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9F7669" w14:textId="77777777" w:rsidR="00420C5B" w:rsidRDefault="00DE6A8B" w:rsidP="00ED148C">
      <w:pPr>
        <w:pStyle w:val="Plattetekst"/>
        <w:ind w:left="113"/>
        <w:rPr>
          <w:rFonts w:ascii="Times New Roman"/>
          <w:sz w:val="14"/>
        </w:rPr>
      </w:pPr>
      <w:r w:rsidRPr="00BE4560">
        <w:rPr>
          <w:noProof/>
          <w:sz w:val="20"/>
          <w:lang w:eastAsia="nl-BE"/>
        </w:rPr>
        <w:drawing>
          <wp:anchor distT="0" distB="0" distL="114300" distR="114300" simplePos="0" relativeHeight="251660290" behindDoc="0" locked="0" layoutInCell="1" allowOverlap="0" wp14:anchorId="170BCF65" wp14:editId="3B2009FE">
            <wp:simplePos x="0" y="0"/>
            <wp:positionH relativeFrom="page">
              <wp:posOffset>716280</wp:posOffset>
            </wp:positionH>
            <wp:positionV relativeFrom="page">
              <wp:posOffset>533400</wp:posOffset>
            </wp:positionV>
            <wp:extent cx="1494000" cy="396000"/>
            <wp:effectExtent l="0" t="0" r="0" b="4445"/>
            <wp:wrapSquare wrapText="bothSides"/>
            <wp:docPr id="4" name="Picture 4" descr="logo Departement Zo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descr="logo Departement Zor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94000" cy="396000"/>
                    </a:xfrm>
                    <a:prstGeom prst="rect">
                      <a:avLst/>
                    </a:prstGeom>
                  </pic:spPr>
                </pic:pic>
              </a:graphicData>
            </a:graphic>
            <wp14:sizeRelH relativeFrom="margin">
              <wp14:pctWidth>0</wp14:pctWidth>
            </wp14:sizeRelH>
            <wp14:sizeRelV relativeFrom="margin">
              <wp14:pctHeight>0</wp14:pctHeight>
            </wp14:sizeRelV>
          </wp:anchor>
        </w:drawing>
      </w:r>
      <w:r w:rsidR="002442AC">
        <w:rPr>
          <w:rFonts w:ascii="Times New Roman"/>
          <w:sz w:val="20"/>
        </w:rPr>
        <w:br w:type="textWrapping" w:clear="all"/>
      </w:r>
    </w:p>
    <w:p w14:paraId="088E6261" w14:textId="77777777" w:rsidR="00420C5B" w:rsidRDefault="00297750">
      <w:pPr>
        <w:spacing w:before="101" w:line="241" w:lineRule="exact"/>
        <w:ind w:left="133"/>
        <w:rPr>
          <w:b/>
          <w:sz w:val="20"/>
        </w:rPr>
      </w:pPr>
      <w:r>
        <w:rPr>
          <w:b/>
          <w:spacing w:val="-2"/>
          <w:sz w:val="20"/>
        </w:rPr>
        <w:t>Zorginspectie</w:t>
      </w:r>
    </w:p>
    <w:p w14:paraId="5960DA9C" w14:textId="77777777" w:rsidR="00420C5B" w:rsidRDefault="00297750">
      <w:pPr>
        <w:spacing w:line="241" w:lineRule="exact"/>
        <w:ind w:left="133"/>
        <w:rPr>
          <w:sz w:val="20"/>
        </w:rPr>
      </w:pPr>
      <w:r>
        <w:rPr>
          <w:sz w:val="20"/>
        </w:rPr>
        <w:t>Koning</w:t>
      </w:r>
      <w:r>
        <w:rPr>
          <w:spacing w:val="-4"/>
          <w:sz w:val="20"/>
        </w:rPr>
        <w:t xml:space="preserve"> </w:t>
      </w:r>
      <w:r>
        <w:rPr>
          <w:sz w:val="20"/>
        </w:rPr>
        <w:t>Albert</w:t>
      </w:r>
      <w:r>
        <w:rPr>
          <w:spacing w:val="-4"/>
          <w:sz w:val="20"/>
        </w:rPr>
        <w:t xml:space="preserve"> </w:t>
      </w:r>
      <w:r>
        <w:rPr>
          <w:sz w:val="20"/>
        </w:rPr>
        <w:t>II-laan</w:t>
      </w:r>
      <w:r>
        <w:rPr>
          <w:spacing w:val="-4"/>
          <w:sz w:val="20"/>
        </w:rPr>
        <w:t xml:space="preserve"> </w:t>
      </w:r>
      <w:r>
        <w:rPr>
          <w:sz w:val="20"/>
        </w:rPr>
        <w:t>35</w:t>
      </w:r>
      <w:r>
        <w:rPr>
          <w:spacing w:val="-3"/>
          <w:sz w:val="20"/>
        </w:rPr>
        <w:t xml:space="preserve"> </w:t>
      </w:r>
      <w:r>
        <w:rPr>
          <w:sz w:val="20"/>
        </w:rPr>
        <w:t>bus</w:t>
      </w:r>
      <w:r>
        <w:rPr>
          <w:spacing w:val="-5"/>
          <w:sz w:val="20"/>
        </w:rPr>
        <w:t xml:space="preserve"> 31</w:t>
      </w:r>
    </w:p>
    <w:p w14:paraId="73AF756D" w14:textId="77777777" w:rsidR="00420C5B" w:rsidRDefault="00297750">
      <w:pPr>
        <w:spacing w:before="6"/>
        <w:ind w:left="133"/>
        <w:rPr>
          <w:sz w:val="20"/>
        </w:rPr>
      </w:pPr>
      <w:r>
        <w:rPr>
          <w:sz w:val="20"/>
        </w:rPr>
        <w:t xml:space="preserve">1030 </w:t>
      </w:r>
      <w:r>
        <w:rPr>
          <w:spacing w:val="-2"/>
          <w:sz w:val="20"/>
        </w:rPr>
        <w:t>BRUSSEL</w:t>
      </w:r>
    </w:p>
    <w:p w14:paraId="2D38BFE0" w14:textId="77777777" w:rsidR="00420C5B" w:rsidRDefault="00297750">
      <w:pPr>
        <w:spacing w:before="5"/>
        <w:ind w:left="133"/>
        <w:rPr>
          <w:sz w:val="20"/>
        </w:rPr>
      </w:pPr>
      <w:r>
        <w:rPr>
          <w:sz w:val="20"/>
        </w:rPr>
        <w:t>T</w:t>
      </w:r>
      <w:r>
        <w:rPr>
          <w:spacing w:val="-2"/>
          <w:sz w:val="20"/>
        </w:rPr>
        <w:t xml:space="preserve"> </w:t>
      </w:r>
      <w:r>
        <w:rPr>
          <w:sz w:val="20"/>
        </w:rPr>
        <w:t xml:space="preserve">02 553 34 </w:t>
      </w:r>
      <w:r>
        <w:rPr>
          <w:spacing w:val="-5"/>
          <w:sz w:val="20"/>
        </w:rPr>
        <w:t>34</w:t>
      </w:r>
    </w:p>
    <w:p w14:paraId="7525AFCA" w14:textId="77777777" w:rsidR="00420C5B" w:rsidRDefault="00ED74CF">
      <w:pPr>
        <w:spacing w:before="6" w:line="244" w:lineRule="auto"/>
        <w:ind w:left="133" w:right="6081"/>
        <w:rPr>
          <w:b/>
          <w:sz w:val="20"/>
        </w:rPr>
      </w:pPr>
      <w:hyperlink r:id="rId12">
        <w:r w:rsidR="00297750">
          <w:rPr>
            <w:b/>
            <w:spacing w:val="-2"/>
            <w:sz w:val="20"/>
          </w:rPr>
          <w:t>contact.zorginspectie@vlaanderen.be</w:t>
        </w:r>
      </w:hyperlink>
      <w:r w:rsidR="00297750">
        <w:rPr>
          <w:b/>
          <w:spacing w:val="-2"/>
          <w:sz w:val="20"/>
        </w:rPr>
        <w:t xml:space="preserve"> </w:t>
      </w:r>
      <w:hyperlink r:id="rId13">
        <w:r w:rsidR="00297750">
          <w:rPr>
            <w:b/>
            <w:spacing w:val="-2"/>
            <w:sz w:val="20"/>
          </w:rPr>
          <w:t>www.zorginspectie.be</w:t>
        </w:r>
      </w:hyperlink>
    </w:p>
    <w:p w14:paraId="41D5DA29" w14:textId="77777777" w:rsidR="00420C5B" w:rsidRDefault="00420C5B">
      <w:pPr>
        <w:pStyle w:val="Plattetekst"/>
        <w:spacing w:before="6"/>
        <w:rPr>
          <w:b/>
          <w:sz w:val="29"/>
        </w:rPr>
      </w:pPr>
    </w:p>
    <w:p w14:paraId="441F2173" w14:textId="77777777" w:rsidR="00420C5B" w:rsidRPr="00326268" w:rsidRDefault="00E848F6" w:rsidP="00B54CB7">
      <w:pPr>
        <w:pStyle w:val="Kop1"/>
        <w:spacing w:before="107" w:line="235" w:lineRule="auto"/>
        <w:ind w:left="136"/>
      </w:pPr>
      <w:bookmarkStart w:id="0" w:name="_Toc136417382"/>
      <w:bookmarkStart w:id="1" w:name="_Toc138163750"/>
      <w:r w:rsidRPr="00326268">
        <w:rPr>
          <w:noProof/>
        </w:rPr>
        <mc:AlternateContent>
          <mc:Choice Requires="wps">
            <w:drawing>
              <wp:anchor distT="0" distB="0" distL="114300" distR="114300" simplePos="0" relativeHeight="251656192" behindDoc="1" locked="0" layoutInCell="1" allowOverlap="1" wp14:anchorId="572C26DF" wp14:editId="53DC0B6F">
                <wp:simplePos x="0" y="0"/>
                <wp:positionH relativeFrom="page">
                  <wp:posOffset>716915</wp:posOffset>
                </wp:positionH>
                <wp:positionV relativeFrom="paragraph">
                  <wp:posOffset>46355</wp:posOffset>
                </wp:positionV>
                <wp:extent cx="6306185" cy="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6185" cy="0"/>
                        </a:xfrm>
                        <a:prstGeom prst="line">
                          <a:avLst/>
                        </a:prstGeom>
                        <a:noFill/>
                        <a:ln w="108001">
                          <a:solidFill>
                            <a:srgbClr val="9999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55A857"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6.45pt,3.65pt" to="553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" strokecolor="#999" strokeweight="3.00003mm">
                <w10:wrap anchorx="page"/>
              </v:line>
            </w:pict>
          </mc:Fallback>
        </mc:AlternateContent>
      </w:r>
      <w:r w:rsidR="00297750" w:rsidRPr="00326268">
        <w:t>INSPECTIEVERSLAG:</w:t>
      </w:r>
      <w:r w:rsidR="00297750" w:rsidRPr="00326268">
        <w:rPr>
          <w:spacing w:val="-5"/>
        </w:rPr>
        <w:t xml:space="preserve"> </w:t>
      </w:r>
      <w:r w:rsidR="007D71F7">
        <w:rPr>
          <w:spacing w:val="-5"/>
        </w:rPr>
        <w:t>WOONZORGCENTRUM</w:t>
      </w:r>
      <w:bookmarkEnd w:id="0"/>
      <w:bookmarkEnd w:id="1"/>
    </w:p>
    <w:p w14:paraId="79530859" w14:textId="77777777" w:rsidR="00420C5B" w:rsidRDefault="00E848F6">
      <w:pPr>
        <w:pStyle w:val="Plattetekst"/>
        <w:spacing w:before="11"/>
        <w:rPr>
          <w:b/>
          <w:sz w:val="5"/>
        </w:rPr>
      </w:pPr>
      <w:r>
        <w:rPr>
          <w:noProof/>
        </w:rPr>
        <mc:AlternateContent>
          <mc:Choice Requires="wps">
            <w:drawing>
              <wp:anchor distT="0" distB="0" distL="0" distR="0" simplePos="0" relativeHeight="251657216" behindDoc="1" locked="0" layoutInCell="1" allowOverlap="1" wp14:anchorId="3BAF73AC" wp14:editId="54F558DC">
                <wp:simplePos x="0" y="0"/>
                <wp:positionH relativeFrom="page">
                  <wp:posOffset>716915</wp:posOffset>
                </wp:positionH>
                <wp:positionV relativeFrom="paragraph">
                  <wp:posOffset>61595</wp:posOffset>
                </wp:positionV>
                <wp:extent cx="6306820" cy="1270"/>
                <wp:effectExtent l="0" t="0" r="0" b="0"/>
                <wp:wrapTopAndBottom/>
                <wp:docPr id="2" name="Freeform: 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06820" cy="1270"/>
                        </a:xfrm>
                        <a:custGeom>
                          <a:avLst/>
                          <a:gdLst>
                            <a:gd name="T0" fmla="+- 0 1129 1129"/>
                            <a:gd name="T1" fmla="*/ T0 w 9932"/>
                            <a:gd name="T2" fmla="+- 0 11060 1129"/>
                            <a:gd name="T3" fmla="*/ T2 w 9932"/>
                          </a:gdLst>
                          <a:ahLst/>
                          <a:cxnLst>
                            <a:cxn ang="0">
                              <a:pos x="T1" y="0"/>
                            </a:cxn>
                            <a:cxn ang="0">
                              <a:pos x="T3" y="0"/>
                            </a:cxn>
                          </a:cxnLst>
                          <a:rect l="0" t="0" r="r" b="b"/>
                          <a:pathLst>
                            <a:path w="9932">
                              <a:moveTo>
                                <a:pt x="0" y="0"/>
                              </a:moveTo>
                              <a:lnTo>
                                <a:pt x="9931" y="0"/>
                              </a:lnTo>
                            </a:path>
                          </a:pathLst>
                        </a:custGeom>
                        <a:noFill/>
                        <a:ln w="108001">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ADECA6" id="Freeform: Shape 2" o:spid="_x0000_s1026" style="position:absolute;margin-left:56.45pt;margin-top:4.85pt;width:496.6pt;height:.1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3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" path="m,l9931,e" filled="f" strokecolor="#999" strokeweight="3.00003mm">
                <v:path arrowok="t" o:connecttype="custom" o:connectlocs="0,0;6306185,0" o:connectangles="0,0"/>
                <w10:wrap type="topAndBottom" anchorx="page"/>
              </v:shape>
            </w:pict>
          </mc:Fallback>
        </mc:AlternateContent>
      </w:r>
    </w:p>
    <w:p w14:paraId="01743ACB" w14:textId="77777777" w:rsidR="00420C5B" w:rsidRDefault="00297750" w:rsidP="00755B9B">
      <w:pPr>
        <w:pStyle w:val="Kop2"/>
        <w:spacing w:before="308"/>
        <w:ind w:left="136"/>
      </w:pPr>
      <w:bookmarkStart w:id="2" w:name="_Toc136417383"/>
      <w:bookmarkStart w:id="3" w:name="_Toc138163751"/>
      <w:r>
        <w:rPr>
          <w:w w:val="95"/>
        </w:rPr>
        <w:t>INRICHTENDE</w:t>
      </w:r>
      <w:r>
        <w:rPr>
          <w:spacing w:val="54"/>
        </w:rPr>
        <w:t xml:space="preserve"> </w:t>
      </w:r>
      <w:r>
        <w:rPr>
          <w:spacing w:val="-2"/>
        </w:rPr>
        <w:t>MACHT</w:t>
      </w:r>
      <w:bookmarkEnd w:id="2"/>
      <w:bookmarkEnd w:id="3"/>
    </w:p>
    <w:p w14:paraId="630025FB" w14:textId="77777777" w:rsidR="00420C5B" w:rsidRPr="006671EE" w:rsidRDefault="00297750" w:rsidP="00774B99">
      <w:pPr>
        <w:pStyle w:val="Plattetekst"/>
        <w:tabs>
          <w:tab w:val="left" w:pos="2764"/>
        </w:tabs>
        <w:spacing w:before="151"/>
        <w:ind w:left="136" w:right="2495"/>
      </w:pPr>
      <w:r w:rsidRPr="006671EE">
        <w:rPr>
          <w:spacing w:val="-4"/>
        </w:rPr>
        <w:t>Naam</w:t>
      </w:r>
      <w:r w:rsidRPr="006671EE">
        <w:tab/>
      </w:r>
      <w:r w:rsidR="00A94B4A" w:rsidRPr="006671EE">
        <w:t>XXXX</w:t>
      </w:r>
      <w:r w:rsidR="00A94B4A" w:rsidRPr="006671EE">
        <w:br/>
      </w:r>
      <w:r w:rsidRPr="006671EE">
        <w:t>Juridische vorm</w:t>
      </w:r>
      <w:r w:rsidR="00A94B4A" w:rsidRPr="006671EE">
        <w:tab/>
        <w:t>XXXX</w:t>
      </w:r>
      <w:r w:rsidR="00A94B4A" w:rsidRPr="006671EE">
        <w:br/>
      </w:r>
      <w:r w:rsidRPr="006671EE">
        <w:rPr>
          <w:spacing w:val="-2"/>
        </w:rPr>
        <w:t>Ondernemingsnummer</w:t>
      </w:r>
      <w:r w:rsidRPr="006671EE">
        <w:tab/>
      </w:r>
      <w:r w:rsidR="00A94B4A" w:rsidRPr="006671EE">
        <w:rPr>
          <w:spacing w:val="-2"/>
          <w:position w:val="3"/>
        </w:rPr>
        <w:t>XXXX</w:t>
      </w:r>
      <w:r w:rsidR="00A94B4A" w:rsidRPr="006671EE">
        <w:rPr>
          <w:spacing w:val="-2"/>
          <w:position w:val="3"/>
        </w:rPr>
        <w:br/>
      </w:r>
      <w:r w:rsidRPr="006671EE">
        <w:rPr>
          <w:spacing w:val="-2"/>
          <w:position w:val="-2"/>
        </w:rPr>
        <w:t>Adres</w:t>
      </w:r>
      <w:r w:rsidRPr="006671EE">
        <w:rPr>
          <w:position w:val="-2"/>
        </w:rPr>
        <w:tab/>
      </w:r>
      <w:r w:rsidR="00A94B4A" w:rsidRPr="006671EE">
        <w:t>XXXX</w:t>
      </w:r>
    </w:p>
    <w:p w14:paraId="17BDFCC8" w14:textId="77777777" w:rsidR="00420C5B" w:rsidRPr="006671EE" w:rsidRDefault="00420C5B" w:rsidP="00A94B4A"/>
    <w:p w14:paraId="6E97477D" w14:textId="77777777" w:rsidR="00420C5B" w:rsidRPr="006671EE" w:rsidRDefault="00297750" w:rsidP="00755B9B">
      <w:pPr>
        <w:pStyle w:val="Kop2"/>
        <w:ind w:left="136"/>
      </w:pPr>
      <w:bookmarkStart w:id="4" w:name="_Toc136417384"/>
      <w:bookmarkStart w:id="5" w:name="_Toc138163752"/>
      <w:r w:rsidRPr="006671EE">
        <w:rPr>
          <w:spacing w:val="-2"/>
        </w:rPr>
        <w:t>INSPECTIEPUNT</w:t>
      </w:r>
      <w:bookmarkEnd w:id="4"/>
      <w:bookmarkEnd w:id="5"/>
    </w:p>
    <w:p w14:paraId="3C9E8783" w14:textId="77777777" w:rsidR="0036201B" w:rsidRPr="006671EE" w:rsidRDefault="00297750" w:rsidP="00755B9B">
      <w:pPr>
        <w:pStyle w:val="Plattetekst"/>
        <w:tabs>
          <w:tab w:val="left" w:pos="2764"/>
        </w:tabs>
        <w:spacing w:before="151"/>
        <w:ind w:left="136"/>
      </w:pPr>
      <w:r w:rsidRPr="006671EE">
        <w:rPr>
          <w:spacing w:val="-4"/>
        </w:rPr>
        <w:t>Naam</w:t>
      </w:r>
      <w:r w:rsidRPr="006671EE">
        <w:tab/>
      </w:r>
      <w:r w:rsidR="00A94B4A" w:rsidRPr="006671EE">
        <w:t>XXXX</w:t>
      </w:r>
      <w:r w:rsidR="00A94B4A" w:rsidRPr="006671EE">
        <w:br/>
      </w:r>
      <w:r w:rsidRPr="006671EE">
        <w:rPr>
          <w:spacing w:val="-2"/>
          <w:position w:val="-2"/>
        </w:rPr>
        <w:t>Adres</w:t>
      </w:r>
      <w:r w:rsidRPr="006671EE">
        <w:rPr>
          <w:position w:val="-2"/>
        </w:rPr>
        <w:tab/>
      </w:r>
      <w:r w:rsidR="00A94B4A" w:rsidRPr="006671EE">
        <w:t>XXXX</w:t>
      </w:r>
      <w:r w:rsidR="0036201B" w:rsidRPr="006671EE">
        <w:br/>
        <w:t>Dossiernummer</w:t>
      </w:r>
      <w:r w:rsidR="0036201B" w:rsidRPr="006671EE">
        <w:tab/>
        <w:t>XXXX</w:t>
      </w:r>
      <w:r w:rsidR="00C04502" w:rsidRPr="006671EE">
        <w:br/>
      </w:r>
    </w:p>
    <w:p w14:paraId="43B1B0FE" w14:textId="77777777" w:rsidR="00420C5B" w:rsidRPr="006671EE" w:rsidRDefault="00420C5B" w:rsidP="00755B9B">
      <w:pPr>
        <w:ind w:left="136"/>
      </w:pPr>
    </w:p>
    <w:p w14:paraId="12DFC882" w14:textId="77777777" w:rsidR="00420C5B" w:rsidRPr="006671EE" w:rsidRDefault="00297750" w:rsidP="00755B9B">
      <w:pPr>
        <w:pStyle w:val="Kop2"/>
        <w:ind w:left="136"/>
      </w:pPr>
      <w:bookmarkStart w:id="6" w:name="_Toc136417385"/>
      <w:bookmarkStart w:id="7" w:name="_Toc138163753"/>
      <w:r w:rsidRPr="006671EE">
        <w:rPr>
          <w:spacing w:val="-2"/>
        </w:rPr>
        <w:t>INSPECTIE</w:t>
      </w:r>
      <w:bookmarkEnd w:id="6"/>
      <w:bookmarkEnd w:id="7"/>
    </w:p>
    <w:p w14:paraId="2E1BDA9A" w14:textId="77777777" w:rsidR="00420C5B" w:rsidRPr="006671EE" w:rsidRDefault="00297750" w:rsidP="00755B9B">
      <w:pPr>
        <w:pStyle w:val="Plattetekst"/>
        <w:tabs>
          <w:tab w:val="left" w:pos="2764"/>
        </w:tabs>
        <w:spacing w:before="66" w:line="225" w:lineRule="auto"/>
        <w:ind w:left="136" w:right="6081"/>
      </w:pPr>
      <w:r w:rsidRPr="006671EE">
        <w:t>Datum laatste vaststelling</w:t>
      </w:r>
      <w:r w:rsidRPr="006671EE">
        <w:tab/>
      </w:r>
      <w:r w:rsidR="00A94B4A" w:rsidRPr="006671EE">
        <w:rPr>
          <w:spacing w:val="-2"/>
          <w:position w:val="3"/>
        </w:rPr>
        <w:t>XX</w:t>
      </w:r>
      <w:r w:rsidRPr="006671EE">
        <w:rPr>
          <w:spacing w:val="-2"/>
          <w:position w:val="3"/>
        </w:rPr>
        <w:t>/</w:t>
      </w:r>
      <w:r w:rsidR="00A94B4A" w:rsidRPr="006671EE">
        <w:rPr>
          <w:spacing w:val="-2"/>
          <w:position w:val="3"/>
        </w:rPr>
        <w:t>XX</w:t>
      </w:r>
      <w:r w:rsidRPr="006671EE">
        <w:rPr>
          <w:spacing w:val="-2"/>
          <w:position w:val="3"/>
        </w:rPr>
        <w:t>/</w:t>
      </w:r>
      <w:r w:rsidR="00A94B4A" w:rsidRPr="006671EE">
        <w:rPr>
          <w:spacing w:val="-2"/>
          <w:position w:val="3"/>
        </w:rPr>
        <w:t>XXXX</w:t>
      </w:r>
      <w:r w:rsidR="001121C4" w:rsidRPr="006671EE">
        <w:rPr>
          <w:spacing w:val="-2"/>
          <w:position w:val="3"/>
        </w:rPr>
        <w:br/>
      </w:r>
      <w:r w:rsidRPr="006671EE">
        <w:rPr>
          <w:spacing w:val="-2"/>
          <w:position w:val="-2"/>
        </w:rPr>
        <w:t>Verslagnummer</w:t>
      </w:r>
      <w:r w:rsidRPr="006671EE">
        <w:rPr>
          <w:position w:val="-2"/>
        </w:rPr>
        <w:tab/>
      </w:r>
      <w:r w:rsidRPr="006671EE">
        <w:rPr>
          <w:spacing w:val="-2"/>
        </w:rPr>
        <w:t>ZI-</w:t>
      </w:r>
      <w:r w:rsidR="00A94B4A" w:rsidRPr="006671EE">
        <w:rPr>
          <w:spacing w:val="-2"/>
        </w:rPr>
        <w:t>XXXX</w:t>
      </w:r>
      <w:r w:rsidRPr="006671EE">
        <w:rPr>
          <w:spacing w:val="-2"/>
        </w:rPr>
        <w:t>-</w:t>
      </w:r>
      <w:r w:rsidR="00A94B4A" w:rsidRPr="006671EE">
        <w:rPr>
          <w:spacing w:val="-2"/>
        </w:rPr>
        <w:t>XXXXX</w:t>
      </w:r>
      <w:r w:rsidR="001121C4" w:rsidRPr="006671EE">
        <w:rPr>
          <w:spacing w:val="-2"/>
        </w:rPr>
        <w:br/>
      </w:r>
      <w:r w:rsidRPr="006671EE">
        <w:rPr>
          <w:spacing w:val="-2"/>
        </w:rPr>
        <w:t>Inspecteurs</w:t>
      </w:r>
      <w:r w:rsidRPr="006671EE">
        <w:tab/>
      </w:r>
      <w:r w:rsidR="00A94B4A" w:rsidRPr="006671EE">
        <w:t>XXXX</w:t>
      </w:r>
      <w:r w:rsidRPr="006671EE">
        <w:t xml:space="preserve"> </w:t>
      </w:r>
      <w:r w:rsidR="00A94B4A" w:rsidRPr="006671EE">
        <w:br/>
      </w:r>
    </w:p>
    <w:p w14:paraId="7D9E0256" w14:textId="77777777" w:rsidR="00420C5B" w:rsidRPr="006671EE" w:rsidRDefault="00420C5B" w:rsidP="00755B9B">
      <w:pPr>
        <w:pStyle w:val="Plattetekst"/>
        <w:spacing w:before="4"/>
        <w:ind w:left="136"/>
        <w:rPr>
          <w:sz w:val="26"/>
        </w:rPr>
      </w:pPr>
    </w:p>
    <w:p w14:paraId="31CC8685" w14:textId="77777777" w:rsidR="00420C5B" w:rsidRPr="006671EE" w:rsidRDefault="00297750" w:rsidP="00755B9B">
      <w:pPr>
        <w:pStyle w:val="Kop2"/>
        <w:ind w:left="136"/>
      </w:pPr>
      <w:bookmarkStart w:id="8" w:name="_Toc136417386"/>
      <w:bookmarkStart w:id="9" w:name="_Toc138163754"/>
      <w:r w:rsidRPr="006671EE">
        <w:rPr>
          <w:spacing w:val="-2"/>
        </w:rPr>
        <w:t>INSPECTIEBEZOEKEN</w:t>
      </w:r>
      <w:bookmarkEnd w:id="8"/>
      <w:bookmarkEnd w:id="9"/>
    </w:p>
    <w:p w14:paraId="0E5157BD" w14:textId="77777777" w:rsidR="001121C4" w:rsidRPr="006671EE" w:rsidRDefault="001121C4" w:rsidP="00755B9B">
      <w:pPr>
        <w:pStyle w:val="Plattetekst"/>
        <w:tabs>
          <w:tab w:val="left" w:pos="2764"/>
        </w:tabs>
        <w:spacing w:line="242" w:lineRule="auto"/>
        <w:ind w:left="136" w:right="4480"/>
      </w:pPr>
      <w:r w:rsidRPr="006671EE">
        <w:t>Onaangekondigde</w:t>
      </w:r>
      <w:r w:rsidRPr="006671EE">
        <w:rPr>
          <w:spacing w:val="-9"/>
        </w:rPr>
        <w:t xml:space="preserve"> </w:t>
      </w:r>
      <w:r w:rsidRPr="006671EE">
        <w:t>inspectie</w:t>
      </w:r>
      <w:r w:rsidRPr="006671EE">
        <w:rPr>
          <w:spacing w:val="-9"/>
        </w:rPr>
        <w:t xml:space="preserve"> </w:t>
      </w:r>
      <w:r w:rsidRPr="006671EE">
        <w:t>op</w:t>
      </w:r>
      <w:r w:rsidRPr="006671EE">
        <w:rPr>
          <w:spacing w:val="-9"/>
        </w:rPr>
        <w:t xml:space="preserve"> </w:t>
      </w:r>
      <w:r w:rsidRPr="006671EE">
        <w:t>XX/XX/XXXX</w:t>
      </w:r>
      <w:r w:rsidRPr="006671EE">
        <w:rPr>
          <w:spacing w:val="-8"/>
        </w:rPr>
        <w:t xml:space="preserve"> </w:t>
      </w:r>
      <w:r w:rsidRPr="006671EE">
        <w:t>(XX:XX-XX:XX)</w:t>
      </w:r>
      <w:r w:rsidRPr="006671EE">
        <w:br/>
      </w:r>
      <w:r w:rsidRPr="006671EE">
        <w:rPr>
          <w:spacing w:val="-2"/>
        </w:rPr>
        <w:t>Gesprekspartner(s)</w:t>
      </w:r>
      <w:r w:rsidRPr="006671EE">
        <w:tab/>
        <w:t>XXXX</w:t>
      </w:r>
      <w:r w:rsidRPr="006671EE">
        <w:br/>
      </w:r>
      <w:r w:rsidRPr="006671EE">
        <w:tab/>
      </w:r>
      <w:proofErr w:type="spellStart"/>
      <w:r w:rsidRPr="006671EE">
        <w:t>XXXX</w:t>
      </w:r>
      <w:proofErr w:type="spellEnd"/>
    </w:p>
    <w:p w14:paraId="619FA2B5" w14:textId="77777777" w:rsidR="00221E06" w:rsidRDefault="00221E06" w:rsidP="00A94B4A"/>
    <w:p w14:paraId="4431EAAC" w14:textId="77777777" w:rsidR="007D71F7" w:rsidRDefault="007D71F7" w:rsidP="00A94B4A"/>
    <w:p w14:paraId="4A04980F" w14:textId="77777777" w:rsidR="007D71F7" w:rsidRDefault="007D71F7" w:rsidP="00A94B4A"/>
    <w:p w14:paraId="2D4A4D8B" w14:textId="77777777" w:rsidR="007D71F7" w:rsidRDefault="007D71F7" w:rsidP="00A94B4A"/>
    <w:p w14:paraId="168D9C06" w14:textId="77777777" w:rsidR="007D71F7" w:rsidRDefault="007D71F7" w:rsidP="00A94B4A"/>
    <w:p w14:paraId="51A75371" w14:textId="77777777" w:rsidR="007D71F7" w:rsidRDefault="007D71F7" w:rsidP="00A94B4A"/>
    <w:p w14:paraId="1B38F7E9" w14:textId="77777777" w:rsidR="007D71F7" w:rsidRDefault="007D71F7" w:rsidP="00A94B4A"/>
    <w:p w14:paraId="738B61A9" w14:textId="77777777" w:rsidR="007D71F7" w:rsidRDefault="007D71F7" w:rsidP="00A94B4A"/>
    <w:p w14:paraId="452E7D31" w14:textId="4C387261" w:rsidR="007D71F7" w:rsidRDefault="007D71F7" w:rsidP="00A94B4A"/>
    <w:p w14:paraId="2C88CB95" w14:textId="16F6CC87" w:rsidR="008B056E" w:rsidRDefault="008B056E" w:rsidP="00A94B4A"/>
    <w:p w14:paraId="15110FC4" w14:textId="4A9698EF" w:rsidR="008B056E" w:rsidRDefault="008B056E" w:rsidP="00A94B4A"/>
    <w:p w14:paraId="0E75F4A6" w14:textId="5E374664" w:rsidR="008B056E" w:rsidRDefault="008B056E" w:rsidP="00A94B4A"/>
    <w:p w14:paraId="09944C1D" w14:textId="1938A996" w:rsidR="008B056E" w:rsidRDefault="008B056E" w:rsidP="00A94B4A"/>
    <w:p w14:paraId="2DCEAA0C" w14:textId="6C5E5DEE" w:rsidR="008B056E" w:rsidRDefault="008B056E" w:rsidP="00A94B4A"/>
    <w:p w14:paraId="7B466FEA" w14:textId="584058F8" w:rsidR="008B056E" w:rsidRDefault="008B056E" w:rsidP="00A94B4A"/>
    <w:p w14:paraId="37A210C3" w14:textId="77777777" w:rsidR="008B056E" w:rsidRDefault="008B056E" w:rsidP="00A94B4A"/>
    <w:p w14:paraId="238590C0" w14:textId="77777777" w:rsidR="00221E06" w:rsidRDefault="00221E06" w:rsidP="00A94B4A"/>
    <w:p w14:paraId="560EE852" w14:textId="77777777" w:rsidR="00221E06" w:rsidRDefault="00221E06" w:rsidP="00A94B4A"/>
    <w:p w14:paraId="14F37213" w14:textId="77777777" w:rsidR="00420C5B" w:rsidRDefault="00297750" w:rsidP="00755B9B">
      <w:pPr>
        <w:pStyle w:val="Kop1"/>
        <w:spacing w:before="101"/>
        <w:ind w:left="136"/>
      </w:pPr>
      <w:bookmarkStart w:id="10" w:name="_Toc136417389"/>
      <w:bookmarkStart w:id="11" w:name="_Toc138163755"/>
      <w:r>
        <w:rPr>
          <w:spacing w:val="-2"/>
        </w:rPr>
        <w:lastRenderedPageBreak/>
        <w:t>INHOUDSOPGAVE</w:t>
      </w:r>
      <w:bookmarkEnd w:id="10"/>
      <w:bookmarkEnd w:id="11"/>
    </w:p>
    <w:p w14:paraId="5A6C0609" w14:textId="77777777" w:rsidR="002627CD" w:rsidRDefault="002627CD">
      <w:pPr>
        <w:pStyle w:val="Inhopg1"/>
        <w:tabs>
          <w:tab w:val="right" w:pos="10140"/>
        </w:tabs>
      </w:pPr>
    </w:p>
    <w:p w14:paraId="32E9EDDE" w14:textId="66C27D1A" w:rsidR="009F313B" w:rsidRDefault="009F313B">
      <w:pPr>
        <w:pStyle w:val="Inhopg1"/>
        <w:tabs>
          <w:tab w:val="right" w:leader="dot" w:pos="10140"/>
        </w:tabs>
        <w:rPr>
          <w:rFonts w:asciiTheme="minorHAnsi" w:eastAsiaTheme="minorEastAsia" w:hAnsiTheme="minorHAnsi" w:cstheme="minorBidi"/>
          <w:noProof/>
          <w:lang w:val="nl-BE" w:eastAsia="nl-BE"/>
        </w:rPr>
      </w:pPr>
      <w:r>
        <w:fldChar w:fldCharType="begin"/>
      </w:r>
      <w:r>
        <w:instrText xml:space="preserve"> TOC \o "1-3" \h \z \u </w:instrText>
      </w:r>
      <w:r>
        <w:fldChar w:fldCharType="separate"/>
      </w:r>
      <w:hyperlink w:anchor="_Toc138163750" w:history="1">
        <w:r w:rsidRPr="004F6B56">
          <w:rPr>
            <w:rStyle w:val="Hyperlink"/>
            <w:noProof/>
          </w:rPr>
          <w:t>INSPECTIEVERSLAG:</w:t>
        </w:r>
        <w:r w:rsidRPr="004F6B56">
          <w:rPr>
            <w:rStyle w:val="Hyperlink"/>
            <w:noProof/>
            <w:spacing w:val="-5"/>
          </w:rPr>
          <w:t xml:space="preserve"> WOONZORGCENTRUM</w:t>
        </w:r>
        <w:r>
          <w:rPr>
            <w:noProof/>
            <w:webHidden/>
          </w:rPr>
          <w:tab/>
        </w:r>
        <w:r>
          <w:rPr>
            <w:noProof/>
            <w:webHidden/>
          </w:rPr>
          <w:fldChar w:fldCharType="begin"/>
        </w:r>
        <w:r>
          <w:rPr>
            <w:noProof/>
            <w:webHidden/>
          </w:rPr>
          <w:instrText xml:space="preserve"> PAGEREF _Toc138163750 \h </w:instrText>
        </w:r>
        <w:r>
          <w:rPr>
            <w:noProof/>
            <w:webHidden/>
          </w:rPr>
        </w:r>
        <w:r>
          <w:rPr>
            <w:noProof/>
            <w:webHidden/>
          </w:rPr>
          <w:fldChar w:fldCharType="separate"/>
        </w:r>
        <w:r>
          <w:rPr>
            <w:noProof/>
            <w:webHidden/>
          </w:rPr>
          <w:t>1</w:t>
        </w:r>
        <w:r>
          <w:rPr>
            <w:noProof/>
            <w:webHidden/>
          </w:rPr>
          <w:fldChar w:fldCharType="end"/>
        </w:r>
      </w:hyperlink>
    </w:p>
    <w:p w14:paraId="535730AB" w14:textId="00503D97" w:rsidR="009F313B" w:rsidRDefault="00ED74CF">
      <w:pPr>
        <w:pStyle w:val="Inhopg2"/>
        <w:tabs>
          <w:tab w:val="right" w:leader="dot" w:pos="10140"/>
        </w:tabs>
        <w:rPr>
          <w:rFonts w:asciiTheme="minorHAnsi" w:eastAsiaTheme="minorEastAsia" w:hAnsiTheme="minorHAnsi" w:cstheme="minorBidi"/>
          <w:noProof/>
          <w:lang w:val="nl-BE" w:eastAsia="nl-BE"/>
        </w:rPr>
      </w:pPr>
      <w:hyperlink w:anchor="_Toc138163751" w:history="1">
        <w:r w:rsidR="009F313B" w:rsidRPr="004F6B56">
          <w:rPr>
            <w:rStyle w:val="Hyperlink"/>
            <w:noProof/>
            <w:w w:val="95"/>
          </w:rPr>
          <w:t>INRICHTENDE</w:t>
        </w:r>
        <w:r w:rsidR="009F313B" w:rsidRPr="004F6B56">
          <w:rPr>
            <w:rStyle w:val="Hyperlink"/>
            <w:noProof/>
            <w:spacing w:val="54"/>
          </w:rPr>
          <w:t xml:space="preserve"> </w:t>
        </w:r>
        <w:r w:rsidR="009F313B" w:rsidRPr="004F6B56">
          <w:rPr>
            <w:rStyle w:val="Hyperlink"/>
            <w:noProof/>
            <w:spacing w:val="-2"/>
          </w:rPr>
          <w:t>MACHT</w:t>
        </w:r>
        <w:r w:rsidR="009F313B">
          <w:rPr>
            <w:noProof/>
            <w:webHidden/>
          </w:rPr>
          <w:tab/>
        </w:r>
        <w:r w:rsidR="009F313B">
          <w:rPr>
            <w:noProof/>
            <w:webHidden/>
          </w:rPr>
          <w:fldChar w:fldCharType="begin"/>
        </w:r>
        <w:r w:rsidR="009F313B">
          <w:rPr>
            <w:noProof/>
            <w:webHidden/>
          </w:rPr>
          <w:instrText xml:space="preserve"> PAGEREF _Toc138163751 \h </w:instrText>
        </w:r>
        <w:r w:rsidR="009F313B">
          <w:rPr>
            <w:noProof/>
            <w:webHidden/>
          </w:rPr>
        </w:r>
        <w:r w:rsidR="009F313B">
          <w:rPr>
            <w:noProof/>
            <w:webHidden/>
          </w:rPr>
          <w:fldChar w:fldCharType="separate"/>
        </w:r>
        <w:r w:rsidR="009F313B">
          <w:rPr>
            <w:noProof/>
            <w:webHidden/>
          </w:rPr>
          <w:t>1</w:t>
        </w:r>
        <w:r w:rsidR="009F313B">
          <w:rPr>
            <w:noProof/>
            <w:webHidden/>
          </w:rPr>
          <w:fldChar w:fldCharType="end"/>
        </w:r>
      </w:hyperlink>
    </w:p>
    <w:p w14:paraId="52F2F3DA" w14:textId="60E6C8B3" w:rsidR="009F313B" w:rsidRDefault="00ED74CF">
      <w:pPr>
        <w:pStyle w:val="Inhopg2"/>
        <w:tabs>
          <w:tab w:val="right" w:leader="dot" w:pos="10140"/>
        </w:tabs>
        <w:rPr>
          <w:rFonts w:asciiTheme="minorHAnsi" w:eastAsiaTheme="minorEastAsia" w:hAnsiTheme="minorHAnsi" w:cstheme="minorBidi"/>
          <w:noProof/>
          <w:lang w:val="nl-BE" w:eastAsia="nl-BE"/>
        </w:rPr>
      </w:pPr>
      <w:hyperlink w:anchor="_Toc138163752" w:history="1">
        <w:r w:rsidR="009F313B" w:rsidRPr="004F6B56">
          <w:rPr>
            <w:rStyle w:val="Hyperlink"/>
            <w:noProof/>
            <w:spacing w:val="-2"/>
          </w:rPr>
          <w:t>INSPECTIEPUNT</w:t>
        </w:r>
        <w:r w:rsidR="009F313B">
          <w:rPr>
            <w:noProof/>
            <w:webHidden/>
          </w:rPr>
          <w:tab/>
        </w:r>
        <w:r w:rsidR="009F313B">
          <w:rPr>
            <w:noProof/>
            <w:webHidden/>
          </w:rPr>
          <w:fldChar w:fldCharType="begin"/>
        </w:r>
        <w:r w:rsidR="009F313B">
          <w:rPr>
            <w:noProof/>
            <w:webHidden/>
          </w:rPr>
          <w:instrText xml:space="preserve"> PAGEREF _Toc138163752 \h </w:instrText>
        </w:r>
        <w:r w:rsidR="009F313B">
          <w:rPr>
            <w:noProof/>
            <w:webHidden/>
          </w:rPr>
        </w:r>
        <w:r w:rsidR="009F313B">
          <w:rPr>
            <w:noProof/>
            <w:webHidden/>
          </w:rPr>
          <w:fldChar w:fldCharType="separate"/>
        </w:r>
        <w:r w:rsidR="009F313B">
          <w:rPr>
            <w:noProof/>
            <w:webHidden/>
          </w:rPr>
          <w:t>1</w:t>
        </w:r>
        <w:r w:rsidR="009F313B">
          <w:rPr>
            <w:noProof/>
            <w:webHidden/>
          </w:rPr>
          <w:fldChar w:fldCharType="end"/>
        </w:r>
      </w:hyperlink>
    </w:p>
    <w:p w14:paraId="4D81C2F8" w14:textId="1F7E44E9" w:rsidR="009F313B" w:rsidRDefault="00ED74CF">
      <w:pPr>
        <w:pStyle w:val="Inhopg2"/>
        <w:tabs>
          <w:tab w:val="right" w:leader="dot" w:pos="10140"/>
        </w:tabs>
        <w:rPr>
          <w:rFonts w:asciiTheme="minorHAnsi" w:eastAsiaTheme="minorEastAsia" w:hAnsiTheme="minorHAnsi" w:cstheme="minorBidi"/>
          <w:noProof/>
          <w:lang w:val="nl-BE" w:eastAsia="nl-BE"/>
        </w:rPr>
      </w:pPr>
      <w:hyperlink w:anchor="_Toc138163753" w:history="1">
        <w:r w:rsidR="009F313B" w:rsidRPr="004F6B56">
          <w:rPr>
            <w:rStyle w:val="Hyperlink"/>
            <w:noProof/>
            <w:spacing w:val="-2"/>
          </w:rPr>
          <w:t>INSPECTIE</w:t>
        </w:r>
        <w:r w:rsidR="009F313B">
          <w:rPr>
            <w:noProof/>
            <w:webHidden/>
          </w:rPr>
          <w:tab/>
        </w:r>
        <w:r w:rsidR="009F313B">
          <w:rPr>
            <w:noProof/>
            <w:webHidden/>
          </w:rPr>
          <w:fldChar w:fldCharType="begin"/>
        </w:r>
        <w:r w:rsidR="009F313B">
          <w:rPr>
            <w:noProof/>
            <w:webHidden/>
          </w:rPr>
          <w:instrText xml:space="preserve"> PAGEREF _Toc138163753 \h </w:instrText>
        </w:r>
        <w:r w:rsidR="009F313B">
          <w:rPr>
            <w:noProof/>
            <w:webHidden/>
          </w:rPr>
        </w:r>
        <w:r w:rsidR="009F313B">
          <w:rPr>
            <w:noProof/>
            <w:webHidden/>
          </w:rPr>
          <w:fldChar w:fldCharType="separate"/>
        </w:r>
        <w:r w:rsidR="009F313B">
          <w:rPr>
            <w:noProof/>
            <w:webHidden/>
          </w:rPr>
          <w:t>1</w:t>
        </w:r>
        <w:r w:rsidR="009F313B">
          <w:rPr>
            <w:noProof/>
            <w:webHidden/>
          </w:rPr>
          <w:fldChar w:fldCharType="end"/>
        </w:r>
      </w:hyperlink>
    </w:p>
    <w:p w14:paraId="06217698" w14:textId="3AF6DFB7" w:rsidR="009F313B" w:rsidRDefault="00ED74CF">
      <w:pPr>
        <w:pStyle w:val="Inhopg2"/>
        <w:tabs>
          <w:tab w:val="right" w:leader="dot" w:pos="10140"/>
        </w:tabs>
        <w:rPr>
          <w:rFonts w:asciiTheme="minorHAnsi" w:eastAsiaTheme="minorEastAsia" w:hAnsiTheme="minorHAnsi" w:cstheme="minorBidi"/>
          <w:noProof/>
          <w:lang w:val="nl-BE" w:eastAsia="nl-BE"/>
        </w:rPr>
      </w:pPr>
      <w:hyperlink w:anchor="_Toc138163754" w:history="1">
        <w:r w:rsidR="009F313B" w:rsidRPr="004F6B56">
          <w:rPr>
            <w:rStyle w:val="Hyperlink"/>
            <w:noProof/>
            <w:spacing w:val="-2"/>
          </w:rPr>
          <w:t>INSPECTIEBEZOEKEN</w:t>
        </w:r>
        <w:r w:rsidR="009F313B">
          <w:rPr>
            <w:noProof/>
            <w:webHidden/>
          </w:rPr>
          <w:tab/>
        </w:r>
        <w:r w:rsidR="009F313B">
          <w:rPr>
            <w:noProof/>
            <w:webHidden/>
          </w:rPr>
          <w:fldChar w:fldCharType="begin"/>
        </w:r>
        <w:r w:rsidR="009F313B">
          <w:rPr>
            <w:noProof/>
            <w:webHidden/>
          </w:rPr>
          <w:instrText xml:space="preserve"> PAGEREF _Toc138163754 \h </w:instrText>
        </w:r>
        <w:r w:rsidR="009F313B">
          <w:rPr>
            <w:noProof/>
            <w:webHidden/>
          </w:rPr>
        </w:r>
        <w:r w:rsidR="009F313B">
          <w:rPr>
            <w:noProof/>
            <w:webHidden/>
          </w:rPr>
          <w:fldChar w:fldCharType="separate"/>
        </w:r>
        <w:r w:rsidR="009F313B">
          <w:rPr>
            <w:noProof/>
            <w:webHidden/>
          </w:rPr>
          <w:t>1</w:t>
        </w:r>
        <w:r w:rsidR="009F313B">
          <w:rPr>
            <w:noProof/>
            <w:webHidden/>
          </w:rPr>
          <w:fldChar w:fldCharType="end"/>
        </w:r>
      </w:hyperlink>
    </w:p>
    <w:p w14:paraId="4CCF582B" w14:textId="268144A5" w:rsidR="009F313B" w:rsidRDefault="00ED74CF">
      <w:pPr>
        <w:pStyle w:val="Inhopg1"/>
        <w:tabs>
          <w:tab w:val="right" w:leader="dot" w:pos="10140"/>
        </w:tabs>
        <w:rPr>
          <w:rFonts w:asciiTheme="minorHAnsi" w:eastAsiaTheme="minorEastAsia" w:hAnsiTheme="minorHAnsi" w:cstheme="minorBidi"/>
          <w:noProof/>
          <w:lang w:val="nl-BE" w:eastAsia="nl-BE"/>
        </w:rPr>
      </w:pPr>
      <w:hyperlink w:anchor="_Toc138163755" w:history="1">
        <w:r w:rsidR="009F313B" w:rsidRPr="004F6B56">
          <w:rPr>
            <w:rStyle w:val="Hyperlink"/>
            <w:noProof/>
            <w:spacing w:val="-2"/>
          </w:rPr>
          <w:t>INHOUDSOPGAVE</w:t>
        </w:r>
        <w:r w:rsidR="009F313B">
          <w:rPr>
            <w:noProof/>
            <w:webHidden/>
          </w:rPr>
          <w:tab/>
        </w:r>
        <w:r w:rsidR="009F313B">
          <w:rPr>
            <w:noProof/>
            <w:webHidden/>
          </w:rPr>
          <w:fldChar w:fldCharType="begin"/>
        </w:r>
        <w:r w:rsidR="009F313B">
          <w:rPr>
            <w:noProof/>
            <w:webHidden/>
          </w:rPr>
          <w:instrText xml:space="preserve"> PAGEREF _Toc138163755 \h </w:instrText>
        </w:r>
        <w:r w:rsidR="009F313B">
          <w:rPr>
            <w:noProof/>
            <w:webHidden/>
          </w:rPr>
        </w:r>
        <w:r w:rsidR="009F313B">
          <w:rPr>
            <w:noProof/>
            <w:webHidden/>
          </w:rPr>
          <w:fldChar w:fldCharType="separate"/>
        </w:r>
        <w:r w:rsidR="009F313B">
          <w:rPr>
            <w:noProof/>
            <w:webHidden/>
          </w:rPr>
          <w:t>2</w:t>
        </w:r>
        <w:r w:rsidR="009F313B">
          <w:rPr>
            <w:noProof/>
            <w:webHidden/>
          </w:rPr>
          <w:fldChar w:fldCharType="end"/>
        </w:r>
      </w:hyperlink>
    </w:p>
    <w:p w14:paraId="4976573E" w14:textId="73B2D964" w:rsidR="009F313B" w:rsidRDefault="00ED74CF">
      <w:pPr>
        <w:pStyle w:val="Inhopg1"/>
        <w:tabs>
          <w:tab w:val="right" w:leader="dot" w:pos="10140"/>
        </w:tabs>
        <w:rPr>
          <w:rFonts w:asciiTheme="minorHAnsi" w:eastAsiaTheme="minorEastAsia" w:hAnsiTheme="minorHAnsi" w:cstheme="minorBidi"/>
          <w:noProof/>
          <w:lang w:val="nl-BE" w:eastAsia="nl-BE"/>
        </w:rPr>
      </w:pPr>
      <w:hyperlink w:anchor="_Toc138163756" w:history="1">
        <w:r w:rsidR="009F313B" w:rsidRPr="004F6B56">
          <w:rPr>
            <w:rStyle w:val="Hyperlink"/>
            <w:noProof/>
            <w:spacing w:val="-2"/>
          </w:rPr>
          <w:t>LEESWIJZER</w:t>
        </w:r>
        <w:r w:rsidR="009F313B">
          <w:rPr>
            <w:noProof/>
            <w:webHidden/>
          </w:rPr>
          <w:tab/>
        </w:r>
        <w:r w:rsidR="009F313B">
          <w:rPr>
            <w:noProof/>
            <w:webHidden/>
          </w:rPr>
          <w:fldChar w:fldCharType="begin"/>
        </w:r>
        <w:r w:rsidR="009F313B">
          <w:rPr>
            <w:noProof/>
            <w:webHidden/>
          </w:rPr>
          <w:instrText xml:space="preserve"> PAGEREF _Toc138163756 \h </w:instrText>
        </w:r>
        <w:r w:rsidR="009F313B">
          <w:rPr>
            <w:noProof/>
            <w:webHidden/>
          </w:rPr>
        </w:r>
        <w:r w:rsidR="009F313B">
          <w:rPr>
            <w:noProof/>
            <w:webHidden/>
          </w:rPr>
          <w:fldChar w:fldCharType="separate"/>
        </w:r>
        <w:r w:rsidR="009F313B">
          <w:rPr>
            <w:noProof/>
            <w:webHidden/>
          </w:rPr>
          <w:t>5</w:t>
        </w:r>
        <w:r w:rsidR="009F313B">
          <w:rPr>
            <w:noProof/>
            <w:webHidden/>
          </w:rPr>
          <w:fldChar w:fldCharType="end"/>
        </w:r>
      </w:hyperlink>
    </w:p>
    <w:p w14:paraId="5BFDB565" w14:textId="07CDCF25" w:rsidR="009F313B" w:rsidRDefault="00ED74CF">
      <w:pPr>
        <w:pStyle w:val="Inhopg3"/>
        <w:rPr>
          <w:rFonts w:asciiTheme="minorHAnsi" w:eastAsiaTheme="minorEastAsia" w:hAnsiTheme="minorHAnsi" w:cstheme="minorBidi"/>
          <w:noProof/>
          <w:lang w:val="nl-BE" w:eastAsia="nl-BE"/>
        </w:rPr>
      </w:pPr>
      <w:hyperlink w:anchor="_Toc138163757" w:history="1">
        <w:r w:rsidR="009F313B" w:rsidRPr="004F6B56">
          <w:rPr>
            <w:rStyle w:val="Hyperlink"/>
            <w:noProof/>
          </w:rPr>
          <w:t>Situering</w:t>
        </w:r>
        <w:r w:rsidR="009F313B" w:rsidRPr="004F6B56">
          <w:rPr>
            <w:rStyle w:val="Hyperlink"/>
            <w:noProof/>
            <w:spacing w:val="-9"/>
          </w:rPr>
          <w:t xml:space="preserve"> </w:t>
        </w:r>
        <w:r w:rsidR="009F313B" w:rsidRPr="004F6B56">
          <w:rPr>
            <w:rStyle w:val="Hyperlink"/>
            <w:noProof/>
            <w:spacing w:val="-2"/>
          </w:rPr>
          <w:t>Zorginspectie</w:t>
        </w:r>
        <w:r w:rsidR="009F313B">
          <w:rPr>
            <w:noProof/>
            <w:webHidden/>
          </w:rPr>
          <w:tab/>
        </w:r>
        <w:r w:rsidR="009F313B">
          <w:rPr>
            <w:noProof/>
            <w:webHidden/>
          </w:rPr>
          <w:fldChar w:fldCharType="begin"/>
        </w:r>
        <w:r w:rsidR="009F313B">
          <w:rPr>
            <w:noProof/>
            <w:webHidden/>
          </w:rPr>
          <w:instrText xml:space="preserve"> PAGEREF _Toc138163757 \h </w:instrText>
        </w:r>
        <w:r w:rsidR="009F313B">
          <w:rPr>
            <w:noProof/>
            <w:webHidden/>
          </w:rPr>
        </w:r>
        <w:r w:rsidR="009F313B">
          <w:rPr>
            <w:noProof/>
            <w:webHidden/>
          </w:rPr>
          <w:fldChar w:fldCharType="separate"/>
        </w:r>
        <w:r w:rsidR="009F313B">
          <w:rPr>
            <w:noProof/>
            <w:webHidden/>
          </w:rPr>
          <w:t>5</w:t>
        </w:r>
        <w:r w:rsidR="009F313B">
          <w:rPr>
            <w:noProof/>
            <w:webHidden/>
          </w:rPr>
          <w:fldChar w:fldCharType="end"/>
        </w:r>
      </w:hyperlink>
    </w:p>
    <w:p w14:paraId="2F24D5A9" w14:textId="09DB2EDD" w:rsidR="009F313B" w:rsidRDefault="00ED74CF">
      <w:pPr>
        <w:pStyle w:val="Inhopg3"/>
        <w:rPr>
          <w:rFonts w:asciiTheme="minorHAnsi" w:eastAsiaTheme="minorEastAsia" w:hAnsiTheme="minorHAnsi" w:cstheme="minorBidi"/>
          <w:noProof/>
          <w:lang w:val="nl-BE" w:eastAsia="nl-BE"/>
        </w:rPr>
      </w:pPr>
      <w:hyperlink w:anchor="_Toc138163758" w:history="1">
        <w:r w:rsidR="009F313B" w:rsidRPr="004F6B56">
          <w:rPr>
            <w:rStyle w:val="Hyperlink"/>
            <w:noProof/>
          </w:rPr>
          <w:t>Wat</w:t>
        </w:r>
        <w:r w:rsidR="009F313B" w:rsidRPr="004F6B56">
          <w:rPr>
            <w:rStyle w:val="Hyperlink"/>
            <w:noProof/>
            <w:spacing w:val="-4"/>
          </w:rPr>
          <w:t xml:space="preserve"> </w:t>
        </w:r>
        <w:r w:rsidR="009F313B" w:rsidRPr="004F6B56">
          <w:rPr>
            <w:rStyle w:val="Hyperlink"/>
            <w:noProof/>
          </w:rPr>
          <w:t>is</w:t>
        </w:r>
        <w:r w:rsidR="009F313B" w:rsidRPr="004F6B56">
          <w:rPr>
            <w:rStyle w:val="Hyperlink"/>
            <w:noProof/>
            <w:spacing w:val="-3"/>
          </w:rPr>
          <w:t xml:space="preserve"> </w:t>
        </w:r>
        <w:r w:rsidR="009F313B" w:rsidRPr="004F6B56">
          <w:rPr>
            <w:rStyle w:val="Hyperlink"/>
            <w:noProof/>
          </w:rPr>
          <w:t>de</w:t>
        </w:r>
        <w:r w:rsidR="009F313B" w:rsidRPr="004F6B56">
          <w:rPr>
            <w:rStyle w:val="Hyperlink"/>
            <w:noProof/>
            <w:spacing w:val="-3"/>
          </w:rPr>
          <w:t xml:space="preserve"> </w:t>
        </w:r>
        <w:r w:rsidR="009F313B" w:rsidRPr="004F6B56">
          <w:rPr>
            <w:rStyle w:val="Hyperlink"/>
            <w:noProof/>
          </w:rPr>
          <w:t>opdracht</w:t>
        </w:r>
        <w:r w:rsidR="009F313B" w:rsidRPr="004F6B56">
          <w:rPr>
            <w:rStyle w:val="Hyperlink"/>
            <w:noProof/>
            <w:spacing w:val="-3"/>
          </w:rPr>
          <w:t xml:space="preserve"> </w:t>
        </w:r>
        <w:r w:rsidR="009F313B" w:rsidRPr="004F6B56">
          <w:rPr>
            <w:rStyle w:val="Hyperlink"/>
            <w:noProof/>
          </w:rPr>
          <w:t>van</w:t>
        </w:r>
        <w:r w:rsidR="009F313B" w:rsidRPr="004F6B56">
          <w:rPr>
            <w:rStyle w:val="Hyperlink"/>
            <w:noProof/>
            <w:spacing w:val="-4"/>
          </w:rPr>
          <w:t xml:space="preserve"> </w:t>
        </w:r>
        <w:r w:rsidR="009F313B" w:rsidRPr="004F6B56">
          <w:rPr>
            <w:rStyle w:val="Hyperlink"/>
            <w:noProof/>
            <w:spacing w:val="-2"/>
          </w:rPr>
          <w:t>Zorginspectie?</w:t>
        </w:r>
        <w:r w:rsidR="009F313B">
          <w:rPr>
            <w:noProof/>
            <w:webHidden/>
          </w:rPr>
          <w:tab/>
        </w:r>
        <w:r w:rsidR="009F313B">
          <w:rPr>
            <w:noProof/>
            <w:webHidden/>
          </w:rPr>
          <w:fldChar w:fldCharType="begin"/>
        </w:r>
        <w:r w:rsidR="009F313B">
          <w:rPr>
            <w:noProof/>
            <w:webHidden/>
          </w:rPr>
          <w:instrText xml:space="preserve"> PAGEREF _Toc138163758 \h </w:instrText>
        </w:r>
        <w:r w:rsidR="009F313B">
          <w:rPr>
            <w:noProof/>
            <w:webHidden/>
          </w:rPr>
        </w:r>
        <w:r w:rsidR="009F313B">
          <w:rPr>
            <w:noProof/>
            <w:webHidden/>
          </w:rPr>
          <w:fldChar w:fldCharType="separate"/>
        </w:r>
        <w:r w:rsidR="009F313B">
          <w:rPr>
            <w:noProof/>
            <w:webHidden/>
          </w:rPr>
          <w:t>5</w:t>
        </w:r>
        <w:r w:rsidR="009F313B">
          <w:rPr>
            <w:noProof/>
            <w:webHidden/>
          </w:rPr>
          <w:fldChar w:fldCharType="end"/>
        </w:r>
      </w:hyperlink>
    </w:p>
    <w:p w14:paraId="33257270" w14:textId="21D96D87" w:rsidR="009F313B" w:rsidRDefault="00ED74CF">
      <w:pPr>
        <w:pStyle w:val="Inhopg3"/>
        <w:rPr>
          <w:rFonts w:asciiTheme="minorHAnsi" w:eastAsiaTheme="minorEastAsia" w:hAnsiTheme="minorHAnsi" w:cstheme="minorBidi"/>
          <w:noProof/>
          <w:lang w:val="nl-BE" w:eastAsia="nl-BE"/>
        </w:rPr>
      </w:pPr>
      <w:hyperlink w:anchor="_Toc138163759" w:history="1">
        <w:r w:rsidR="009F313B" w:rsidRPr="004F6B56">
          <w:rPr>
            <w:rStyle w:val="Hyperlink"/>
            <w:noProof/>
          </w:rPr>
          <w:t>Hoe</w:t>
        </w:r>
        <w:r w:rsidR="009F313B" w:rsidRPr="004F6B56">
          <w:rPr>
            <w:rStyle w:val="Hyperlink"/>
            <w:noProof/>
            <w:spacing w:val="-5"/>
          </w:rPr>
          <w:t xml:space="preserve"> </w:t>
        </w:r>
        <w:r w:rsidR="009F313B" w:rsidRPr="004F6B56">
          <w:rPr>
            <w:rStyle w:val="Hyperlink"/>
            <w:noProof/>
          </w:rPr>
          <w:t>werkt</w:t>
        </w:r>
        <w:r w:rsidR="009F313B" w:rsidRPr="004F6B56">
          <w:rPr>
            <w:rStyle w:val="Hyperlink"/>
            <w:noProof/>
            <w:spacing w:val="-6"/>
          </w:rPr>
          <w:t xml:space="preserve"> </w:t>
        </w:r>
        <w:r w:rsidR="009F313B" w:rsidRPr="004F6B56">
          <w:rPr>
            <w:rStyle w:val="Hyperlink"/>
            <w:noProof/>
            <w:spacing w:val="-2"/>
          </w:rPr>
          <w:t>Zorginspectie?</w:t>
        </w:r>
        <w:r w:rsidR="009F313B">
          <w:rPr>
            <w:noProof/>
            <w:webHidden/>
          </w:rPr>
          <w:tab/>
        </w:r>
        <w:r w:rsidR="009F313B">
          <w:rPr>
            <w:noProof/>
            <w:webHidden/>
          </w:rPr>
          <w:fldChar w:fldCharType="begin"/>
        </w:r>
        <w:r w:rsidR="009F313B">
          <w:rPr>
            <w:noProof/>
            <w:webHidden/>
          </w:rPr>
          <w:instrText xml:space="preserve"> PAGEREF _Toc138163759 \h </w:instrText>
        </w:r>
        <w:r w:rsidR="009F313B">
          <w:rPr>
            <w:noProof/>
            <w:webHidden/>
          </w:rPr>
        </w:r>
        <w:r w:rsidR="009F313B">
          <w:rPr>
            <w:noProof/>
            <w:webHidden/>
          </w:rPr>
          <w:fldChar w:fldCharType="separate"/>
        </w:r>
        <w:r w:rsidR="009F313B">
          <w:rPr>
            <w:noProof/>
            <w:webHidden/>
          </w:rPr>
          <w:t>5</w:t>
        </w:r>
        <w:r w:rsidR="009F313B">
          <w:rPr>
            <w:noProof/>
            <w:webHidden/>
          </w:rPr>
          <w:fldChar w:fldCharType="end"/>
        </w:r>
      </w:hyperlink>
    </w:p>
    <w:p w14:paraId="3EA3F573" w14:textId="707DB259" w:rsidR="009F313B" w:rsidRDefault="00ED74CF">
      <w:pPr>
        <w:pStyle w:val="Inhopg3"/>
        <w:rPr>
          <w:rFonts w:asciiTheme="minorHAnsi" w:eastAsiaTheme="minorEastAsia" w:hAnsiTheme="minorHAnsi" w:cstheme="minorBidi"/>
          <w:noProof/>
          <w:lang w:val="nl-BE" w:eastAsia="nl-BE"/>
        </w:rPr>
      </w:pPr>
      <w:hyperlink w:anchor="_Toc138163760" w:history="1">
        <w:r w:rsidR="009F313B" w:rsidRPr="004F6B56">
          <w:rPr>
            <w:rStyle w:val="Hyperlink"/>
            <w:noProof/>
            <w:lang w:val="nl-BE"/>
          </w:rPr>
          <w:t>Methodiek</w:t>
        </w:r>
        <w:r w:rsidR="009F313B">
          <w:rPr>
            <w:noProof/>
            <w:webHidden/>
          </w:rPr>
          <w:tab/>
        </w:r>
        <w:r w:rsidR="009F313B">
          <w:rPr>
            <w:noProof/>
            <w:webHidden/>
          </w:rPr>
          <w:fldChar w:fldCharType="begin"/>
        </w:r>
        <w:r w:rsidR="009F313B">
          <w:rPr>
            <w:noProof/>
            <w:webHidden/>
          </w:rPr>
          <w:instrText xml:space="preserve"> PAGEREF _Toc138163760 \h </w:instrText>
        </w:r>
        <w:r w:rsidR="009F313B">
          <w:rPr>
            <w:noProof/>
            <w:webHidden/>
          </w:rPr>
        </w:r>
        <w:r w:rsidR="009F313B">
          <w:rPr>
            <w:noProof/>
            <w:webHidden/>
          </w:rPr>
          <w:fldChar w:fldCharType="separate"/>
        </w:r>
        <w:r w:rsidR="009F313B">
          <w:rPr>
            <w:noProof/>
            <w:webHidden/>
          </w:rPr>
          <w:t>5</w:t>
        </w:r>
        <w:r w:rsidR="009F313B">
          <w:rPr>
            <w:noProof/>
            <w:webHidden/>
          </w:rPr>
          <w:fldChar w:fldCharType="end"/>
        </w:r>
      </w:hyperlink>
    </w:p>
    <w:p w14:paraId="330C108C" w14:textId="6BAF6EE1" w:rsidR="009F313B" w:rsidRDefault="00ED74CF">
      <w:pPr>
        <w:pStyle w:val="Inhopg3"/>
        <w:rPr>
          <w:rFonts w:asciiTheme="minorHAnsi" w:eastAsiaTheme="minorEastAsia" w:hAnsiTheme="minorHAnsi" w:cstheme="minorBidi"/>
          <w:noProof/>
          <w:lang w:val="nl-BE" w:eastAsia="nl-BE"/>
        </w:rPr>
      </w:pPr>
      <w:hyperlink w:anchor="_Toc138163761" w:history="1">
        <w:r w:rsidR="009F313B" w:rsidRPr="004F6B56">
          <w:rPr>
            <w:rStyle w:val="Hyperlink"/>
            <w:noProof/>
            <w:lang w:val="nl-BE"/>
          </w:rPr>
          <w:t>Verslag</w:t>
        </w:r>
        <w:r w:rsidR="009F313B">
          <w:rPr>
            <w:noProof/>
            <w:webHidden/>
          </w:rPr>
          <w:tab/>
        </w:r>
        <w:r w:rsidR="009F313B">
          <w:rPr>
            <w:noProof/>
            <w:webHidden/>
          </w:rPr>
          <w:fldChar w:fldCharType="begin"/>
        </w:r>
        <w:r w:rsidR="009F313B">
          <w:rPr>
            <w:noProof/>
            <w:webHidden/>
          </w:rPr>
          <w:instrText xml:space="preserve"> PAGEREF _Toc138163761 \h </w:instrText>
        </w:r>
        <w:r w:rsidR="009F313B">
          <w:rPr>
            <w:noProof/>
            <w:webHidden/>
          </w:rPr>
        </w:r>
        <w:r w:rsidR="009F313B">
          <w:rPr>
            <w:noProof/>
            <w:webHidden/>
          </w:rPr>
          <w:fldChar w:fldCharType="separate"/>
        </w:r>
        <w:r w:rsidR="009F313B">
          <w:rPr>
            <w:noProof/>
            <w:webHidden/>
          </w:rPr>
          <w:t>6</w:t>
        </w:r>
        <w:r w:rsidR="009F313B">
          <w:rPr>
            <w:noProof/>
            <w:webHidden/>
          </w:rPr>
          <w:fldChar w:fldCharType="end"/>
        </w:r>
      </w:hyperlink>
    </w:p>
    <w:p w14:paraId="70E3A78B" w14:textId="4A2C2840" w:rsidR="009F313B" w:rsidRDefault="00ED74CF">
      <w:pPr>
        <w:pStyle w:val="Inhopg3"/>
        <w:rPr>
          <w:rFonts w:asciiTheme="minorHAnsi" w:eastAsiaTheme="minorEastAsia" w:hAnsiTheme="minorHAnsi" w:cstheme="minorBidi"/>
          <w:noProof/>
          <w:lang w:val="nl-BE" w:eastAsia="nl-BE"/>
        </w:rPr>
      </w:pPr>
      <w:hyperlink w:anchor="_Toc138163762" w:history="1">
        <w:r w:rsidR="009F313B" w:rsidRPr="004F6B56">
          <w:rPr>
            <w:rStyle w:val="Hyperlink"/>
            <w:noProof/>
            <w:lang w:val="nl-BE"/>
          </w:rPr>
          <w:t>Toegepaste regelgeving</w:t>
        </w:r>
        <w:r w:rsidR="009F313B">
          <w:rPr>
            <w:noProof/>
            <w:webHidden/>
          </w:rPr>
          <w:tab/>
        </w:r>
        <w:r w:rsidR="009F313B">
          <w:rPr>
            <w:noProof/>
            <w:webHidden/>
          </w:rPr>
          <w:fldChar w:fldCharType="begin"/>
        </w:r>
        <w:r w:rsidR="009F313B">
          <w:rPr>
            <w:noProof/>
            <w:webHidden/>
          </w:rPr>
          <w:instrText xml:space="preserve"> PAGEREF _Toc138163762 \h </w:instrText>
        </w:r>
        <w:r w:rsidR="009F313B">
          <w:rPr>
            <w:noProof/>
            <w:webHidden/>
          </w:rPr>
        </w:r>
        <w:r w:rsidR="009F313B">
          <w:rPr>
            <w:noProof/>
            <w:webHidden/>
          </w:rPr>
          <w:fldChar w:fldCharType="separate"/>
        </w:r>
        <w:r w:rsidR="009F313B">
          <w:rPr>
            <w:noProof/>
            <w:webHidden/>
          </w:rPr>
          <w:t>7</w:t>
        </w:r>
        <w:r w:rsidR="009F313B">
          <w:rPr>
            <w:noProof/>
            <w:webHidden/>
          </w:rPr>
          <w:fldChar w:fldCharType="end"/>
        </w:r>
      </w:hyperlink>
    </w:p>
    <w:p w14:paraId="689F73C8" w14:textId="4C1513A4" w:rsidR="009F313B" w:rsidRDefault="00ED74CF">
      <w:pPr>
        <w:pStyle w:val="Inhopg3"/>
        <w:rPr>
          <w:rFonts w:asciiTheme="minorHAnsi" w:eastAsiaTheme="minorEastAsia" w:hAnsiTheme="minorHAnsi" w:cstheme="minorBidi"/>
          <w:noProof/>
          <w:lang w:val="nl-BE" w:eastAsia="nl-BE"/>
        </w:rPr>
      </w:pPr>
      <w:hyperlink w:anchor="_Toc138163763" w:history="1">
        <w:r w:rsidR="009F313B" w:rsidRPr="004F6B56">
          <w:rPr>
            <w:rStyle w:val="Hyperlink"/>
            <w:noProof/>
            <w:lang w:val="nl-BE"/>
          </w:rPr>
          <w:t>Gebruikte afkortingen</w:t>
        </w:r>
        <w:r w:rsidR="009F313B">
          <w:rPr>
            <w:noProof/>
            <w:webHidden/>
          </w:rPr>
          <w:tab/>
        </w:r>
        <w:r w:rsidR="009F313B">
          <w:rPr>
            <w:noProof/>
            <w:webHidden/>
          </w:rPr>
          <w:fldChar w:fldCharType="begin"/>
        </w:r>
        <w:r w:rsidR="009F313B">
          <w:rPr>
            <w:noProof/>
            <w:webHidden/>
          </w:rPr>
          <w:instrText xml:space="preserve"> PAGEREF _Toc138163763 \h </w:instrText>
        </w:r>
        <w:r w:rsidR="009F313B">
          <w:rPr>
            <w:noProof/>
            <w:webHidden/>
          </w:rPr>
        </w:r>
        <w:r w:rsidR="009F313B">
          <w:rPr>
            <w:noProof/>
            <w:webHidden/>
          </w:rPr>
          <w:fldChar w:fldCharType="separate"/>
        </w:r>
        <w:r w:rsidR="009F313B">
          <w:rPr>
            <w:noProof/>
            <w:webHidden/>
          </w:rPr>
          <w:t>7</w:t>
        </w:r>
        <w:r w:rsidR="009F313B">
          <w:rPr>
            <w:noProof/>
            <w:webHidden/>
          </w:rPr>
          <w:fldChar w:fldCharType="end"/>
        </w:r>
      </w:hyperlink>
    </w:p>
    <w:p w14:paraId="4829BC43" w14:textId="572AE1D6" w:rsidR="009F313B" w:rsidRDefault="00ED74CF">
      <w:pPr>
        <w:pStyle w:val="Inhopg1"/>
        <w:tabs>
          <w:tab w:val="right" w:leader="dot" w:pos="10140"/>
        </w:tabs>
        <w:rPr>
          <w:rFonts w:asciiTheme="minorHAnsi" w:eastAsiaTheme="minorEastAsia" w:hAnsiTheme="minorHAnsi" w:cstheme="minorBidi"/>
          <w:noProof/>
          <w:lang w:val="nl-BE" w:eastAsia="nl-BE"/>
        </w:rPr>
      </w:pPr>
      <w:hyperlink w:anchor="_Toc138163764" w:history="1">
        <w:r w:rsidR="009F313B" w:rsidRPr="004F6B56">
          <w:rPr>
            <w:rStyle w:val="Hyperlink"/>
            <w:noProof/>
            <w:lang w:val="nl-BE"/>
          </w:rPr>
          <w:t>SITUERING</w:t>
        </w:r>
        <w:r w:rsidR="009F313B">
          <w:rPr>
            <w:noProof/>
            <w:webHidden/>
          </w:rPr>
          <w:tab/>
        </w:r>
        <w:r w:rsidR="009F313B">
          <w:rPr>
            <w:noProof/>
            <w:webHidden/>
          </w:rPr>
          <w:fldChar w:fldCharType="begin"/>
        </w:r>
        <w:r w:rsidR="009F313B">
          <w:rPr>
            <w:noProof/>
            <w:webHidden/>
          </w:rPr>
          <w:instrText xml:space="preserve"> PAGEREF _Toc138163764 \h </w:instrText>
        </w:r>
        <w:r w:rsidR="009F313B">
          <w:rPr>
            <w:noProof/>
            <w:webHidden/>
          </w:rPr>
        </w:r>
        <w:r w:rsidR="009F313B">
          <w:rPr>
            <w:noProof/>
            <w:webHidden/>
          </w:rPr>
          <w:fldChar w:fldCharType="separate"/>
        </w:r>
        <w:r w:rsidR="009F313B">
          <w:rPr>
            <w:noProof/>
            <w:webHidden/>
          </w:rPr>
          <w:t>8</w:t>
        </w:r>
        <w:r w:rsidR="009F313B">
          <w:rPr>
            <w:noProof/>
            <w:webHidden/>
          </w:rPr>
          <w:fldChar w:fldCharType="end"/>
        </w:r>
      </w:hyperlink>
    </w:p>
    <w:p w14:paraId="042832CE" w14:textId="3A68B6B9" w:rsidR="009F313B" w:rsidRDefault="00ED74CF">
      <w:pPr>
        <w:pStyle w:val="Inhopg3"/>
        <w:rPr>
          <w:rFonts w:asciiTheme="minorHAnsi" w:eastAsiaTheme="minorEastAsia" w:hAnsiTheme="minorHAnsi" w:cstheme="minorBidi"/>
          <w:noProof/>
          <w:lang w:val="nl-BE" w:eastAsia="nl-BE"/>
        </w:rPr>
      </w:pPr>
      <w:hyperlink w:anchor="_Toc138163765" w:history="1">
        <w:r w:rsidR="009F313B" w:rsidRPr="004F6B56">
          <w:rPr>
            <w:rStyle w:val="Hyperlink"/>
            <w:noProof/>
            <w:lang w:val="nl-BE"/>
          </w:rPr>
          <w:t>Erkenningsgegevens WZC</w:t>
        </w:r>
        <w:r w:rsidR="009F313B">
          <w:rPr>
            <w:noProof/>
            <w:webHidden/>
          </w:rPr>
          <w:tab/>
        </w:r>
        <w:r w:rsidR="009F313B">
          <w:rPr>
            <w:noProof/>
            <w:webHidden/>
          </w:rPr>
          <w:fldChar w:fldCharType="begin"/>
        </w:r>
        <w:r w:rsidR="009F313B">
          <w:rPr>
            <w:noProof/>
            <w:webHidden/>
          </w:rPr>
          <w:instrText xml:space="preserve"> PAGEREF _Toc138163765 \h </w:instrText>
        </w:r>
        <w:r w:rsidR="009F313B">
          <w:rPr>
            <w:noProof/>
            <w:webHidden/>
          </w:rPr>
        </w:r>
        <w:r w:rsidR="009F313B">
          <w:rPr>
            <w:noProof/>
            <w:webHidden/>
          </w:rPr>
          <w:fldChar w:fldCharType="separate"/>
        </w:r>
        <w:r w:rsidR="009F313B">
          <w:rPr>
            <w:noProof/>
            <w:webHidden/>
          </w:rPr>
          <w:t>8</w:t>
        </w:r>
        <w:r w:rsidR="009F313B">
          <w:rPr>
            <w:noProof/>
            <w:webHidden/>
          </w:rPr>
          <w:fldChar w:fldCharType="end"/>
        </w:r>
      </w:hyperlink>
    </w:p>
    <w:p w14:paraId="1531C1DC" w14:textId="746A16EF" w:rsidR="009F313B" w:rsidRDefault="00ED74CF">
      <w:pPr>
        <w:pStyle w:val="Inhopg3"/>
        <w:rPr>
          <w:rFonts w:asciiTheme="minorHAnsi" w:eastAsiaTheme="minorEastAsia" w:hAnsiTheme="minorHAnsi" w:cstheme="minorBidi"/>
          <w:noProof/>
          <w:lang w:val="nl-BE" w:eastAsia="nl-BE"/>
        </w:rPr>
      </w:pPr>
      <w:hyperlink w:anchor="_Toc138163766" w:history="1">
        <w:r w:rsidR="009F313B" w:rsidRPr="004F6B56">
          <w:rPr>
            <w:rStyle w:val="Hyperlink"/>
            <w:noProof/>
            <w:lang w:val="nl-BE"/>
          </w:rPr>
          <w:t>Andere erkenningen en toelatingen</w:t>
        </w:r>
        <w:r w:rsidR="009F313B">
          <w:rPr>
            <w:noProof/>
            <w:webHidden/>
          </w:rPr>
          <w:tab/>
        </w:r>
        <w:r w:rsidR="009F313B">
          <w:rPr>
            <w:noProof/>
            <w:webHidden/>
          </w:rPr>
          <w:fldChar w:fldCharType="begin"/>
        </w:r>
        <w:r w:rsidR="009F313B">
          <w:rPr>
            <w:noProof/>
            <w:webHidden/>
          </w:rPr>
          <w:instrText xml:space="preserve"> PAGEREF _Toc138163766 \h </w:instrText>
        </w:r>
        <w:r w:rsidR="009F313B">
          <w:rPr>
            <w:noProof/>
            <w:webHidden/>
          </w:rPr>
        </w:r>
        <w:r w:rsidR="009F313B">
          <w:rPr>
            <w:noProof/>
            <w:webHidden/>
          </w:rPr>
          <w:fldChar w:fldCharType="separate"/>
        </w:r>
        <w:r w:rsidR="009F313B">
          <w:rPr>
            <w:noProof/>
            <w:webHidden/>
          </w:rPr>
          <w:t>8</w:t>
        </w:r>
        <w:r w:rsidR="009F313B">
          <w:rPr>
            <w:noProof/>
            <w:webHidden/>
          </w:rPr>
          <w:fldChar w:fldCharType="end"/>
        </w:r>
      </w:hyperlink>
    </w:p>
    <w:p w14:paraId="30E6D12A" w14:textId="4F40E28A" w:rsidR="009F313B" w:rsidRDefault="00ED74CF">
      <w:pPr>
        <w:pStyle w:val="Inhopg3"/>
        <w:rPr>
          <w:rFonts w:asciiTheme="minorHAnsi" w:eastAsiaTheme="minorEastAsia" w:hAnsiTheme="minorHAnsi" w:cstheme="minorBidi"/>
          <w:noProof/>
          <w:lang w:val="nl-BE" w:eastAsia="nl-BE"/>
        </w:rPr>
      </w:pPr>
      <w:hyperlink w:anchor="_Toc138163767" w:history="1">
        <w:r w:rsidR="009F313B" w:rsidRPr="004F6B56">
          <w:rPr>
            <w:rStyle w:val="Hyperlink"/>
            <w:noProof/>
            <w:lang w:val="nl-BE"/>
          </w:rPr>
          <w:t>Gesprekspartners</w:t>
        </w:r>
        <w:r w:rsidR="009F313B">
          <w:rPr>
            <w:noProof/>
            <w:webHidden/>
          </w:rPr>
          <w:tab/>
        </w:r>
        <w:r w:rsidR="009F313B">
          <w:rPr>
            <w:noProof/>
            <w:webHidden/>
          </w:rPr>
          <w:fldChar w:fldCharType="begin"/>
        </w:r>
        <w:r w:rsidR="009F313B">
          <w:rPr>
            <w:noProof/>
            <w:webHidden/>
          </w:rPr>
          <w:instrText xml:space="preserve"> PAGEREF _Toc138163767 \h </w:instrText>
        </w:r>
        <w:r w:rsidR="009F313B">
          <w:rPr>
            <w:noProof/>
            <w:webHidden/>
          </w:rPr>
        </w:r>
        <w:r w:rsidR="009F313B">
          <w:rPr>
            <w:noProof/>
            <w:webHidden/>
          </w:rPr>
          <w:fldChar w:fldCharType="separate"/>
        </w:r>
        <w:r w:rsidR="009F313B">
          <w:rPr>
            <w:noProof/>
            <w:webHidden/>
          </w:rPr>
          <w:t>8</w:t>
        </w:r>
        <w:r w:rsidR="009F313B">
          <w:rPr>
            <w:noProof/>
            <w:webHidden/>
          </w:rPr>
          <w:fldChar w:fldCharType="end"/>
        </w:r>
      </w:hyperlink>
    </w:p>
    <w:p w14:paraId="21F31399" w14:textId="6BBC9AB6" w:rsidR="009F313B" w:rsidRDefault="00ED74CF">
      <w:pPr>
        <w:pStyle w:val="Inhopg1"/>
        <w:tabs>
          <w:tab w:val="right" w:leader="dot" w:pos="10140"/>
        </w:tabs>
        <w:rPr>
          <w:rFonts w:asciiTheme="minorHAnsi" w:eastAsiaTheme="minorEastAsia" w:hAnsiTheme="minorHAnsi" w:cstheme="minorBidi"/>
          <w:noProof/>
          <w:lang w:val="nl-BE" w:eastAsia="nl-BE"/>
        </w:rPr>
      </w:pPr>
      <w:hyperlink w:anchor="_Toc138163768" w:history="1">
        <w:r w:rsidR="009F313B" w:rsidRPr="004F6B56">
          <w:rPr>
            <w:rStyle w:val="Hyperlink"/>
            <w:noProof/>
            <w:lang w:val="nl-BE"/>
          </w:rPr>
          <w:t>MUDULE PROFIEL EN AANTAL BEWONERS</w:t>
        </w:r>
        <w:r w:rsidR="009F313B">
          <w:rPr>
            <w:noProof/>
            <w:webHidden/>
          </w:rPr>
          <w:tab/>
        </w:r>
        <w:r w:rsidR="009F313B">
          <w:rPr>
            <w:noProof/>
            <w:webHidden/>
          </w:rPr>
          <w:fldChar w:fldCharType="begin"/>
        </w:r>
        <w:r w:rsidR="009F313B">
          <w:rPr>
            <w:noProof/>
            <w:webHidden/>
          </w:rPr>
          <w:instrText xml:space="preserve"> PAGEREF _Toc138163768 \h </w:instrText>
        </w:r>
        <w:r w:rsidR="009F313B">
          <w:rPr>
            <w:noProof/>
            <w:webHidden/>
          </w:rPr>
        </w:r>
        <w:r w:rsidR="009F313B">
          <w:rPr>
            <w:noProof/>
            <w:webHidden/>
          </w:rPr>
          <w:fldChar w:fldCharType="separate"/>
        </w:r>
        <w:r w:rsidR="009F313B">
          <w:rPr>
            <w:noProof/>
            <w:webHidden/>
          </w:rPr>
          <w:t>9</w:t>
        </w:r>
        <w:r w:rsidR="009F313B">
          <w:rPr>
            <w:noProof/>
            <w:webHidden/>
          </w:rPr>
          <w:fldChar w:fldCharType="end"/>
        </w:r>
      </w:hyperlink>
    </w:p>
    <w:p w14:paraId="0543982C" w14:textId="6D38FCCE" w:rsidR="009F313B" w:rsidRDefault="00ED74CF">
      <w:pPr>
        <w:pStyle w:val="Inhopg3"/>
        <w:rPr>
          <w:rFonts w:asciiTheme="minorHAnsi" w:eastAsiaTheme="minorEastAsia" w:hAnsiTheme="minorHAnsi" w:cstheme="minorBidi"/>
          <w:noProof/>
          <w:lang w:val="nl-BE" w:eastAsia="nl-BE"/>
        </w:rPr>
      </w:pPr>
      <w:hyperlink w:anchor="_Toc138163769" w:history="1">
        <w:r w:rsidR="009F313B" w:rsidRPr="004F6B56">
          <w:rPr>
            <w:rStyle w:val="Hyperlink"/>
            <w:noProof/>
            <w:lang w:val="nl-BE"/>
          </w:rPr>
          <w:t>Bezettingsgegevens</w:t>
        </w:r>
        <w:r w:rsidR="009F313B">
          <w:rPr>
            <w:noProof/>
            <w:webHidden/>
          </w:rPr>
          <w:tab/>
        </w:r>
        <w:r w:rsidR="009F313B">
          <w:rPr>
            <w:noProof/>
            <w:webHidden/>
          </w:rPr>
          <w:fldChar w:fldCharType="begin"/>
        </w:r>
        <w:r w:rsidR="009F313B">
          <w:rPr>
            <w:noProof/>
            <w:webHidden/>
          </w:rPr>
          <w:instrText xml:space="preserve"> PAGEREF _Toc138163769 \h </w:instrText>
        </w:r>
        <w:r w:rsidR="009F313B">
          <w:rPr>
            <w:noProof/>
            <w:webHidden/>
          </w:rPr>
        </w:r>
        <w:r w:rsidR="009F313B">
          <w:rPr>
            <w:noProof/>
            <w:webHidden/>
          </w:rPr>
          <w:fldChar w:fldCharType="separate"/>
        </w:r>
        <w:r w:rsidR="009F313B">
          <w:rPr>
            <w:noProof/>
            <w:webHidden/>
          </w:rPr>
          <w:t>9</w:t>
        </w:r>
        <w:r w:rsidR="009F313B">
          <w:rPr>
            <w:noProof/>
            <w:webHidden/>
          </w:rPr>
          <w:fldChar w:fldCharType="end"/>
        </w:r>
      </w:hyperlink>
    </w:p>
    <w:p w14:paraId="0D317D52" w14:textId="3861EEA7" w:rsidR="009F313B" w:rsidRDefault="00ED74CF">
      <w:pPr>
        <w:pStyle w:val="Inhopg3"/>
        <w:rPr>
          <w:rFonts w:asciiTheme="minorHAnsi" w:eastAsiaTheme="minorEastAsia" w:hAnsiTheme="minorHAnsi" w:cstheme="minorBidi"/>
          <w:noProof/>
          <w:lang w:val="nl-BE" w:eastAsia="nl-BE"/>
        </w:rPr>
      </w:pPr>
      <w:hyperlink w:anchor="_Toc138163770" w:history="1">
        <w:r w:rsidR="009F313B" w:rsidRPr="004F6B56">
          <w:rPr>
            <w:rStyle w:val="Hyperlink"/>
            <w:noProof/>
            <w:lang w:val="nl-BE"/>
          </w:rPr>
          <w:t>Katz scores</w:t>
        </w:r>
        <w:r w:rsidR="009F313B">
          <w:rPr>
            <w:noProof/>
            <w:webHidden/>
          </w:rPr>
          <w:tab/>
        </w:r>
        <w:r w:rsidR="009F313B">
          <w:rPr>
            <w:noProof/>
            <w:webHidden/>
          </w:rPr>
          <w:fldChar w:fldCharType="begin"/>
        </w:r>
        <w:r w:rsidR="009F313B">
          <w:rPr>
            <w:noProof/>
            <w:webHidden/>
          </w:rPr>
          <w:instrText xml:space="preserve"> PAGEREF _Toc138163770 \h </w:instrText>
        </w:r>
        <w:r w:rsidR="009F313B">
          <w:rPr>
            <w:noProof/>
            <w:webHidden/>
          </w:rPr>
        </w:r>
        <w:r w:rsidR="009F313B">
          <w:rPr>
            <w:noProof/>
            <w:webHidden/>
          </w:rPr>
          <w:fldChar w:fldCharType="separate"/>
        </w:r>
        <w:r w:rsidR="009F313B">
          <w:rPr>
            <w:noProof/>
            <w:webHidden/>
          </w:rPr>
          <w:t>9</w:t>
        </w:r>
        <w:r w:rsidR="009F313B">
          <w:rPr>
            <w:noProof/>
            <w:webHidden/>
          </w:rPr>
          <w:fldChar w:fldCharType="end"/>
        </w:r>
      </w:hyperlink>
    </w:p>
    <w:p w14:paraId="3EA16225" w14:textId="372B90D9" w:rsidR="009F313B" w:rsidRDefault="00ED74CF">
      <w:pPr>
        <w:pStyle w:val="Inhopg1"/>
        <w:tabs>
          <w:tab w:val="right" w:leader="dot" w:pos="10140"/>
        </w:tabs>
        <w:rPr>
          <w:rFonts w:asciiTheme="minorHAnsi" w:eastAsiaTheme="minorEastAsia" w:hAnsiTheme="minorHAnsi" w:cstheme="minorBidi"/>
          <w:noProof/>
          <w:lang w:val="nl-BE" w:eastAsia="nl-BE"/>
        </w:rPr>
      </w:pPr>
      <w:hyperlink w:anchor="_Toc138163771" w:history="1">
        <w:r w:rsidR="009F313B" w:rsidRPr="004F6B56">
          <w:rPr>
            <w:rStyle w:val="Hyperlink"/>
            <w:noProof/>
            <w:lang w:val="nl-BE"/>
          </w:rPr>
          <w:t>MODULE INFRASTRUCTUUR</w:t>
        </w:r>
        <w:r w:rsidR="009F313B">
          <w:rPr>
            <w:noProof/>
            <w:webHidden/>
          </w:rPr>
          <w:tab/>
        </w:r>
        <w:r w:rsidR="009F313B">
          <w:rPr>
            <w:noProof/>
            <w:webHidden/>
          </w:rPr>
          <w:fldChar w:fldCharType="begin"/>
        </w:r>
        <w:r w:rsidR="009F313B">
          <w:rPr>
            <w:noProof/>
            <w:webHidden/>
          </w:rPr>
          <w:instrText xml:space="preserve"> PAGEREF _Toc138163771 \h </w:instrText>
        </w:r>
        <w:r w:rsidR="009F313B">
          <w:rPr>
            <w:noProof/>
            <w:webHidden/>
          </w:rPr>
        </w:r>
        <w:r w:rsidR="009F313B">
          <w:rPr>
            <w:noProof/>
            <w:webHidden/>
          </w:rPr>
          <w:fldChar w:fldCharType="separate"/>
        </w:r>
        <w:r w:rsidR="009F313B">
          <w:rPr>
            <w:noProof/>
            <w:webHidden/>
          </w:rPr>
          <w:t>10</w:t>
        </w:r>
        <w:r w:rsidR="009F313B">
          <w:rPr>
            <w:noProof/>
            <w:webHidden/>
          </w:rPr>
          <w:fldChar w:fldCharType="end"/>
        </w:r>
      </w:hyperlink>
    </w:p>
    <w:p w14:paraId="503EF77D" w14:textId="413939C9" w:rsidR="009F313B" w:rsidRDefault="00ED74CF">
      <w:pPr>
        <w:pStyle w:val="Inhopg3"/>
        <w:rPr>
          <w:rFonts w:asciiTheme="minorHAnsi" w:eastAsiaTheme="minorEastAsia" w:hAnsiTheme="minorHAnsi" w:cstheme="minorBidi"/>
          <w:noProof/>
          <w:lang w:val="nl-BE" w:eastAsia="nl-BE"/>
        </w:rPr>
      </w:pPr>
      <w:hyperlink w:anchor="_Toc138163772" w:history="1">
        <w:r w:rsidR="009F313B" w:rsidRPr="004F6B56">
          <w:rPr>
            <w:rStyle w:val="Hyperlink"/>
            <w:noProof/>
            <w:lang w:val="nl-BE"/>
          </w:rPr>
          <w:t>Algemene gegevens</w:t>
        </w:r>
        <w:r w:rsidR="009F313B">
          <w:rPr>
            <w:noProof/>
            <w:webHidden/>
          </w:rPr>
          <w:tab/>
        </w:r>
        <w:r w:rsidR="009F313B">
          <w:rPr>
            <w:noProof/>
            <w:webHidden/>
          </w:rPr>
          <w:fldChar w:fldCharType="begin"/>
        </w:r>
        <w:r w:rsidR="009F313B">
          <w:rPr>
            <w:noProof/>
            <w:webHidden/>
          </w:rPr>
          <w:instrText xml:space="preserve"> PAGEREF _Toc138163772 \h </w:instrText>
        </w:r>
        <w:r w:rsidR="009F313B">
          <w:rPr>
            <w:noProof/>
            <w:webHidden/>
          </w:rPr>
        </w:r>
        <w:r w:rsidR="009F313B">
          <w:rPr>
            <w:noProof/>
            <w:webHidden/>
          </w:rPr>
          <w:fldChar w:fldCharType="separate"/>
        </w:r>
        <w:r w:rsidR="009F313B">
          <w:rPr>
            <w:noProof/>
            <w:webHidden/>
          </w:rPr>
          <w:t>10</w:t>
        </w:r>
        <w:r w:rsidR="009F313B">
          <w:rPr>
            <w:noProof/>
            <w:webHidden/>
          </w:rPr>
          <w:fldChar w:fldCharType="end"/>
        </w:r>
      </w:hyperlink>
    </w:p>
    <w:p w14:paraId="1AA94C48" w14:textId="14827949" w:rsidR="009F313B" w:rsidRDefault="00ED74CF">
      <w:pPr>
        <w:pStyle w:val="Inhopg3"/>
        <w:rPr>
          <w:rFonts w:asciiTheme="minorHAnsi" w:eastAsiaTheme="minorEastAsia" w:hAnsiTheme="minorHAnsi" w:cstheme="minorBidi"/>
          <w:noProof/>
          <w:lang w:val="nl-BE" w:eastAsia="nl-BE"/>
        </w:rPr>
      </w:pPr>
      <w:hyperlink w:anchor="_Toc138163773" w:history="1">
        <w:r w:rsidR="009F313B" w:rsidRPr="004F6B56">
          <w:rPr>
            <w:rStyle w:val="Hyperlink"/>
            <w:noProof/>
            <w:lang w:val="nl-BE"/>
          </w:rPr>
          <w:t>Indeling gebouw</w:t>
        </w:r>
        <w:r w:rsidR="009F313B">
          <w:rPr>
            <w:noProof/>
            <w:webHidden/>
          </w:rPr>
          <w:tab/>
        </w:r>
        <w:r w:rsidR="009F313B">
          <w:rPr>
            <w:noProof/>
            <w:webHidden/>
          </w:rPr>
          <w:fldChar w:fldCharType="begin"/>
        </w:r>
        <w:r w:rsidR="009F313B">
          <w:rPr>
            <w:noProof/>
            <w:webHidden/>
          </w:rPr>
          <w:instrText xml:space="preserve"> PAGEREF _Toc138163773 \h </w:instrText>
        </w:r>
        <w:r w:rsidR="009F313B">
          <w:rPr>
            <w:noProof/>
            <w:webHidden/>
          </w:rPr>
        </w:r>
        <w:r w:rsidR="009F313B">
          <w:rPr>
            <w:noProof/>
            <w:webHidden/>
          </w:rPr>
          <w:fldChar w:fldCharType="separate"/>
        </w:r>
        <w:r w:rsidR="009F313B">
          <w:rPr>
            <w:noProof/>
            <w:webHidden/>
          </w:rPr>
          <w:t>10</w:t>
        </w:r>
        <w:r w:rsidR="009F313B">
          <w:rPr>
            <w:noProof/>
            <w:webHidden/>
          </w:rPr>
          <w:fldChar w:fldCharType="end"/>
        </w:r>
      </w:hyperlink>
    </w:p>
    <w:p w14:paraId="6BE01FC6" w14:textId="2DB52222" w:rsidR="009F313B" w:rsidRDefault="00ED74CF">
      <w:pPr>
        <w:pStyle w:val="Inhopg3"/>
        <w:rPr>
          <w:rFonts w:asciiTheme="minorHAnsi" w:eastAsiaTheme="minorEastAsia" w:hAnsiTheme="minorHAnsi" w:cstheme="minorBidi"/>
          <w:noProof/>
          <w:lang w:val="nl-BE" w:eastAsia="nl-BE"/>
        </w:rPr>
      </w:pPr>
      <w:hyperlink w:anchor="_Toc138163774" w:history="1">
        <w:r w:rsidR="009F313B" w:rsidRPr="004F6B56">
          <w:rPr>
            <w:rStyle w:val="Hyperlink"/>
            <w:noProof/>
            <w:lang w:val="nl-BE"/>
          </w:rPr>
          <w:t>Woongelegenheden</w:t>
        </w:r>
        <w:r w:rsidR="009F313B">
          <w:rPr>
            <w:noProof/>
            <w:webHidden/>
          </w:rPr>
          <w:tab/>
        </w:r>
        <w:r w:rsidR="009F313B">
          <w:rPr>
            <w:noProof/>
            <w:webHidden/>
          </w:rPr>
          <w:fldChar w:fldCharType="begin"/>
        </w:r>
        <w:r w:rsidR="009F313B">
          <w:rPr>
            <w:noProof/>
            <w:webHidden/>
          </w:rPr>
          <w:instrText xml:space="preserve"> PAGEREF _Toc138163774 \h </w:instrText>
        </w:r>
        <w:r w:rsidR="009F313B">
          <w:rPr>
            <w:noProof/>
            <w:webHidden/>
          </w:rPr>
        </w:r>
        <w:r w:rsidR="009F313B">
          <w:rPr>
            <w:noProof/>
            <w:webHidden/>
          </w:rPr>
          <w:fldChar w:fldCharType="separate"/>
        </w:r>
        <w:r w:rsidR="009F313B">
          <w:rPr>
            <w:noProof/>
            <w:webHidden/>
          </w:rPr>
          <w:t>11</w:t>
        </w:r>
        <w:r w:rsidR="009F313B">
          <w:rPr>
            <w:noProof/>
            <w:webHidden/>
          </w:rPr>
          <w:fldChar w:fldCharType="end"/>
        </w:r>
      </w:hyperlink>
    </w:p>
    <w:p w14:paraId="102FE2EC" w14:textId="6342200A" w:rsidR="009F313B" w:rsidRDefault="00ED74CF">
      <w:pPr>
        <w:pStyle w:val="Inhopg3"/>
        <w:rPr>
          <w:rFonts w:asciiTheme="minorHAnsi" w:eastAsiaTheme="minorEastAsia" w:hAnsiTheme="minorHAnsi" w:cstheme="minorBidi"/>
          <w:noProof/>
          <w:lang w:val="nl-BE" w:eastAsia="nl-BE"/>
        </w:rPr>
      </w:pPr>
      <w:hyperlink w:anchor="_Toc138163775" w:history="1">
        <w:r w:rsidR="009F313B" w:rsidRPr="004F6B56">
          <w:rPr>
            <w:rStyle w:val="Hyperlink"/>
            <w:noProof/>
            <w:lang w:val="nl-BE"/>
          </w:rPr>
          <w:t>Gemeenschappelijke ruimtes</w:t>
        </w:r>
        <w:r w:rsidR="009F313B">
          <w:rPr>
            <w:noProof/>
            <w:webHidden/>
          </w:rPr>
          <w:tab/>
        </w:r>
        <w:r w:rsidR="009F313B">
          <w:rPr>
            <w:noProof/>
            <w:webHidden/>
          </w:rPr>
          <w:fldChar w:fldCharType="begin"/>
        </w:r>
        <w:r w:rsidR="009F313B">
          <w:rPr>
            <w:noProof/>
            <w:webHidden/>
          </w:rPr>
          <w:instrText xml:space="preserve"> PAGEREF _Toc138163775 \h </w:instrText>
        </w:r>
        <w:r w:rsidR="009F313B">
          <w:rPr>
            <w:noProof/>
            <w:webHidden/>
          </w:rPr>
        </w:r>
        <w:r w:rsidR="009F313B">
          <w:rPr>
            <w:noProof/>
            <w:webHidden/>
          </w:rPr>
          <w:fldChar w:fldCharType="separate"/>
        </w:r>
        <w:r w:rsidR="009F313B">
          <w:rPr>
            <w:noProof/>
            <w:webHidden/>
          </w:rPr>
          <w:t>12</w:t>
        </w:r>
        <w:r w:rsidR="009F313B">
          <w:rPr>
            <w:noProof/>
            <w:webHidden/>
          </w:rPr>
          <w:fldChar w:fldCharType="end"/>
        </w:r>
      </w:hyperlink>
    </w:p>
    <w:p w14:paraId="1821321B" w14:textId="70E544EC" w:rsidR="009F313B" w:rsidRDefault="00ED74CF">
      <w:pPr>
        <w:pStyle w:val="Inhopg3"/>
        <w:rPr>
          <w:rFonts w:asciiTheme="minorHAnsi" w:eastAsiaTheme="minorEastAsia" w:hAnsiTheme="minorHAnsi" w:cstheme="minorBidi"/>
          <w:noProof/>
          <w:lang w:val="nl-BE" w:eastAsia="nl-BE"/>
        </w:rPr>
      </w:pPr>
      <w:hyperlink w:anchor="_Toc138163776" w:history="1">
        <w:r w:rsidR="009F313B" w:rsidRPr="004F6B56">
          <w:rPr>
            <w:rStyle w:val="Hyperlink"/>
            <w:noProof/>
            <w:lang w:val="nl-BE"/>
          </w:rPr>
          <w:t>Gemeenschappelijk sanitair</w:t>
        </w:r>
        <w:r w:rsidR="009F313B">
          <w:rPr>
            <w:noProof/>
            <w:webHidden/>
          </w:rPr>
          <w:tab/>
        </w:r>
        <w:r w:rsidR="009F313B">
          <w:rPr>
            <w:noProof/>
            <w:webHidden/>
          </w:rPr>
          <w:fldChar w:fldCharType="begin"/>
        </w:r>
        <w:r w:rsidR="009F313B">
          <w:rPr>
            <w:noProof/>
            <w:webHidden/>
          </w:rPr>
          <w:instrText xml:space="preserve"> PAGEREF _Toc138163776 \h </w:instrText>
        </w:r>
        <w:r w:rsidR="009F313B">
          <w:rPr>
            <w:noProof/>
            <w:webHidden/>
          </w:rPr>
        </w:r>
        <w:r w:rsidR="009F313B">
          <w:rPr>
            <w:noProof/>
            <w:webHidden/>
          </w:rPr>
          <w:fldChar w:fldCharType="separate"/>
        </w:r>
        <w:r w:rsidR="009F313B">
          <w:rPr>
            <w:noProof/>
            <w:webHidden/>
          </w:rPr>
          <w:t>13</w:t>
        </w:r>
        <w:r w:rsidR="009F313B">
          <w:rPr>
            <w:noProof/>
            <w:webHidden/>
          </w:rPr>
          <w:fldChar w:fldCharType="end"/>
        </w:r>
      </w:hyperlink>
    </w:p>
    <w:p w14:paraId="4C8BFC64" w14:textId="03F250BD" w:rsidR="009F313B" w:rsidRDefault="00ED74CF">
      <w:pPr>
        <w:pStyle w:val="Inhopg3"/>
        <w:rPr>
          <w:rFonts w:asciiTheme="minorHAnsi" w:eastAsiaTheme="minorEastAsia" w:hAnsiTheme="minorHAnsi" w:cstheme="minorBidi"/>
          <w:noProof/>
          <w:lang w:val="nl-BE" w:eastAsia="nl-BE"/>
        </w:rPr>
      </w:pPr>
      <w:hyperlink w:anchor="_Toc138163777" w:history="1">
        <w:r w:rsidR="009F313B" w:rsidRPr="004F6B56">
          <w:rPr>
            <w:rStyle w:val="Hyperlink"/>
            <w:noProof/>
            <w:lang w:val="nl-BE"/>
          </w:rPr>
          <w:t>Toegankelijkheid</w:t>
        </w:r>
        <w:r w:rsidR="009F313B">
          <w:rPr>
            <w:noProof/>
            <w:webHidden/>
          </w:rPr>
          <w:tab/>
        </w:r>
        <w:r w:rsidR="009F313B">
          <w:rPr>
            <w:noProof/>
            <w:webHidden/>
          </w:rPr>
          <w:fldChar w:fldCharType="begin"/>
        </w:r>
        <w:r w:rsidR="009F313B">
          <w:rPr>
            <w:noProof/>
            <w:webHidden/>
          </w:rPr>
          <w:instrText xml:space="preserve"> PAGEREF _Toc138163777 \h </w:instrText>
        </w:r>
        <w:r w:rsidR="009F313B">
          <w:rPr>
            <w:noProof/>
            <w:webHidden/>
          </w:rPr>
        </w:r>
        <w:r w:rsidR="009F313B">
          <w:rPr>
            <w:noProof/>
            <w:webHidden/>
          </w:rPr>
          <w:fldChar w:fldCharType="separate"/>
        </w:r>
        <w:r w:rsidR="009F313B">
          <w:rPr>
            <w:noProof/>
            <w:webHidden/>
          </w:rPr>
          <w:t>13</w:t>
        </w:r>
        <w:r w:rsidR="009F313B">
          <w:rPr>
            <w:noProof/>
            <w:webHidden/>
          </w:rPr>
          <w:fldChar w:fldCharType="end"/>
        </w:r>
      </w:hyperlink>
    </w:p>
    <w:p w14:paraId="315E6637" w14:textId="1B65CDE7" w:rsidR="009F313B" w:rsidRDefault="00ED74CF">
      <w:pPr>
        <w:pStyle w:val="Inhopg3"/>
        <w:rPr>
          <w:rFonts w:asciiTheme="minorHAnsi" w:eastAsiaTheme="minorEastAsia" w:hAnsiTheme="minorHAnsi" w:cstheme="minorBidi"/>
          <w:noProof/>
          <w:lang w:val="nl-BE" w:eastAsia="nl-BE"/>
        </w:rPr>
      </w:pPr>
      <w:hyperlink w:anchor="_Toc138163778" w:history="1">
        <w:r w:rsidR="009F313B" w:rsidRPr="004F6B56">
          <w:rPr>
            <w:rStyle w:val="Hyperlink"/>
            <w:noProof/>
            <w:lang w:val="nl-BE"/>
          </w:rPr>
          <w:t>Zonnewering en geklimatiseerde leefruimte</w:t>
        </w:r>
        <w:r w:rsidR="009F313B">
          <w:rPr>
            <w:noProof/>
            <w:webHidden/>
          </w:rPr>
          <w:tab/>
        </w:r>
        <w:r w:rsidR="009F313B">
          <w:rPr>
            <w:noProof/>
            <w:webHidden/>
          </w:rPr>
          <w:fldChar w:fldCharType="begin"/>
        </w:r>
        <w:r w:rsidR="009F313B">
          <w:rPr>
            <w:noProof/>
            <w:webHidden/>
          </w:rPr>
          <w:instrText xml:space="preserve"> PAGEREF _Toc138163778 \h </w:instrText>
        </w:r>
        <w:r w:rsidR="009F313B">
          <w:rPr>
            <w:noProof/>
            <w:webHidden/>
          </w:rPr>
        </w:r>
        <w:r w:rsidR="009F313B">
          <w:rPr>
            <w:noProof/>
            <w:webHidden/>
          </w:rPr>
          <w:fldChar w:fldCharType="separate"/>
        </w:r>
        <w:r w:rsidR="009F313B">
          <w:rPr>
            <w:noProof/>
            <w:webHidden/>
          </w:rPr>
          <w:t>14</w:t>
        </w:r>
        <w:r w:rsidR="009F313B">
          <w:rPr>
            <w:noProof/>
            <w:webHidden/>
          </w:rPr>
          <w:fldChar w:fldCharType="end"/>
        </w:r>
      </w:hyperlink>
    </w:p>
    <w:p w14:paraId="0D841650" w14:textId="3F2778AC" w:rsidR="009F313B" w:rsidRDefault="00ED74CF">
      <w:pPr>
        <w:pStyle w:val="Inhopg3"/>
        <w:rPr>
          <w:rFonts w:asciiTheme="minorHAnsi" w:eastAsiaTheme="minorEastAsia" w:hAnsiTheme="minorHAnsi" w:cstheme="minorBidi"/>
          <w:noProof/>
          <w:lang w:val="nl-BE" w:eastAsia="nl-BE"/>
        </w:rPr>
      </w:pPr>
      <w:hyperlink w:anchor="_Toc138163779" w:history="1">
        <w:r w:rsidR="009F313B" w:rsidRPr="004F6B56">
          <w:rPr>
            <w:rStyle w:val="Hyperlink"/>
            <w:noProof/>
            <w:lang w:val="nl-BE"/>
          </w:rPr>
          <w:t>Leuningen en handgrepen</w:t>
        </w:r>
        <w:r w:rsidR="009F313B">
          <w:rPr>
            <w:noProof/>
            <w:webHidden/>
          </w:rPr>
          <w:tab/>
        </w:r>
        <w:r w:rsidR="009F313B">
          <w:rPr>
            <w:noProof/>
            <w:webHidden/>
          </w:rPr>
          <w:fldChar w:fldCharType="begin"/>
        </w:r>
        <w:r w:rsidR="009F313B">
          <w:rPr>
            <w:noProof/>
            <w:webHidden/>
          </w:rPr>
          <w:instrText xml:space="preserve"> PAGEREF _Toc138163779 \h </w:instrText>
        </w:r>
        <w:r w:rsidR="009F313B">
          <w:rPr>
            <w:noProof/>
            <w:webHidden/>
          </w:rPr>
        </w:r>
        <w:r w:rsidR="009F313B">
          <w:rPr>
            <w:noProof/>
            <w:webHidden/>
          </w:rPr>
          <w:fldChar w:fldCharType="separate"/>
        </w:r>
        <w:r w:rsidR="009F313B">
          <w:rPr>
            <w:noProof/>
            <w:webHidden/>
          </w:rPr>
          <w:t>14</w:t>
        </w:r>
        <w:r w:rsidR="009F313B">
          <w:rPr>
            <w:noProof/>
            <w:webHidden/>
          </w:rPr>
          <w:fldChar w:fldCharType="end"/>
        </w:r>
      </w:hyperlink>
    </w:p>
    <w:p w14:paraId="1F58B5BC" w14:textId="555C5ABB" w:rsidR="009F313B" w:rsidRDefault="00ED74CF">
      <w:pPr>
        <w:pStyle w:val="Inhopg3"/>
        <w:rPr>
          <w:rFonts w:asciiTheme="minorHAnsi" w:eastAsiaTheme="minorEastAsia" w:hAnsiTheme="minorHAnsi" w:cstheme="minorBidi"/>
          <w:noProof/>
          <w:lang w:val="nl-BE" w:eastAsia="nl-BE"/>
        </w:rPr>
      </w:pPr>
      <w:hyperlink w:anchor="_Toc138163780" w:history="1">
        <w:r w:rsidR="009F313B" w:rsidRPr="004F6B56">
          <w:rPr>
            <w:rStyle w:val="Hyperlink"/>
            <w:noProof/>
            <w:lang w:val="nl-BE"/>
          </w:rPr>
          <w:t>Veilige infrastructuur ifv dwaalgedrag en valincidenten</w:t>
        </w:r>
        <w:r w:rsidR="009F313B">
          <w:rPr>
            <w:noProof/>
            <w:webHidden/>
          </w:rPr>
          <w:tab/>
        </w:r>
        <w:r w:rsidR="009F313B">
          <w:rPr>
            <w:noProof/>
            <w:webHidden/>
          </w:rPr>
          <w:fldChar w:fldCharType="begin"/>
        </w:r>
        <w:r w:rsidR="009F313B">
          <w:rPr>
            <w:noProof/>
            <w:webHidden/>
          </w:rPr>
          <w:instrText xml:space="preserve"> PAGEREF _Toc138163780 \h </w:instrText>
        </w:r>
        <w:r w:rsidR="009F313B">
          <w:rPr>
            <w:noProof/>
            <w:webHidden/>
          </w:rPr>
        </w:r>
        <w:r w:rsidR="009F313B">
          <w:rPr>
            <w:noProof/>
            <w:webHidden/>
          </w:rPr>
          <w:fldChar w:fldCharType="separate"/>
        </w:r>
        <w:r w:rsidR="009F313B">
          <w:rPr>
            <w:noProof/>
            <w:webHidden/>
          </w:rPr>
          <w:t>14</w:t>
        </w:r>
        <w:r w:rsidR="009F313B">
          <w:rPr>
            <w:noProof/>
            <w:webHidden/>
          </w:rPr>
          <w:fldChar w:fldCharType="end"/>
        </w:r>
      </w:hyperlink>
    </w:p>
    <w:p w14:paraId="2940A964" w14:textId="34F630EF" w:rsidR="009F313B" w:rsidRDefault="00ED74CF">
      <w:pPr>
        <w:pStyle w:val="Inhopg3"/>
        <w:rPr>
          <w:rFonts w:asciiTheme="minorHAnsi" w:eastAsiaTheme="minorEastAsia" w:hAnsiTheme="minorHAnsi" w:cstheme="minorBidi"/>
          <w:noProof/>
          <w:lang w:val="nl-BE" w:eastAsia="nl-BE"/>
        </w:rPr>
      </w:pPr>
      <w:hyperlink w:anchor="_Toc138163781" w:history="1">
        <w:r w:rsidR="009F313B" w:rsidRPr="004F6B56">
          <w:rPr>
            <w:rStyle w:val="Hyperlink"/>
            <w:noProof/>
            <w:lang w:val="nl-BE"/>
          </w:rPr>
          <w:t>Oproepsysteem</w:t>
        </w:r>
        <w:r w:rsidR="009F313B">
          <w:rPr>
            <w:noProof/>
            <w:webHidden/>
          </w:rPr>
          <w:tab/>
        </w:r>
        <w:r w:rsidR="009F313B">
          <w:rPr>
            <w:noProof/>
            <w:webHidden/>
          </w:rPr>
          <w:fldChar w:fldCharType="begin"/>
        </w:r>
        <w:r w:rsidR="009F313B">
          <w:rPr>
            <w:noProof/>
            <w:webHidden/>
          </w:rPr>
          <w:instrText xml:space="preserve"> PAGEREF _Toc138163781 \h </w:instrText>
        </w:r>
        <w:r w:rsidR="009F313B">
          <w:rPr>
            <w:noProof/>
            <w:webHidden/>
          </w:rPr>
        </w:r>
        <w:r w:rsidR="009F313B">
          <w:rPr>
            <w:noProof/>
            <w:webHidden/>
          </w:rPr>
          <w:fldChar w:fldCharType="separate"/>
        </w:r>
        <w:r w:rsidR="009F313B">
          <w:rPr>
            <w:noProof/>
            <w:webHidden/>
          </w:rPr>
          <w:t>15</w:t>
        </w:r>
        <w:r w:rsidR="009F313B">
          <w:rPr>
            <w:noProof/>
            <w:webHidden/>
          </w:rPr>
          <w:fldChar w:fldCharType="end"/>
        </w:r>
      </w:hyperlink>
    </w:p>
    <w:p w14:paraId="30AF2EBB" w14:textId="06D30697" w:rsidR="009F313B" w:rsidRDefault="00ED74CF">
      <w:pPr>
        <w:pStyle w:val="Inhopg3"/>
        <w:rPr>
          <w:rFonts w:asciiTheme="minorHAnsi" w:eastAsiaTheme="minorEastAsia" w:hAnsiTheme="minorHAnsi" w:cstheme="minorBidi"/>
          <w:noProof/>
          <w:lang w:val="nl-BE" w:eastAsia="nl-BE"/>
        </w:rPr>
      </w:pPr>
      <w:hyperlink w:anchor="_Toc138163782" w:history="1">
        <w:r w:rsidR="009F313B" w:rsidRPr="004F6B56">
          <w:rPr>
            <w:rStyle w:val="Hyperlink"/>
            <w:noProof/>
            <w:lang w:val="nl-BE"/>
          </w:rPr>
          <w:t>Buitenruimte</w:t>
        </w:r>
        <w:r w:rsidR="009F313B">
          <w:rPr>
            <w:noProof/>
            <w:webHidden/>
          </w:rPr>
          <w:tab/>
        </w:r>
        <w:r w:rsidR="009F313B">
          <w:rPr>
            <w:noProof/>
            <w:webHidden/>
          </w:rPr>
          <w:fldChar w:fldCharType="begin"/>
        </w:r>
        <w:r w:rsidR="009F313B">
          <w:rPr>
            <w:noProof/>
            <w:webHidden/>
          </w:rPr>
          <w:instrText xml:space="preserve"> PAGEREF _Toc138163782 \h </w:instrText>
        </w:r>
        <w:r w:rsidR="009F313B">
          <w:rPr>
            <w:noProof/>
            <w:webHidden/>
          </w:rPr>
        </w:r>
        <w:r w:rsidR="009F313B">
          <w:rPr>
            <w:noProof/>
            <w:webHidden/>
          </w:rPr>
          <w:fldChar w:fldCharType="separate"/>
        </w:r>
        <w:r w:rsidR="009F313B">
          <w:rPr>
            <w:noProof/>
            <w:webHidden/>
          </w:rPr>
          <w:t>15</w:t>
        </w:r>
        <w:r w:rsidR="009F313B">
          <w:rPr>
            <w:noProof/>
            <w:webHidden/>
          </w:rPr>
          <w:fldChar w:fldCharType="end"/>
        </w:r>
      </w:hyperlink>
    </w:p>
    <w:p w14:paraId="4BA087C3" w14:textId="3E240D3E" w:rsidR="009F313B" w:rsidRDefault="00ED74CF">
      <w:pPr>
        <w:pStyle w:val="Inhopg3"/>
        <w:rPr>
          <w:rFonts w:asciiTheme="minorHAnsi" w:eastAsiaTheme="minorEastAsia" w:hAnsiTheme="minorHAnsi" w:cstheme="minorBidi"/>
          <w:noProof/>
          <w:lang w:val="nl-BE" w:eastAsia="nl-BE"/>
        </w:rPr>
      </w:pPr>
      <w:hyperlink w:anchor="_Toc138163783" w:history="1">
        <w:r w:rsidR="009F313B" w:rsidRPr="004F6B56">
          <w:rPr>
            <w:rStyle w:val="Hyperlink"/>
            <w:noProof/>
            <w:lang w:val="nl-BE"/>
          </w:rPr>
          <w:t>NAH erkenningsvoorwaarden</w:t>
        </w:r>
        <w:r w:rsidR="009F313B">
          <w:rPr>
            <w:noProof/>
            <w:webHidden/>
          </w:rPr>
          <w:tab/>
        </w:r>
        <w:r w:rsidR="009F313B">
          <w:rPr>
            <w:noProof/>
            <w:webHidden/>
          </w:rPr>
          <w:fldChar w:fldCharType="begin"/>
        </w:r>
        <w:r w:rsidR="009F313B">
          <w:rPr>
            <w:noProof/>
            <w:webHidden/>
          </w:rPr>
          <w:instrText xml:space="preserve"> PAGEREF _Toc138163783 \h </w:instrText>
        </w:r>
        <w:r w:rsidR="009F313B">
          <w:rPr>
            <w:noProof/>
            <w:webHidden/>
          </w:rPr>
        </w:r>
        <w:r w:rsidR="009F313B">
          <w:rPr>
            <w:noProof/>
            <w:webHidden/>
          </w:rPr>
          <w:fldChar w:fldCharType="separate"/>
        </w:r>
        <w:r w:rsidR="009F313B">
          <w:rPr>
            <w:noProof/>
            <w:webHidden/>
          </w:rPr>
          <w:t>15</w:t>
        </w:r>
        <w:r w:rsidR="009F313B">
          <w:rPr>
            <w:noProof/>
            <w:webHidden/>
          </w:rPr>
          <w:fldChar w:fldCharType="end"/>
        </w:r>
      </w:hyperlink>
    </w:p>
    <w:p w14:paraId="688516C9" w14:textId="3F5D2CD6" w:rsidR="009F313B" w:rsidRDefault="00ED74CF">
      <w:pPr>
        <w:pStyle w:val="Inhopg3"/>
        <w:rPr>
          <w:rFonts w:asciiTheme="minorHAnsi" w:eastAsiaTheme="minorEastAsia" w:hAnsiTheme="minorHAnsi" w:cstheme="minorBidi"/>
          <w:noProof/>
          <w:lang w:val="nl-BE" w:eastAsia="nl-BE"/>
        </w:rPr>
      </w:pPr>
      <w:hyperlink w:anchor="_Toc138163784" w:history="1">
        <w:r w:rsidR="009F313B" w:rsidRPr="004F6B56">
          <w:rPr>
            <w:rStyle w:val="Hyperlink"/>
            <w:noProof/>
            <w:lang w:val="nl-BE"/>
          </w:rPr>
          <w:t>Erkenningsvoorwaarden bijkomende erkenning jongdementie</w:t>
        </w:r>
        <w:r w:rsidR="009F313B">
          <w:rPr>
            <w:noProof/>
            <w:webHidden/>
          </w:rPr>
          <w:tab/>
        </w:r>
        <w:r w:rsidR="009F313B">
          <w:rPr>
            <w:noProof/>
            <w:webHidden/>
          </w:rPr>
          <w:fldChar w:fldCharType="begin"/>
        </w:r>
        <w:r w:rsidR="009F313B">
          <w:rPr>
            <w:noProof/>
            <w:webHidden/>
          </w:rPr>
          <w:instrText xml:space="preserve"> PAGEREF _Toc138163784 \h </w:instrText>
        </w:r>
        <w:r w:rsidR="009F313B">
          <w:rPr>
            <w:noProof/>
            <w:webHidden/>
          </w:rPr>
        </w:r>
        <w:r w:rsidR="009F313B">
          <w:rPr>
            <w:noProof/>
            <w:webHidden/>
          </w:rPr>
          <w:fldChar w:fldCharType="separate"/>
        </w:r>
        <w:r w:rsidR="009F313B">
          <w:rPr>
            <w:noProof/>
            <w:webHidden/>
          </w:rPr>
          <w:t>16</w:t>
        </w:r>
        <w:r w:rsidR="009F313B">
          <w:rPr>
            <w:noProof/>
            <w:webHidden/>
          </w:rPr>
          <w:fldChar w:fldCharType="end"/>
        </w:r>
      </w:hyperlink>
    </w:p>
    <w:p w14:paraId="54C7F9C8" w14:textId="2AFD281E" w:rsidR="009F313B" w:rsidRDefault="00ED74CF">
      <w:pPr>
        <w:pStyle w:val="Inhopg3"/>
        <w:rPr>
          <w:rFonts w:asciiTheme="minorHAnsi" w:eastAsiaTheme="minorEastAsia" w:hAnsiTheme="minorHAnsi" w:cstheme="minorBidi"/>
          <w:noProof/>
          <w:lang w:val="nl-BE" w:eastAsia="nl-BE"/>
        </w:rPr>
      </w:pPr>
      <w:hyperlink w:anchor="_Toc138163785" w:history="1">
        <w:r w:rsidR="009F313B" w:rsidRPr="004F6B56">
          <w:rPr>
            <w:rStyle w:val="Hyperlink"/>
            <w:noProof/>
            <w:lang w:val="nl-BE"/>
          </w:rPr>
          <w:t>Infrastructuur zelfredzame partners</w:t>
        </w:r>
        <w:r w:rsidR="009F313B">
          <w:rPr>
            <w:noProof/>
            <w:webHidden/>
          </w:rPr>
          <w:tab/>
        </w:r>
        <w:r w:rsidR="009F313B">
          <w:rPr>
            <w:noProof/>
            <w:webHidden/>
          </w:rPr>
          <w:fldChar w:fldCharType="begin"/>
        </w:r>
        <w:r w:rsidR="009F313B">
          <w:rPr>
            <w:noProof/>
            <w:webHidden/>
          </w:rPr>
          <w:instrText xml:space="preserve"> PAGEREF _Toc138163785 \h </w:instrText>
        </w:r>
        <w:r w:rsidR="009F313B">
          <w:rPr>
            <w:noProof/>
            <w:webHidden/>
          </w:rPr>
        </w:r>
        <w:r w:rsidR="009F313B">
          <w:rPr>
            <w:noProof/>
            <w:webHidden/>
          </w:rPr>
          <w:fldChar w:fldCharType="separate"/>
        </w:r>
        <w:r w:rsidR="009F313B">
          <w:rPr>
            <w:noProof/>
            <w:webHidden/>
          </w:rPr>
          <w:t>16</w:t>
        </w:r>
        <w:r w:rsidR="009F313B">
          <w:rPr>
            <w:noProof/>
            <w:webHidden/>
          </w:rPr>
          <w:fldChar w:fldCharType="end"/>
        </w:r>
      </w:hyperlink>
    </w:p>
    <w:p w14:paraId="16C6428E" w14:textId="6695042C" w:rsidR="009F313B" w:rsidRDefault="00ED74CF">
      <w:pPr>
        <w:pStyle w:val="Inhopg1"/>
        <w:tabs>
          <w:tab w:val="right" w:leader="dot" w:pos="10140"/>
        </w:tabs>
        <w:rPr>
          <w:rFonts w:asciiTheme="minorHAnsi" w:eastAsiaTheme="minorEastAsia" w:hAnsiTheme="minorHAnsi" w:cstheme="minorBidi"/>
          <w:noProof/>
          <w:lang w:val="nl-BE" w:eastAsia="nl-BE"/>
        </w:rPr>
      </w:pPr>
      <w:hyperlink w:anchor="_Toc138163786" w:history="1">
        <w:r w:rsidR="009F313B" w:rsidRPr="004F6B56">
          <w:rPr>
            <w:rStyle w:val="Hyperlink"/>
            <w:noProof/>
            <w:lang w:val="nl-BE"/>
          </w:rPr>
          <w:t>MODULE PERSONEEL</w:t>
        </w:r>
        <w:r w:rsidR="009F313B">
          <w:rPr>
            <w:noProof/>
            <w:webHidden/>
          </w:rPr>
          <w:tab/>
        </w:r>
        <w:r w:rsidR="009F313B">
          <w:rPr>
            <w:noProof/>
            <w:webHidden/>
          </w:rPr>
          <w:fldChar w:fldCharType="begin"/>
        </w:r>
        <w:r w:rsidR="009F313B">
          <w:rPr>
            <w:noProof/>
            <w:webHidden/>
          </w:rPr>
          <w:instrText xml:space="preserve"> PAGEREF _Toc138163786 \h </w:instrText>
        </w:r>
        <w:r w:rsidR="009F313B">
          <w:rPr>
            <w:noProof/>
            <w:webHidden/>
          </w:rPr>
        </w:r>
        <w:r w:rsidR="009F313B">
          <w:rPr>
            <w:noProof/>
            <w:webHidden/>
          </w:rPr>
          <w:fldChar w:fldCharType="separate"/>
        </w:r>
        <w:r w:rsidR="009F313B">
          <w:rPr>
            <w:noProof/>
            <w:webHidden/>
          </w:rPr>
          <w:t>17</w:t>
        </w:r>
        <w:r w:rsidR="009F313B">
          <w:rPr>
            <w:noProof/>
            <w:webHidden/>
          </w:rPr>
          <w:fldChar w:fldCharType="end"/>
        </w:r>
      </w:hyperlink>
    </w:p>
    <w:p w14:paraId="4EF3ED58" w14:textId="286C54E0" w:rsidR="009F313B" w:rsidRDefault="00ED74CF">
      <w:pPr>
        <w:pStyle w:val="Inhopg3"/>
        <w:rPr>
          <w:rFonts w:asciiTheme="minorHAnsi" w:eastAsiaTheme="minorEastAsia" w:hAnsiTheme="minorHAnsi" w:cstheme="minorBidi"/>
          <w:noProof/>
          <w:lang w:val="nl-BE" w:eastAsia="nl-BE"/>
        </w:rPr>
      </w:pPr>
      <w:hyperlink w:anchor="_Toc138163787" w:history="1">
        <w:r w:rsidR="009F313B" w:rsidRPr="004F6B56">
          <w:rPr>
            <w:rStyle w:val="Hyperlink"/>
            <w:noProof/>
            <w:lang w:val="nl-BE"/>
          </w:rPr>
          <w:t>Substitutieregel</w:t>
        </w:r>
        <w:r w:rsidR="009F313B">
          <w:rPr>
            <w:noProof/>
            <w:webHidden/>
          </w:rPr>
          <w:tab/>
        </w:r>
        <w:r w:rsidR="009F313B">
          <w:rPr>
            <w:noProof/>
            <w:webHidden/>
          </w:rPr>
          <w:fldChar w:fldCharType="begin"/>
        </w:r>
        <w:r w:rsidR="009F313B">
          <w:rPr>
            <w:noProof/>
            <w:webHidden/>
          </w:rPr>
          <w:instrText xml:space="preserve"> PAGEREF _Toc138163787 \h </w:instrText>
        </w:r>
        <w:r w:rsidR="009F313B">
          <w:rPr>
            <w:noProof/>
            <w:webHidden/>
          </w:rPr>
        </w:r>
        <w:r w:rsidR="009F313B">
          <w:rPr>
            <w:noProof/>
            <w:webHidden/>
          </w:rPr>
          <w:fldChar w:fldCharType="separate"/>
        </w:r>
        <w:r w:rsidR="009F313B">
          <w:rPr>
            <w:noProof/>
            <w:webHidden/>
          </w:rPr>
          <w:t>18</w:t>
        </w:r>
        <w:r w:rsidR="009F313B">
          <w:rPr>
            <w:noProof/>
            <w:webHidden/>
          </w:rPr>
          <w:fldChar w:fldCharType="end"/>
        </w:r>
      </w:hyperlink>
    </w:p>
    <w:p w14:paraId="7EE525CD" w14:textId="4CD6141A" w:rsidR="009F313B" w:rsidRDefault="00ED74CF">
      <w:pPr>
        <w:pStyle w:val="Inhopg3"/>
        <w:rPr>
          <w:rFonts w:asciiTheme="minorHAnsi" w:eastAsiaTheme="minorEastAsia" w:hAnsiTheme="minorHAnsi" w:cstheme="minorBidi"/>
          <w:noProof/>
          <w:lang w:val="nl-BE" w:eastAsia="nl-BE"/>
        </w:rPr>
      </w:pPr>
      <w:hyperlink w:anchor="_Toc138163788" w:history="1">
        <w:r w:rsidR="009F313B" w:rsidRPr="004F6B56">
          <w:rPr>
            <w:rStyle w:val="Hyperlink"/>
            <w:noProof/>
            <w:lang w:val="nl-BE"/>
          </w:rPr>
          <w:t>Erkenningsvoorwaarden indien erkenning cfr. art. 48 van het Woonzorgdecreet.</w:t>
        </w:r>
        <w:r w:rsidR="009F313B">
          <w:rPr>
            <w:noProof/>
            <w:webHidden/>
          </w:rPr>
          <w:tab/>
        </w:r>
        <w:r w:rsidR="009F313B">
          <w:rPr>
            <w:noProof/>
            <w:webHidden/>
          </w:rPr>
          <w:fldChar w:fldCharType="begin"/>
        </w:r>
        <w:r w:rsidR="009F313B">
          <w:rPr>
            <w:noProof/>
            <w:webHidden/>
          </w:rPr>
          <w:instrText xml:space="preserve"> PAGEREF _Toc138163788 \h </w:instrText>
        </w:r>
        <w:r w:rsidR="009F313B">
          <w:rPr>
            <w:noProof/>
            <w:webHidden/>
          </w:rPr>
        </w:r>
        <w:r w:rsidR="009F313B">
          <w:rPr>
            <w:noProof/>
            <w:webHidden/>
          </w:rPr>
          <w:fldChar w:fldCharType="separate"/>
        </w:r>
        <w:r w:rsidR="009F313B">
          <w:rPr>
            <w:noProof/>
            <w:webHidden/>
          </w:rPr>
          <w:t>18</w:t>
        </w:r>
        <w:r w:rsidR="009F313B">
          <w:rPr>
            <w:noProof/>
            <w:webHidden/>
          </w:rPr>
          <w:fldChar w:fldCharType="end"/>
        </w:r>
      </w:hyperlink>
    </w:p>
    <w:p w14:paraId="37E82BB3" w14:textId="7B9AE1A9" w:rsidR="009F313B" w:rsidRDefault="00ED74CF">
      <w:pPr>
        <w:pStyle w:val="Inhopg3"/>
        <w:rPr>
          <w:rFonts w:asciiTheme="minorHAnsi" w:eastAsiaTheme="minorEastAsia" w:hAnsiTheme="minorHAnsi" w:cstheme="minorBidi"/>
          <w:noProof/>
          <w:lang w:val="nl-BE" w:eastAsia="nl-BE"/>
        </w:rPr>
      </w:pPr>
      <w:hyperlink w:anchor="_Toc138163789" w:history="1">
        <w:r w:rsidR="009F313B" w:rsidRPr="004F6B56">
          <w:rPr>
            <w:rStyle w:val="Hyperlink"/>
            <w:noProof/>
            <w:lang w:val="nl-BE"/>
          </w:rPr>
          <w:t>Erkenningsvoorwaarden bijkomende erkenning jongdementie</w:t>
        </w:r>
        <w:r w:rsidR="009F313B">
          <w:rPr>
            <w:noProof/>
            <w:webHidden/>
          </w:rPr>
          <w:tab/>
        </w:r>
        <w:r w:rsidR="009F313B">
          <w:rPr>
            <w:noProof/>
            <w:webHidden/>
          </w:rPr>
          <w:fldChar w:fldCharType="begin"/>
        </w:r>
        <w:r w:rsidR="009F313B">
          <w:rPr>
            <w:noProof/>
            <w:webHidden/>
          </w:rPr>
          <w:instrText xml:space="preserve"> PAGEREF _Toc138163789 \h </w:instrText>
        </w:r>
        <w:r w:rsidR="009F313B">
          <w:rPr>
            <w:noProof/>
            <w:webHidden/>
          </w:rPr>
        </w:r>
        <w:r w:rsidR="009F313B">
          <w:rPr>
            <w:noProof/>
            <w:webHidden/>
          </w:rPr>
          <w:fldChar w:fldCharType="separate"/>
        </w:r>
        <w:r w:rsidR="009F313B">
          <w:rPr>
            <w:noProof/>
            <w:webHidden/>
          </w:rPr>
          <w:t>18</w:t>
        </w:r>
        <w:r w:rsidR="009F313B">
          <w:rPr>
            <w:noProof/>
            <w:webHidden/>
          </w:rPr>
          <w:fldChar w:fldCharType="end"/>
        </w:r>
      </w:hyperlink>
    </w:p>
    <w:p w14:paraId="60E1402D" w14:textId="4A0D485B" w:rsidR="009F313B" w:rsidRDefault="00ED74CF">
      <w:pPr>
        <w:pStyle w:val="Inhopg3"/>
        <w:rPr>
          <w:rFonts w:asciiTheme="minorHAnsi" w:eastAsiaTheme="minorEastAsia" w:hAnsiTheme="minorHAnsi" w:cstheme="minorBidi"/>
          <w:noProof/>
          <w:lang w:val="nl-BE" w:eastAsia="nl-BE"/>
        </w:rPr>
      </w:pPr>
      <w:hyperlink w:anchor="_Toc138163790" w:history="1">
        <w:r w:rsidR="009F313B" w:rsidRPr="004F6B56">
          <w:rPr>
            <w:rStyle w:val="Hyperlink"/>
            <w:noProof/>
            <w:lang w:val="nl-BE"/>
          </w:rPr>
          <w:t>Personeelscategorieën</w:t>
        </w:r>
        <w:r w:rsidR="009F313B">
          <w:rPr>
            <w:noProof/>
            <w:webHidden/>
          </w:rPr>
          <w:tab/>
        </w:r>
        <w:r w:rsidR="009F313B">
          <w:rPr>
            <w:noProof/>
            <w:webHidden/>
          </w:rPr>
          <w:fldChar w:fldCharType="begin"/>
        </w:r>
        <w:r w:rsidR="009F313B">
          <w:rPr>
            <w:noProof/>
            <w:webHidden/>
          </w:rPr>
          <w:instrText xml:space="preserve"> PAGEREF _Toc138163790 \h </w:instrText>
        </w:r>
        <w:r w:rsidR="009F313B">
          <w:rPr>
            <w:noProof/>
            <w:webHidden/>
          </w:rPr>
        </w:r>
        <w:r w:rsidR="009F313B">
          <w:rPr>
            <w:noProof/>
            <w:webHidden/>
          </w:rPr>
          <w:fldChar w:fldCharType="separate"/>
        </w:r>
        <w:r w:rsidR="009F313B">
          <w:rPr>
            <w:noProof/>
            <w:webHidden/>
          </w:rPr>
          <w:t>19</w:t>
        </w:r>
        <w:r w:rsidR="009F313B">
          <w:rPr>
            <w:noProof/>
            <w:webHidden/>
          </w:rPr>
          <w:fldChar w:fldCharType="end"/>
        </w:r>
      </w:hyperlink>
    </w:p>
    <w:p w14:paraId="3C67E97F" w14:textId="65AE5CBF" w:rsidR="009F313B" w:rsidRDefault="00ED74CF">
      <w:pPr>
        <w:pStyle w:val="Inhopg1"/>
        <w:tabs>
          <w:tab w:val="right" w:leader="dot" w:pos="10140"/>
        </w:tabs>
        <w:rPr>
          <w:rFonts w:asciiTheme="minorHAnsi" w:eastAsiaTheme="minorEastAsia" w:hAnsiTheme="minorHAnsi" w:cstheme="minorBidi"/>
          <w:noProof/>
          <w:lang w:val="nl-BE" w:eastAsia="nl-BE"/>
        </w:rPr>
      </w:pPr>
      <w:hyperlink w:anchor="_Toc138163791" w:history="1">
        <w:r w:rsidR="009F313B" w:rsidRPr="004F6B56">
          <w:rPr>
            <w:rStyle w:val="Hyperlink"/>
            <w:noProof/>
            <w:lang w:val="nl-BE"/>
          </w:rPr>
          <w:t>MODULE VEILIGHEID</w:t>
        </w:r>
        <w:r w:rsidR="009F313B">
          <w:rPr>
            <w:noProof/>
            <w:webHidden/>
          </w:rPr>
          <w:tab/>
        </w:r>
        <w:r w:rsidR="009F313B">
          <w:rPr>
            <w:noProof/>
            <w:webHidden/>
          </w:rPr>
          <w:fldChar w:fldCharType="begin"/>
        </w:r>
        <w:r w:rsidR="009F313B">
          <w:rPr>
            <w:noProof/>
            <w:webHidden/>
          </w:rPr>
          <w:instrText xml:space="preserve"> PAGEREF _Toc138163791 \h </w:instrText>
        </w:r>
        <w:r w:rsidR="009F313B">
          <w:rPr>
            <w:noProof/>
            <w:webHidden/>
          </w:rPr>
        </w:r>
        <w:r w:rsidR="009F313B">
          <w:rPr>
            <w:noProof/>
            <w:webHidden/>
          </w:rPr>
          <w:fldChar w:fldCharType="separate"/>
        </w:r>
        <w:r w:rsidR="009F313B">
          <w:rPr>
            <w:noProof/>
            <w:webHidden/>
          </w:rPr>
          <w:t>20</w:t>
        </w:r>
        <w:r w:rsidR="009F313B">
          <w:rPr>
            <w:noProof/>
            <w:webHidden/>
          </w:rPr>
          <w:fldChar w:fldCharType="end"/>
        </w:r>
      </w:hyperlink>
    </w:p>
    <w:p w14:paraId="79757D3B" w14:textId="1353BE46" w:rsidR="009F313B" w:rsidRDefault="00ED74CF">
      <w:pPr>
        <w:pStyle w:val="Inhopg3"/>
        <w:rPr>
          <w:rFonts w:asciiTheme="minorHAnsi" w:eastAsiaTheme="minorEastAsia" w:hAnsiTheme="minorHAnsi" w:cstheme="minorBidi"/>
          <w:noProof/>
          <w:lang w:val="nl-BE" w:eastAsia="nl-BE"/>
        </w:rPr>
      </w:pPr>
      <w:hyperlink w:anchor="_Toc138163792" w:history="1">
        <w:r w:rsidR="009F313B" w:rsidRPr="004F6B56">
          <w:rPr>
            <w:rStyle w:val="Hyperlink"/>
            <w:noProof/>
            <w:lang w:val="nl-BE"/>
          </w:rPr>
          <w:t>Medicatieveiligheid</w:t>
        </w:r>
        <w:r w:rsidR="009F313B">
          <w:rPr>
            <w:noProof/>
            <w:webHidden/>
          </w:rPr>
          <w:tab/>
        </w:r>
        <w:r w:rsidR="009F313B">
          <w:rPr>
            <w:noProof/>
            <w:webHidden/>
          </w:rPr>
          <w:fldChar w:fldCharType="begin"/>
        </w:r>
        <w:r w:rsidR="009F313B">
          <w:rPr>
            <w:noProof/>
            <w:webHidden/>
          </w:rPr>
          <w:instrText xml:space="preserve"> PAGEREF _Toc138163792 \h </w:instrText>
        </w:r>
        <w:r w:rsidR="009F313B">
          <w:rPr>
            <w:noProof/>
            <w:webHidden/>
          </w:rPr>
        </w:r>
        <w:r w:rsidR="009F313B">
          <w:rPr>
            <w:noProof/>
            <w:webHidden/>
          </w:rPr>
          <w:fldChar w:fldCharType="separate"/>
        </w:r>
        <w:r w:rsidR="009F313B">
          <w:rPr>
            <w:noProof/>
            <w:webHidden/>
          </w:rPr>
          <w:t>20</w:t>
        </w:r>
        <w:r w:rsidR="009F313B">
          <w:rPr>
            <w:noProof/>
            <w:webHidden/>
          </w:rPr>
          <w:fldChar w:fldCharType="end"/>
        </w:r>
      </w:hyperlink>
    </w:p>
    <w:p w14:paraId="2B52474E" w14:textId="25970870" w:rsidR="009F313B" w:rsidRDefault="00ED74CF">
      <w:pPr>
        <w:pStyle w:val="Inhopg3"/>
        <w:rPr>
          <w:rFonts w:asciiTheme="minorHAnsi" w:eastAsiaTheme="minorEastAsia" w:hAnsiTheme="minorHAnsi" w:cstheme="minorBidi"/>
          <w:noProof/>
          <w:lang w:val="nl-BE" w:eastAsia="nl-BE"/>
        </w:rPr>
      </w:pPr>
      <w:hyperlink w:anchor="_Toc138163793" w:history="1">
        <w:r w:rsidR="009F313B" w:rsidRPr="004F6B56">
          <w:rPr>
            <w:rStyle w:val="Hyperlink"/>
            <w:noProof/>
            <w:lang w:val="nl-BE"/>
          </w:rPr>
          <w:t>Afspraken handhygiëne</w:t>
        </w:r>
        <w:r w:rsidR="009F313B">
          <w:rPr>
            <w:noProof/>
            <w:webHidden/>
          </w:rPr>
          <w:tab/>
        </w:r>
        <w:r w:rsidR="009F313B">
          <w:rPr>
            <w:noProof/>
            <w:webHidden/>
          </w:rPr>
          <w:fldChar w:fldCharType="begin"/>
        </w:r>
        <w:r w:rsidR="009F313B">
          <w:rPr>
            <w:noProof/>
            <w:webHidden/>
          </w:rPr>
          <w:instrText xml:space="preserve"> PAGEREF _Toc138163793 \h </w:instrText>
        </w:r>
        <w:r w:rsidR="009F313B">
          <w:rPr>
            <w:noProof/>
            <w:webHidden/>
          </w:rPr>
        </w:r>
        <w:r w:rsidR="009F313B">
          <w:rPr>
            <w:noProof/>
            <w:webHidden/>
          </w:rPr>
          <w:fldChar w:fldCharType="separate"/>
        </w:r>
        <w:r w:rsidR="009F313B">
          <w:rPr>
            <w:noProof/>
            <w:webHidden/>
          </w:rPr>
          <w:t>22</w:t>
        </w:r>
        <w:r w:rsidR="009F313B">
          <w:rPr>
            <w:noProof/>
            <w:webHidden/>
          </w:rPr>
          <w:fldChar w:fldCharType="end"/>
        </w:r>
      </w:hyperlink>
    </w:p>
    <w:p w14:paraId="0E865361" w14:textId="44304145" w:rsidR="009F313B" w:rsidRDefault="00ED74CF">
      <w:pPr>
        <w:pStyle w:val="Inhopg3"/>
        <w:rPr>
          <w:rFonts w:asciiTheme="minorHAnsi" w:eastAsiaTheme="minorEastAsia" w:hAnsiTheme="minorHAnsi" w:cstheme="minorBidi"/>
          <w:noProof/>
          <w:lang w:val="nl-BE" w:eastAsia="nl-BE"/>
        </w:rPr>
      </w:pPr>
      <w:hyperlink w:anchor="_Toc138163794" w:history="1">
        <w:r w:rsidR="009F313B" w:rsidRPr="004F6B56">
          <w:rPr>
            <w:rStyle w:val="Hyperlink"/>
            <w:noProof/>
            <w:lang w:val="nl-BE"/>
          </w:rPr>
          <w:t>Handhygiëne in de praktijk</w:t>
        </w:r>
        <w:r w:rsidR="009F313B">
          <w:rPr>
            <w:noProof/>
            <w:webHidden/>
          </w:rPr>
          <w:tab/>
        </w:r>
        <w:r w:rsidR="009F313B">
          <w:rPr>
            <w:noProof/>
            <w:webHidden/>
          </w:rPr>
          <w:fldChar w:fldCharType="begin"/>
        </w:r>
        <w:r w:rsidR="009F313B">
          <w:rPr>
            <w:noProof/>
            <w:webHidden/>
          </w:rPr>
          <w:instrText xml:space="preserve"> PAGEREF _Toc138163794 \h </w:instrText>
        </w:r>
        <w:r w:rsidR="009F313B">
          <w:rPr>
            <w:noProof/>
            <w:webHidden/>
          </w:rPr>
        </w:r>
        <w:r w:rsidR="009F313B">
          <w:rPr>
            <w:noProof/>
            <w:webHidden/>
          </w:rPr>
          <w:fldChar w:fldCharType="separate"/>
        </w:r>
        <w:r w:rsidR="009F313B">
          <w:rPr>
            <w:noProof/>
            <w:webHidden/>
          </w:rPr>
          <w:t>23</w:t>
        </w:r>
        <w:r w:rsidR="009F313B">
          <w:rPr>
            <w:noProof/>
            <w:webHidden/>
          </w:rPr>
          <w:fldChar w:fldCharType="end"/>
        </w:r>
      </w:hyperlink>
    </w:p>
    <w:p w14:paraId="5239741F" w14:textId="44AB6322" w:rsidR="009F313B" w:rsidRDefault="00ED74CF">
      <w:pPr>
        <w:pStyle w:val="Inhopg3"/>
        <w:rPr>
          <w:rFonts w:asciiTheme="minorHAnsi" w:eastAsiaTheme="minorEastAsia" w:hAnsiTheme="minorHAnsi" w:cstheme="minorBidi"/>
          <w:noProof/>
          <w:lang w:val="nl-BE" w:eastAsia="nl-BE"/>
        </w:rPr>
      </w:pPr>
      <w:hyperlink w:anchor="_Toc138163795" w:history="1">
        <w:r w:rsidR="009F313B" w:rsidRPr="004F6B56">
          <w:rPr>
            <w:rStyle w:val="Hyperlink"/>
            <w:noProof/>
            <w:lang w:val="nl-BE"/>
          </w:rPr>
          <w:t>Warmteactieplan</w:t>
        </w:r>
        <w:r w:rsidR="009F313B">
          <w:rPr>
            <w:noProof/>
            <w:webHidden/>
          </w:rPr>
          <w:tab/>
        </w:r>
        <w:r w:rsidR="009F313B">
          <w:rPr>
            <w:noProof/>
            <w:webHidden/>
          </w:rPr>
          <w:fldChar w:fldCharType="begin"/>
        </w:r>
        <w:r w:rsidR="009F313B">
          <w:rPr>
            <w:noProof/>
            <w:webHidden/>
          </w:rPr>
          <w:instrText xml:space="preserve"> PAGEREF _Toc138163795 \h </w:instrText>
        </w:r>
        <w:r w:rsidR="009F313B">
          <w:rPr>
            <w:noProof/>
            <w:webHidden/>
          </w:rPr>
        </w:r>
        <w:r w:rsidR="009F313B">
          <w:rPr>
            <w:noProof/>
            <w:webHidden/>
          </w:rPr>
          <w:fldChar w:fldCharType="separate"/>
        </w:r>
        <w:r w:rsidR="009F313B">
          <w:rPr>
            <w:noProof/>
            <w:webHidden/>
          </w:rPr>
          <w:t>25</w:t>
        </w:r>
        <w:r w:rsidR="009F313B">
          <w:rPr>
            <w:noProof/>
            <w:webHidden/>
          </w:rPr>
          <w:fldChar w:fldCharType="end"/>
        </w:r>
      </w:hyperlink>
    </w:p>
    <w:p w14:paraId="0128B8D6" w14:textId="339C12FE" w:rsidR="009F313B" w:rsidRDefault="00ED74CF">
      <w:pPr>
        <w:pStyle w:val="Inhopg1"/>
        <w:tabs>
          <w:tab w:val="right" w:leader="dot" w:pos="10140"/>
        </w:tabs>
        <w:rPr>
          <w:rFonts w:asciiTheme="minorHAnsi" w:eastAsiaTheme="minorEastAsia" w:hAnsiTheme="minorHAnsi" w:cstheme="minorBidi"/>
          <w:noProof/>
          <w:lang w:val="nl-BE" w:eastAsia="nl-BE"/>
        </w:rPr>
      </w:pPr>
      <w:hyperlink w:anchor="_Toc138163796" w:history="1">
        <w:r w:rsidR="009F313B" w:rsidRPr="004F6B56">
          <w:rPr>
            <w:rStyle w:val="Hyperlink"/>
            <w:noProof/>
            <w:lang w:val="nl-BE"/>
          </w:rPr>
          <w:t>MODULE HULP -EN DIENSTVERLENING</w:t>
        </w:r>
        <w:r w:rsidR="009F313B">
          <w:rPr>
            <w:noProof/>
            <w:webHidden/>
          </w:rPr>
          <w:tab/>
        </w:r>
        <w:r w:rsidR="009F313B">
          <w:rPr>
            <w:noProof/>
            <w:webHidden/>
          </w:rPr>
          <w:fldChar w:fldCharType="begin"/>
        </w:r>
        <w:r w:rsidR="009F313B">
          <w:rPr>
            <w:noProof/>
            <w:webHidden/>
          </w:rPr>
          <w:instrText xml:space="preserve"> PAGEREF _Toc138163796 \h </w:instrText>
        </w:r>
        <w:r w:rsidR="009F313B">
          <w:rPr>
            <w:noProof/>
            <w:webHidden/>
          </w:rPr>
        </w:r>
        <w:r w:rsidR="009F313B">
          <w:rPr>
            <w:noProof/>
            <w:webHidden/>
          </w:rPr>
          <w:fldChar w:fldCharType="separate"/>
        </w:r>
        <w:r w:rsidR="009F313B">
          <w:rPr>
            <w:noProof/>
            <w:webHidden/>
          </w:rPr>
          <w:t>26</w:t>
        </w:r>
        <w:r w:rsidR="009F313B">
          <w:rPr>
            <w:noProof/>
            <w:webHidden/>
          </w:rPr>
          <w:fldChar w:fldCharType="end"/>
        </w:r>
      </w:hyperlink>
    </w:p>
    <w:p w14:paraId="1247889E" w14:textId="65D54642" w:rsidR="009F313B" w:rsidRDefault="00ED74CF">
      <w:pPr>
        <w:pStyle w:val="Inhopg3"/>
        <w:rPr>
          <w:rFonts w:asciiTheme="minorHAnsi" w:eastAsiaTheme="minorEastAsia" w:hAnsiTheme="minorHAnsi" w:cstheme="minorBidi"/>
          <w:noProof/>
          <w:lang w:val="nl-BE" w:eastAsia="nl-BE"/>
        </w:rPr>
      </w:pPr>
      <w:hyperlink w:anchor="_Toc138163797" w:history="1">
        <w:r w:rsidR="009F313B" w:rsidRPr="004F6B56">
          <w:rPr>
            <w:rStyle w:val="Hyperlink"/>
            <w:noProof/>
            <w:lang w:val="nl-BE"/>
          </w:rPr>
          <w:t>Woonzorgleefplan</w:t>
        </w:r>
        <w:r w:rsidR="009F313B">
          <w:rPr>
            <w:noProof/>
            <w:webHidden/>
          </w:rPr>
          <w:tab/>
        </w:r>
        <w:r w:rsidR="009F313B">
          <w:rPr>
            <w:noProof/>
            <w:webHidden/>
          </w:rPr>
          <w:fldChar w:fldCharType="begin"/>
        </w:r>
        <w:r w:rsidR="009F313B">
          <w:rPr>
            <w:noProof/>
            <w:webHidden/>
          </w:rPr>
          <w:instrText xml:space="preserve"> PAGEREF _Toc138163797 \h </w:instrText>
        </w:r>
        <w:r w:rsidR="009F313B">
          <w:rPr>
            <w:noProof/>
            <w:webHidden/>
          </w:rPr>
        </w:r>
        <w:r w:rsidR="009F313B">
          <w:rPr>
            <w:noProof/>
            <w:webHidden/>
          </w:rPr>
          <w:fldChar w:fldCharType="separate"/>
        </w:r>
        <w:r w:rsidR="009F313B">
          <w:rPr>
            <w:noProof/>
            <w:webHidden/>
          </w:rPr>
          <w:t>26</w:t>
        </w:r>
        <w:r w:rsidR="009F313B">
          <w:rPr>
            <w:noProof/>
            <w:webHidden/>
          </w:rPr>
          <w:fldChar w:fldCharType="end"/>
        </w:r>
      </w:hyperlink>
    </w:p>
    <w:p w14:paraId="5D50C294" w14:textId="4086177D" w:rsidR="009F313B" w:rsidRDefault="00ED74CF">
      <w:pPr>
        <w:pStyle w:val="Inhopg3"/>
        <w:rPr>
          <w:rFonts w:asciiTheme="minorHAnsi" w:eastAsiaTheme="minorEastAsia" w:hAnsiTheme="minorHAnsi" w:cstheme="minorBidi"/>
          <w:noProof/>
          <w:lang w:val="nl-BE" w:eastAsia="nl-BE"/>
        </w:rPr>
      </w:pPr>
      <w:hyperlink w:anchor="_Toc138163798" w:history="1">
        <w:r w:rsidR="009F313B" w:rsidRPr="004F6B56">
          <w:rPr>
            <w:rStyle w:val="Hyperlink"/>
            <w:noProof/>
            <w:lang w:val="nl-BE"/>
          </w:rPr>
          <w:t>Afstemming van de zorg</w:t>
        </w:r>
        <w:r w:rsidR="009F313B">
          <w:rPr>
            <w:noProof/>
            <w:webHidden/>
          </w:rPr>
          <w:tab/>
        </w:r>
        <w:r w:rsidR="009F313B">
          <w:rPr>
            <w:noProof/>
            <w:webHidden/>
          </w:rPr>
          <w:fldChar w:fldCharType="begin"/>
        </w:r>
        <w:r w:rsidR="009F313B">
          <w:rPr>
            <w:noProof/>
            <w:webHidden/>
          </w:rPr>
          <w:instrText xml:space="preserve"> PAGEREF _Toc138163798 \h </w:instrText>
        </w:r>
        <w:r w:rsidR="009F313B">
          <w:rPr>
            <w:noProof/>
            <w:webHidden/>
          </w:rPr>
        </w:r>
        <w:r w:rsidR="009F313B">
          <w:rPr>
            <w:noProof/>
            <w:webHidden/>
          </w:rPr>
          <w:fldChar w:fldCharType="separate"/>
        </w:r>
        <w:r w:rsidR="009F313B">
          <w:rPr>
            <w:noProof/>
            <w:webHidden/>
          </w:rPr>
          <w:t>28</w:t>
        </w:r>
        <w:r w:rsidR="009F313B">
          <w:rPr>
            <w:noProof/>
            <w:webHidden/>
          </w:rPr>
          <w:fldChar w:fldCharType="end"/>
        </w:r>
      </w:hyperlink>
    </w:p>
    <w:p w14:paraId="7E45A169" w14:textId="457EE967" w:rsidR="009F313B" w:rsidRDefault="00ED74CF">
      <w:pPr>
        <w:pStyle w:val="Inhopg3"/>
        <w:rPr>
          <w:rFonts w:asciiTheme="minorHAnsi" w:eastAsiaTheme="minorEastAsia" w:hAnsiTheme="minorHAnsi" w:cstheme="minorBidi"/>
          <w:noProof/>
          <w:lang w:val="nl-BE" w:eastAsia="nl-BE"/>
        </w:rPr>
      </w:pPr>
      <w:hyperlink w:anchor="_Toc138163799" w:history="1">
        <w:r w:rsidR="009F313B" w:rsidRPr="004F6B56">
          <w:rPr>
            <w:rStyle w:val="Hyperlink"/>
            <w:noProof/>
            <w:lang w:val="nl-BE"/>
          </w:rPr>
          <w:t>Bijkomende vaststellingen zorgpraktijk</w:t>
        </w:r>
        <w:r w:rsidR="009F313B">
          <w:rPr>
            <w:noProof/>
            <w:webHidden/>
          </w:rPr>
          <w:tab/>
        </w:r>
        <w:r w:rsidR="009F313B">
          <w:rPr>
            <w:noProof/>
            <w:webHidden/>
          </w:rPr>
          <w:fldChar w:fldCharType="begin"/>
        </w:r>
        <w:r w:rsidR="009F313B">
          <w:rPr>
            <w:noProof/>
            <w:webHidden/>
          </w:rPr>
          <w:instrText xml:space="preserve"> PAGEREF _Toc138163799 \h </w:instrText>
        </w:r>
        <w:r w:rsidR="009F313B">
          <w:rPr>
            <w:noProof/>
            <w:webHidden/>
          </w:rPr>
        </w:r>
        <w:r w:rsidR="009F313B">
          <w:rPr>
            <w:noProof/>
            <w:webHidden/>
          </w:rPr>
          <w:fldChar w:fldCharType="separate"/>
        </w:r>
        <w:r w:rsidR="009F313B">
          <w:rPr>
            <w:noProof/>
            <w:webHidden/>
          </w:rPr>
          <w:t>28</w:t>
        </w:r>
        <w:r w:rsidR="009F313B">
          <w:rPr>
            <w:noProof/>
            <w:webHidden/>
          </w:rPr>
          <w:fldChar w:fldCharType="end"/>
        </w:r>
      </w:hyperlink>
    </w:p>
    <w:p w14:paraId="504E220B" w14:textId="64C998EB" w:rsidR="009F313B" w:rsidRDefault="00ED74CF">
      <w:pPr>
        <w:pStyle w:val="Inhopg3"/>
        <w:rPr>
          <w:rFonts w:asciiTheme="minorHAnsi" w:eastAsiaTheme="minorEastAsia" w:hAnsiTheme="minorHAnsi" w:cstheme="minorBidi"/>
          <w:noProof/>
          <w:lang w:val="nl-BE" w:eastAsia="nl-BE"/>
        </w:rPr>
      </w:pPr>
      <w:hyperlink w:anchor="_Toc138163800" w:history="1">
        <w:r w:rsidR="009F313B" w:rsidRPr="004F6B56">
          <w:rPr>
            <w:rStyle w:val="Hyperlink"/>
            <w:noProof/>
            <w:lang w:val="nl-BE"/>
          </w:rPr>
          <w:t>Continuïteit zorgverlening</w:t>
        </w:r>
        <w:r w:rsidR="009F313B">
          <w:rPr>
            <w:noProof/>
            <w:webHidden/>
          </w:rPr>
          <w:tab/>
        </w:r>
        <w:r w:rsidR="009F313B">
          <w:rPr>
            <w:noProof/>
            <w:webHidden/>
          </w:rPr>
          <w:fldChar w:fldCharType="begin"/>
        </w:r>
        <w:r w:rsidR="009F313B">
          <w:rPr>
            <w:noProof/>
            <w:webHidden/>
          </w:rPr>
          <w:instrText xml:space="preserve"> PAGEREF _Toc138163800 \h </w:instrText>
        </w:r>
        <w:r w:rsidR="009F313B">
          <w:rPr>
            <w:noProof/>
            <w:webHidden/>
          </w:rPr>
        </w:r>
        <w:r w:rsidR="009F313B">
          <w:rPr>
            <w:noProof/>
            <w:webHidden/>
          </w:rPr>
          <w:fldChar w:fldCharType="separate"/>
        </w:r>
        <w:r w:rsidR="009F313B">
          <w:rPr>
            <w:noProof/>
            <w:webHidden/>
          </w:rPr>
          <w:t>29</w:t>
        </w:r>
        <w:r w:rsidR="009F313B">
          <w:rPr>
            <w:noProof/>
            <w:webHidden/>
          </w:rPr>
          <w:fldChar w:fldCharType="end"/>
        </w:r>
      </w:hyperlink>
    </w:p>
    <w:p w14:paraId="607CE539" w14:textId="33C81F59" w:rsidR="009F313B" w:rsidRDefault="00ED74CF">
      <w:pPr>
        <w:pStyle w:val="Inhopg3"/>
        <w:rPr>
          <w:rFonts w:asciiTheme="minorHAnsi" w:eastAsiaTheme="minorEastAsia" w:hAnsiTheme="minorHAnsi" w:cstheme="minorBidi"/>
          <w:noProof/>
          <w:lang w:val="nl-BE" w:eastAsia="nl-BE"/>
        </w:rPr>
      </w:pPr>
      <w:hyperlink w:anchor="_Toc138163801" w:history="1">
        <w:r w:rsidR="009F313B" w:rsidRPr="004F6B56">
          <w:rPr>
            <w:rStyle w:val="Hyperlink"/>
            <w:noProof/>
            <w:lang w:val="nl-BE"/>
          </w:rPr>
          <w:t>Bijkomende erkenning jongdementie</w:t>
        </w:r>
        <w:r w:rsidR="009F313B">
          <w:rPr>
            <w:noProof/>
            <w:webHidden/>
          </w:rPr>
          <w:tab/>
        </w:r>
        <w:r w:rsidR="009F313B">
          <w:rPr>
            <w:noProof/>
            <w:webHidden/>
          </w:rPr>
          <w:fldChar w:fldCharType="begin"/>
        </w:r>
        <w:r w:rsidR="009F313B">
          <w:rPr>
            <w:noProof/>
            <w:webHidden/>
          </w:rPr>
          <w:instrText xml:space="preserve"> PAGEREF _Toc138163801 \h </w:instrText>
        </w:r>
        <w:r w:rsidR="009F313B">
          <w:rPr>
            <w:noProof/>
            <w:webHidden/>
          </w:rPr>
        </w:r>
        <w:r w:rsidR="009F313B">
          <w:rPr>
            <w:noProof/>
            <w:webHidden/>
          </w:rPr>
          <w:fldChar w:fldCharType="separate"/>
        </w:r>
        <w:r w:rsidR="009F313B">
          <w:rPr>
            <w:noProof/>
            <w:webHidden/>
          </w:rPr>
          <w:t>29</w:t>
        </w:r>
        <w:r w:rsidR="009F313B">
          <w:rPr>
            <w:noProof/>
            <w:webHidden/>
          </w:rPr>
          <w:fldChar w:fldCharType="end"/>
        </w:r>
      </w:hyperlink>
    </w:p>
    <w:p w14:paraId="3272A4C2" w14:textId="3ED86F52" w:rsidR="009F313B" w:rsidRDefault="00ED74CF">
      <w:pPr>
        <w:pStyle w:val="Inhopg3"/>
        <w:rPr>
          <w:rFonts w:asciiTheme="minorHAnsi" w:eastAsiaTheme="minorEastAsia" w:hAnsiTheme="minorHAnsi" w:cstheme="minorBidi"/>
          <w:noProof/>
          <w:lang w:val="nl-BE" w:eastAsia="nl-BE"/>
        </w:rPr>
      </w:pPr>
      <w:hyperlink w:anchor="_Toc138163802" w:history="1">
        <w:r w:rsidR="009F313B" w:rsidRPr="004F6B56">
          <w:rPr>
            <w:rStyle w:val="Hyperlink"/>
            <w:noProof/>
            <w:lang w:val="nl-BE"/>
          </w:rPr>
          <w:t>Voeding</w:t>
        </w:r>
        <w:r w:rsidR="009F313B">
          <w:rPr>
            <w:noProof/>
            <w:webHidden/>
          </w:rPr>
          <w:tab/>
        </w:r>
        <w:r w:rsidR="009F313B">
          <w:rPr>
            <w:noProof/>
            <w:webHidden/>
          </w:rPr>
          <w:fldChar w:fldCharType="begin"/>
        </w:r>
        <w:r w:rsidR="009F313B">
          <w:rPr>
            <w:noProof/>
            <w:webHidden/>
          </w:rPr>
          <w:instrText xml:space="preserve"> PAGEREF _Toc138163802 \h </w:instrText>
        </w:r>
        <w:r w:rsidR="009F313B">
          <w:rPr>
            <w:noProof/>
            <w:webHidden/>
          </w:rPr>
        </w:r>
        <w:r w:rsidR="009F313B">
          <w:rPr>
            <w:noProof/>
            <w:webHidden/>
          </w:rPr>
          <w:fldChar w:fldCharType="separate"/>
        </w:r>
        <w:r w:rsidR="009F313B">
          <w:rPr>
            <w:noProof/>
            <w:webHidden/>
          </w:rPr>
          <w:t>29</w:t>
        </w:r>
        <w:r w:rsidR="009F313B">
          <w:rPr>
            <w:noProof/>
            <w:webHidden/>
          </w:rPr>
          <w:fldChar w:fldCharType="end"/>
        </w:r>
      </w:hyperlink>
    </w:p>
    <w:p w14:paraId="73277346" w14:textId="1FCDDAF3" w:rsidR="009F313B" w:rsidRDefault="00ED74CF">
      <w:pPr>
        <w:pStyle w:val="Inhopg3"/>
        <w:rPr>
          <w:rFonts w:asciiTheme="minorHAnsi" w:eastAsiaTheme="minorEastAsia" w:hAnsiTheme="minorHAnsi" w:cstheme="minorBidi"/>
          <w:noProof/>
          <w:lang w:val="nl-BE" w:eastAsia="nl-BE"/>
        </w:rPr>
      </w:pPr>
      <w:hyperlink w:anchor="_Toc138163803" w:history="1">
        <w:r w:rsidR="009F313B" w:rsidRPr="004F6B56">
          <w:rPr>
            <w:rStyle w:val="Hyperlink"/>
            <w:noProof/>
            <w:lang w:val="nl-BE"/>
          </w:rPr>
          <w:t>Palliatieve zorg</w:t>
        </w:r>
        <w:r w:rsidR="009F313B">
          <w:rPr>
            <w:noProof/>
            <w:webHidden/>
          </w:rPr>
          <w:tab/>
        </w:r>
        <w:r w:rsidR="009F313B">
          <w:rPr>
            <w:noProof/>
            <w:webHidden/>
          </w:rPr>
          <w:fldChar w:fldCharType="begin"/>
        </w:r>
        <w:r w:rsidR="009F313B">
          <w:rPr>
            <w:noProof/>
            <w:webHidden/>
          </w:rPr>
          <w:instrText xml:space="preserve"> PAGEREF _Toc138163803 \h </w:instrText>
        </w:r>
        <w:r w:rsidR="009F313B">
          <w:rPr>
            <w:noProof/>
            <w:webHidden/>
          </w:rPr>
        </w:r>
        <w:r w:rsidR="009F313B">
          <w:rPr>
            <w:noProof/>
            <w:webHidden/>
          </w:rPr>
          <w:fldChar w:fldCharType="separate"/>
        </w:r>
        <w:r w:rsidR="009F313B">
          <w:rPr>
            <w:noProof/>
            <w:webHidden/>
          </w:rPr>
          <w:t>29</w:t>
        </w:r>
        <w:r w:rsidR="009F313B">
          <w:rPr>
            <w:noProof/>
            <w:webHidden/>
          </w:rPr>
          <w:fldChar w:fldCharType="end"/>
        </w:r>
      </w:hyperlink>
    </w:p>
    <w:p w14:paraId="4B7E4B9A" w14:textId="0BD36881" w:rsidR="009F313B" w:rsidRDefault="00ED74CF">
      <w:pPr>
        <w:pStyle w:val="Inhopg3"/>
        <w:rPr>
          <w:rFonts w:asciiTheme="minorHAnsi" w:eastAsiaTheme="minorEastAsia" w:hAnsiTheme="minorHAnsi" w:cstheme="minorBidi"/>
          <w:noProof/>
          <w:lang w:val="nl-BE" w:eastAsia="nl-BE"/>
        </w:rPr>
      </w:pPr>
      <w:hyperlink w:anchor="_Toc138163804" w:history="1">
        <w:r w:rsidR="009F313B" w:rsidRPr="004F6B56">
          <w:rPr>
            <w:rStyle w:val="Hyperlink"/>
            <w:noProof/>
            <w:lang w:val="nl-BE"/>
          </w:rPr>
          <w:t>Begeleiding wonen en leven</w:t>
        </w:r>
        <w:r w:rsidR="009F313B">
          <w:rPr>
            <w:noProof/>
            <w:webHidden/>
          </w:rPr>
          <w:tab/>
        </w:r>
        <w:r w:rsidR="009F313B">
          <w:rPr>
            <w:noProof/>
            <w:webHidden/>
          </w:rPr>
          <w:fldChar w:fldCharType="begin"/>
        </w:r>
        <w:r w:rsidR="009F313B">
          <w:rPr>
            <w:noProof/>
            <w:webHidden/>
          </w:rPr>
          <w:instrText xml:space="preserve"> PAGEREF _Toc138163804 \h </w:instrText>
        </w:r>
        <w:r w:rsidR="009F313B">
          <w:rPr>
            <w:noProof/>
            <w:webHidden/>
          </w:rPr>
        </w:r>
        <w:r w:rsidR="009F313B">
          <w:rPr>
            <w:noProof/>
            <w:webHidden/>
          </w:rPr>
          <w:fldChar w:fldCharType="separate"/>
        </w:r>
        <w:r w:rsidR="009F313B">
          <w:rPr>
            <w:noProof/>
            <w:webHidden/>
          </w:rPr>
          <w:t>30</w:t>
        </w:r>
        <w:r w:rsidR="009F313B">
          <w:rPr>
            <w:noProof/>
            <w:webHidden/>
          </w:rPr>
          <w:fldChar w:fldCharType="end"/>
        </w:r>
      </w:hyperlink>
    </w:p>
    <w:p w14:paraId="4727207F" w14:textId="6C815FBB" w:rsidR="009F313B" w:rsidRDefault="00ED74CF">
      <w:pPr>
        <w:pStyle w:val="Inhopg1"/>
        <w:tabs>
          <w:tab w:val="right" w:leader="dot" w:pos="10140"/>
        </w:tabs>
        <w:rPr>
          <w:rFonts w:asciiTheme="minorHAnsi" w:eastAsiaTheme="minorEastAsia" w:hAnsiTheme="minorHAnsi" w:cstheme="minorBidi"/>
          <w:noProof/>
          <w:lang w:val="nl-BE" w:eastAsia="nl-BE"/>
        </w:rPr>
      </w:pPr>
      <w:hyperlink w:anchor="_Toc138163805" w:history="1">
        <w:r w:rsidR="009F313B" w:rsidRPr="004F6B56">
          <w:rPr>
            <w:rStyle w:val="Hyperlink"/>
            <w:noProof/>
            <w:lang w:val="nl-BE"/>
          </w:rPr>
          <w:t>MODULE OBSERVATIES TIJDENS RONDGANG</w:t>
        </w:r>
        <w:r w:rsidR="009F313B">
          <w:rPr>
            <w:noProof/>
            <w:webHidden/>
          </w:rPr>
          <w:tab/>
        </w:r>
        <w:r w:rsidR="009F313B">
          <w:rPr>
            <w:noProof/>
            <w:webHidden/>
          </w:rPr>
          <w:fldChar w:fldCharType="begin"/>
        </w:r>
        <w:r w:rsidR="009F313B">
          <w:rPr>
            <w:noProof/>
            <w:webHidden/>
          </w:rPr>
          <w:instrText xml:space="preserve"> PAGEREF _Toc138163805 \h </w:instrText>
        </w:r>
        <w:r w:rsidR="009F313B">
          <w:rPr>
            <w:noProof/>
            <w:webHidden/>
          </w:rPr>
        </w:r>
        <w:r w:rsidR="009F313B">
          <w:rPr>
            <w:noProof/>
            <w:webHidden/>
          </w:rPr>
          <w:fldChar w:fldCharType="separate"/>
        </w:r>
        <w:r w:rsidR="009F313B">
          <w:rPr>
            <w:noProof/>
            <w:webHidden/>
          </w:rPr>
          <w:t>31</w:t>
        </w:r>
        <w:r w:rsidR="009F313B">
          <w:rPr>
            <w:noProof/>
            <w:webHidden/>
          </w:rPr>
          <w:fldChar w:fldCharType="end"/>
        </w:r>
      </w:hyperlink>
    </w:p>
    <w:p w14:paraId="431681E7" w14:textId="521E5906" w:rsidR="009F313B" w:rsidRDefault="00ED74CF">
      <w:pPr>
        <w:pStyle w:val="Inhopg3"/>
        <w:rPr>
          <w:rFonts w:asciiTheme="minorHAnsi" w:eastAsiaTheme="minorEastAsia" w:hAnsiTheme="minorHAnsi" w:cstheme="minorBidi"/>
          <w:noProof/>
          <w:lang w:val="nl-BE" w:eastAsia="nl-BE"/>
        </w:rPr>
      </w:pPr>
      <w:hyperlink w:anchor="_Toc138163806" w:history="1">
        <w:r w:rsidR="009F313B" w:rsidRPr="004F6B56">
          <w:rPr>
            <w:rStyle w:val="Hyperlink"/>
            <w:noProof/>
            <w:lang w:val="nl-BE"/>
          </w:rPr>
          <w:t>Bejegening</w:t>
        </w:r>
        <w:r w:rsidR="009F313B">
          <w:rPr>
            <w:noProof/>
            <w:webHidden/>
          </w:rPr>
          <w:tab/>
        </w:r>
        <w:r w:rsidR="009F313B">
          <w:rPr>
            <w:noProof/>
            <w:webHidden/>
          </w:rPr>
          <w:fldChar w:fldCharType="begin"/>
        </w:r>
        <w:r w:rsidR="009F313B">
          <w:rPr>
            <w:noProof/>
            <w:webHidden/>
          </w:rPr>
          <w:instrText xml:space="preserve"> PAGEREF _Toc138163806 \h </w:instrText>
        </w:r>
        <w:r w:rsidR="009F313B">
          <w:rPr>
            <w:noProof/>
            <w:webHidden/>
          </w:rPr>
        </w:r>
        <w:r w:rsidR="009F313B">
          <w:rPr>
            <w:noProof/>
            <w:webHidden/>
          </w:rPr>
          <w:fldChar w:fldCharType="separate"/>
        </w:r>
        <w:r w:rsidR="009F313B">
          <w:rPr>
            <w:noProof/>
            <w:webHidden/>
          </w:rPr>
          <w:t>31</w:t>
        </w:r>
        <w:r w:rsidR="009F313B">
          <w:rPr>
            <w:noProof/>
            <w:webHidden/>
          </w:rPr>
          <w:fldChar w:fldCharType="end"/>
        </w:r>
      </w:hyperlink>
    </w:p>
    <w:p w14:paraId="5182459F" w14:textId="353E9499" w:rsidR="009F313B" w:rsidRDefault="00ED74CF">
      <w:pPr>
        <w:pStyle w:val="Inhopg3"/>
        <w:rPr>
          <w:rFonts w:asciiTheme="minorHAnsi" w:eastAsiaTheme="minorEastAsia" w:hAnsiTheme="minorHAnsi" w:cstheme="minorBidi"/>
          <w:noProof/>
          <w:lang w:val="nl-BE" w:eastAsia="nl-BE"/>
        </w:rPr>
      </w:pPr>
      <w:hyperlink w:anchor="_Toc138163807" w:history="1">
        <w:r w:rsidR="009F313B" w:rsidRPr="004F6B56">
          <w:rPr>
            <w:rStyle w:val="Hyperlink"/>
            <w:noProof/>
            <w:lang w:val="nl-BE"/>
          </w:rPr>
          <w:t>Maaltijden</w:t>
        </w:r>
        <w:r w:rsidR="009F313B">
          <w:rPr>
            <w:noProof/>
            <w:webHidden/>
          </w:rPr>
          <w:tab/>
        </w:r>
        <w:r w:rsidR="009F313B">
          <w:rPr>
            <w:noProof/>
            <w:webHidden/>
          </w:rPr>
          <w:fldChar w:fldCharType="begin"/>
        </w:r>
        <w:r w:rsidR="009F313B">
          <w:rPr>
            <w:noProof/>
            <w:webHidden/>
          </w:rPr>
          <w:instrText xml:space="preserve"> PAGEREF _Toc138163807 \h </w:instrText>
        </w:r>
        <w:r w:rsidR="009F313B">
          <w:rPr>
            <w:noProof/>
            <w:webHidden/>
          </w:rPr>
        </w:r>
        <w:r w:rsidR="009F313B">
          <w:rPr>
            <w:noProof/>
            <w:webHidden/>
          </w:rPr>
          <w:fldChar w:fldCharType="separate"/>
        </w:r>
        <w:r w:rsidR="009F313B">
          <w:rPr>
            <w:noProof/>
            <w:webHidden/>
          </w:rPr>
          <w:t>31</w:t>
        </w:r>
        <w:r w:rsidR="009F313B">
          <w:rPr>
            <w:noProof/>
            <w:webHidden/>
          </w:rPr>
          <w:fldChar w:fldCharType="end"/>
        </w:r>
      </w:hyperlink>
    </w:p>
    <w:p w14:paraId="0DB5C247" w14:textId="075ACE0B" w:rsidR="009F313B" w:rsidRDefault="00ED74CF">
      <w:pPr>
        <w:pStyle w:val="Inhopg3"/>
        <w:rPr>
          <w:rFonts w:asciiTheme="minorHAnsi" w:eastAsiaTheme="minorEastAsia" w:hAnsiTheme="minorHAnsi" w:cstheme="minorBidi"/>
          <w:noProof/>
          <w:lang w:val="nl-BE" w:eastAsia="nl-BE"/>
        </w:rPr>
      </w:pPr>
      <w:hyperlink w:anchor="_Toc138163808" w:history="1">
        <w:r w:rsidR="009F313B" w:rsidRPr="004F6B56">
          <w:rPr>
            <w:rStyle w:val="Hyperlink"/>
            <w:noProof/>
            <w:lang w:val="nl-BE"/>
          </w:rPr>
          <w:t>Bewonerskamers</w:t>
        </w:r>
        <w:r w:rsidR="009F313B">
          <w:rPr>
            <w:noProof/>
            <w:webHidden/>
          </w:rPr>
          <w:tab/>
        </w:r>
        <w:r w:rsidR="009F313B">
          <w:rPr>
            <w:noProof/>
            <w:webHidden/>
          </w:rPr>
          <w:fldChar w:fldCharType="begin"/>
        </w:r>
        <w:r w:rsidR="009F313B">
          <w:rPr>
            <w:noProof/>
            <w:webHidden/>
          </w:rPr>
          <w:instrText xml:space="preserve"> PAGEREF _Toc138163808 \h </w:instrText>
        </w:r>
        <w:r w:rsidR="009F313B">
          <w:rPr>
            <w:noProof/>
            <w:webHidden/>
          </w:rPr>
        </w:r>
        <w:r w:rsidR="009F313B">
          <w:rPr>
            <w:noProof/>
            <w:webHidden/>
          </w:rPr>
          <w:fldChar w:fldCharType="separate"/>
        </w:r>
        <w:r w:rsidR="009F313B">
          <w:rPr>
            <w:noProof/>
            <w:webHidden/>
          </w:rPr>
          <w:t>31</w:t>
        </w:r>
        <w:r w:rsidR="009F313B">
          <w:rPr>
            <w:noProof/>
            <w:webHidden/>
          </w:rPr>
          <w:fldChar w:fldCharType="end"/>
        </w:r>
      </w:hyperlink>
    </w:p>
    <w:p w14:paraId="10EAC549" w14:textId="51E4A6CF" w:rsidR="009F313B" w:rsidRDefault="00ED74CF">
      <w:pPr>
        <w:pStyle w:val="Inhopg3"/>
        <w:rPr>
          <w:rFonts w:asciiTheme="minorHAnsi" w:eastAsiaTheme="minorEastAsia" w:hAnsiTheme="minorHAnsi" w:cstheme="minorBidi"/>
          <w:noProof/>
          <w:lang w:val="nl-BE" w:eastAsia="nl-BE"/>
        </w:rPr>
      </w:pPr>
      <w:hyperlink w:anchor="_Toc138163809" w:history="1">
        <w:r w:rsidR="009F313B" w:rsidRPr="004F6B56">
          <w:rPr>
            <w:rStyle w:val="Hyperlink"/>
            <w:noProof/>
            <w:lang w:val="nl-BE"/>
          </w:rPr>
          <w:t>Verwarming ventilatie verlichting onderhoud</w:t>
        </w:r>
        <w:r w:rsidR="009F313B">
          <w:rPr>
            <w:noProof/>
            <w:webHidden/>
          </w:rPr>
          <w:tab/>
        </w:r>
        <w:r w:rsidR="009F313B">
          <w:rPr>
            <w:noProof/>
            <w:webHidden/>
          </w:rPr>
          <w:fldChar w:fldCharType="begin"/>
        </w:r>
        <w:r w:rsidR="009F313B">
          <w:rPr>
            <w:noProof/>
            <w:webHidden/>
          </w:rPr>
          <w:instrText xml:space="preserve"> PAGEREF _Toc138163809 \h </w:instrText>
        </w:r>
        <w:r w:rsidR="009F313B">
          <w:rPr>
            <w:noProof/>
            <w:webHidden/>
          </w:rPr>
        </w:r>
        <w:r w:rsidR="009F313B">
          <w:rPr>
            <w:noProof/>
            <w:webHidden/>
          </w:rPr>
          <w:fldChar w:fldCharType="separate"/>
        </w:r>
        <w:r w:rsidR="009F313B">
          <w:rPr>
            <w:noProof/>
            <w:webHidden/>
          </w:rPr>
          <w:t>32</w:t>
        </w:r>
        <w:r w:rsidR="009F313B">
          <w:rPr>
            <w:noProof/>
            <w:webHidden/>
          </w:rPr>
          <w:fldChar w:fldCharType="end"/>
        </w:r>
      </w:hyperlink>
    </w:p>
    <w:p w14:paraId="199F2A6F" w14:textId="5199530C" w:rsidR="009F313B" w:rsidRDefault="00ED74CF">
      <w:pPr>
        <w:pStyle w:val="Inhopg3"/>
        <w:rPr>
          <w:rFonts w:asciiTheme="minorHAnsi" w:eastAsiaTheme="minorEastAsia" w:hAnsiTheme="minorHAnsi" w:cstheme="minorBidi"/>
          <w:noProof/>
          <w:lang w:val="nl-BE" w:eastAsia="nl-BE"/>
        </w:rPr>
      </w:pPr>
      <w:hyperlink w:anchor="_Toc138163810" w:history="1">
        <w:r w:rsidR="009F313B" w:rsidRPr="004F6B56">
          <w:rPr>
            <w:rStyle w:val="Hyperlink"/>
            <w:noProof/>
            <w:lang w:val="nl-BE"/>
          </w:rPr>
          <w:t>Veiligheid</w:t>
        </w:r>
        <w:r w:rsidR="009F313B">
          <w:rPr>
            <w:noProof/>
            <w:webHidden/>
          </w:rPr>
          <w:tab/>
        </w:r>
        <w:r w:rsidR="009F313B">
          <w:rPr>
            <w:noProof/>
            <w:webHidden/>
          </w:rPr>
          <w:fldChar w:fldCharType="begin"/>
        </w:r>
        <w:r w:rsidR="009F313B">
          <w:rPr>
            <w:noProof/>
            <w:webHidden/>
          </w:rPr>
          <w:instrText xml:space="preserve"> PAGEREF _Toc138163810 \h </w:instrText>
        </w:r>
        <w:r w:rsidR="009F313B">
          <w:rPr>
            <w:noProof/>
            <w:webHidden/>
          </w:rPr>
        </w:r>
        <w:r w:rsidR="009F313B">
          <w:rPr>
            <w:noProof/>
            <w:webHidden/>
          </w:rPr>
          <w:fldChar w:fldCharType="separate"/>
        </w:r>
        <w:r w:rsidR="009F313B">
          <w:rPr>
            <w:noProof/>
            <w:webHidden/>
          </w:rPr>
          <w:t>32</w:t>
        </w:r>
        <w:r w:rsidR="009F313B">
          <w:rPr>
            <w:noProof/>
            <w:webHidden/>
          </w:rPr>
          <w:fldChar w:fldCharType="end"/>
        </w:r>
      </w:hyperlink>
    </w:p>
    <w:p w14:paraId="0A2B9E8C" w14:textId="72D5CAE6" w:rsidR="009F313B" w:rsidRDefault="00ED74CF">
      <w:pPr>
        <w:pStyle w:val="Inhopg3"/>
        <w:rPr>
          <w:rFonts w:asciiTheme="minorHAnsi" w:eastAsiaTheme="minorEastAsia" w:hAnsiTheme="minorHAnsi" w:cstheme="minorBidi"/>
          <w:noProof/>
          <w:lang w:val="nl-BE" w:eastAsia="nl-BE"/>
        </w:rPr>
      </w:pPr>
      <w:hyperlink w:anchor="_Toc138163811" w:history="1">
        <w:r w:rsidR="009F313B" w:rsidRPr="004F6B56">
          <w:rPr>
            <w:rStyle w:val="Hyperlink"/>
            <w:noProof/>
            <w:lang w:val="nl-BE"/>
          </w:rPr>
          <w:t>Informatie voor bewoners</w:t>
        </w:r>
        <w:r w:rsidR="009F313B">
          <w:rPr>
            <w:noProof/>
            <w:webHidden/>
          </w:rPr>
          <w:tab/>
        </w:r>
        <w:r w:rsidR="009F313B">
          <w:rPr>
            <w:noProof/>
            <w:webHidden/>
          </w:rPr>
          <w:fldChar w:fldCharType="begin"/>
        </w:r>
        <w:r w:rsidR="009F313B">
          <w:rPr>
            <w:noProof/>
            <w:webHidden/>
          </w:rPr>
          <w:instrText xml:space="preserve"> PAGEREF _Toc138163811 \h </w:instrText>
        </w:r>
        <w:r w:rsidR="009F313B">
          <w:rPr>
            <w:noProof/>
            <w:webHidden/>
          </w:rPr>
        </w:r>
        <w:r w:rsidR="009F313B">
          <w:rPr>
            <w:noProof/>
            <w:webHidden/>
          </w:rPr>
          <w:fldChar w:fldCharType="separate"/>
        </w:r>
        <w:r w:rsidR="009F313B">
          <w:rPr>
            <w:noProof/>
            <w:webHidden/>
          </w:rPr>
          <w:t>32</w:t>
        </w:r>
        <w:r w:rsidR="009F313B">
          <w:rPr>
            <w:noProof/>
            <w:webHidden/>
          </w:rPr>
          <w:fldChar w:fldCharType="end"/>
        </w:r>
      </w:hyperlink>
    </w:p>
    <w:p w14:paraId="466E1981" w14:textId="4C438A7E" w:rsidR="009F313B" w:rsidRDefault="00ED74CF">
      <w:pPr>
        <w:pStyle w:val="Inhopg1"/>
        <w:tabs>
          <w:tab w:val="right" w:leader="dot" w:pos="10140"/>
        </w:tabs>
        <w:rPr>
          <w:rFonts w:asciiTheme="minorHAnsi" w:eastAsiaTheme="minorEastAsia" w:hAnsiTheme="minorHAnsi" w:cstheme="minorBidi"/>
          <w:noProof/>
          <w:lang w:val="nl-BE" w:eastAsia="nl-BE"/>
        </w:rPr>
      </w:pPr>
      <w:hyperlink w:anchor="_Toc138163812" w:history="1">
        <w:r w:rsidR="009F313B" w:rsidRPr="004F6B56">
          <w:rPr>
            <w:rStyle w:val="Hyperlink"/>
            <w:noProof/>
            <w:lang w:val="nl-BE"/>
          </w:rPr>
          <w:t>MODULE BEJEGENING</w:t>
        </w:r>
        <w:r w:rsidR="009F313B">
          <w:rPr>
            <w:noProof/>
            <w:webHidden/>
          </w:rPr>
          <w:tab/>
        </w:r>
        <w:r w:rsidR="009F313B">
          <w:rPr>
            <w:noProof/>
            <w:webHidden/>
          </w:rPr>
          <w:fldChar w:fldCharType="begin"/>
        </w:r>
        <w:r w:rsidR="009F313B">
          <w:rPr>
            <w:noProof/>
            <w:webHidden/>
          </w:rPr>
          <w:instrText xml:space="preserve"> PAGEREF _Toc138163812 \h </w:instrText>
        </w:r>
        <w:r w:rsidR="009F313B">
          <w:rPr>
            <w:noProof/>
            <w:webHidden/>
          </w:rPr>
        </w:r>
        <w:r w:rsidR="009F313B">
          <w:rPr>
            <w:noProof/>
            <w:webHidden/>
          </w:rPr>
          <w:fldChar w:fldCharType="separate"/>
        </w:r>
        <w:r w:rsidR="009F313B">
          <w:rPr>
            <w:noProof/>
            <w:webHidden/>
          </w:rPr>
          <w:t>33</w:t>
        </w:r>
        <w:r w:rsidR="009F313B">
          <w:rPr>
            <w:noProof/>
            <w:webHidden/>
          </w:rPr>
          <w:fldChar w:fldCharType="end"/>
        </w:r>
      </w:hyperlink>
    </w:p>
    <w:p w14:paraId="08D54FFF" w14:textId="145B7BCF" w:rsidR="009F313B" w:rsidRDefault="00ED74CF">
      <w:pPr>
        <w:pStyle w:val="Inhopg3"/>
        <w:rPr>
          <w:rFonts w:asciiTheme="minorHAnsi" w:eastAsiaTheme="minorEastAsia" w:hAnsiTheme="minorHAnsi" w:cstheme="minorBidi"/>
          <w:noProof/>
          <w:lang w:val="nl-BE" w:eastAsia="nl-BE"/>
        </w:rPr>
      </w:pPr>
      <w:hyperlink w:anchor="_Toc138163813" w:history="1">
        <w:r w:rsidR="009F313B" w:rsidRPr="004F6B56">
          <w:rPr>
            <w:rStyle w:val="Hyperlink"/>
            <w:noProof/>
            <w:lang w:val="nl-BE"/>
          </w:rPr>
          <w:t>Procedure grensoverschrijdend gedrag</w:t>
        </w:r>
        <w:r w:rsidR="009F313B">
          <w:rPr>
            <w:noProof/>
            <w:webHidden/>
          </w:rPr>
          <w:tab/>
        </w:r>
        <w:r w:rsidR="009F313B">
          <w:rPr>
            <w:noProof/>
            <w:webHidden/>
          </w:rPr>
          <w:fldChar w:fldCharType="begin"/>
        </w:r>
        <w:r w:rsidR="009F313B">
          <w:rPr>
            <w:noProof/>
            <w:webHidden/>
          </w:rPr>
          <w:instrText xml:space="preserve"> PAGEREF _Toc138163813 \h </w:instrText>
        </w:r>
        <w:r w:rsidR="009F313B">
          <w:rPr>
            <w:noProof/>
            <w:webHidden/>
          </w:rPr>
        </w:r>
        <w:r w:rsidR="009F313B">
          <w:rPr>
            <w:noProof/>
            <w:webHidden/>
          </w:rPr>
          <w:fldChar w:fldCharType="separate"/>
        </w:r>
        <w:r w:rsidR="009F313B">
          <w:rPr>
            <w:noProof/>
            <w:webHidden/>
          </w:rPr>
          <w:t>33</w:t>
        </w:r>
        <w:r w:rsidR="009F313B">
          <w:rPr>
            <w:noProof/>
            <w:webHidden/>
          </w:rPr>
          <w:fldChar w:fldCharType="end"/>
        </w:r>
      </w:hyperlink>
    </w:p>
    <w:p w14:paraId="7A6A8CDA" w14:textId="4FFF28FA" w:rsidR="009F313B" w:rsidRDefault="00ED74CF">
      <w:pPr>
        <w:pStyle w:val="Inhopg1"/>
        <w:tabs>
          <w:tab w:val="right" w:leader="dot" w:pos="10140"/>
        </w:tabs>
        <w:rPr>
          <w:rFonts w:asciiTheme="minorHAnsi" w:eastAsiaTheme="minorEastAsia" w:hAnsiTheme="minorHAnsi" w:cstheme="minorBidi"/>
          <w:noProof/>
          <w:lang w:val="nl-BE" w:eastAsia="nl-BE"/>
        </w:rPr>
      </w:pPr>
      <w:hyperlink w:anchor="_Toc138163814" w:history="1">
        <w:r w:rsidR="009F313B" w:rsidRPr="004F6B56">
          <w:rPr>
            <w:rStyle w:val="Hyperlink"/>
            <w:noProof/>
            <w:lang w:val="nl-BE"/>
          </w:rPr>
          <w:t>MODULE INSPRAAK EN KLACHTEN</w:t>
        </w:r>
        <w:r w:rsidR="009F313B">
          <w:rPr>
            <w:noProof/>
            <w:webHidden/>
          </w:rPr>
          <w:tab/>
        </w:r>
        <w:r w:rsidR="009F313B">
          <w:rPr>
            <w:noProof/>
            <w:webHidden/>
          </w:rPr>
          <w:fldChar w:fldCharType="begin"/>
        </w:r>
        <w:r w:rsidR="009F313B">
          <w:rPr>
            <w:noProof/>
            <w:webHidden/>
          </w:rPr>
          <w:instrText xml:space="preserve"> PAGEREF _Toc138163814 \h </w:instrText>
        </w:r>
        <w:r w:rsidR="009F313B">
          <w:rPr>
            <w:noProof/>
            <w:webHidden/>
          </w:rPr>
        </w:r>
        <w:r w:rsidR="009F313B">
          <w:rPr>
            <w:noProof/>
            <w:webHidden/>
          </w:rPr>
          <w:fldChar w:fldCharType="separate"/>
        </w:r>
        <w:r w:rsidR="009F313B">
          <w:rPr>
            <w:noProof/>
            <w:webHidden/>
          </w:rPr>
          <w:t>33</w:t>
        </w:r>
        <w:r w:rsidR="009F313B">
          <w:rPr>
            <w:noProof/>
            <w:webHidden/>
          </w:rPr>
          <w:fldChar w:fldCharType="end"/>
        </w:r>
      </w:hyperlink>
    </w:p>
    <w:p w14:paraId="64AA6F45" w14:textId="7EF37836" w:rsidR="009F313B" w:rsidRDefault="00ED74CF">
      <w:pPr>
        <w:pStyle w:val="Inhopg3"/>
        <w:rPr>
          <w:rFonts w:asciiTheme="minorHAnsi" w:eastAsiaTheme="minorEastAsia" w:hAnsiTheme="minorHAnsi" w:cstheme="minorBidi"/>
          <w:noProof/>
          <w:lang w:val="nl-BE" w:eastAsia="nl-BE"/>
        </w:rPr>
      </w:pPr>
      <w:hyperlink w:anchor="_Toc138163815" w:history="1">
        <w:r w:rsidR="009F313B" w:rsidRPr="004F6B56">
          <w:rPr>
            <w:rStyle w:val="Hyperlink"/>
            <w:noProof/>
            <w:lang w:val="nl-BE"/>
          </w:rPr>
          <w:t>Gebruikersraad</w:t>
        </w:r>
        <w:r w:rsidR="009F313B">
          <w:rPr>
            <w:noProof/>
            <w:webHidden/>
          </w:rPr>
          <w:tab/>
        </w:r>
        <w:r w:rsidR="009F313B">
          <w:rPr>
            <w:noProof/>
            <w:webHidden/>
          </w:rPr>
          <w:fldChar w:fldCharType="begin"/>
        </w:r>
        <w:r w:rsidR="009F313B">
          <w:rPr>
            <w:noProof/>
            <w:webHidden/>
          </w:rPr>
          <w:instrText xml:space="preserve"> PAGEREF _Toc138163815 \h </w:instrText>
        </w:r>
        <w:r w:rsidR="009F313B">
          <w:rPr>
            <w:noProof/>
            <w:webHidden/>
          </w:rPr>
        </w:r>
        <w:r w:rsidR="009F313B">
          <w:rPr>
            <w:noProof/>
            <w:webHidden/>
          </w:rPr>
          <w:fldChar w:fldCharType="separate"/>
        </w:r>
        <w:r w:rsidR="009F313B">
          <w:rPr>
            <w:noProof/>
            <w:webHidden/>
          </w:rPr>
          <w:t>33</w:t>
        </w:r>
        <w:r w:rsidR="009F313B">
          <w:rPr>
            <w:noProof/>
            <w:webHidden/>
          </w:rPr>
          <w:fldChar w:fldCharType="end"/>
        </w:r>
      </w:hyperlink>
    </w:p>
    <w:p w14:paraId="797B8F71" w14:textId="442592A9" w:rsidR="009F313B" w:rsidRDefault="00ED74CF">
      <w:pPr>
        <w:pStyle w:val="Inhopg3"/>
        <w:rPr>
          <w:rFonts w:asciiTheme="minorHAnsi" w:eastAsiaTheme="minorEastAsia" w:hAnsiTheme="minorHAnsi" w:cstheme="minorBidi"/>
          <w:noProof/>
          <w:lang w:val="nl-BE" w:eastAsia="nl-BE"/>
        </w:rPr>
      </w:pPr>
      <w:hyperlink w:anchor="_Toc138163816" w:history="1">
        <w:r w:rsidR="009F313B" w:rsidRPr="004F6B56">
          <w:rPr>
            <w:rStyle w:val="Hyperlink"/>
            <w:noProof/>
            <w:lang w:val="nl-BE"/>
          </w:rPr>
          <w:t>Klachtenprocedure</w:t>
        </w:r>
        <w:r w:rsidR="009F313B">
          <w:rPr>
            <w:noProof/>
            <w:webHidden/>
          </w:rPr>
          <w:tab/>
        </w:r>
        <w:r w:rsidR="009F313B">
          <w:rPr>
            <w:noProof/>
            <w:webHidden/>
          </w:rPr>
          <w:fldChar w:fldCharType="begin"/>
        </w:r>
        <w:r w:rsidR="009F313B">
          <w:rPr>
            <w:noProof/>
            <w:webHidden/>
          </w:rPr>
          <w:instrText xml:space="preserve"> PAGEREF _Toc138163816 \h </w:instrText>
        </w:r>
        <w:r w:rsidR="009F313B">
          <w:rPr>
            <w:noProof/>
            <w:webHidden/>
          </w:rPr>
        </w:r>
        <w:r w:rsidR="009F313B">
          <w:rPr>
            <w:noProof/>
            <w:webHidden/>
          </w:rPr>
          <w:fldChar w:fldCharType="separate"/>
        </w:r>
        <w:r w:rsidR="009F313B">
          <w:rPr>
            <w:noProof/>
            <w:webHidden/>
          </w:rPr>
          <w:t>33</w:t>
        </w:r>
        <w:r w:rsidR="009F313B">
          <w:rPr>
            <w:noProof/>
            <w:webHidden/>
          </w:rPr>
          <w:fldChar w:fldCharType="end"/>
        </w:r>
      </w:hyperlink>
    </w:p>
    <w:p w14:paraId="143AD90A" w14:textId="6D81AF52" w:rsidR="009F313B" w:rsidRDefault="00ED74CF">
      <w:pPr>
        <w:pStyle w:val="Inhopg1"/>
        <w:tabs>
          <w:tab w:val="right" w:leader="dot" w:pos="10140"/>
        </w:tabs>
        <w:rPr>
          <w:rFonts w:asciiTheme="minorHAnsi" w:eastAsiaTheme="minorEastAsia" w:hAnsiTheme="minorHAnsi" w:cstheme="minorBidi"/>
          <w:noProof/>
          <w:lang w:val="nl-BE" w:eastAsia="nl-BE"/>
        </w:rPr>
      </w:pPr>
      <w:hyperlink w:anchor="_Toc138163817" w:history="1">
        <w:r w:rsidR="009F313B" w:rsidRPr="004F6B56">
          <w:rPr>
            <w:rStyle w:val="Hyperlink"/>
            <w:noProof/>
            <w:lang w:val="nl-BE"/>
          </w:rPr>
          <w:t>MODULE DAGPRIJS EN FACTURATIE</w:t>
        </w:r>
        <w:r w:rsidR="009F313B">
          <w:rPr>
            <w:noProof/>
            <w:webHidden/>
          </w:rPr>
          <w:tab/>
        </w:r>
        <w:r w:rsidR="009F313B">
          <w:rPr>
            <w:noProof/>
            <w:webHidden/>
          </w:rPr>
          <w:fldChar w:fldCharType="begin"/>
        </w:r>
        <w:r w:rsidR="009F313B">
          <w:rPr>
            <w:noProof/>
            <w:webHidden/>
          </w:rPr>
          <w:instrText xml:space="preserve"> PAGEREF _Toc138163817 \h </w:instrText>
        </w:r>
        <w:r w:rsidR="009F313B">
          <w:rPr>
            <w:noProof/>
            <w:webHidden/>
          </w:rPr>
        </w:r>
        <w:r w:rsidR="009F313B">
          <w:rPr>
            <w:noProof/>
            <w:webHidden/>
          </w:rPr>
          <w:fldChar w:fldCharType="separate"/>
        </w:r>
        <w:r w:rsidR="009F313B">
          <w:rPr>
            <w:noProof/>
            <w:webHidden/>
          </w:rPr>
          <w:t>35</w:t>
        </w:r>
        <w:r w:rsidR="009F313B">
          <w:rPr>
            <w:noProof/>
            <w:webHidden/>
          </w:rPr>
          <w:fldChar w:fldCharType="end"/>
        </w:r>
      </w:hyperlink>
    </w:p>
    <w:p w14:paraId="30A51932" w14:textId="27AB0D46" w:rsidR="009F313B" w:rsidRDefault="00ED74CF">
      <w:pPr>
        <w:pStyle w:val="Inhopg3"/>
        <w:rPr>
          <w:rFonts w:asciiTheme="minorHAnsi" w:eastAsiaTheme="minorEastAsia" w:hAnsiTheme="minorHAnsi" w:cstheme="minorBidi"/>
          <w:noProof/>
          <w:lang w:val="nl-BE" w:eastAsia="nl-BE"/>
        </w:rPr>
      </w:pPr>
      <w:hyperlink w:anchor="_Toc138163818" w:history="1">
        <w:r w:rsidR="009F313B" w:rsidRPr="004F6B56">
          <w:rPr>
            <w:rStyle w:val="Hyperlink"/>
            <w:noProof/>
            <w:lang w:val="nl-BE"/>
          </w:rPr>
          <w:t>Waarborg en borgstelling</w:t>
        </w:r>
        <w:r w:rsidR="009F313B">
          <w:rPr>
            <w:noProof/>
            <w:webHidden/>
          </w:rPr>
          <w:tab/>
        </w:r>
        <w:r w:rsidR="009F313B">
          <w:rPr>
            <w:noProof/>
            <w:webHidden/>
          </w:rPr>
          <w:fldChar w:fldCharType="begin"/>
        </w:r>
        <w:r w:rsidR="009F313B">
          <w:rPr>
            <w:noProof/>
            <w:webHidden/>
          </w:rPr>
          <w:instrText xml:space="preserve"> PAGEREF _Toc138163818 \h </w:instrText>
        </w:r>
        <w:r w:rsidR="009F313B">
          <w:rPr>
            <w:noProof/>
            <w:webHidden/>
          </w:rPr>
        </w:r>
        <w:r w:rsidR="009F313B">
          <w:rPr>
            <w:noProof/>
            <w:webHidden/>
          </w:rPr>
          <w:fldChar w:fldCharType="separate"/>
        </w:r>
        <w:r w:rsidR="009F313B">
          <w:rPr>
            <w:noProof/>
            <w:webHidden/>
          </w:rPr>
          <w:t>35</w:t>
        </w:r>
        <w:r w:rsidR="009F313B">
          <w:rPr>
            <w:noProof/>
            <w:webHidden/>
          </w:rPr>
          <w:fldChar w:fldCharType="end"/>
        </w:r>
      </w:hyperlink>
    </w:p>
    <w:p w14:paraId="48C44E5B" w14:textId="6F6691E0" w:rsidR="009F313B" w:rsidRDefault="00ED74CF">
      <w:pPr>
        <w:pStyle w:val="Inhopg3"/>
        <w:rPr>
          <w:rFonts w:asciiTheme="minorHAnsi" w:eastAsiaTheme="minorEastAsia" w:hAnsiTheme="minorHAnsi" w:cstheme="minorBidi"/>
          <w:noProof/>
          <w:lang w:val="nl-BE" w:eastAsia="nl-BE"/>
        </w:rPr>
      </w:pPr>
      <w:hyperlink w:anchor="_Toc138163819" w:history="1">
        <w:r w:rsidR="009F313B" w:rsidRPr="004F6B56">
          <w:rPr>
            <w:rStyle w:val="Hyperlink"/>
            <w:noProof/>
            <w:lang w:val="nl-BE"/>
          </w:rPr>
          <w:t>Dagprijs</w:t>
        </w:r>
        <w:r w:rsidR="009F313B">
          <w:rPr>
            <w:noProof/>
            <w:webHidden/>
          </w:rPr>
          <w:tab/>
        </w:r>
        <w:r w:rsidR="009F313B">
          <w:rPr>
            <w:noProof/>
            <w:webHidden/>
          </w:rPr>
          <w:fldChar w:fldCharType="begin"/>
        </w:r>
        <w:r w:rsidR="009F313B">
          <w:rPr>
            <w:noProof/>
            <w:webHidden/>
          </w:rPr>
          <w:instrText xml:space="preserve"> PAGEREF _Toc138163819 \h </w:instrText>
        </w:r>
        <w:r w:rsidR="009F313B">
          <w:rPr>
            <w:noProof/>
            <w:webHidden/>
          </w:rPr>
        </w:r>
        <w:r w:rsidR="009F313B">
          <w:rPr>
            <w:noProof/>
            <w:webHidden/>
          </w:rPr>
          <w:fldChar w:fldCharType="separate"/>
        </w:r>
        <w:r w:rsidR="009F313B">
          <w:rPr>
            <w:noProof/>
            <w:webHidden/>
          </w:rPr>
          <w:t>35</w:t>
        </w:r>
        <w:r w:rsidR="009F313B">
          <w:rPr>
            <w:noProof/>
            <w:webHidden/>
          </w:rPr>
          <w:fldChar w:fldCharType="end"/>
        </w:r>
      </w:hyperlink>
    </w:p>
    <w:p w14:paraId="2DFEE5EE" w14:textId="6D28C7E8" w:rsidR="009F313B" w:rsidRDefault="00ED74CF">
      <w:pPr>
        <w:pStyle w:val="Inhopg3"/>
        <w:rPr>
          <w:rFonts w:asciiTheme="minorHAnsi" w:eastAsiaTheme="minorEastAsia" w:hAnsiTheme="minorHAnsi" w:cstheme="minorBidi"/>
          <w:noProof/>
          <w:lang w:val="nl-BE" w:eastAsia="nl-BE"/>
        </w:rPr>
      </w:pPr>
      <w:hyperlink w:anchor="_Toc138163820" w:history="1">
        <w:r w:rsidR="009F313B" w:rsidRPr="004F6B56">
          <w:rPr>
            <w:rStyle w:val="Hyperlink"/>
            <w:noProof/>
            <w:lang w:val="nl-BE"/>
          </w:rPr>
          <w:t>Facturatie</w:t>
        </w:r>
        <w:r w:rsidR="009F313B">
          <w:rPr>
            <w:noProof/>
            <w:webHidden/>
          </w:rPr>
          <w:tab/>
        </w:r>
        <w:r w:rsidR="009F313B">
          <w:rPr>
            <w:noProof/>
            <w:webHidden/>
          </w:rPr>
          <w:fldChar w:fldCharType="begin"/>
        </w:r>
        <w:r w:rsidR="009F313B">
          <w:rPr>
            <w:noProof/>
            <w:webHidden/>
          </w:rPr>
          <w:instrText xml:space="preserve"> PAGEREF _Toc138163820 \h </w:instrText>
        </w:r>
        <w:r w:rsidR="009F313B">
          <w:rPr>
            <w:noProof/>
            <w:webHidden/>
          </w:rPr>
        </w:r>
        <w:r w:rsidR="009F313B">
          <w:rPr>
            <w:noProof/>
            <w:webHidden/>
          </w:rPr>
          <w:fldChar w:fldCharType="separate"/>
        </w:r>
        <w:r w:rsidR="009F313B">
          <w:rPr>
            <w:noProof/>
            <w:webHidden/>
          </w:rPr>
          <w:t>35</w:t>
        </w:r>
        <w:r w:rsidR="009F313B">
          <w:rPr>
            <w:noProof/>
            <w:webHidden/>
          </w:rPr>
          <w:fldChar w:fldCharType="end"/>
        </w:r>
      </w:hyperlink>
    </w:p>
    <w:p w14:paraId="26C7B261" w14:textId="7E2697D0" w:rsidR="009F313B" w:rsidRDefault="00ED74CF">
      <w:pPr>
        <w:pStyle w:val="Inhopg3"/>
        <w:rPr>
          <w:rFonts w:asciiTheme="minorHAnsi" w:eastAsiaTheme="minorEastAsia" w:hAnsiTheme="minorHAnsi" w:cstheme="minorBidi"/>
          <w:noProof/>
          <w:lang w:val="nl-BE" w:eastAsia="nl-BE"/>
        </w:rPr>
      </w:pPr>
      <w:hyperlink w:anchor="_Toc138163821" w:history="1">
        <w:r w:rsidR="009F313B" w:rsidRPr="004F6B56">
          <w:rPr>
            <w:rStyle w:val="Hyperlink"/>
            <w:noProof/>
            <w:lang w:val="nl-BE"/>
          </w:rPr>
          <w:t>Samenstelling facturen</w:t>
        </w:r>
        <w:r w:rsidR="009F313B">
          <w:rPr>
            <w:noProof/>
            <w:webHidden/>
          </w:rPr>
          <w:tab/>
        </w:r>
        <w:r w:rsidR="009F313B">
          <w:rPr>
            <w:noProof/>
            <w:webHidden/>
          </w:rPr>
          <w:fldChar w:fldCharType="begin"/>
        </w:r>
        <w:r w:rsidR="009F313B">
          <w:rPr>
            <w:noProof/>
            <w:webHidden/>
          </w:rPr>
          <w:instrText xml:space="preserve"> PAGEREF _Toc138163821 \h </w:instrText>
        </w:r>
        <w:r w:rsidR="009F313B">
          <w:rPr>
            <w:noProof/>
            <w:webHidden/>
          </w:rPr>
        </w:r>
        <w:r w:rsidR="009F313B">
          <w:rPr>
            <w:noProof/>
            <w:webHidden/>
          </w:rPr>
          <w:fldChar w:fldCharType="separate"/>
        </w:r>
        <w:r w:rsidR="009F313B">
          <w:rPr>
            <w:noProof/>
            <w:webHidden/>
          </w:rPr>
          <w:t>36</w:t>
        </w:r>
        <w:r w:rsidR="009F313B">
          <w:rPr>
            <w:noProof/>
            <w:webHidden/>
          </w:rPr>
          <w:fldChar w:fldCharType="end"/>
        </w:r>
      </w:hyperlink>
    </w:p>
    <w:p w14:paraId="561301B0" w14:textId="414F151C" w:rsidR="009F313B" w:rsidRDefault="00ED74CF">
      <w:pPr>
        <w:pStyle w:val="Inhopg3"/>
        <w:rPr>
          <w:rFonts w:asciiTheme="minorHAnsi" w:eastAsiaTheme="minorEastAsia" w:hAnsiTheme="minorHAnsi" w:cstheme="minorBidi"/>
          <w:noProof/>
          <w:lang w:val="nl-BE" w:eastAsia="nl-BE"/>
        </w:rPr>
      </w:pPr>
      <w:hyperlink w:anchor="_Toc138163822" w:history="1">
        <w:r w:rsidR="009F313B" w:rsidRPr="004F6B56">
          <w:rPr>
            <w:rStyle w:val="Hyperlink"/>
            <w:noProof/>
            <w:lang w:val="nl-BE"/>
          </w:rPr>
          <w:t>Extra vergoedingen en voorschotten ten gunste van derden</w:t>
        </w:r>
        <w:r w:rsidR="009F313B">
          <w:rPr>
            <w:noProof/>
            <w:webHidden/>
          </w:rPr>
          <w:tab/>
        </w:r>
        <w:r w:rsidR="009F313B">
          <w:rPr>
            <w:noProof/>
            <w:webHidden/>
          </w:rPr>
          <w:fldChar w:fldCharType="begin"/>
        </w:r>
        <w:r w:rsidR="009F313B">
          <w:rPr>
            <w:noProof/>
            <w:webHidden/>
          </w:rPr>
          <w:instrText xml:space="preserve"> PAGEREF _Toc138163822 \h </w:instrText>
        </w:r>
        <w:r w:rsidR="009F313B">
          <w:rPr>
            <w:noProof/>
            <w:webHidden/>
          </w:rPr>
        </w:r>
        <w:r w:rsidR="009F313B">
          <w:rPr>
            <w:noProof/>
            <w:webHidden/>
          </w:rPr>
          <w:fldChar w:fldCharType="separate"/>
        </w:r>
        <w:r w:rsidR="009F313B">
          <w:rPr>
            <w:noProof/>
            <w:webHidden/>
          </w:rPr>
          <w:t>37</w:t>
        </w:r>
        <w:r w:rsidR="009F313B">
          <w:rPr>
            <w:noProof/>
            <w:webHidden/>
          </w:rPr>
          <w:fldChar w:fldCharType="end"/>
        </w:r>
      </w:hyperlink>
    </w:p>
    <w:p w14:paraId="32349D99" w14:textId="292458F7" w:rsidR="009F313B" w:rsidRDefault="00ED74CF">
      <w:pPr>
        <w:pStyle w:val="Inhopg3"/>
        <w:rPr>
          <w:rFonts w:asciiTheme="minorHAnsi" w:eastAsiaTheme="minorEastAsia" w:hAnsiTheme="minorHAnsi" w:cstheme="minorBidi"/>
          <w:noProof/>
          <w:lang w:val="nl-BE" w:eastAsia="nl-BE"/>
        </w:rPr>
      </w:pPr>
      <w:hyperlink w:anchor="_Toc138163823" w:history="1">
        <w:r w:rsidR="009F313B" w:rsidRPr="004F6B56">
          <w:rPr>
            <w:rStyle w:val="Hyperlink"/>
            <w:noProof/>
            <w:lang w:val="nl-BE"/>
          </w:rPr>
          <w:t>Korting niet gebruikte leveringen en diensten</w:t>
        </w:r>
        <w:r w:rsidR="009F313B">
          <w:rPr>
            <w:noProof/>
            <w:webHidden/>
          </w:rPr>
          <w:tab/>
        </w:r>
        <w:r w:rsidR="009F313B">
          <w:rPr>
            <w:noProof/>
            <w:webHidden/>
          </w:rPr>
          <w:fldChar w:fldCharType="begin"/>
        </w:r>
        <w:r w:rsidR="009F313B">
          <w:rPr>
            <w:noProof/>
            <w:webHidden/>
          </w:rPr>
          <w:instrText xml:space="preserve"> PAGEREF _Toc138163823 \h </w:instrText>
        </w:r>
        <w:r w:rsidR="009F313B">
          <w:rPr>
            <w:noProof/>
            <w:webHidden/>
          </w:rPr>
        </w:r>
        <w:r w:rsidR="009F313B">
          <w:rPr>
            <w:noProof/>
            <w:webHidden/>
          </w:rPr>
          <w:fldChar w:fldCharType="separate"/>
        </w:r>
        <w:r w:rsidR="009F313B">
          <w:rPr>
            <w:noProof/>
            <w:webHidden/>
          </w:rPr>
          <w:t>37</w:t>
        </w:r>
        <w:r w:rsidR="009F313B">
          <w:rPr>
            <w:noProof/>
            <w:webHidden/>
          </w:rPr>
          <w:fldChar w:fldCharType="end"/>
        </w:r>
      </w:hyperlink>
    </w:p>
    <w:p w14:paraId="278EB633" w14:textId="69D46060" w:rsidR="009F313B" w:rsidRDefault="00ED74CF">
      <w:pPr>
        <w:pStyle w:val="Inhopg3"/>
        <w:rPr>
          <w:rFonts w:asciiTheme="minorHAnsi" w:eastAsiaTheme="minorEastAsia" w:hAnsiTheme="minorHAnsi" w:cstheme="minorBidi"/>
          <w:noProof/>
          <w:lang w:val="nl-BE" w:eastAsia="nl-BE"/>
        </w:rPr>
      </w:pPr>
      <w:hyperlink w:anchor="_Toc138163824" w:history="1">
        <w:r w:rsidR="009F313B" w:rsidRPr="004F6B56">
          <w:rPr>
            <w:rStyle w:val="Hyperlink"/>
            <w:noProof/>
            <w:lang w:val="nl-BE"/>
          </w:rPr>
          <w:t>Facturatie bij opzeg</w:t>
        </w:r>
        <w:r w:rsidR="009F313B">
          <w:rPr>
            <w:noProof/>
            <w:webHidden/>
          </w:rPr>
          <w:tab/>
        </w:r>
        <w:r w:rsidR="009F313B">
          <w:rPr>
            <w:noProof/>
            <w:webHidden/>
          </w:rPr>
          <w:fldChar w:fldCharType="begin"/>
        </w:r>
        <w:r w:rsidR="009F313B">
          <w:rPr>
            <w:noProof/>
            <w:webHidden/>
          </w:rPr>
          <w:instrText xml:space="preserve"> PAGEREF _Toc138163824 \h </w:instrText>
        </w:r>
        <w:r w:rsidR="009F313B">
          <w:rPr>
            <w:noProof/>
            <w:webHidden/>
          </w:rPr>
        </w:r>
        <w:r w:rsidR="009F313B">
          <w:rPr>
            <w:noProof/>
            <w:webHidden/>
          </w:rPr>
          <w:fldChar w:fldCharType="separate"/>
        </w:r>
        <w:r w:rsidR="009F313B">
          <w:rPr>
            <w:noProof/>
            <w:webHidden/>
          </w:rPr>
          <w:t>38</w:t>
        </w:r>
        <w:r w:rsidR="009F313B">
          <w:rPr>
            <w:noProof/>
            <w:webHidden/>
          </w:rPr>
          <w:fldChar w:fldCharType="end"/>
        </w:r>
      </w:hyperlink>
    </w:p>
    <w:p w14:paraId="28F07E2C" w14:textId="29B14FB8" w:rsidR="009F313B" w:rsidRDefault="00ED74CF">
      <w:pPr>
        <w:pStyle w:val="Inhopg3"/>
        <w:rPr>
          <w:rFonts w:asciiTheme="minorHAnsi" w:eastAsiaTheme="minorEastAsia" w:hAnsiTheme="minorHAnsi" w:cstheme="minorBidi"/>
          <w:noProof/>
          <w:lang w:val="nl-BE" w:eastAsia="nl-BE"/>
        </w:rPr>
      </w:pPr>
      <w:hyperlink w:anchor="_Toc138163825" w:history="1">
        <w:r w:rsidR="009F313B" w:rsidRPr="004F6B56">
          <w:rPr>
            <w:rStyle w:val="Hyperlink"/>
            <w:noProof/>
            <w:lang w:val="nl-BE"/>
          </w:rPr>
          <w:t>Facturatie bij overlijden</w:t>
        </w:r>
        <w:r w:rsidR="009F313B">
          <w:rPr>
            <w:noProof/>
            <w:webHidden/>
          </w:rPr>
          <w:tab/>
        </w:r>
        <w:r w:rsidR="009F313B">
          <w:rPr>
            <w:noProof/>
            <w:webHidden/>
          </w:rPr>
          <w:fldChar w:fldCharType="begin"/>
        </w:r>
        <w:r w:rsidR="009F313B">
          <w:rPr>
            <w:noProof/>
            <w:webHidden/>
          </w:rPr>
          <w:instrText xml:space="preserve"> PAGEREF _Toc138163825 \h </w:instrText>
        </w:r>
        <w:r w:rsidR="009F313B">
          <w:rPr>
            <w:noProof/>
            <w:webHidden/>
          </w:rPr>
        </w:r>
        <w:r w:rsidR="009F313B">
          <w:rPr>
            <w:noProof/>
            <w:webHidden/>
          </w:rPr>
          <w:fldChar w:fldCharType="separate"/>
        </w:r>
        <w:r w:rsidR="009F313B">
          <w:rPr>
            <w:noProof/>
            <w:webHidden/>
          </w:rPr>
          <w:t>38</w:t>
        </w:r>
        <w:r w:rsidR="009F313B">
          <w:rPr>
            <w:noProof/>
            <w:webHidden/>
          </w:rPr>
          <w:fldChar w:fldCharType="end"/>
        </w:r>
      </w:hyperlink>
    </w:p>
    <w:p w14:paraId="2D2527F1" w14:textId="50A70B79" w:rsidR="009F313B" w:rsidRDefault="00ED74CF">
      <w:pPr>
        <w:pStyle w:val="Inhopg1"/>
        <w:tabs>
          <w:tab w:val="right" w:leader="dot" w:pos="10140"/>
        </w:tabs>
        <w:rPr>
          <w:rFonts w:asciiTheme="minorHAnsi" w:eastAsiaTheme="minorEastAsia" w:hAnsiTheme="minorHAnsi" w:cstheme="minorBidi"/>
          <w:noProof/>
          <w:lang w:val="nl-BE" w:eastAsia="nl-BE"/>
        </w:rPr>
      </w:pPr>
      <w:hyperlink w:anchor="_Toc138163826" w:history="1">
        <w:r w:rsidR="009F313B" w:rsidRPr="004F6B56">
          <w:rPr>
            <w:rStyle w:val="Hyperlink"/>
            <w:noProof/>
            <w:lang w:val="nl-BE"/>
          </w:rPr>
          <w:t>MODULE DOCUMENTEN</w:t>
        </w:r>
        <w:r w:rsidR="009F313B">
          <w:rPr>
            <w:noProof/>
            <w:webHidden/>
          </w:rPr>
          <w:tab/>
        </w:r>
        <w:r w:rsidR="009F313B">
          <w:rPr>
            <w:noProof/>
            <w:webHidden/>
          </w:rPr>
          <w:fldChar w:fldCharType="begin"/>
        </w:r>
        <w:r w:rsidR="009F313B">
          <w:rPr>
            <w:noProof/>
            <w:webHidden/>
          </w:rPr>
          <w:instrText xml:space="preserve"> PAGEREF _Toc138163826 \h </w:instrText>
        </w:r>
        <w:r w:rsidR="009F313B">
          <w:rPr>
            <w:noProof/>
            <w:webHidden/>
          </w:rPr>
        </w:r>
        <w:r w:rsidR="009F313B">
          <w:rPr>
            <w:noProof/>
            <w:webHidden/>
          </w:rPr>
          <w:fldChar w:fldCharType="separate"/>
        </w:r>
        <w:r w:rsidR="009F313B">
          <w:rPr>
            <w:noProof/>
            <w:webHidden/>
          </w:rPr>
          <w:t>39</w:t>
        </w:r>
        <w:r w:rsidR="009F313B">
          <w:rPr>
            <w:noProof/>
            <w:webHidden/>
          </w:rPr>
          <w:fldChar w:fldCharType="end"/>
        </w:r>
      </w:hyperlink>
    </w:p>
    <w:p w14:paraId="057A06BF" w14:textId="249B7CBC" w:rsidR="009F313B" w:rsidRDefault="00ED74CF">
      <w:pPr>
        <w:pStyle w:val="Inhopg3"/>
        <w:rPr>
          <w:rFonts w:asciiTheme="minorHAnsi" w:eastAsiaTheme="minorEastAsia" w:hAnsiTheme="minorHAnsi" w:cstheme="minorBidi"/>
          <w:noProof/>
          <w:lang w:val="nl-BE" w:eastAsia="nl-BE"/>
        </w:rPr>
      </w:pPr>
      <w:hyperlink w:anchor="_Toc138163827" w:history="1">
        <w:r w:rsidR="009F313B" w:rsidRPr="004F6B56">
          <w:rPr>
            <w:rStyle w:val="Hyperlink"/>
            <w:noProof/>
            <w:lang w:val="nl-BE"/>
          </w:rPr>
          <w:t>Opnamedossiers</w:t>
        </w:r>
        <w:r w:rsidR="009F313B">
          <w:rPr>
            <w:noProof/>
            <w:webHidden/>
          </w:rPr>
          <w:tab/>
        </w:r>
        <w:r w:rsidR="009F313B">
          <w:rPr>
            <w:noProof/>
            <w:webHidden/>
          </w:rPr>
          <w:fldChar w:fldCharType="begin"/>
        </w:r>
        <w:r w:rsidR="009F313B">
          <w:rPr>
            <w:noProof/>
            <w:webHidden/>
          </w:rPr>
          <w:instrText xml:space="preserve"> PAGEREF _Toc138163827 \h </w:instrText>
        </w:r>
        <w:r w:rsidR="009F313B">
          <w:rPr>
            <w:noProof/>
            <w:webHidden/>
          </w:rPr>
        </w:r>
        <w:r w:rsidR="009F313B">
          <w:rPr>
            <w:noProof/>
            <w:webHidden/>
          </w:rPr>
          <w:fldChar w:fldCharType="separate"/>
        </w:r>
        <w:r w:rsidR="009F313B">
          <w:rPr>
            <w:noProof/>
            <w:webHidden/>
          </w:rPr>
          <w:t>39</w:t>
        </w:r>
        <w:r w:rsidR="009F313B">
          <w:rPr>
            <w:noProof/>
            <w:webHidden/>
          </w:rPr>
          <w:fldChar w:fldCharType="end"/>
        </w:r>
      </w:hyperlink>
    </w:p>
    <w:p w14:paraId="356177B9" w14:textId="4D38495E" w:rsidR="009F313B" w:rsidRDefault="00ED74CF">
      <w:pPr>
        <w:pStyle w:val="Inhopg3"/>
        <w:rPr>
          <w:rFonts w:asciiTheme="minorHAnsi" w:eastAsiaTheme="minorEastAsia" w:hAnsiTheme="minorHAnsi" w:cstheme="minorBidi"/>
          <w:noProof/>
          <w:lang w:val="nl-BE" w:eastAsia="nl-BE"/>
        </w:rPr>
      </w:pPr>
      <w:hyperlink w:anchor="_Toc138163828" w:history="1">
        <w:r w:rsidR="009F313B" w:rsidRPr="004F6B56">
          <w:rPr>
            <w:rStyle w:val="Hyperlink"/>
            <w:noProof/>
            <w:lang w:val="nl-BE"/>
          </w:rPr>
          <w:t>Schriftelijke overeenkomst</w:t>
        </w:r>
        <w:r w:rsidR="009F313B">
          <w:rPr>
            <w:noProof/>
            <w:webHidden/>
          </w:rPr>
          <w:tab/>
        </w:r>
        <w:r w:rsidR="009F313B">
          <w:rPr>
            <w:noProof/>
            <w:webHidden/>
          </w:rPr>
          <w:fldChar w:fldCharType="begin"/>
        </w:r>
        <w:r w:rsidR="009F313B">
          <w:rPr>
            <w:noProof/>
            <w:webHidden/>
          </w:rPr>
          <w:instrText xml:space="preserve"> PAGEREF _Toc138163828 \h </w:instrText>
        </w:r>
        <w:r w:rsidR="009F313B">
          <w:rPr>
            <w:noProof/>
            <w:webHidden/>
          </w:rPr>
        </w:r>
        <w:r w:rsidR="009F313B">
          <w:rPr>
            <w:noProof/>
            <w:webHidden/>
          </w:rPr>
          <w:fldChar w:fldCharType="separate"/>
        </w:r>
        <w:r w:rsidR="009F313B">
          <w:rPr>
            <w:noProof/>
            <w:webHidden/>
          </w:rPr>
          <w:t>39</w:t>
        </w:r>
        <w:r w:rsidR="009F313B">
          <w:rPr>
            <w:noProof/>
            <w:webHidden/>
          </w:rPr>
          <w:fldChar w:fldCharType="end"/>
        </w:r>
      </w:hyperlink>
    </w:p>
    <w:p w14:paraId="773ABFBB" w14:textId="7C9427A6" w:rsidR="009F313B" w:rsidRDefault="00ED74CF">
      <w:pPr>
        <w:pStyle w:val="Inhopg3"/>
        <w:rPr>
          <w:rFonts w:asciiTheme="minorHAnsi" w:eastAsiaTheme="minorEastAsia" w:hAnsiTheme="minorHAnsi" w:cstheme="minorBidi"/>
          <w:noProof/>
          <w:lang w:val="nl-BE" w:eastAsia="nl-BE"/>
        </w:rPr>
      </w:pPr>
      <w:hyperlink w:anchor="_Toc138163829" w:history="1">
        <w:r w:rsidR="009F313B" w:rsidRPr="004F6B56">
          <w:rPr>
            <w:rStyle w:val="Hyperlink"/>
            <w:noProof/>
            <w:lang w:val="nl-BE"/>
          </w:rPr>
          <w:t>Afsprakennota</w:t>
        </w:r>
        <w:r w:rsidR="009F313B">
          <w:rPr>
            <w:noProof/>
            <w:webHidden/>
          </w:rPr>
          <w:tab/>
        </w:r>
        <w:r w:rsidR="009F313B">
          <w:rPr>
            <w:noProof/>
            <w:webHidden/>
          </w:rPr>
          <w:fldChar w:fldCharType="begin"/>
        </w:r>
        <w:r w:rsidR="009F313B">
          <w:rPr>
            <w:noProof/>
            <w:webHidden/>
          </w:rPr>
          <w:instrText xml:space="preserve"> PAGEREF _Toc138163829 \h </w:instrText>
        </w:r>
        <w:r w:rsidR="009F313B">
          <w:rPr>
            <w:noProof/>
            <w:webHidden/>
          </w:rPr>
        </w:r>
        <w:r w:rsidR="009F313B">
          <w:rPr>
            <w:noProof/>
            <w:webHidden/>
          </w:rPr>
          <w:fldChar w:fldCharType="separate"/>
        </w:r>
        <w:r w:rsidR="009F313B">
          <w:rPr>
            <w:noProof/>
            <w:webHidden/>
          </w:rPr>
          <w:t>40</w:t>
        </w:r>
        <w:r w:rsidR="009F313B">
          <w:rPr>
            <w:noProof/>
            <w:webHidden/>
          </w:rPr>
          <w:fldChar w:fldCharType="end"/>
        </w:r>
      </w:hyperlink>
    </w:p>
    <w:p w14:paraId="23DA6CBC" w14:textId="2D7A61AC" w:rsidR="009F313B" w:rsidRDefault="00ED74CF">
      <w:pPr>
        <w:pStyle w:val="Inhopg3"/>
        <w:rPr>
          <w:rFonts w:asciiTheme="minorHAnsi" w:eastAsiaTheme="minorEastAsia" w:hAnsiTheme="minorHAnsi" w:cstheme="minorBidi"/>
          <w:noProof/>
          <w:lang w:val="nl-BE" w:eastAsia="nl-BE"/>
        </w:rPr>
      </w:pPr>
      <w:hyperlink w:anchor="_Toc138163830" w:history="1">
        <w:r w:rsidR="009F313B" w:rsidRPr="004F6B56">
          <w:rPr>
            <w:rStyle w:val="Hyperlink"/>
            <w:noProof/>
            <w:lang w:val="nl-BE"/>
          </w:rPr>
          <w:t>Algemeen reglement van de medische activiteit</w:t>
        </w:r>
        <w:r w:rsidR="009F313B">
          <w:rPr>
            <w:noProof/>
            <w:webHidden/>
          </w:rPr>
          <w:tab/>
        </w:r>
        <w:r w:rsidR="009F313B">
          <w:rPr>
            <w:noProof/>
            <w:webHidden/>
          </w:rPr>
          <w:fldChar w:fldCharType="begin"/>
        </w:r>
        <w:r w:rsidR="009F313B">
          <w:rPr>
            <w:noProof/>
            <w:webHidden/>
          </w:rPr>
          <w:instrText xml:space="preserve"> PAGEREF _Toc138163830 \h </w:instrText>
        </w:r>
        <w:r w:rsidR="009F313B">
          <w:rPr>
            <w:noProof/>
            <w:webHidden/>
          </w:rPr>
        </w:r>
        <w:r w:rsidR="009F313B">
          <w:rPr>
            <w:noProof/>
            <w:webHidden/>
          </w:rPr>
          <w:fldChar w:fldCharType="separate"/>
        </w:r>
        <w:r w:rsidR="009F313B">
          <w:rPr>
            <w:noProof/>
            <w:webHidden/>
          </w:rPr>
          <w:t>42</w:t>
        </w:r>
        <w:r w:rsidR="009F313B">
          <w:rPr>
            <w:noProof/>
            <w:webHidden/>
          </w:rPr>
          <w:fldChar w:fldCharType="end"/>
        </w:r>
      </w:hyperlink>
    </w:p>
    <w:p w14:paraId="0D8A2F42" w14:textId="143FC96C" w:rsidR="009F313B" w:rsidRDefault="00ED74CF">
      <w:pPr>
        <w:pStyle w:val="Inhopg3"/>
        <w:rPr>
          <w:rFonts w:asciiTheme="minorHAnsi" w:eastAsiaTheme="minorEastAsia" w:hAnsiTheme="minorHAnsi" w:cstheme="minorBidi"/>
          <w:noProof/>
          <w:lang w:val="nl-BE" w:eastAsia="nl-BE"/>
        </w:rPr>
      </w:pPr>
      <w:hyperlink w:anchor="_Toc138163831" w:history="1">
        <w:r w:rsidR="009F313B" w:rsidRPr="004F6B56">
          <w:rPr>
            <w:rStyle w:val="Hyperlink"/>
            <w:noProof/>
            <w:lang w:val="nl-BE"/>
          </w:rPr>
          <w:t>Samenwerking ziekenhuizen</w:t>
        </w:r>
        <w:r w:rsidR="009F313B">
          <w:rPr>
            <w:noProof/>
            <w:webHidden/>
          </w:rPr>
          <w:tab/>
        </w:r>
        <w:r w:rsidR="009F313B">
          <w:rPr>
            <w:noProof/>
            <w:webHidden/>
          </w:rPr>
          <w:fldChar w:fldCharType="begin"/>
        </w:r>
        <w:r w:rsidR="009F313B">
          <w:rPr>
            <w:noProof/>
            <w:webHidden/>
          </w:rPr>
          <w:instrText xml:space="preserve"> PAGEREF _Toc138163831 \h </w:instrText>
        </w:r>
        <w:r w:rsidR="009F313B">
          <w:rPr>
            <w:noProof/>
            <w:webHidden/>
          </w:rPr>
        </w:r>
        <w:r w:rsidR="009F313B">
          <w:rPr>
            <w:noProof/>
            <w:webHidden/>
          </w:rPr>
          <w:fldChar w:fldCharType="separate"/>
        </w:r>
        <w:r w:rsidR="009F313B">
          <w:rPr>
            <w:noProof/>
            <w:webHidden/>
          </w:rPr>
          <w:t>43</w:t>
        </w:r>
        <w:r w:rsidR="009F313B">
          <w:rPr>
            <w:noProof/>
            <w:webHidden/>
          </w:rPr>
          <w:fldChar w:fldCharType="end"/>
        </w:r>
      </w:hyperlink>
    </w:p>
    <w:p w14:paraId="0943AAFB" w14:textId="70661062" w:rsidR="009F313B" w:rsidRDefault="00ED74CF">
      <w:pPr>
        <w:pStyle w:val="Inhopg3"/>
        <w:rPr>
          <w:rFonts w:asciiTheme="minorHAnsi" w:eastAsiaTheme="minorEastAsia" w:hAnsiTheme="minorHAnsi" w:cstheme="minorBidi"/>
          <w:noProof/>
          <w:lang w:val="nl-BE" w:eastAsia="nl-BE"/>
        </w:rPr>
      </w:pPr>
      <w:hyperlink w:anchor="_Toc138163832" w:history="1">
        <w:r w:rsidR="009F313B" w:rsidRPr="004F6B56">
          <w:rPr>
            <w:rStyle w:val="Hyperlink"/>
            <w:noProof/>
            <w:lang w:val="nl-BE"/>
          </w:rPr>
          <w:t>Overeenkomst CRA</w:t>
        </w:r>
        <w:r w:rsidR="009F313B">
          <w:rPr>
            <w:noProof/>
            <w:webHidden/>
          </w:rPr>
          <w:tab/>
        </w:r>
        <w:r w:rsidR="009F313B">
          <w:rPr>
            <w:noProof/>
            <w:webHidden/>
          </w:rPr>
          <w:fldChar w:fldCharType="begin"/>
        </w:r>
        <w:r w:rsidR="009F313B">
          <w:rPr>
            <w:noProof/>
            <w:webHidden/>
          </w:rPr>
          <w:instrText xml:space="preserve"> PAGEREF _Toc138163832 \h </w:instrText>
        </w:r>
        <w:r w:rsidR="009F313B">
          <w:rPr>
            <w:noProof/>
            <w:webHidden/>
          </w:rPr>
        </w:r>
        <w:r w:rsidR="009F313B">
          <w:rPr>
            <w:noProof/>
            <w:webHidden/>
          </w:rPr>
          <w:fldChar w:fldCharType="separate"/>
        </w:r>
        <w:r w:rsidR="009F313B">
          <w:rPr>
            <w:noProof/>
            <w:webHidden/>
          </w:rPr>
          <w:t>44</w:t>
        </w:r>
        <w:r w:rsidR="009F313B">
          <w:rPr>
            <w:noProof/>
            <w:webHidden/>
          </w:rPr>
          <w:fldChar w:fldCharType="end"/>
        </w:r>
      </w:hyperlink>
    </w:p>
    <w:p w14:paraId="040314E9" w14:textId="19CBBCBA" w:rsidR="009F313B" w:rsidRDefault="00ED74CF">
      <w:pPr>
        <w:pStyle w:val="Inhopg3"/>
        <w:rPr>
          <w:rFonts w:asciiTheme="minorHAnsi" w:eastAsiaTheme="minorEastAsia" w:hAnsiTheme="minorHAnsi" w:cstheme="minorBidi"/>
          <w:noProof/>
          <w:lang w:val="nl-BE" w:eastAsia="nl-BE"/>
        </w:rPr>
      </w:pPr>
      <w:hyperlink w:anchor="_Toc138163833" w:history="1">
        <w:r w:rsidR="009F313B" w:rsidRPr="004F6B56">
          <w:rPr>
            <w:rStyle w:val="Hyperlink"/>
            <w:noProof/>
            <w:lang w:val="nl-BE"/>
          </w:rPr>
          <w:t>Overeenkomst zelfredzame partners</w:t>
        </w:r>
        <w:r w:rsidR="009F313B">
          <w:rPr>
            <w:noProof/>
            <w:webHidden/>
          </w:rPr>
          <w:tab/>
        </w:r>
        <w:r w:rsidR="009F313B">
          <w:rPr>
            <w:noProof/>
            <w:webHidden/>
          </w:rPr>
          <w:fldChar w:fldCharType="begin"/>
        </w:r>
        <w:r w:rsidR="009F313B">
          <w:rPr>
            <w:noProof/>
            <w:webHidden/>
          </w:rPr>
          <w:instrText xml:space="preserve"> PAGEREF _Toc138163833 \h </w:instrText>
        </w:r>
        <w:r w:rsidR="009F313B">
          <w:rPr>
            <w:noProof/>
            <w:webHidden/>
          </w:rPr>
        </w:r>
        <w:r w:rsidR="009F313B">
          <w:rPr>
            <w:noProof/>
            <w:webHidden/>
          </w:rPr>
          <w:fldChar w:fldCharType="separate"/>
        </w:r>
        <w:r w:rsidR="009F313B">
          <w:rPr>
            <w:noProof/>
            <w:webHidden/>
          </w:rPr>
          <w:t>44</w:t>
        </w:r>
        <w:r w:rsidR="009F313B">
          <w:rPr>
            <w:noProof/>
            <w:webHidden/>
          </w:rPr>
          <w:fldChar w:fldCharType="end"/>
        </w:r>
      </w:hyperlink>
    </w:p>
    <w:p w14:paraId="0545EB31" w14:textId="4FB9EA82" w:rsidR="009F313B" w:rsidRDefault="00ED74CF">
      <w:pPr>
        <w:pStyle w:val="Inhopg1"/>
        <w:tabs>
          <w:tab w:val="right" w:leader="dot" w:pos="10140"/>
        </w:tabs>
        <w:rPr>
          <w:rFonts w:asciiTheme="minorHAnsi" w:eastAsiaTheme="minorEastAsia" w:hAnsiTheme="minorHAnsi" w:cstheme="minorBidi"/>
          <w:noProof/>
          <w:lang w:val="nl-BE" w:eastAsia="nl-BE"/>
        </w:rPr>
      </w:pPr>
      <w:hyperlink w:anchor="_Toc138163834" w:history="1">
        <w:r w:rsidR="009F313B" w:rsidRPr="004F6B56">
          <w:rPr>
            <w:rStyle w:val="Hyperlink"/>
            <w:noProof/>
            <w:lang w:val="nl-BE"/>
          </w:rPr>
          <w:t>MODULE KWALITEITSBELEID</w:t>
        </w:r>
        <w:r w:rsidR="009F313B">
          <w:rPr>
            <w:noProof/>
            <w:webHidden/>
          </w:rPr>
          <w:tab/>
        </w:r>
        <w:r w:rsidR="009F313B">
          <w:rPr>
            <w:noProof/>
            <w:webHidden/>
          </w:rPr>
          <w:fldChar w:fldCharType="begin"/>
        </w:r>
        <w:r w:rsidR="009F313B">
          <w:rPr>
            <w:noProof/>
            <w:webHidden/>
          </w:rPr>
          <w:instrText xml:space="preserve"> PAGEREF _Toc138163834 \h </w:instrText>
        </w:r>
        <w:r w:rsidR="009F313B">
          <w:rPr>
            <w:noProof/>
            <w:webHidden/>
          </w:rPr>
        </w:r>
        <w:r w:rsidR="009F313B">
          <w:rPr>
            <w:noProof/>
            <w:webHidden/>
          </w:rPr>
          <w:fldChar w:fldCharType="separate"/>
        </w:r>
        <w:r w:rsidR="009F313B">
          <w:rPr>
            <w:noProof/>
            <w:webHidden/>
          </w:rPr>
          <w:t>45</w:t>
        </w:r>
        <w:r w:rsidR="009F313B">
          <w:rPr>
            <w:noProof/>
            <w:webHidden/>
          </w:rPr>
          <w:fldChar w:fldCharType="end"/>
        </w:r>
      </w:hyperlink>
    </w:p>
    <w:p w14:paraId="665C6148" w14:textId="053EF249" w:rsidR="009F313B" w:rsidRDefault="00ED74CF">
      <w:pPr>
        <w:pStyle w:val="Inhopg3"/>
        <w:rPr>
          <w:rFonts w:asciiTheme="minorHAnsi" w:eastAsiaTheme="minorEastAsia" w:hAnsiTheme="minorHAnsi" w:cstheme="minorBidi"/>
          <w:noProof/>
          <w:lang w:val="nl-BE" w:eastAsia="nl-BE"/>
        </w:rPr>
      </w:pPr>
      <w:hyperlink w:anchor="_Toc138163835" w:history="1">
        <w:r w:rsidR="009F313B" w:rsidRPr="004F6B56">
          <w:rPr>
            <w:rStyle w:val="Hyperlink"/>
            <w:noProof/>
            <w:lang w:val="nl-BE"/>
          </w:rPr>
          <w:t>Kwaliteitshandboek</w:t>
        </w:r>
        <w:r w:rsidR="009F313B">
          <w:rPr>
            <w:noProof/>
            <w:webHidden/>
          </w:rPr>
          <w:tab/>
        </w:r>
        <w:r w:rsidR="009F313B">
          <w:rPr>
            <w:noProof/>
            <w:webHidden/>
          </w:rPr>
          <w:fldChar w:fldCharType="begin"/>
        </w:r>
        <w:r w:rsidR="009F313B">
          <w:rPr>
            <w:noProof/>
            <w:webHidden/>
          </w:rPr>
          <w:instrText xml:space="preserve"> PAGEREF _Toc138163835 \h </w:instrText>
        </w:r>
        <w:r w:rsidR="009F313B">
          <w:rPr>
            <w:noProof/>
            <w:webHidden/>
          </w:rPr>
        </w:r>
        <w:r w:rsidR="009F313B">
          <w:rPr>
            <w:noProof/>
            <w:webHidden/>
          </w:rPr>
          <w:fldChar w:fldCharType="separate"/>
        </w:r>
        <w:r w:rsidR="009F313B">
          <w:rPr>
            <w:noProof/>
            <w:webHidden/>
          </w:rPr>
          <w:t>45</w:t>
        </w:r>
        <w:r w:rsidR="009F313B">
          <w:rPr>
            <w:noProof/>
            <w:webHidden/>
          </w:rPr>
          <w:fldChar w:fldCharType="end"/>
        </w:r>
      </w:hyperlink>
    </w:p>
    <w:p w14:paraId="010D06FD" w14:textId="41594E09" w:rsidR="009F313B" w:rsidRDefault="00ED74CF">
      <w:pPr>
        <w:pStyle w:val="Inhopg3"/>
        <w:rPr>
          <w:rFonts w:asciiTheme="minorHAnsi" w:eastAsiaTheme="minorEastAsia" w:hAnsiTheme="minorHAnsi" w:cstheme="minorBidi"/>
          <w:noProof/>
          <w:lang w:val="nl-BE" w:eastAsia="nl-BE"/>
        </w:rPr>
      </w:pPr>
      <w:hyperlink w:anchor="_Toc138163836" w:history="1">
        <w:r w:rsidR="009F313B" w:rsidRPr="004F6B56">
          <w:rPr>
            <w:rStyle w:val="Hyperlink"/>
            <w:noProof/>
            <w:lang w:val="nl-BE"/>
          </w:rPr>
          <w:t>Zelfevaluatie</w:t>
        </w:r>
        <w:r w:rsidR="009F313B">
          <w:rPr>
            <w:noProof/>
            <w:webHidden/>
          </w:rPr>
          <w:tab/>
        </w:r>
        <w:r w:rsidR="009F313B">
          <w:rPr>
            <w:noProof/>
            <w:webHidden/>
          </w:rPr>
          <w:fldChar w:fldCharType="begin"/>
        </w:r>
        <w:r w:rsidR="009F313B">
          <w:rPr>
            <w:noProof/>
            <w:webHidden/>
          </w:rPr>
          <w:instrText xml:space="preserve"> PAGEREF _Toc138163836 \h </w:instrText>
        </w:r>
        <w:r w:rsidR="009F313B">
          <w:rPr>
            <w:noProof/>
            <w:webHidden/>
          </w:rPr>
        </w:r>
        <w:r w:rsidR="009F313B">
          <w:rPr>
            <w:noProof/>
            <w:webHidden/>
          </w:rPr>
          <w:fldChar w:fldCharType="separate"/>
        </w:r>
        <w:r w:rsidR="009F313B">
          <w:rPr>
            <w:noProof/>
            <w:webHidden/>
          </w:rPr>
          <w:t>46</w:t>
        </w:r>
        <w:r w:rsidR="009F313B">
          <w:rPr>
            <w:noProof/>
            <w:webHidden/>
          </w:rPr>
          <w:fldChar w:fldCharType="end"/>
        </w:r>
      </w:hyperlink>
    </w:p>
    <w:p w14:paraId="6B35BC08" w14:textId="6BD1C6BD" w:rsidR="00A94B4A" w:rsidRDefault="009F313B">
      <w:r>
        <w:fldChar w:fldCharType="end"/>
      </w:r>
      <w:r w:rsidR="00A94B4A">
        <w:br w:type="page"/>
      </w:r>
    </w:p>
    <w:p w14:paraId="077B6869" w14:textId="77777777" w:rsidR="00420C5B" w:rsidRDefault="00297750" w:rsidP="00B82284">
      <w:pPr>
        <w:pStyle w:val="Kop1"/>
        <w:ind w:left="136"/>
      </w:pPr>
      <w:bookmarkStart w:id="12" w:name="_Toc138163756"/>
      <w:r>
        <w:rPr>
          <w:spacing w:val="-2"/>
        </w:rPr>
        <w:lastRenderedPageBreak/>
        <w:t>LEESWIJZER</w:t>
      </w:r>
      <w:bookmarkEnd w:id="12"/>
    </w:p>
    <w:p w14:paraId="24612E08" w14:textId="77777777" w:rsidR="00420C5B" w:rsidRDefault="00297750" w:rsidP="00B82284">
      <w:pPr>
        <w:pStyle w:val="Kop3"/>
        <w:spacing w:before="149"/>
        <w:ind w:left="136"/>
      </w:pPr>
      <w:bookmarkStart w:id="13" w:name="_Toc138163757"/>
      <w:r>
        <w:t>Situering</w:t>
      </w:r>
      <w:r>
        <w:rPr>
          <w:spacing w:val="-9"/>
        </w:rPr>
        <w:t xml:space="preserve"> </w:t>
      </w:r>
      <w:r>
        <w:rPr>
          <w:spacing w:val="-2"/>
        </w:rPr>
        <w:t>Zorginspectie</w:t>
      </w:r>
      <w:bookmarkEnd w:id="13"/>
    </w:p>
    <w:p w14:paraId="3F2FB0FD" w14:textId="6D3DE484" w:rsidR="00420C5B" w:rsidRDefault="00297750" w:rsidP="00B82284">
      <w:pPr>
        <w:pStyle w:val="Plattetekst"/>
        <w:spacing w:before="2" w:line="235" w:lineRule="auto"/>
        <w:ind w:left="136" w:right="170"/>
      </w:pPr>
      <w:r>
        <w:t>Zorginspectie</w:t>
      </w:r>
      <w:r>
        <w:rPr>
          <w:spacing w:val="-3"/>
        </w:rPr>
        <w:t xml:space="preserve"> </w:t>
      </w:r>
      <w:r>
        <w:t>maakt</w:t>
      </w:r>
      <w:r>
        <w:rPr>
          <w:spacing w:val="-2"/>
        </w:rPr>
        <w:t xml:space="preserve"> </w:t>
      </w:r>
      <w:r>
        <w:t>deel</w:t>
      </w:r>
      <w:r>
        <w:rPr>
          <w:spacing w:val="-3"/>
        </w:rPr>
        <w:t xml:space="preserve"> </w:t>
      </w:r>
      <w:r>
        <w:t>uit</w:t>
      </w:r>
      <w:r>
        <w:rPr>
          <w:spacing w:val="-3"/>
        </w:rPr>
        <w:t xml:space="preserve"> </w:t>
      </w:r>
      <w:r>
        <w:t>van</w:t>
      </w:r>
      <w:r>
        <w:rPr>
          <w:spacing w:val="-2"/>
        </w:rPr>
        <w:t xml:space="preserve"> </w:t>
      </w:r>
      <w:r w:rsidR="00085061">
        <w:t xml:space="preserve">Departement Zorg </w:t>
      </w:r>
      <w:r>
        <w:t>van</w:t>
      </w:r>
      <w:r>
        <w:rPr>
          <w:spacing w:val="-2"/>
        </w:rPr>
        <w:t xml:space="preserve"> </w:t>
      </w:r>
      <w:r>
        <w:t>de</w:t>
      </w:r>
      <w:r>
        <w:rPr>
          <w:spacing w:val="-3"/>
        </w:rPr>
        <w:t xml:space="preserve"> </w:t>
      </w:r>
      <w:r>
        <w:t>Vlaamse</w:t>
      </w:r>
      <w:r>
        <w:rPr>
          <w:spacing w:val="-3"/>
        </w:rPr>
        <w:t xml:space="preserve"> </w:t>
      </w:r>
      <w:r>
        <w:t>overheid en is bevoegd voor het toezicht op:</w:t>
      </w:r>
    </w:p>
    <w:p w14:paraId="23A5A9B6" w14:textId="77777777" w:rsidR="00420C5B" w:rsidRDefault="00297750" w:rsidP="00B82284">
      <w:pPr>
        <w:pStyle w:val="Lijstalinea"/>
        <w:numPr>
          <w:ilvl w:val="1"/>
          <w:numId w:val="1"/>
        </w:numPr>
        <w:tabs>
          <w:tab w:val="left" w:pos="834"/>
        </w:tabs>
        <w:spacing w:line="235" w:lineRule="auto"/>
        <w:ind w:left="358" w:right="670"/>
      </w:pPr>
      <w:r>
        <w:t>organisaties</w:t>
      </w:r>
      <w:r>
        <w:rPr>
          <w:spacing w:val="-4"/>
        </w:rPr>
        <w:t xml:space="preserve"> </w:t>
      </w:r>
      <w:r>
        <w:t>die</w:t>
      </w:r>
      <w:r>
        <w:rPr>
          <w:spacing w:val="-4"/>
        </w:rPr>
        <w:t xml:space="preserve"> </w:t>
      </w:r>
      <w:r>
        <w:t>door</w:t>
      </w:r>
      <w:r>
        <w:rPr>
          <w:spacing w:val="-4"/>
        </w:rPr>
        <w:t xml:space="preserve"> </w:t>
      </w:r>
      <w:r>
        <w:t>het</w:t>
      </w:r>
      <w:r>
        <w:rPr>
          <w:spacing w:val="-4"/>
        </w:rPr>
        <w:t xml:space="preserve"> </w:t>
      </w:r>
      <w:r>
        <w:t>Departement</w:t>
      </w:r>
      <w:r>
        <w:rPr>
          <w:spacing w:val="-4"/>
        </w:rPr>
        <w:t xml:space="preserve"> </w:t>
      </w:r>
      <w:r>
        <w:t>of</w:t>
      </w:r>
      <w:r>
        <w:rPr>
          <w:spacing w:val="-4"/>
        </w:rPr>
        <w:t xml:space="preserve"> </w:t>
      </w:r>
      <w:r>
        <w:t>door</w:t>
      </w:r>
      <w:r>
        <w:rPr>
          <w:spacing w:val="-4"/>
        </w:rPr>
        <w:t xml:space="preserve"> </w:t>
      </w:r>
      <w:r>
        <w:t>de</w:t>
      </w:r>
      <w:r>
        <w:rPr>
          <w:spacing w:val="-4"/>
        </w:rPr>
        <w:t xml:space="preserve"> </w:t>
      </w:r>
      <w:r>
        <w:t>andere</w:t>
      </w:r>
      <w:r>
        <w:rPr>
          <w:spacing w:val="-4"/>
        </w:rPr>
        <w:t xml:space="preserve"> </w:t>
      </w:r>
      <w:r>
        <w:t>agentschappen</w:t>
      </w:r>
      <w:r>
        <w:rPr>
          <w:spacing w:val="-4"/>
        </w:rPr>
        <w:t xml:space="preserve"> </w:t>
      </w:r>
      <w:r>
        <w:t>van</w:t>
      </w:r>
      <w:r>
        <w:rPr>
          <w:spacing w:val="-3"/>
        </w:rPr>
        <w:t xml:space="preserve"> </w:t>
      </w:r>
      <w:r>
        <w:t>het</w:t>
      </w:r>
      <w:r>
        <w:rPr>
          <w:spacing w:val="-4"/>
        </w:rPr>
        <w:t xml:space="preserve"> </w:t>
      </w:r>
      <w:r>
        <w:t>beleidsdomein Welzijn, Volksgezondheid en Gezin erkend, vergund, geattesteerd of gesubsidieerd worden;</w:t>
      </w:r>
    </w:p>
    <w:p w14:paraId="256C6FC1" w14:textId="77777777" w:rsidR="00420C5B" w:rsidRDefault="00297750" w:rsidP="00B82284">
      <w:pPr>
        <w:pStyle w:val="Lijstalinea"/>
        <w:numPr>
          <w:ilvl w:val="1"/>
          <w:numId w:val="1"/>
        </w:numPr>
        <w:tabs>
          <w:tab w:val="left" w:pos="834"/>
        </w:tabs>
        <w:spacing w:line="266" w:lineRule="exact"/>
        <w:ind w:left="358"/>
      </w:pPr>
      <w:r>
        <w:t>persoonlijke</w:t>
      </w:r>
      <w:r>
        <w:rPr>
          <w:spacing w:val="-8"/>
        </w:rPr>
        <w:t xml:space="preserve"> </w:t>
      </w:r>
      <w:r>
        <w:t>budgetten</w:t>
      </w:r>
      <w:r>
        <w:rPr>
          <w:spacing w:val="-8"/>
        </w:rPr>
        <w:t xml:space="preserve"> </w:t>
      </w:r>
      <w:r>
        <w:t>en</w:t>
      </w:r>
      <w:r>
        <w:rPr>
          <w:spacing w:val="-6"/>
        </w:rPr>
        <w:t xml:space="preserve"> </w:t>
      </w:r>
      <w:r>
        <w:t>hulpmiddelen</w:t>
      </w:r>
      <w:r>
        <w:rPr>
          <w:spacing w:val="-8"/>
        </w:rPr>
        <w:t xml:space="preserve"> </w:t>
      </w:r>
      <w:r>
        <w:t>toegekend</w:t>
      </w:r>
      <w:r>
        <w:rPr>
          <w:spacing w:val="-7"/>
        </w:rPr>
        <w:t xml:space="preserve"> </w:t>
      </w:r>
      <w:r>
        <w:t>aan</w:t>
      </w:r>
      <w:r>
        <w:rPr>
          <w:spacing w:val="-7"/>
        </w:rPr>
        <w:t xml:space="preserve"> </w:t>
      </w:r>
      <w:r>
        <w:t>personen</w:t>
      </w:r>
      <w:r>
        <w:rPr>
          <w:spacing w:val="-8"/>
        </w:rPr>
        <w:t xml:space="preserve"> </w:t>
      </w:r>
      <w:r>
        <w:t>met</w:t>
      </w:r>
      <w:r>
        <w:rPr>
          <w:spacing w:val="-6"/>
        </w:rPr>
        <w:t xml:space="preserve"> </w:t>
      </w:r>
      <w:r>
        <w:t>een</w:t>
      </w:r>
      <w:r>
        <w:rPr>
          <w:spacing w:val="-7"/>
        </w:rPr>
        <w:t xml:space="preserve"> </w:t>
      </w:r>
      <w:r>
        <w:rPr>
          <w:spacing w:val="-2"/>
        </w:rPr>
        <w:t>handicap;</w:t>
      </w:r>
    </w:p>
    <w:p w14:paraId="4C080146" w14:textId="77777777" w:rsidR="00420C5B" w:rsidRDefault="00297750" w:rsidP="00B82284">
      <w:pPr>
        <w:pStyle w:val="Lijstalinea"/>
        <w:numPr>
          <w:ilvl w:val="1"/>
          <w:numId w:val="1"/>
        </w:numPr>
        <w:tabs>
          <w:tab w:val="left" w:pos="834"/>
        </w:tabs>
        <w:spacing w:line="235" w:lineRule="auto"/>
        <w:ind w:left="358" w:right="853"/>
      </w:pPr>
      <w:r>
        <w:t>personen</w:t>
      </w:r>
      <w:r>
        <w:rPr>
          <w:spacing w:val="-4"/>
        </w:rPr>
        <w:t xml:space="preserve"> </w:t>
      </w:r>
      <w:r>
        <w:t>of</w:t>
      </w:r>
      <w:r>
        <w:rPr>
          <w:spacing w:val="-4"/>
        </w:rPr>
        <w:t xml:space="preserve"> </w:t>
      </w:r>
      <w:r>
        <w:t>organisaties</w:t>
      </w:r>
      <w:r>
        <w:rPr>
          <w:spacing w:val="-4"/>
        </w:rPr>
        <w:t xml:space="preserve"> </w:t>
      </w:r>
      <w:r>
        <w:t>waarvan</w:t>
      </w:r>
      <w:r>
        <w:rPr>
          <w:spacing w:val="-3"/>
        </w:rPr>
        <w:t xml:space="preserve"> </w:t>
      </w:r>
      <w:r>
        <w:t>redelijkerwijze</w:t>
      </w:r>
      <w:r>
        <w:rPr>
          <w:spacing w:val="-3"/>
        </w:rPr>
        <w:t xml:space="preserve"> </w:t>
      </w:r>
      <w:r>
        <w:t>kan</w:t>
      </w:r>
      <w:r>
        <w:rPr>
          <w:spacing w:val="-3"/>
        </w:rPr>
        <w:t xml:space="preserve"> </w:t>
      </w:r>
      <w:r>
        <w:t>worden</w:t>
      </w:r>
      <w:r>
        <w:rPr>
          <w:spacing w:val="-3"/>
        </w:rPr>
        <w:t xml:space="preserve"> </w:t>
      </w:r>
      <w:r>
        <w:t>vermoed</w:t>
      </w:r>
      <w:r>
        <w:rPr>
          <w:spacing w:val="-3"/>
        </w:rPr>
        <w:t xml:space="preserve"> </w:t>
      </w:r>
      <w:r>
        <w:t>dat</w:t>
      </w:r>
      <w:r>
        <w:rPr>
          <w:spacing w:val="-4"/>
        </w:rPr>
        <w:t xml:space="preserve"> </w:t>
      </w:r>
      <w:r>
        <w:t>ze</w:t>
      </w:r>
      <w:r>
        <w:rPr>
          <w:spacing w:val="-4"/>
        </w:rPr>
        <w:t xml:space="preserve"> </w:t>
      </w:r>
      <w:r>
        <w:t>als</w:t>
      </w:r>
      <w:r>
        <w:rPr>
          <w:spacing w:val="-4"/>
        </w:rPr>
        <w:t xml:space="preserve"> </w:t>
      </w:r>
      <w:r>
        <w:t>zorgverlener, hulpverlener of voorziening optreden.</w:t>
      </w:r>
    </w:p>
    <w:p w14:paraId="6A25C32D" w14:textId="77777777" w:rsidR="00420C5B" w:rsidRDefault="00297750" w:rsidP="00B82284">
      <w:pPr>
        <w:pStyle w:val="Plattetekst"/>
        <w:spacing w:line="235" w:lineRule="auto"/>
        <w:ind w:left="136" w:right="655"/>
      </w:pPr>
      <w:r>
        <w:t>De Vlaamse overheid heeft ervoor gekozen om de inspectiefunctie te scheiden van de vergunnings-, erkennings- en subsidiëringsfunctie. De functiescheiding tussen inspecteren en rapporteren enerzijds en beslissen</w:t>
      </w:r>
      <w:r>
        <w:rPr>
          <w:spacing w:val="-3"/>
        </w:rPr>
        <w:t xml:space="preserve"> </w:t>
      </w:r>
      <w:r>
        <w:t>over</w:t>
      </w:r>
      <w:r>
        <w:rPr>
          <w:spacing w:val="-3"/>
        </w:rPr>
        <w:t xml:space="preserve"> </w:t>
      </w:r>
      <w:r>
        <w:t>de</w:t>
      </w:r>
      <w:r>
        <w:rPr>
          <w:spacing w:val="-3"/>
        </w:rPr>
        <w:t xml:space="preserve"> </w:t>
      </w:r>
      <w:r>
        <w:t>gevolgen</w:t>
      </w:r>
      <w:r>
        <w:rPr>
          <w:spacing w:val="-2"/>
        </w:rPr>
        <w:t xml:space="preserve"> </w:t>
      </w:r>
      <w:r>
        <w:t>anderzijds,</w:t>
      </w:r>
      <w:r>
        <w:rPr>
          <w:spacing w:val="-3"/>
        </w:rPr>
        <w:t xml:space="preserve"> </w:t>
      </w:r>
      <w:r>
        <w:t>maakt</w:t>
      </w:r>
      <w:r>
        <w:rPr>
          <w:spacing w:val="-2"/>
        </w:rPr>
        <w:t xml:space="preserve"> </w:t>
      </w:r>
      <w:r>
        <w:t>dat</w:t>
      </w:r>
      <w:r>
        <w:rPr>
          <w:spacing w:val="-3"/>
        </w:rPr>
        <w:t xml:space="preserve"> </w:t>
      </w:r>
      <w:r>
        <w:t>Zorginspectie</w:t>
      </w:r>
      <w:r>
        <w:rPr>
          <w:spacing w:val="-3"/>
        </w:rPr>
        <w:t xml:space="preserve"> </w:t>
      </w:r>
      <w:r>
        <w:t>haar</w:t>
      </w:r>
      <w:r>
        <w:rPr>
          <w:spacing w:val="-3"/>
        </w:rPr>
        <w:t xml:space="preserve"> </w:t>
      </w:r>
      <w:r>
        <w:t>opdracht</w:t>
      </w:r>
      <w:r>
        <w:rPr>
          <w:spacing w:val="-3"/>
        </w:rPr>
        <w:t xml:space="preserve"> </w:t>
      </w:r>
      <w:r>
        <w:t>zo</w:t>
      </w:r>
      <w:r>
        <w:rPr>
          <w:spacing w:val="-3"/>
        </w:rPr>
        <w:t xml:space="preserve"> </w:t>
      </w:r>
      <w:r>
        <w:t>objectief,</w:t>
      </w:r>
      <w:r>
        <w:rPr>
          <w:spacing w:val="-3"/>
        </w:rPr>
        <w:t xml:space="preserve"> </w:t>
      </w:r>
      <w:r>
        <w:t>onpartijdig</w:t>
      </w:r>
      <w:r>
        <w:rPr>
          <w:spacing w:val="-3"/>
        </w:rPr>
        <w:t xml:space="preserve"> </w:t>
      </w:r>
      <w:r>
        <w:t>en onafhankelijk mogelijk kan vervullen.</w:t>
      </w:r>
    </w:p>
    <w:p w14:paraId="45BD9301" w14:textId="77777777" w:rsidR="00420C5B" w:rsidRDefault="00420C5B" w:rsidP="00B82284">
      <w:pPr>
        <w:pStyle w:val="Plattetekst"/>
        <w:spacing w:before="2"/>
        <w:ind w:left="136"/>
        <w:rPr>
          <w:sz w:val="21"/>
        </w:rPr>
      </w:pPr>
    </w:p>
    <w:p w14:paraId="14BD584B" w14:textId="77777777" w:rsidR="00420C5B" w:rsidRDefault="00297750" w:rsidP="00B82284">
      <w:pPr>
        <w:pStyle w:val="Kop3"/>
        <w:spacing w:before="1"/>
        <w:ind w:left="136"/>
      </w:pPr>
      <w:bookmarkStart w:id="14" w:name="_Toc138163758"/>
      <w:r>
        <w:t>Wat</w:t>
      </w:r>
      <w:r>
        <w:rPr>
          <w:spacing w:val="-4"/>
        </w:rPr>
        <w:t xml:space="preserve"> </w:t>
      </w:r>
      <w:r>
        <w:t>is</w:t>
      </w:r>
      <w:r>
        <w:rPr>
          <w:spacing w:val="-3"/>
        </w:rPr>
        <w:t xml:space="preserve"> </w:t>
      </w:r>
      <w:r>
        <w:t>de</w:t>
      </w:r>
      <w:r>
        <w:rPr>
          <w:spacing w:val="-3"/>
        </w:rPr>
        <w:t xml:space="preserve"> </w:t>
      </w:r>
      <w:r>
        <w:t>opdracht</w:t>
      </w:r>
      <w:r>
        <w:rPr>
          <w:spacing w:val="-3"/>
        </w:rPr>
        <w:t xml:space="preserve"> </w:t>
      </w:r>
      <w:r>
        <w:t>van</w:t>
      </w:r>
      <w:r>
        <w:rPr>
          <w:spacing w:val="-4"/>
        </w:rPr>
        <w:t xml:space="preserve"> </w:t>
      </w:r>
      <w:r>
        <w:rPr>
          <w:spacing w:val="-2"/>
        </w:rPr>
        <w:t>Zorginspectie?</w:t>
      </w:r>
      <w:bookmarkEnd w:id="14"/>
    </w:p>
    <w:p w14:paraId="3EF1014C" w14:textId="77777777" w:rsidR="00420C5B" w:rsidRDefault="00297750" w:rsidP="00B82284">
      <w:pPr>
        <w:pStyle w:val="Plattetekst"/>
        <w:spacing w:line="261" w:lineRule="exact"/>
        <w:ind w:left="136"/>
      </w:pPr>
      <w:r>
        <w:t>De</w:t>
      </w:r>
      <w:r>
        <w:rPr>
          <w:spacing w:val="-9"/>
        </w:rPr>
        <w:t xml:space="preserve"> </w:t>
      </w:r>
      <w:r>
        <w:t>kernopdrachten</w:t>
      </w:r>
      <w:r>
        <w:rPr>
          <w:spacing w:val="-9"/>
        </w:rPr>
        <w:t xml:space="preserve"> </w:t>
      </w:r>
      <w:r>
        <w:t>van</w:t>
      </w:r>
      <w:r>
        <w:rPr>
          <w:spacing w:val="-8"/>
        </w:rPr>
        <w:t xml:space="preserve"> </w:t>
      </w:r>
      <w:r>
        <w:t>Zorginspectie</w:t>
      </w:r>
      <w:r>
        <w:rPr>
          <w:spacing w:val="-9"/>
        </w:rPr>
        <w:t xml:space="preserve"> </w:t>
      </w:r>
      <w:r>
        <w:rPr>
          <w:spacing w:val="-2"/>
        </w:rPr>
        <w:t>zijn:</w:t>
      </w:r>
    </w:p>
    <w:p w14:paraId="3ECBA876" w14:textId="77777777" w:rsidR="00420C5B" w:rsidRDefault="00297750" w:rsidP="00B82284">
      <w:pPr>
        <w:pStyle w:val="Lijstalinea"/>
        <w:numPr>
          <w:ilvl w:val="1"/>
          <w:numId w:val="1"/>
        </w:numPr>
        <w:tabs>
          <w:tab w:val="left" w:pos="834"/>
        </w:tabs>
        <w:spacing w:line="270" w:lineRule="exact"/>
        <w:ind w:left="359" w:hanging="223"/>
      </w:pPr>
      <w:r>
        <w:t>toezicht</w:t>
      </w:r>
      <w:r>
        <w:rPr>
          <w:spacing w:val="-6"/>
        </w:rPr>
        <w:t xml:space="preserve"> </w:t>
      </w:r>
      <w:r>
        <w:t>houden</w:t>
      </w:r>
      <w:r>
        <w:rPr>
          <w:spacing w:val="-6"/>
        </w:rPr>
        <w:t xml:space="preserve"> </w:t>
      </w:r>
      <w:r>
        <w:t>op</w:t>
      </w:r>
      <w:r>
        <w:rPr>
          <w:spacing w:val="-6"/>
        </w:rPr>
        <w:t xml:space="preserve"> </w:t>
      </w:r>
      <w:r>
        <w:t>de</w:t>
      </w:r>
      <w:r>
        <w:rPr>
          <w:spacing w:val="-7"/>
        </w:rPr>
        <w:t xml:space="preserve"> </w:t>
      </w:r>
      <w:r>
        <w:t>naleving</w:t>
      </w:r>
      <w:r>
        <w:rPr>
          <w:spacing w:val="-6"/>
        </w:rPr>
        <w:t xml:space="preserve"> </w:t>
      </w:r>
      <w:r>
        <w:t>van</w:t>
      </w:r>
      <w:r>
        <w:rPr>
          <w:spacing w:val="-5"/>
        </w:rPr>
        <w:t xml:space="preserve"> </w:t>
      </w:r>
      <w:r>
        <w:t>gestelde</w:t>
      </w:r>
      <w:r>
        <w:rPr>
          <w:spacing w:val="-5"/>
        </w:rPr>
        <w:t xml:space="preserve"> </w:t>
      </w:r>
      <w:r>
        <w:rPr>
          <w:spacing w:val="-2"/>
        </w:rPr>
        <w:t>eisen;</w:t>
      </w:r>
    </w:p>
    <w:p w14:paraId="260A8744" w14:textId="77777777" w:rsidR="00420C5B" w:rsidRDefault="00297750" w:rsidP="00B82284">
      <w:pPr>
        <w:pStyle w:val="Lijstalinea"/>
        <w:numPr>
          <w:ilvl w:val="1"/>
          <w:numId w:val="1"/>
        </w:numPr>
        <w:tabs>
          <w:tab w:val="left" w:pos="833"/>
        </w:tabs>
        <w:spacing w:line="270" w:lineRule="exact"/>
        <w:ind w:left="358"/>
      </w:pPr>
      <w:r>
        <w:t>concrete</w:t>
      </w:r>
      <w:r>
        <w:rPr>
          <w:spacing w:val="-6"/>
        </w:rPr>
        <w:t xml:space="preserve"> </w:t>
      </w:r>
      <w:r>
        <w:t>beleidsadvisering</w:t>
      </w:r>
      <w:r>
        <w:rPr>
          <w:spacing w:val="-7"/>
        </w:rPr>
        <w:t xml:space="preserve"> </w:t>
      </w:r>
      <w:r>
        <w:t>op</w:t>
      </w:r>
      <w:r>
        <w:rPr>
          <w:spacing w:val="-7"/>
        </w:rPr>
        <w:t xml:space="preserve"> </w:t>
      </w:r>
      <w:r>
        <w:t>basis</w:t>
      </w:r>
      <w:r>
        <w:rPr>
          <w:spacing w:val="-7"/>
        </w:rPr>
        <w:t xml:space="preserve"> </w:t>
      </w:r>
      <w:r>
        <w:t>van</w:t>
      </w:r>
      <w:r>
        <w:rPr>
          <w:spacing w:val="-6"/>
        </w:rPr>
        <w:t xml:space="preserve"> </w:t>
      </w:r>
      <w:r>
        <w:t>de</w:t>
      </w:r>
      <w:r>
        <w:rPr>
          <w:spacing w:val="-7"/>
        </w:rPr>
        <w:t xml:space="preserve"> </w:t>
      </w:r>
      <w:r>
        <w:rPr>
          <w:spacing w:val="-2"/>
        </w:rPr>
        <w:t>inspectievaststellingen;</w:t>
      </w:r>
    </w:p>
    <w:p w14:paraId="7CF411B8" w14:textId="77777777" w:rsidR="00420C5B" w:rsidRDefault="00297750" w:rsidP="00B82284">
      <w:pPr>
        <w:pStyle w:val="Lijstalinea"/>
        <w:numPr>
          <w:ilvl w:val="1"/>
          <w:numId w:val="1"/>
        </w:numPr>
        <w:tabs>
          <w:tab w:val="left" w:pos="833"/>
        </w:tabs>
        <w:spacing w:line="235" w:lineRule="auto"/>
        <w:ind w:left="136" w:right="2512" w:firstLine="498"/>
      </w:pPr>
      <w:r>
        <w:t>een</w:t>
      </w:r>
      <w:r>
        <w:rPr>
          <w:spacing w:val="-3"/>
        </w:rPr>
        <w:t xml:space="preserve"> </w:t>
      </w:r>
      <w:r>
        <w:t>beeld</w:t>
      </w:r>
      <w:r>
        <w:rPr>
          <w:spacing w:val="-4"/>
        </w:rPr>
        <w:t xml:space="preserve"> </w:t>
      </w:r>
      <w:r>
        <w:t>schetsen</w:t>
      </w:r>
      <w:r>
        <w:rPr>
          <w:spacing w:val="-4"/>
        </w:rPr>
        <w:t xml:space="preserve"> </w:t>
      </w:r>
      <w:r>
        <w:t>van</w:t>
      </w:r>
      <w:r>
        <w:rPr>
          <w:spacing w:val="-3"/>
        </w:rPr>
        <w:t xml:space="preserve"> </w:t>
      </w:r>
      <w:r>
        <w:t>een</w:t>
      </w:r>
      <w:r>
        <w:rPr>
          <w:spacing w:val="-3"/>
        </w:rPr>
        <w:t xml:space="preserve"> </w:t>
      </w:r>
      <w:r>
        <w:t>hele</w:t>
      </w:r>
      <w:r>
        <w:rPr>
          <w:spacing w:val="-4"/>
        </w:rPr>
        <w:t xml:space="preserve"> </w:t>
      </w:r>
      <w:r>
        <w:t>sector</w:t>
      </w:r>
      <w:r>
        <w:rPr>
          <w:spacing w:val="-4"/>
        </w:rPr>
        <w:t xml:space="preserve"> </w:t>
      </w:r>
      <w:r>
        <w:t>op</w:t>
      </w:r>
      <w:r>
        <w:rPr>
          <w:spacing w:val="-4"/>
        </w:rPr>
        <w:t xml:space="preserve"> </w:t>
      </w:r>
      <w:r>
        <w:t>basis</w:t>
      </w:r>
      <w:r>
        <w:rPr>
          <w:spacing w:val="-4"/>
        </w:rPr>
        <w:t xml:space="preserve"> </w:t>
      </w:r>
      <w:r>
        <w:t>van</w:t>
      </w:r>
      <w:r>
        <w:rPr>
          <w:spacing w:val="-3"/>
        </w:rPr>
        <w:t xml:space="preserve"> </w:t>
      </w:r>
      <w:r>
        <w:t>inspectievaststellingen. Hierdoor wil Zorginspectie een bijdrage leveren aan:</w:t>
      </w:r>
    </w:p>
    <w:p w14:paraId="3A58ADC4" w14:textId="77777777" w:rsidR="00420C5B" w:rsidRDefault="00297750" w:rsidP="00B82284">
      <w:pPr>
        <w:pStyle w:val="Lijstalinea"/>
        <w:numPr>
          <w:ilvl w:val="1"/>
          <w:numId w:val="1"/>
        </w:numPr>
        <w:tabs>
          <w:tab w:val="left" w:pos="833"/>
        </w:tabs>
        <w:spacing w:line="266" w:lineRule="exact"/>
        <w:ind w:left="358"/>
      </w:pPr>
      <w:r>
        <w:t>het</w:t>
      </w:r>
      <w:r>
        <w:rPr>
          <w:spacing w:val="-6"/>
        </w:rPr>
        <w:t xml:space="preserve"> </w:t>
      </w:r>
      <w:r>
        <w:t>verbeteren</w:t>
      </w:r>
      <w:r>
        <w:rPr>
          <w:spacing w:val="-5"/>
        </w:rPr>
        <w:t xml:space="preserve"> </w:t>
      </w:r>
      <w:r>
        <w:t>van</w:t>
      </w:r>
      <w:r>
        <w:rPr>
          <w:spacing w:val="-5"/>
        </w:rPr>
        <w:t xml:space="preserve"> </w:t>
      </w:r>
      <w:r>
        <w:t>de</w:t>
      </w:r>
      <w:r>
        <w:rPr>
          <w:spacing w:val="-6"/>
        </w:rPr>
        <w:t xml:space="preserve"> </w:t>
      </w:r>
      <w:r>
        <w:t>kwaliteit</w:t>
      </w:r>
      <w:r>
        <w:rPr>
          <w:spacing w:val="-5"/>
        </w:rPr>
        <w:t xml:space="preserve"> </w:t>
      </w:r>
      <w:r>
        <w:t>van</w:t>
      </w:r>
      <w:r>
        <w:rPr>
          <w:spacing w:val="-4"/>
        </w:rPr>
        <w:t xml:space="preserve"> </w:t>
      </w:r>
      <w:r>
        <w:t>de</w:t>
      </w:r>
      <w:r>
        <w:rPr>
          <w:spacing w:val="-6"/>
        </w:rPr>
        <w:t xml:space="preserve"> </w:t>
      </w:r>
      <w:r>
        <w:t>zorg-</w:t>
      </w:r>
      <w:r>
        <w:rPr>
          <w:spacing w:val="-6"/>
        </w:rPr>
        <w:t xml:space="preserve"> </w:t>
      </w:r>
      <w:r>
        <w:t>en</w:t>
      </w:r>
      <w:r>
        <w:rPr>
          <w:spacing w:val="-5"/>
        </w:rPr>
        <w:t xml:space="preserve"> </w:t>
      </w:r>
      <w:r>
        <w:t>dienstverlening</w:t>
      </w:r>
      <w:r>
        <w:rPr>
          <w:spacing w:val="-5"/>
        </w:rPr>
        <w:t xml:space="preserve"> </w:t>
      </w:r>
      <w:r>
        <w:t>van</w:t>
      </w:r>
      <w:r>
        <w:rPr>
          <w:spacing w:val="-5"/>
        </w:rPr>
        <w:t xml:space="preserve"> </w:t>
      </w:r>
      <w:r>
        <w:t>de</w:t>
      </w:r>
      <w:r>
        <w:rPr>
          <w:spacing w:val="-6"/>
        </w:rPr>
        <w:t xml:space="preserve"> </w:t>
      </w:r>
      <w:r>
        <w:rPr>
          <w:spacing w:val="-2"/>
        </w:rPr>
        <w:t>voorzieningen;</w:t>
      </w:r>
    </w:p>
    <w:p w14:paraId="770EFDA9" w14:textId="77777777" w:rsidR="00420C5B" w:rsidRDefault="00297750" w:rsidP="00B82284">
      <w:pPr>
        <w:pStyle w:val="Lijstalinea"/>
        <w:numPr>
          <w:ilvl w:val="1"/>
          <w:numId w:val="1"/>
        </w:numPr>
        <w:tabs>
          <w:tab w:val="left" w:pos="833"/>
        </w:tabs>
        <w:spacing w:line="270" w:lineRule="exact"/>
        <w:ind w:left="358"/>
      </w:pPr>
      <w:r>
        <w:t>het</w:t>
      </w:r>
      <w:r>
        <w:rPr>
          <w:spacing w:val="-8"/>
        </w:rPr>
        <w:t xml:space="preserve"> </w:t>
      </w:r>
      <w:r>
        <w:t>rechtmatig</w:t>
      </w:r>
      <w:r>
        <w:rPr>
          <w:spacing w:val="-6"/>
        </w:rPr>
        <w:t xml:space="preserve"> </w:t>
      </w:r>
      <w:r>
        <w:t>besteden</w:t>
      </w:r>
      <w:r>
        <w:rPr>
          <w:spacing w:val="-7"/>
        </w:rPr>
        <w:t xml:space="preserve"> </w:t>
      </w:r>
      <w:r>
        <w:t>van</w:t>
      </w:r>
      <w:r>
        <w:rPr>
          <w:spacing w:val="-6"/>
        </w:rPr>
        <w:t xml:space="preserve"> </w:t>
      </w:r>
      <w:r>
        <w:rPr>
          <w:spacing w:val="-2"/>
        </w:rPr>
        <w:t>overheidsmiddelen;</w:t>
      </w:r>
    </w:p>
    <w:p w14:paraId="152624D9" w14:textId="77777777" w:rsidR="00420C5B" w:rsidRDefault="00297750" w:rsidP="00B82284">
      <w:pPr>
        <w:pStyle w:val="Lijstalinea"/>
        <w:numPr>
          <w:ilvl w:val="1"/>
          <w:numId w:val="1"/>
        </w:numPr>
        <w:tabs>
          <w:tab w:val="left" w:pos="832"/>
        </w:tabs>
        <w:spacing w:line="275" w:lineRule="exact"/>
        <w:ind w:left="358"/>
      </w:pPr>
      <w:r>
        <w:t>een</w:t>
      </w:r>
      <w:r>
        <w:rPr>
          <w:spacing w:val="-9"/>
        </w:rPr>
        <w:t xml:space="preserve"> </w:t>
      </w:r>
      <w:r>
        <w:t>optimale</w:t>
      </w:r>
      <w:r>
        <w:rPr>
          <w:spacing w:val="-9"/>
        </w:rPr>
        <w:t xml:space="preserve"> </w:t>
      </w:r>
      <w:r>
        <w:t>beleidsvoorbereiding</w:t>
      </w:r>
      <w:r>
        <w:rPr>
          <w:spacing w:val="-9"/>
        </w:rPr>
        <w:t xml:space="preserve"> </w:t>
      </w:r>
      <w:r>
        <w:t>en</w:t>
      </w:r>
      <w:r>
        <w:rPr>
          <w:spacing w:val="-9"/>
        </w:rPr>
        <w:t xml:space="preserve"> </w:t>
      </w:r>
      <w:r>
        <w:t>-</w:t>
      </w:r>
      <w:r>
        <w:rPr>
          <w:spacing w:val="-2"/>
        </w:rPr>
        <w:t>evaluatie.</w:t>
      </w:r>
    </w:p>
    <w:p w14:paraId="73605466" w14:textId="77777777" w:rsidR="00420C5B" w:rsidRDefault="00420C5B" w:rsidP="00B82284">
      <w:pPr>
        <w:pStyle w:val="Plattetekst"/>
        <w:spacing w:before="1"/>
        <w:ind w:left="136"/>
        <w:rPr>
          <w:sz w:val="21"/>
        </w:rPr>
      </w:pPr>
    </w:p>
    <w:p w14:paraId="5192B667" w14:textId="77777777" w:rsidR="00420C5B" w:rsidRDefault="00297750" w:rsidP="00B82284">
      <w:pPr>
        <w:pStyle w:val="Kop3"/>
        <w:ind w:left="136"/>
      </w:pPr>
      <w:bookmarkStart w:id="15" w:name="_Toc138163759"/>
      <w:r>
        <w:t>Hoe</w:t>
      </w:r>
      <w:r>
        <w:rPr>
          <w:spacing w:val="-5"/>
        </w:rPr>
        <w:t xml:space="preserve"> </w:t>
      </w:r>
      <w:r>
        <w:t>werkt</w:t>
      </w:r>
      <w:r>
        <w:rPr>
          <w:spacing w:val="-6"/>
        </w:rPr>
        <w:t xml:space="preserve"> </w:t>
      </w:r>
      <w:r>
        <w:rPr>
          <w:spacing w:val="-2"/>
        </w:rPr>
        <w:t>Zorginspectie?</w:t>
      </w:r>
      <w:bookmarkEnd w:id="15"/>
    </w:p>
    <w:p w14:paraId="046C763F" w14:textId="77777777" w:rsidR="00420C5B" w:rsidRDefault="00297750" w:rsidP="00B82284">
      <w:pPr>
        <w:pStyle w:val="Plattetekst"/>
        <w:spacing w:before="2" w:line="235" w:lineRule="auto"/>
        <w:ind w:left="136"/>
      </w:pPr>
      <w:r>
        <w:t>Zorginspectie</w:t>
      </w:r>
      <w:r>
        <w:rPr>
          <w:spacing w:val="-3"/>
        </w:rPr>
        <w:t xml:space="preserve"> </w:t>
      </w:r>
      <w:r>
        <w:t>voert</w:t>
      </w:r>
      <w:r>
        <w:rPr>
          <w:spacing w:val="-2"/>
        </w:rPr>
        <w:t xml:space="preserve"> </w:t>
      </w:r>
      <w:r>
        <w:t>haar</w:t>
      </w:r>
      <w:r>
        <w:rPr>
          <w:spacing w:val="-3"/>
        </w:rPr>
        <w:t xml:space="preserve"> </w:t>
      </w:r>
      <w:r>
        <w:t>inspectiebezoeken</w:t>
      </w:r>
      <w:r>
        <w:rPr>
          <w:spacing w:val="-3"/>
        </w:rPr>
        <w:t xml:space="preserve"> </w:t>
      </w:r>
      <w:r>
        <w:t>uit</w:t>
      </w:r>
      <w:r>
        <w:rPr>
          <w:spacing w:val="-3"/>
        </w:rPr>
        <w:t xml:space="preserve"> </w:t>
      </w:r>
      <w:r>
        <w:t>en</w:t>
      </w:r>
      <w:r>
        <w:rPr>
          <w:spacing w:val="-2"/>
        </w:rPr>
        <w:t xml:space="preserve"> </w:t>
      </w:r>
      <w:r>
        <w:t>stelt</w:t>
      </w:r>
      <w:r>
        <w:rPr>
          <w:spacing w:val="-3"/>
        </w:rPr>
        <w:t xml:space="preserve"> </w:t>
      </w:r>
      <w:r>
        <w:t>haar</w:t>
      </w:r>
      <w:r>
        <w:rPr>
          <w:spacing w:val="-3"/>
        </w:rPr>
        <w:t xml:space="preserve"> </w:t>
      </w:r>
      <w:r>
        <w:t>inspectieverslagen</w:t>
      </w:r>
      <w:r>
        <w:rPr>
          <w:spacing w:val="-3"/>
        </w:rPr>
        <w:t xml:space="preserve"> </w:t>
      </w:r>
      <w:r>
        <w:t>op</w:t>
      </w:r>
      <w:r>
        <w:rPr>
          <w:spacing w:val="-3"/>
        </w:rPr>
        <w:t xml:space="preserve"> </w:t>
      </w:r>
      <w:r>
        <w:t>conform</w:t>
      </w:r>
      <w:r>
        <w:rPr>
          <w:spacing w:val="-2"/>
        </w:rPr>
        <w:t xml:space="preserve"> </w:t>
      </w:r>
      <w:r>
        <w:t>de</w:t>
      </w:r>
      <w:r>
        <w:rPr>
          <w:spacing w:val="-3"/>
        </w:rPr>
        <w:t xml:space="preserve"> </w:t>
      </w:r>
      <w:r>
        <w:t>bepalingen</w:t>
      </w:r>
      <w:r>
        <w:rPr>
          <w:spacing w:val="-3"/>
        </w:rPr>
        <w:t xml:space="preserve"> </w:t>
      </w:r>
      <w:r>
        <w:t xml:space="preserve">van het decreet van 19 januari 2018 houdende het overheidstoezicht in het kader van het gezondheids- en </w:t>
      </w:r>
      <w:r>
        <w:rPr>
          <w:spacing w:val="-2"/>
        </w:rPr>
        <w:t>welzijnsbeleid.</w:t>
      </w:r>
    </w:p>
    <w:p w14:paraId="500106C8" w14:textId="77777777" w:rsidR="00420C5B" w:rsidRDefault="00420C5B" w:rsidP="00B82284">
      <w:pPr>
        <w:pStyle w:val="Plattetekst"/>
        <w:spacing w:before="10"/>
        <w:ind w:left="136"/>
        <w:rPr>
          <w:sz w:val="21"/>
        </w:rPr>
      </w:pPr>
    </w:p>
    <w:p w14:paraId="526E13D3" w14:textId="77777777" w:rsidR="00420C5B" w:rsidRDefault="00297750" w:rsidP="00B82284">
      <w:pPr>
        <w:pStyle w:val="Plattetekst"/>
        <w:spacing w:line="235" w:lineRule="auto"/>
        <w:ind w:left="136"/>
      </w:pPr>
      <w:r>
        <w:t>Bij</w:t>
      </w:r>
      <w:r>
        <w:rPr>
          <w:spacing w:val="-2"/>
        </w:rPr>
        <w:t xml:space="preserve"> </w:t>
      </w:r>
      <w:r>
        <w:t>het</w:t>
      </w:r>
      <w:r>
        <w:rPr>
          <w:spacing w:val="-3"/>
        </w:rPr>
        <w:t xml:space="preserve"> </w:t>
      </w:r>
      <w:r>
        <w:t>opstellen</w:t>
      </w:r>
      <w:r>
        <w:rPr>
          <w:spacing w:val="-3"/>
        </w:rPr>
        <w:t xml:space="preserve"> </w:t>
      </w:r>
      <w:r>
        <w:t>en</w:t>
      </w:r>
      <w:r>
        <w:rPr>
          <w:spacing w:val="-2"/>
        </w:rPr>
        <w:t xml:space="preserve"> </w:t>
      </w:r>
      <w:r>
        <w:t>het</w:t>
      </w:r>
      <w:r>
        <w:rPr>
          <w:spacing w:val="-3"/>
        </w:rPr>
        <w:t xml:space="preserve"> </w:t>
      </w:r>
      <w:r>
        <w:t>verspreiden</w:t>
      </w:r>
      <w:r>
        <w:rPr>
          <w:spacing w:val="-2"/>
        </w:rPr>
        <w:t xml:space="preserve"> </w:t>
      </w:r>
      <w:r>
        <w:t>van</w:t>
      </w:r>
      <w:r>
        <w:rPr>
          <w:spacing w:val="-2"/>
        </w:rPr>
        <w:t xml:space="preserve"> </w:t>
      </w:r>
      <w:r>
        <w:t>haar</w:t>
      </w:r>
      <w:r>
        <w:rPr>
          <w:spacing w:val="-3"/>
        </w:rPr>
        <w:t xml:space="preserve"> </w:t>
      </w:r>
      <w:r>
        <w:t>verslagen</w:t>
      </w:r>
      <w:r>
        <w:rPr>
          <w:spacing w:val="-2"/>
        </w:rPr>
        <w:t xml:space="preserve"> </w:t>
      </w:r>
      <w:r>
        <w:t>houdt</w:t>
      </w:r>
      <w:r>
        <w:rPr>
          <w:spacing w:val="-3"/>
        </w:rPr>
        <w:t xml:space="preserve"> </w:t>
      </w:r>
      <w:r>
        <w:t>Zorginspectie</w:t>
      </w:r>
      <w:r>
        <w:rPr>
          <w:spacing w:val="-3"/>
        </w:rPr>
        <w:t xml:space="preserve"> </w:t>
      </w:r>
      <w:r>
        <w:t>rekening</w:t>
      </w:r>
      <w:r>
        <w:rPr>
          <w:spacing w:val="-2"/>
        </w:rPr>
        <w:t xml:space="preserve"> </w:t>
      </w:r>
      <w:r>
        <w:t>met</w:t>
      </w:r>
      <w:r>
        <w:rPr>
          <w:spacing w:val="-2"/>
        </w:rPr>
        <w:t xml:space="preserve"> </w:t>
      </w:r>
      <w:r>
        <w:t>de</w:t>
      </w:r>
      <w:r>
        <w:rPr>
          <w:spacing w:val="-3"/>
        </w:rPr>
        <w:t xml:space="preserve"> </w:t>
      </w:r>
      <w:r>
        <w:t>privacy</w:t>
      </w:r>
      <w:r>
        <w:rPr>
          <w:spacing w:val="-3"/>
        </w:rPr>
        <w:t xml:space="preserve"> </w:t>
      </w:r>
      <w:r>
        <w:t>van</w:t>
      </w:r>
      <w:r>
        <w:rPr>
          <w:spacing w:val="-2"/>
        </w:rPr>
        <w:t xml:space="preserve"> </w:t>
      </w:r>
      <w:r>
        <w:t>alle betrokken partijen.</w:t>
      </w:r>
    </w:p>
    <w:p w14:paraId="63FB7871" w14:textId="77777777" w:rsidR="00420C5B" w:rsidRDefault="00297750" w:rsidP="00B82284">
      <w:pPr>
        <w:spacing w:before="2" w:line="235" w:lineRule="auto"/>
        <w:ind w:left="136" w:right="170"/>
      </w:pPr>
      <w:r>
        <w:t>Meer</w:t>
      </w:r>
      <w:r>
        <w:rPr>
          <w:spacing w:val="-3"/>
        </w:rPr>
        <w:t xml:space="preserve"> </w:t>
      </w:r>
      <w:r>
        <w:t>informatie</w:t>
      </w:r>
      <w:r>
        <w:rPr>
          <w:spacing w:val="-3"/>
        </w:rPr>
        <w:t xml:space="preserve"> </w:t>
      </w:r>
      <w:r>
        <w:t>over</w:t>
      </w:r>
      <w:r>
        <w:rPr>
          <w:spacing w:val="-3"/>
        </w:rPr>
        <w:t xml:space="preserve"> </w:t>
      </w:r>
      <w:r>
        <w:t>de</w:t>
      </w:r>
      <w:r>
        <w:rPr>
          <w:spacing w:val="-3"/>
        </w:rPr>
        <w:t xml:space="preserve"> </w:t>
      </w:r>
      <w:r>
        <w:t>toepasselijke</w:t>
      </w:r>
      <w:r>
        <w:rPr>
          <w:spacing w:val="-3"/>
        </w:rPr>
        <w:t xml:space="preserve"> </w:t>
      </w:r>
      <w:r>
        <w:t>regels</w:t>
      </w:r>
      <w:r>
        <w:rPr>
          <w:spacing w:val="-3"/>
        </w:rPr>
        <w:t xml:space="preserve"> </w:t>
      </w:r>
      <w:r>
        <w:t>is</w:t>
      </w:r>
      <w:r>
        <w:rPr>
          <w:spacing w:val="-3"/>
        </w:rPr>
        <w:t xml:space="preserve"> </w:t>
      </w:r>
      <w:r>
        <w:t>te</w:t>
      </w:r>
      <w:r>
        <w:rPr>
          <w:spacing w:val="-3"/>
        </w:rPr>
        <w:t xml:space="preserve"> </w:t>
      </w:r>
      <w:r>
        <w:t>vinden</w:t>
      </w:r>
      <w:r>
        <w:rPr>
          <w:spacing w:val="-3"/>
        </w:rPr>
        <w:t xml:space="preserve"> </w:t>
      </w:r>
      <w:r>
        <w:t>op</w:t>
      </w:r>
      <w:r>
        <w:rPr>
          <w:spacing w:val="-3"/>
        </w:rPr>
        <w:t xml:space="preserve"> </w:t>
      </w:r>
      <w:r>
        <w:t>de</w:t>
      </w:r>
      <w:r>
        <w:rPr>
          <w:spacing w:val="-3"/>
        </w:rPr>
        <w:t xml:space="preserve"> </w:t>
      </w:r>
      <w:r>
        <w:t>website</w:t>
      </w:r>
      <w:r>
        <w:rPr>
          <w:spacing w:val="-3"/>
        </w:rPr>
        <w:t xml:space="preserve"> </w:t>
      </w:r>
      <w:r>
        <w:t>van</w:t>
      </w:r>
      <w:r>
        <w:rPr>
          <w:spacing w:val="-3"/>
        </w:rPr>
        <w:t xml:space="preserve"> </w:t>
      </w:r>
      <w:r>
        <w:t xml:space="preserve">de Gegevensbeschermingsautoriteit: </w:t>
      </w:r>
      <w:hyperlink r:id="rId14">
        <w:r>
          <w:rPr>
            <w:b/>
            <w:color w:val="0000FF"/>
            <w:u w:val="single" w:color="0000FF"/>
          </w:rPr>
          <w:t>www.gegevensbeschermingsautoriteit.be</w:t>
        </w:r>
      </w:hyperlink>
      <w:r>
        <w:t>.</w:t>
      </w:r>
    </w:p>
    <w:p w14:paraId="41486B61" w14:textId="77777777" w:rsidR="00420C5B" w:rsidRDefault="00420C5B" w:rsidP="00B82284">
      <w:pPr>
        <w:pStyle w:val="Plattetekst"/>
        <w:spacing w:before="5"/>
        <w:ind w:left="136"/>
        <w:rPr>
          <w:sz w:val="21"/>
        </w:rPr>
      </w:pPr>
    </w:p>
    <w:p w14:paraId="124C4A66" w14:textId="77777777" w:rsidR="00420C5B" w:rsidRDefault="00297750" w:rsidP="00B82284">
      <w:pPr>
        <w:ind w:left="136"/>
      </w:pPr>
      <w:r>
        <w:t>Meer</w:t>
      </w:r>
      <w:r>
        <w:rPr>
          <w:spacing w:val="-5"/>
        </w:rPr>
        <w:t xml:space="preserve"> </w:t>
      </w:r>
      <w:r>
        <w:t>informatie</w:t>
      </w:r>
      <w:r>
        <w:rPr>
          <w:spacing w:val="-5"/>
        </w:rPr>
        <w:t xml:space="preserve"> </w:t>
      </w:r>
      <w:r>
        <w:t>is</w:t>
      </w:r>
      <w:r>
        <w:rPr>
          <w:spacing w:val="-5"/>
        </w:rPr>
        <w:t xml:space="preserve"> </w:t>
      </w:r>
      <w:r>
        <w:t>te</w:t>
      </w:r>
      <w:r>
        <w:rPr>
          <w:spacing w:val="-4"/>
        </w:rPr>
        <w:t xml:space="preserve"> </w:t>
      </w:r>
      <w:r>
        <w:t>vinden</w:t>
      </w:r>
      <w:r>
        <w:rPr>
          <w:spacing w:val="-4"/>
        </w:rPr>
        <w:t xml:space="preserve"> </w:t>
      </w:r>
      <w:r>
        <w:t>op</w:t>
      </w:r>
      <w:r>
        <w:rPr>
          <w:spacing w:val="-5"/>
        </w:rPr>
        <w:t xml:space="preserve"> </w:t>
      </w:r>
      <w:r>
        <w:t>onze</w:t>
      </w:r>
      <w:r>
        <w:rPr>
          <w:spacing w:val="-5"/>
        </w:rPr>
        <w:t xml:space="preserve"> </w:t>
      </w:r>
      <w:r>
        <w:t>website:</w:t>
      </w:r>
      <w:r>
        <w:rPr>
          <w:spacing w:val="-4"/>
        </w:rPr>
        <w:t xml:space="preserve"> </w:t>
      </w:r>
      <w:hyperlink r:id="rId15">
        <w:r>
          <w:rPr>
            <w:b/>
            <w:color w:val="0000FF"/>
            <w:spacing w:val="-2"/>
            <w:u w:val="single" w:color="0000FF"/>
          </w:rPr>
          <w:t>www.zorginspectie.be</w:t>
        </w:r>
      </w:hyperlink>
      <w:r>
        <w:rPr>
          <w:spacing w:val="-2"/>
        </w:rPr>
        <w:t>.</w:t>
      </w:r>
    </w:p>
    <w:p w14:paraId="13CEDC96" w14:textId="77777777" w:rsidR="00420C5B" w:rsidRDefault="00420C5B" w:rsidP="00B82284">
      <w:pPr>
        <w:pStyle w:val="Plattetekst"/>
        <w:spacing w:before="7"/>
        <w:ind w:left="136"/>
        <w:rPr>
          <w:sz w:val="21"/>
        </w:rPr>
      </w:pPr>
    </w:p>
    <w:p w14:paraId="01F11C72" w14:textId="77777777" w:rsidR="00420C5B" w:rsidRDefault="00297750" w:rsidP="00B82284">
      <w:pPr>
        <w:pStyle w:val="Plattetekst"/>
        <w:spacing w:before="1" w:line="235" w:lineRule="auto"/>
        <w:ind w:left="136" w:right="170"/>
      </w:pPr>
      <w:r>
        <w:t>Binnen 30 dagen na het inspectiebezoek ontvangt het inspectiepunt en (in voorkomend geval) de klachtindiener</w:t>
      </w:r>
      <w:r>
        <w:rPr>
          <w:spacing w:val="-2"/>
        </w:rPr>
        <w:t xml:space="preserve"> </w:t>
      </w:r>
      <w:r>
        <w:t>het</w:t>
      </w:r>
      <w:r>
        <w:rPr>
          <w:spacing w:val="-3"/>
        </w:rPr>
        <w:t xml:space="preserve"> </w:t>
      </w:r>
      <w:r>
        <w:t>ontwerpverslag.</w:t>
      </w:r>
      <w:r>
        <w:rPr>
          <w:spacing w:val="-3"/>
        </w:rPr>
        <w:t xml:space="preserve"> </w:t>
      </w:r>
      <w:r>
        <w:t>Daarbij</w:t>
      </w:r>
      <w:r>
        <w:rPr>
          <w:spacing w:val="-3"/>
        </w:rPr>
        <w:t xml:space="preserve"> </w:t>
      </w:r>
      <w:r>
        <w:t>wordt</w:t>
      </w:r>
      <w:r>
        <w:rPr>
          <w:spacing w:val="-2"/>
        </w:rPr>
        <w:t xml:space="preserve"> </w:t>
      </w:r>
      <w:r>
        <w:t>de</w:t>
      </w:r>
      <w:r>
        <w:rPr>
          <w:spacing w:val="-3"/>
        </w:rPr>
        <w:t xml:space="preserve"> </w:t>
      </w:r>
      <w:r>
        <w:t>mogelijkheid</w:t>
      </w:r>
      <w:r>
        <w:rPr>
          <w:spacing w:val="-2"/>
        </w:rPr>
        <w:t xml:space="preserve"> </w:t>
      </w:r>
      <w:r>
        <w:t>geboden</w:t>
      </w:r>
      <w:r>
        <w:rPr>
          <w:spacing w:val="-2"/>
        </w:rPr>
        <w:t xml:space="preserve"> </w:t>
      </w:r>
      <w:r>
        <w:t>om</w:t>
      </w:r>
      <w:r>
        <w:rPr>
          <w:spacing w:val="-3"/>
        </w:rPr>
        <w:t xml:space="preserve"> </w:t>
      </w:r>
      <w:r>
        <w:t>-</w:t>
      </w:r>
      <w:r>
        <w:rPr>
          <w:spacing w:val="-3"/>
        </w:rPr>
        <w:t xml:space="preserve"> </w:t>
      </w:r>
      <w:r>
        <w:t>gedurende</w:t>
      </w:r>
      <w:r>
        <w:rPr>
          <w:spacing w:val="-2"/>
        </w:rPr>
        <w:t xml:space="preserve"> </w:t>
      </w:r>
      <w:r>
        <w:t>een</w:t>
      </w:r>
      <w:r>
        <w:rPr>
          <w:spacing w:val="-2"/>
        </w:rPr>
        <w:t xml:space="preserve"> </w:t>
      </w:r>
      <w:r>
        <w:t>periode</w:t>
      </w:r>
      <w:r>
        <w:rPr>
          <w:spacing w:val="-3"/>
        </w:rPr>
        <w:t xml:space="preserve"> </w:t>
      </w:r>
      <w:r>
        <w:t>van 14 kalenderdagen - schriftelijk te reageren op onjuistheden in het ontwerp van het inspectieverslag.</w:t>
      </w:r>
    </w:p>
    <w:p w14:paraId="19DCEC80" w14:textId="77777777" w:rsidR="00420C5B" w:rsidRDefault="00420C5B" w:rsidP="00B82284">
      <w:pPr>
        <w:pStyle w:val="Plattetekst"/>
        <w:spacing w:before="5"/>
        <w:ind w:left="136"/>
        <w:rPr>
          <w:sz w:val="21"/>
        </w:rPr>
      </w:pPr>
    </w:p>
    <w:p w14:paraId="4B69AEFD" w14:textId="77777777" w:rsidR="007D71F7" w:rsidRPr="007D71F7" w:rsidRDefault="007D71F7" w:rsidP="001237F7">
      <w:pPr>
        <w:pStyle w:val="Kop3"/>
        <w:rPr>
          <w:lang w:val="nl-BE"/>
        </w:rPr>
      </w:pPr>
      <w:bookmarkStart w:id="16" w:name="_Toc138163760"/>
      <w:r w:rsidRPr="007D71F7">
        <w:rPr>
          <w:lang w:val="nl-BE"/>
        </w:rPr>
        <w:t>Methodiek</w:t>
      </w:r>
      <w:bookmarkEnd w:id="16"/>
      <w:r w:rsidRPr="007D71F7">
        <w:rPr>
          <w:lang w:val="nl-BE"/>
        </w:rPr>
        <w:t xml:space="preserve"> </w:t>
      </w:r>
    </w:p>
    <w:p w14:paraId="306AEB24" w14:textId="77777777" w:rsidR="007D71F7" w:rsidRPr="007D71F7" w:rsidRDefault="007D71F7" w:rsidP="007D71F7">
      <w:pPr>
        <w:pStyle w:val="Lijstalinea"/>
        <w:ind w:left="136" w:firstLine="6"/>
        <w:rPr>
          <w:rFonts w:asciiTheme="minorHAnsi" w:hAnsiTheme="minorHAnsi" w:cstheme="minorHAnsi"/>
          <w:lang w:val="nl-BE"/>
        </w:rPr>
      </w:pPr>
      <w:r w:rsidRPr="007D71F7">
        <w:rPr>
          <w:rFonts w:asciiTheme="minorHAnsi" w:hAnsiTheme="minorHAnsi" w:cstheme="minorHAnsi"/>
          <w:lang w:val="nl-BE"/>
        </w:rPr>
        <w:t xml:space="preserve">De inspecties vinden plaats in de voorziening. </w:t>
      </w:r>
    </w:p>
    <w:p w14:paraId="10CB85A5" w14:textId="77777777" w:rsidR="007D71F7" w:rsidRPr="007D71F7" w:rsidRDefault="007D71F7" w:rsidP="007D71F7">
      <w:pPr>
        <w:pStyle w:val="Lijstalinea"/>
        <w:ind w:left="136" w:firstLine="6"/>
        <w:rPr>
          <w:rFonts w:asciiTheme="minorHAnsi" w:hAnsiTheme="minorHAnsi" w:cstheme="minorHAnsi"/>
          <w:lang w:val="nl-BE"/>
        </w:rPr>
      </w:pPr>
    </w:p>
    <w:p w14:paraId="6AD2BBF1" w14:textId="77777777" w:rsidR="007D71F7" w:rsidRPr="007D71F7" w:rsidRDefault="007D71F7" w:rsidP="007D71F7">
      <w:pPr>
        <w:pStyle w:val="Lijstalinea"/>
        <w:ind w:left="136" w:firstLine="6"/>
        <w:rPr>
          <w:rFonts w:asciiTheme="minorHAnsi" w:hAnsiTheme="minorHAnsi" w:cstheme="minorHAnsi"/>
          <w:lang w:val="nl-BE"/>
        </w:rPr>
      </w:pPr>
      <w:r w:rsidRPr="007D71F7">
        <w:rPr>
          <w:rFonts w:asciiTheme="minorHAnsi" w:hAnsiTheme="minorHAnsi" w:cstheme="minorHAnsi"/>
          <w:lang w:val="nl-BE"/>
        </w:rPr>
        <w:t xml:space="preserve">De meeste inspecties vinden plaats overdag, op weekdagen, maar kunnen -indien relevant- ook op mindergebruikelijke momenten zoals 's avonds, 's nachts en tijdens het weekend plaatsvinden. De inspecties kunnen zowel aangekondigd als niet aangekondigd plaatsvinden. </w:t>
      </w:r>
    </w:p>
    <w:p w14:paraId="318104D0" w14:textId="77777777" w:rsidR="007D71F7" w:rsidRPr="007D71F7" w:rsidRDefault="007D71F7" w:rsidP="007D71F7">
      <w:pPr>
        <w:pStyle w:val="Lijstalinea"/>
        <w:ind w:left="136" w:firstLine="6"/>
        <w:rPr>
          <w:rFonts w:asciiTheme="minorHAnsi" w:hAnsiTheme="minorHAnsi" w:cstheme="minorHAnsi"/>
          <w:lang w:val="nl-BE"/>
        </w:rPr>
      </w:pPr>
    </w:p>
    <w:p w14:paraId="3DA26792" w14:textId="77777777" w:rsidR="007D71F7" w:rsidRPr="007D71F7" w:rsidRDefault="007D71F7" w:rsidP="007D71F7">
      <w:pPr>
        <w:pStyle w:val="Lijstalinea"/>
        <w:ind w:left="136" w:firstLine="6"/>
        <w:rPr>
          <w:rFonts w:asciiTheme="minorHAnsi" w:hAnsiTheme="minorHAnsi" w:cstheme="minorHAnsi"/>
          <w:lang w:val="nl-BE"/>
        </w:rPr>
      </w:pPr>
      <w:r w:rsidRPr="007D71F7">
        <w:rPr>
          <w:rFonts w:asciiTheme="minorHAnsi" w:hAnsiTheme="minorHAnsi" w:cstheme="minorHAnsi"/>
          <w:lang w:val="nl-BE"/>
        </w:rPr>
        <w:t xml:space="preserve">Tijdens de inspectiebezoeken gaat Zorginspectie voornamelijk na of de voorwaarden aanwezig zijn om kwaliteit van zorg en veiligheid te garanderen. Het toezicht van Zorginspectie is gericht op het concreet aftoetsen van de regelgeving en dit op structuur-, proces- en resultaatsniveau. </w:t>
      </w:r>
    </w:p>
    <w:p w14:paraId="1A6C14DF" w14:textId="77777777" w:rsidR="007D71F7" w:rsidRPr="007D71F7" w:rsidRDefault="007D71F7" w:rsidP="007D71F7">
      <w:pPr>
        <w:pStyle w:val="Lijstalinea"/>
        <w:ind w:left="136" w:firstLine="6"/>
        <w:rPr>
          <w:rFonts w:asciiTheme="minorHAnsi" w:hAnsiTheme="minorHAnsi" w:cstheme="minorHAnsi"/>
          <w:lang w:val="nl-BE"/>
        </w:rPr>
      </w:pPr>
    </w:p>
    <w:p w14:paraId="3F6977C4" w14:textId="77777777" w:rsidR="007D71F7" w:rsidRPr="007D71F7" w:rsidRDefault="007D71F7" w:rsidP="007D71F7">
      <w:pPr>
        <w:pStyle w:val="Lijstalinea"/>
        <w:ind w:left="136" w:firstLine="6"/>
        <w:rPr>
          <w:rFonts w:asciiTheme="minorHAnsi" w:hAnsiTheme="minorHAnsi" w:cstheme="minorHAnsi"/>
          <w:lang w:val="nl-BE"/>
        </w:rPr>
      </w:pPr>
      <w:r w:rsidRPr="007D71F7">
        <w:rPr>
          <w:rFonts w:asciiTheme="minorHAnsi" w:hAnsiTheme="minorHAnsi" w:cstheme="minorHAnsi"/>
          <w:lang w:val="nl-BE"/>
        </w:rPr>
        <w:t xml:space="preserve">Zorginspectie is niet bevoegd om de correctheid van medische instructies en de correcte uitvoering van verpleegtechnische, paramedische en zorgkundige handelingen te beoordelen.  Zorginspectie gaat evenmin na of alle voorwaarden van de regelgeving m.b.t. de gezondheidsberoepen werden nageleefd. </w:t>
      </w:r>
    </w:p>
    <w:p w14:paraId="4C24825A" w14:textId="77777777" w:rsidR="007D71F7" w:rsidRPr="007D71F7" w:rsidRDefault="007D71F7" w:rsidP="007D71F7">
      <w:pPr>
        <w:pStyle w:val="Lijstalinea"/>
        <w:ind w:left="136" w:firstLine="6"/>
        <w:rPr>
          <w:rFonts w:asciiTheme="minorHAnsi" w:hAnsiTheme="minorHAnsi" w:cstheme="minorHAnsi"/>
          <w:lang w:val="nl-BE"/>
        </w:rPr>
      </w:pPr>
    </w:p>
    <w:p w14:paraId="2FA9A2F8" w14:textId="77777777" w:rsidR="007D71F7" w:rsidRPr="007D71F7" w:rsidRDefault="007D71F7" w:rsidP="007D71F7">
      <w:pPr>
        <w:pStyle w:val="Lijstalinea"/>
        <w:ind w:left="136" w:firstLine="6"/>
        <w:rPr>
          <w:rFonts w:asciiTheme="minorHAnsi" w:hAnsiTheme="minorHAnsi" w:cstheme="minorHAnsi"/>
          <w:lang w:val="nl-BE"/>
        </w:rPr>
      </w:pPr>
      <w:r w:rsidRPr="007D71F7">
        <w:rPr>
          <w:rFonts w:asciiTheme="minorHAnsi" w:hAnsiTheme="minorHAnsi" w:cstheme="minorHAnsi"/>
          <w:lang w:val="nl-BE"/>
        </w:rPr>
        <w:lastRenderedPageBreak/>
        <w:t xml:space="preserve">De inspecteur hanteert een gestructureerd en intern afgestemd inspectie-instrument. Niet alle items komen tijdens elk inspectiebezoek aan bod. De keuze van de bevraagde items wordt bepaald door de finaliteit van het inspectiebezoek en door wat er zich tijdens het inspectiebezoek aandient. </w:t>
      </w:r>
    </w:p>
    <w:p w14:paraId="19DDC9A1" w14:textId="77777777" w:rsidR="007D71F7" w:rsidRPr="007D71F7" w:rsidRDefault="007D71F7" w:rsidP="007D71F7">
      <w:pPr>
        <w:pStyle w:val="Lijstalinea"/>
        <w:ind w:left="136" w:firstLine="6"/>
        <w:rPr>
          <w:rFonts w:asciiTheme="minorHAnsi" w:hAnsiTheme="minorHAnsi" w:cstheme="minorHAnsi"/>
          <w:lang w:val="nl-BE"/>
        </w:rPr>
      </w:pPr>
    </w:p>
    <w:p w14:paraId="6C8CEE8A" w14:textId="77777777" w:rsidR="007D71F7" w:rsidRPr="007D71F7" w:rsidRDefault="007D71F7" w:rsidP="007D71F7">
      <w:pPr>
        <w:pStyle w:val="Lijstalinea"/>
        <w:ind w:left="136" w:firstLine="6"/>
        <w:rPr>
          <w:rFonts w:asciiTheme="minorHAnsi" w:hAnsiTheme="minorHAnsi" w:cstheme="minorHAnsi"/>
          <w:lang w:val="nl-BE"/>
        </w:rPr>
      </w:pPr>
      <w:r w:rsidRPr="007D71F7">
        <w:rPr>
          <w:rFonts w:asciiTheme="minorHAnsi" w:hAnsiTheme="minorHAnsi" w:cstheme="minorHAnsi"/>
          <w:lang w:val="nl-BE"/>
        </w:rPr>
        <w:t>Afhankelijk van de bevraagde items baseert de inspecteur zich voor zijn vaststellingen op verschillende bronnen zoals:</w:t>
      </w:r>
    </w:p>
    <w:p w14:paraId="75A82827" w14:textId="77777777" w:rsidR="007D71F7" w:rsidRPr="007D71F7" w:rsidRDefault="007D71F7" w:rsidP="007D71F7">
      <w:pPr>
        <w:pStyle w:val="Lijstalinea"/>
        <w:numPr>
          <w:ilvl w:val="0"/>
          <w:numId w:val="9"/>
        </w:numPr>
        <w:rPr>
          <w:rFonts w:asciiTheme="minorHAnsi" w:hAnsiTheme="minorHAnsi" w:cstheme="minorHAnsi"/>
          <w:lang w:val="nl-BE"/>
        </w:rPr>
      </w:pPr>
      <w:r w:rsidRPr="007D71F7">
        <w:rPr>
          <w:rFonts w:asciiTheme="minorHAnsi" w:hAnsiTheme="minorHAnsi" w:cstheme="minorHAnsi"/>
          <w:lang w:val="nl-BE"/>
        </w:rPr>
        <w:t xml:space="preserve">observaties; </w:t>
      </w:r>
    </w:p>
    <w:p w14:paraId="4F196278" w14:textId="77777777" w:rsidR="007D71F7" w:rsidRPr="007D71F7" w:rsidRDefault="007D71F7" w:rsidP="007D71F7">
      <w:pPr>
        <w:pStyle w:val="Lijstalinea"/>
        <w:numPr>
          <w:ilvl w:val="0"/>
          <w:numId w:val="9"/>
        </w:numPr>
        <w:rPr>
          <w:rFonts w:asciiTheme="minorHAnsi" w:hAnsiTheme="minorHAnsi" w:cstheme="minorHAnsi"/>
          <w:lang w:val="nl-BE"/>
        </w:rPr>
      </w:pPr>
      <w:r w:rsidRPr="007D71F7">
        <w:rPr>
          <w:rFonts w:asciiTheme="minorHAnsi" w:hAnsiTheme="minorHAnsi" w:cstheme="minorHAnsi"/>
          <w:lang w:val="nl-BE"/>
        </w:rPr>
        <w:t xml:space="preserve">bevraging van medewerkers en verantwoordelijken; </w:t>
      </w:r>
    </w:p>
    <w:p w14:paraId="1BE36AA4" w14:textId="77777777" w:rsidR="007D71F7" w:rsidRPr="007D71F7" w:rsidRDefault="007D71F7" w:rsidP="007D71F7">
      <w:pPr>
        <w:pStyle w:val="Lijstalinea"/>
        <w:numPr>
          <w:ilvl w:val="0"/>
          <w:numId w:val="9"/>
        </w:numPr>
        <w:rPr>
          <w:rFonts w:asciiTheme="minorHAnsi" w:hAnsiTheme="minorHAnsi" w:cstheme="minorHAnsi"/>
          <w:lang w:val="nl-BE"/>
        </w:rPr>
      </w:pPr>
      <w:r w:rsidRPr="007D71F7">
        <w:rPr>
          <w:rFonts w:asciiTheme="minorHAnsi" w:hAnsiTheme="minorHAnsi" w:cstheme="minorHAnsi"/>
          <w:lang w:val="nl-BE"/>
        </w:rPr>
        <w:t xml:space="preserve">inzage in documenten; </w:t>
      </w:r>
    </w:p>
    <w:p w14:paraId="7E7ECF45" w14:textId="77777777" w:rsidR="007D71F7" w:rsidRPr="007D71F7" w:rsidRDefault="007D71F7" w:rsidP="007D71F7">
      <w:pPr>
        <w:pStyle w:val="Lijstalinea"/>
        <w:numPr>
          <w:ilvl w:val="0"/>
          <w:numId w:val="9"/>
        </w:numPr>
        <w:rPr>
          <w:rFonts w:asciiTheme="minorHAnsi" w:hAnsiTheme="minorHAnsi" w:cstheme="minorHAnsi"/>
          <w:lang w:val="nl-BE"/>
        </w:rPr>
      </w:pPr>
      <w:r w:rsidRPr="007D71F7">
        <w:rPr>
          <w:rFonts w:asciiTheme="minorHAnsi" w:hAnsiTheme="minorHAnsi" w:cstheme="minorHAnsi"/>
          <w:lang w:val="nl-BE"/>
        </w:rPr>
        <w:t>bevraging gebruikers.</w:t>
      </w:r>
    </w:p>
    <w:p w14:paraId="61E28506" w14:textId="77777777" w:rsidR="007D71F7" w:rsidRPr="007D71F7" w:rsidRDefault="007D71F7" w:rsidP="007D71F7">
      <w:pPr>
        <w:pStyle w:val="Lijstalinea"/>
        <w:ind w:left="136" w:firstLine="6"/>
        <w:rPr>
          <w:rFonts w:asciiTheme="minorHAnsi" w:hAnsiTheme="minorHAnsi" w:cstheme="minorHAnsi"/>
          <w:lang w:val="nl-BE"/>
        </w:rPr>
      </w:pPr>
    </w:p>
    <w:p w14:paraId="4A1613DE" w14:textId="77777777" w:rsidR="007D71F7" w:rsidRPr="007D71F7" w:rsidRDefault="007D71F7" w:rsidP="001237F7">
      <w:pPr>
        <w:pStyle w:val="Kop3"/>
        <w:rPr>
          <w:lang w:val="nl-BE"/>
        </w:rPr>
      </w:pPr>
      <w:r w:rsidRPr="007D71F7">
        <w:rPr>
          <w:lang w:val="nl-BE"/>
        </w:rPr>
        <w:t xml:space="preserve"> </w:t>
      </w:r>
      <w:bookmarkStart w:id="17" w:name="_Toc138163761"/>
      <w:r w:rsidRPr="007D71F7">
        <w:rPr>
          <w:lang w:val="nl-BE"/>
        </w:rPr>
        <w:t>Verslag</w:t>
      </w:r>
      <w:bookmarkEnd w:id="17"/>
      <w:r w:rsidRPr="007D71F7">
        <w:rPr>
          <w:lang w:val="nl-BE"/>
        </w:rPr>
        <w:t xml:space="preserve"> </w:t>
      </w:r>
    </w:p>
    <w:p w14:paraId="4C04F993" w14:textId="77777777" w:rsidR="007D71F7" w:rsidRPr="007D71F7" w:rsidRDefault="007D71F7" w:rsidP="007D71F7">
      <w:pPr>
        <w:pStyle w:val="Lijstalinea"/>
        <w:ind w:left="136" w:firstLine="6"/>
        <w:rPr>
          <w:rFonts w:asciiTheme="minorHAnsi" w:hAnsiTheme="minorHAnsi" w:cstheme="minorHAnsi"/>
          <w:lang w:val="nl-BE"/>
        </w:rPr>
      </w:pPr>
    </w:p>
    <w:p w14:paraId="75E752A4" w14:textId="77777777" w:rsidR="007D71F7" w:rsidRPr="007D71F7" w:rsidRDefault="007D71F7" w:rsidP="007D71F7">
      <w:pPr>
        <w:pStyle w:val="Lijstalinea"/>
        <w:ind w:left="136" w:firstLine="6"/>
        <w:rPr>
          <w:rFonts w:asciiTheme="minorHAnsi" w:hAnsiTheme="minorHAnsi" w:cstheme="minorHAnsi"/>
          <w:lang w:val="nl-BE"/>
        </w:rPr>
      </w:pPr>
      <w:r w:rsidRPr="007D71F7">
        <w:rPr>
          <w:rFonts w:asciiTheme="minorHAnsi" w:hAnsiTheme="minorHAnsi" w:cstheme="minorHAnsi"/>
          <w:u w:val="single"/>
          <w:lang w:val="nl-BE"/>
        </w:rPr>
        <w:t>Inhoud inspectieverslag</w:t>
      </w:r>
      <w:r w:rsidRPr="007D71F7">
        <w:rPr>
          <w:rFonts w:asciiTheme="minorHAnsi" w:hAnsiTheme="minorHAnsi" w:cstheme="minorHAnsi"/>
          <w:lang w:val="nl-BE"/>
        </w:rPr>
        <w:t xml:space="preserve"> </w:t>
      </w:r>
    </w:p>
    <w:p w14:paraId="465A6067" w14:textId="77777777" w:rsidR="007D71F7" w:rsidRPr="007D71F7" w:rsidRDefault="007D71F7" w:rsidP="007D71F7">
      <w:pPr>
        <w:pStyle w:val="Lijstalinea"/>
        <w:ind w:left="136" w:firstLine="6"/>
        <w:rPr>
          <w:rFonts w:asciiTheme="minorHAnsi" w:hAnsiTheme="minorHAnsi" w:cstheme="minorHAnsi"/>
          <w:lang w:val="nl-BE"/>
        </w:rPr>
      </w:pPr>
      <w:r w:rsidRPr="007D71F7">
        <w:rPr>
          <w:rFonts w:asciiTheme="minorHAnsi" w:hAnsiTheme="minorHAnsi" w:cstheme="minorHAnsi"/>
          <w:lang w:val="nl-BE"/>
        </w:rPr>
        <w:t xml:space="preserve">Het inspectieverslag is een weergave van de vaststellingen van de inspecteur tijdens het inspectiebezoek. In het verslag wordt een objectief beeld gegeven over de mate waarin de geïnspecteerde voorziening voldoet aan de gestelde erkenningsvoorwaarden en de kwaliteitseisen. </w:t>
      </w:r>
    </w:p>
    <w:p w14:paraId="14312EF4" w14:textId="77777777" w:rsidR="007D71F7" w:rsidRPr="007D71F7" w:rsidRDefault="007D71F7" w:rsidP="007D71F7">
      <w:pPr>
        <w:pStyle w:val="Lijstalinea"/>
        <w:ind w:left="136" w:firstLine="6"/>
        <w:rPr>
          <w:rFonts w:asciiTheme="minorHAnsi" w:hAnsiTheme="minorHAnsi" w:cstheme="minorHAnsi"/>
          <w:u w:val="single"/>
          <w:lang w:val="nl-BE"/>
        </w:rPr>
      </w:pPr>
    </w:p>
    <w:p w14:paraId="3DE310D2" w14:textId="77777777" w:rsidR="007D71F7" w:rsidRPr="007D71F7" w:rsidRDefault="007D71F7" w:rsidP="007D71F7">
      <w:pPr>
        <w:pStyle w:val="Lijstalinea"/>
        <w:ind w:left="136" w:firstLine="6"/>
        <w:rPr>
          <w:rFonts w:asciiTheme="minorHAnsi" w:hAnsiTheme="minorHAnsi" w:cstheme="minorHAnsi"/>
          <w:lang w:val="nl-BE"/>
        </w:rPr>
      </w:pPr>
      <w:r w:rsidRPr="007D71F7">
        <w:rPr>
          <w:rFonts w:asciiTheme="minorHAnsi" w:hAnsiTheme="minorHAnsi" w:cstheme="minorHAnsi"/>
          <w:u w:val="single"/>
          <w:lang w:val="nl-BE"/>
        </w:rPr>
        <w:t>Opbouw van het verslag</w:t>
      </w:r>
      <w:r w:rsidRPr="007D71F7">
        <w:rPr>
          <w:rFonts w:asciiTheme="minorHAnsi" w:hAnsiTheme="minorHAnsi" w:cstheme="minorHAnsi"/>
          <w:lang w:val="nl-BE"/>
        </w:rPr>
        <w:t xml:space="preserve"> </w:t>
      </w:r>
    </w:p>
    <w:p w14:paraId="4B091B62" w14:textId="77777777" w:rsidR="007D71F7" w:rsidRPr="007D71F7" w:rsidRDefault="007D71F7" w:rsidP="007D71F7">
      <w:pPr>
        <w:pStyle w:val="Lijstalinea"/>
        <w:ind w:left="136" w:firstLine="6"/>
        <w:rPr>
          <w:rFonts w:asciiTheme="minorHAnsi" w:hAnsiTheme="minorHAnsi" w:cstheme="minorHAnsi"/>
          <w:lang w:val="nl-BE"/>
        </w:rPr>
      </w:pPr>
      <w:r w:rsidRPr="007D71F7">
        <w:rPr>
          <w:rFonts w:asciiTheme="minorHAnsi" w:hAnsiTheme="minorHAnsi" w:cstheme="minorHAnsi"/>
          <w:lang w:val="nl-BE"/>
        </w:rPr>
        <w:t xml:space="preserve">Per geïnspecteerde (deel-) module staan volgende elementen in het verslag: </w:t>
      </w:r>
    </w:p>
    <w:p w14:paraId="376C694D" w14:textId="77777777" w:rsidR="007D71F7" w:rsidRPr="007D71F7" w:rsidRDefault="007D71F7" w:rsidP="007D71F7">
      <w:pPr>
        <w:pStyle w:val="Lijstalinea"/>
        <w:numPr>
          <w:ilvl w:val="0"/>
          <w:numId w:val="10"/>
        </w:numPr>
        <w:rPr>
          <w:rFonts w:asciiTheme="minorHAnsi" w:hAnsiTheme="minorHAnsi" w:cstheme="minorHAnsi"/>
          <w:lang w:val="nl-BE"/>
        </w:rPr>
      </w:pPr>
      <w:r w:rsidRPr="007D71F7">
        <w:rPr>
          <w:rFonts w:asciiTheme="minorHAnsi" w:hAnsiTheme="minorHAnsi" w:cstheme="minorHAnsi"/>
          <w:lang w:val="nl-BE"/>
        </w:rPr>
        <w:t xml:space="preserve">een toelichting met de vaststellingen van de inspecteur; </w:t>
      </w:r>
    </w:p>
    <w:p w14:paraId="55107BA0" w14:textId="77777777" w:rsidR="007D71F7" w:rsidRPr="007D71F7" w:rsidRDefault="007D71F7" w:rsidP="007D71F7">
      <w:pPr>
        <w:pStyle w:val="Lijstalinea"/>
        <w:numPr>
          <w:ilvl w:val="0"/>
          <w:numId w:val="10"/>
        </w:numPr>
        <w:rPr>
          <w:rFonts w:asciiTheme="minorHAnsi" w:hAnsiTheme="minorHAnsi" w:cstheme="minorHAnsi"/>
          <w:lang w:val="nl-BE"/>
        </w:rPr>
      </w:pPr>
      <w:r w:rsidRPr="007D71F7">
        <w:rPr>
          <w:rFonts w:asciiTheme="minorHAnsi" w:hAnsiTheme="minorHAnsi" w:cstheme="minorHAnsi"/>
          <w:lang w:val="nl-BE"/>
        </w:rPr>
        <w:t xml:space="preserve">naleving regelgeving; </w:t>
      </w:r>
    </w:p>
    <w:p w14:paraId="74637BFE" w14:textId="77777777" w:rsidR="007D71F7" w:rsidRPr="007D71F7" w:rsidRDefault="007D71F7" w:rsidP="007D71F7">
      <w:pPr>
        <w:pStyle w:val="Lijstalinea"/>
        <w:numPr>
          <w:ilvl w:val="0"/>
          <w:numId w:val="10"/>
        </w:numPr>
        <w:rPr>
          <w:rFonts w:asciiTheme="minorHAnsi" w:hAnsiTheme="minorHAnsi" w:cstheme="minorHAnsi"/>
          <w:lang w:val="nl-BE"/>
        </w:rPr>
      </w:pPr>
      <w:r w:rsidRPr="007D71F7">
        <w:rPr>
          <w:rFonts w:asciiTheme="minorHAnsi" w:hAnsiTheme="minorHAnsi" w:cstheme="minorHAnsi"/>
          <w:lang w:val="nl-BE"/>
        </w:rPr>
        <w:t xml:space="preserve">aandachtspunten. </w:t>
      </w:r>
    </w:p>
    <w:p w14:paraId="2798BB6E" w14:textId="77777777" w:rsidR="007D71F7" w:rsidRPr="007D71F7" w:rsidRDefault="007D71F7" w:rsidP="007D71F7">
      <w:pPr>
        <w:pStyle w:val="Lijstalinea"/>
        <w:ind w:left="136" w:firstLine="6"/>
        <w:rPr>
          <w:rFonts w:asciiTheme="minorHAnsi" w:hAnsiTheme="minorHAnsi" w:cstheme="minorHAnsi"/>
          <w:lang w:val="nl-BE"/>
        </w:rPr>
      </w:pPr>
      <w:r w:rsidRPr="007D71F7">
        <w:rPr>
          <w:rFonts w:asciiTheme="minorHAnsi" w:hAnsiTheme="minorHAnsi" w:cstheme="minorHAnsi"/>
          <w:lang w:val="nl-BE"/>
        </w:rPr>
        <w:t xml:space="preserve">In de aandachtspunten wordt de aandacht gevestigd op elementen die de kwaliteit van leven en/ of de veiligheid van de gebruikers kunnen verbeteren maar die niet opgenomen zijn in de regelgeving. </w:t>
      </w:r>
    </w:p>
    <w:p w14:paraId="295B440D" w14:textId="77777777" w:rsidR="007D71F7" w:rsidRPr="007D71F7" w:rsidRDefault="007D71F7" w:rsidP="007D71F7">
      <w:pPr>
        <w:pStyle w:val="Lijstalinea"/>
        <w:ind w:left="136" w:firstLine="6"/>
        <w:rPr>
          <w:rFonts w:asciiTheme="minorHAnsi" w:hAnsiTheme="minorHAnsi" w:cstheme="minorHAnsi"/>
          <w:u w:val="single"/>
          <w:lang w:val="nl-BE"/>
        </w:rPr>
      </w:pPr>
    </w:p>
    <w:p w14:paraId="2D4E7F70" w14:textId="77777777" w:rsidR="007D71F7" w:rsidRPr="007D71F7" w:rsidRDefault="007D71F7" w:rsidP="007D71F7">
      <w:pPr>
        <w:pStyle w:val="Lijstalinea"/>
        <w:ind w:left="136" w:firstLine="6"/>
        <w:rPr>
          <w:rFonts w:asciiTheme="minorHAnsi" w:hAnsiTheme="minorHAnsi" w:cstheme="minorHAnsi"/>
          <w:lang w:val="nl-BE"/>
        </w:rPr>
      </w:pPr>
      <w:r w:rsidRPr="007D71F7">
        <w:rPr>
          <w:rFonts w:asciiTheme="minorHAnsi" w:hAnsiTheme="minorHAnsi" w:cstheme="minorHAnsi"/>
          <w:u w:val="single"/>
          <w:lang w:val="nl-BE"/>
        </w:rPr>
        <w:t>Reactiemogelijkheid</w:t>
      </w:r>
      <w:r w:rsidRPr="007D71F7">
        <w:rPr>
          <w:rFonts w:asciiTheme="minorHAnsi" w:hAnsiTheme="minorHAnsi" w:cstheme="minorHAnsi"/>
          <w:lang w:val="nl-BE"/>
        </w:rPr>
        <w:t xml:space="preserve"> </w:t>
      </w:r>
    </w:p>
    <w:p w14:paraId="377BC7ED" w14:textId="3CE20E21" w:rsidR="007D71F7" w:rsidRPr="007D71F7" w:rsidRDefault="007D71F7" w:rsidP="007D71F7">
      <w:pPr>
        <w:pStyle w:val="Lijstalinea"/>
        <w:ind w:left="136" w:firstLine="6"/>
        <w:rPr>
          <w:rFonts w:asciiTheme="minorHAnsi" w:hAnsiTheme="minorHAnsi" w:cstheme="minorHAnsi"/>
          <w:lang w:val="nl-BE"/>
        </w:rPr>
      </w:pPr>
      <w:r w:rsidRPr="007D71F7">
        <w:rPr>
          <w:rFonts w:asciiTheme="minorHAnsi" w:hAnsiTheme="minorHAnsi" w:cstheme="minorHAnsi"/>
          <w:lang w:val="nl-BE"/>
        </w:rPr>
        <w:t xml:space="preserve">De voorziening en -indien van toepassing- de klachtindiener krijgen de mogelijkheid om te reageren op onjuistheden in het </w:t>
      </w:r>
      <w:r w:rsidRPr="007D71F7">
        <w:rPr>
          <w:rFonts w:asciiTheme="minorHAnsi" w:hAnsiTheme="minorHAnsi" w:cstheme="minorHAnsi"/>
          <w:b/>
          <w:bCs/>
          <w:lang w:val="nl-BE"/>
        </w:rPr>
        <w:t>ontwerpverslag</w:t>
      </w:r>
      <w:r w:rsidRPr="007D71F7">
        <w:rPr>
          <w:rFonts w:asciiTheme="minorHAnsi" w:hAnsiTheme="minorHAnsi" w:cstheme="minorHAnsi"/>
          <w:lang w:val="nl-BE"/>
        </w:rPr>
        <w:t xml:space="preserve">. Op basis van de reactie kan het ontwerpverslag aangepast worden. Op dat moment wordt het ontwerpverslag een definitief verslag. Het </w:t>
      </w:r>
      <w:r w:rsidRPr="007D71F7">
        <w:rPr>
          <w:rFonts w:asciiTheme="minorHAnsi" w:hAnsiTheme="minorHAnsi" w:cstheme="minorHAnsi"/>
          <w:b/>
          <w:bCs/>
          <w:lang w:val="nl-BE"/>
        </w:rPr>
        <w:t>definitief verslag</w:t>
      </w:r>
      <w:r w:rsidRPr="007D71F7">
        <w:rPr>
          <w:rFonts w:asciiTheme="minorHAnsi" w:hAnsiTheme="minorHAnsi" w:cstheme="minorHAnsi"/>
          <w:lang w:val="nl-BE"/>
        </w:rPr>
        <w:t xml:space="preserve"> wordt bezorgd aan de voorziening, aan</w:t>
      </w:r>
      <w:r w:rsidR="008B056E">
        <w:rPr>
          <w:rFonts w:asciiTheme="minorHAnsi" w:hAnsiTheme="minorHAnsi" w:cstheme="minorHAnsi"/>
          <w:lang w:val="nl-BE"/>
        </w:rPr>
        <w:t xml:space="preserve"> team planning en kwaliteit ouderenzorg van de afdeling Woonzorg binnen het Departement Zorg </w:t>
      </w:r>
      <w:r w:rsidRPr="007D71F7">
        <w:rPr>
          <w:rFonts w:asciiTheme="minorHAnsi" w:hAnsiTheme="minorHAnsi" w:cstheme="minorHAnsi"/>
          <w:lang w:val="nl-BE"/>
        </w:rPr>
        <w:t xml:space="preserve">en -indien van toepassing- de klachtindiener. </w:t>
      </w:r>
      <w:r w:rsidR="008B056E">
        <w:rPr>
          <w:rFonts w:asciiTheme="minorHAnsi" w:hAnsiTheme="minorHAnsi" w:cstheme="minorHAnsi"/>
          <w:lang w:val="nl-BE"/>
        </w:rPr>
        <w:t xml:space="preserve">Dit team staat </w:t>
      </w:r>
      <w:r w:rsidRPr="007D71F7">
        <w:rPr>
          <w:rFonts w:asciiTheme="minorHAnsi" w:hAnsiTheme="minorHAnsi" w:cstheme="minorHAnsi"/>
          <w:lang w:val="nl-BE"/>
        </w:rPr>
        <w:t xml:space="preserve">in voor de verdere opvolging van het dossier. </w:t>
      </w:r>
    </w:p>
    <w:p w14:paraId="22B19994" w14:textId="77777777" w:rsidR="007D71F7" w:rsidRPr="007D71F7" w:rsidRDefault="007D71F7" w:rsidP="007D71F7">
      <w:pPr>
        <w:pStyle w:val="Lijstalinea"/>
        <w:ind w:left="136" w:firstLine="6"/>
        <w:rPr>
          <w:rFonts w:asciiTheme="minorHAnsi" w:hAnsiTheme="minorHAnsi" w:cstheme="minorHAnsi"/>
          <w:b/>
          <w:bCs/>
          <w:lang w:val="nl-BE"/>
        </w:rPr>
      </w:pPr>
    </w:p>
    <w:p w14:paraId="125D8B60" w14:textId="77777777" w:rsidR="007D71F7" w:rsidRPr="007D71F7" w:rsidRDefault="007D71F7" w:rsidP="007D71F7">
      <w:pPr>
        <w:pStyle w:val="Lijstalinea"/>
        <w:ind w:left="136" w:firstLine="6"/>
        <w:rPr>
          <w:rFonts w:asciiTheme="minorHAnsi" w:hAnsiTheme="minorHAnsi" w:cstheme="minorHAnsi"/>
          <w:b/>
          <w:bCs/>
          <w:lang w:val="nl-BE"/>
        </w:rPr>
      </w:pPr>
    </w:p>
    <w:p w14:paraId="29B895BA" w14:textId="77777777" w:rsidR="007D71F7" w:rsidRPr="007D71F7" w:rsidRDefault="007D71F7" w:rsidP="007D71F7">
      <w:pPr>
        <w:pStyle w:val="Lijstalinea"/>
        <w:ind w:left="136" w:firstLine="6"/>
        <w:rPr>
          <w:rFonts w:asciiTheme="minorHAnsi" w:hAnsiTheme="minorHAnsi" w:cstheme="minorHAnsi"/>
          <w:b/>
          <w:bCs/>
          <w:lang w:val="nl-BE"/>
        </w:rPr>
      </w:pPr>
    </w:p>
    <w:p w14:paraId="2954CEB9" w14:textId="77777777" w:rsidR="007D71F7" w:rsidRPr="007D71F7" w:rsidRDefault="007D71F7" w:rsidP="007D71F7">
      <w:pPr>
        <w:pStyle w:val="Lijstalinea"/>
        <w:ind w:left="136" w:firstLine="6"/>
        <w:rPr>
          <w:rFonts w:asciiTheme="minorHAnsi" w:hAnsiTheme="minorHAnsi" w:cstheme="minorHAnsi"/>
          <w:b/>
          <w:bCs/>
          <w:lang w:val="nl-BE"/>
        </w:rPr>
      </w:pPr>
    </w:p>
    <w:p w14:paraId="358B53FE" w14:textId="77777777" w:rsidR="007D71F7" w:rsidRPr="007D71F7" w:rsidRDefault="007D71F7" w:rsidP="007D71F7">
      <w:pPr>
        <w:pStyle w:val="Lijstalinea"/>
        <w:ind w:left="136" w:firstLine="6"/>
        <w:rPr>
          <w:rFonts w:asciiTheme="minorHAnsi" w:hAnsiTheme="minorHAnsi" w:cstheme="minorHAnsi"/>
          <w:b/>
          <w:bCs/>
          <w:lang w:val="nl-BE"/>
        </w:rPr>
      </w:pPr>
      <w:r w:rsidRPr="007D71F7">
        <w:rPr>
          <w:rFonts w:asciiTheme="minorHAnsi" w:hAnsiTheme="minorHAnsi" w:cstheme="minorHAnsi"/>
          <w:b/>
          <w:bCs/>
          <w:lang w:val="nl-BE"/>
        </w:rPr>
        <w:br w:type="page"/>
      </w:r>
    </w:p>
    <w:p w14:paraId="3D22075F" w14:textId="77777777" w:rsidR="007D71F7" w:rsidRPr="007D71F7" w:rsidRDefault="007D71F7" w:rsidP="007D71F7">
      <w:pPr>
        <w:pStyle w:val="Lijstalinea"/>
        <w:ind w:left="136" w:firstLine="6"/>
        <w:rPr>
          <w:rFonts w:asciiTheme="minorHAnsi" w:hAnsiTheme="minorHAnsi" w:cstheme="minorHAnsi"/>
          <w:b/>
          <w:bCs/>
          <w:lang w:val="nl-BE"/>
        </w:rPr>
      </w:pPr>
    </w:p>
    <w:p w14:paraId="5D81A805" w14:textId="77777777" w:rsidR="007D71F7" w:rsidRPr="007D71F7" w:rsidRDefault="007D71F7" w:rsidP="007D71F7">
      <w:pPr>
        <w:pStyle w:val="Lijstalinea"/>
        <w:ind w:left="136" w:firstLine="6"/>
        <w:rPr>
          <w:rFonts w:asciiTheme="minorHAnsi" w:hAnsiTheme="minorHAnsi" w:cstheme="minorHAnsi"/>
          <w:b/>
          <w:bCs/>
          <w:lang w:val="nl-BE"/>
        </w:rPr>
      </w:pPr>
    </w:p>
    <w:p w14:paraId="52179FDB" w14:textId="77777777" w:rsidR="007D71F7" w:rsidRPr="007D71F7" w:rsidRDefault="007D71F7" w:rsidP="001237F7">
      <w:pPr>
        <w:pStyle w:val="Kop3"/>
        <w:rPr>
          <w:lang w:val="nl-BE"/>
        </w:rPr>
      </w:pPr>
      <w:bookmarkStart w:id="18" w:name="_Toc138163762"/>
      <w:r w:rsidRPr="007D71F7">
        <w:rPr>
          <w:lang w:val="nl-BE"/>
        </w:rPr>
        <w:t>Toegepaste regelgeving</w:t>
      </w:r>
      <w:bookmarkEnd w:id="18"/>
      <w:r w:rsidRPr="007D71F7">
        <w:rPr>
          <w:lang w:val="nl-BE"/>
        </w:rPr>
        <w:t xml:space="preserve"> </w:t>
      </w:r>
    </w:p>
    <w:p w14:paraId="14B623B0" w14:textId="77777777" w:rsidR="008B056E" w:rsidRPr="008B056E" w:rsidRDefault="008B056E" w:rsidP="008B056E">
      <w:pPr>
        <w:ind w:left="113"/>
      </w:pPr>
      <w:r w:rsidRPr="008B056E">
        <w:t xml:space="preserve">De regelgeving die van toepassing is op de voorzieningen is terug te vinden op de website van het Departement Zorg: </w:t>
      </w:r>
    </w:p>
    <w:p w14:paraId="2A83DAE6" w14:textId="77777777" w:rsidR="008B056E" w:rsidRPr="008B056E" w:rsidRDefault="00ED74CF" w:rsidP="008B056E">
      <w:pPr>
        <w:widowControl/>
        <w:numPr>
          <w:ilvl w:val="0"/>
          <w:numId w:val="33"/>
        </w:numPr>
        <w:autoSpaceDE/>
        <w:autoSpaceDN/>
        <w:spacing w:after="160"/>
        <w:contextualSpacing/>
      </w:pPr>
      <w:hyperlink r:id="rId16" w:history="1">
        <w:r w:rsidR="008B056E" w:rsidRPr="008B056E">
          <w:rPr>
            <w:rFonts w:cs="Times New Roman"/>
            <w:color w:val="0000FF"/>
            <w:u w:val="single"/>
          </w:rPr>
          <w:t>ouderenzorg</w:t>
        </w:r>
      </w:hyperlink>
      <w:r w:rsidR="008B056E" w:rsidRPr="008B056E">
        <w:rPr>
          <w:rFonts w:cs="Times New Roman"/>
        </w:rPr>
        <w:t xml:space="preserve"> </w:t>
      </w:r>
    </w:p>
    <w:p w14:paraId="1F7179BB" w14:textId="77777777" w:rsidR="008B056E" w:rsidRPr="008B056E" w:rsidRDefault="00ED74CF" w:rsidP="008B056E">
      <w:pPr>
        <w:widowControl/>
        <w:numPr>
          <w:ilvl w:val="0"/>
          <w:numId w:val="33"/>
        </w:numPr>
        <w:autoSpaceDE/>
        <w:autoSpaceDN/>
        <w:spacing w:after="160"/>
        <w:contextualSpacing/>
        <w:rPr>
          <w:b/>
        </w:rPr>
      </w:pPr>
      <w:hyperlink r:id="rId17" w:history="1">
        <w:r w:rsidR="008B056E" w:rsidRPr="008B056E">
          <w:rPr>
            <w:color w:val="0000FF"/>
            <w:u w:val="single"/>
          </w:rPr>
          <w:t>thuiszorg</w:t>
        </w:r>
      </w:hyperlink>
    </w:p>
    <w:p w14:paraId="5F57BC0B" w14:textId="77777777" w:rsidR="008B056E" w:rsidRPr="008B056E" w:rsidRDefault="008B056E" w:rsidP="008B056E">
      <w:pPr>
        <w:rPr>
          <w:b/>
        </w:rPr>
      </w:pPr>
    </w:p>
    <w:p w14:paraId="51988FDE" w14:textId="77777777" w:rsidR="007D71F7" w:rsidRPr="007D71F7" w:rsidRDefault="007D71F7" w:rsidP="007D71F7">
      <w:pPr>
        <w:pStyle w:val="Lijstalinea"/>
        <w:ind w:left="136" w:firstLine="6"/>
        <w:rPr>
          <w:rFonts w:asciiTheme="minorHAnsi" w:hAnsiTheme="minorHAnsi" w:cstheme="minorHAnsi"/>
          <w:lang w:val="nl-BE"/>
        </w:rPr>
      </w:pPr>
      <w:r w:rsidRPr="007D71F7">
        <w:rPr>
          <w:rFonts w:asciiTheme="minorHAnsi" w:hAnsiTheme="minorHAnsi" w:cstheme="minorHAnsi"/>
          <w:lang w:val="nl-BE"/>
        </w:rPr>
        <w:t>Vanaf 31/12/2022 moeten alle WZC beantwoorden aan de erkenningsvoorwaarden, vermeld in</w:t>
      </w:r>
    </w:p>
    <w:p w14:paraId="64D421AC" w14:textId="77777777" w:rsidR="007D71F7" w:rsidRPr="007D71F7" w:rsidRDefault="007D71F7" w:rsidP="007D71F7">
      <w:pPr>
        <w:pStyle w:val="Lijstalinea"/>
        <w:ind w:left="136" w:firstLine="6"/>
        <w:rPr>
          <w:rFonts w:asciiTheme="minorHAnsi" w:hAnsiTheme="minorHAnsi" w:cstheme="minorHAnsi"/>
          <w:lang w:val="nl-BE"/>
        </w:rPr>
      </w:pPr>
      <w:r w:rsidRPr="007D71F7">
        <w:rPr>
          <w:rFonts w:asciiTheme="minorHAnsi" w:hAnsiTheme="minorHAnsi" w:cstheme="minorHAnsi"/>
          <w:lang w:val="nl-BE"/>
        </w:rPr>
        <w:t>bijlage 11 van het BVR van 28/06/2019 betreffende programmatie, de erkenningsvoorwaarden</w:t>
      </w:r>
    </w:p>
    <w:p w14:paraId="391C9E26" w14:textId="77777777" w:rsidR="007D71F7" w:rsidRPr="007D71F7" w:rsidRDefault="007D71F7" w:rsidP="007D71F7">
      <w:pPr>
        <w:pStyle w:val="Lijstalinea"/>
        <w:ind w:left="136" w:firstLine="6"/>
        <w:rPr>
          <w:rFonts w:asciiTheme="minorHAnsi" w:hAnsiTheme="minorHAnsi" w:cstheme="minorHAnsi"/>
          <w:lang w:val="nl-BE"/>
        </w:rPr>
      </w:pPr>
      <w:r w:rsidRPr="007D71F7">
        <w:rPr>
          <w:rFonts w:asciiTheme="minorHAnsi" w:hAnsiTheme="minorHAnsi" w:cstheme="minorHAnsi"/>
          <w:lang w:val="nl-BE"/>
        </w:rPr>
        <w:t>en de subsidieregeling voor woonzorgvoorzieningen en verenigingen van gebruikers en</w:t>
      </w:r>
    </w:p>
    <w:p w14:paraId="19EBE967" w14:textId="77777777" w:rsidR="007D71F7" w:rsidRPr="007D71F7" w:rsidRDefault="007D71F7" w:rsidP="007D71F7">
      <w:pPr>
        <w:pStyle w:val="Lijstalinea"/>
        <w:ind w:left="136" w:firstLine="6"/>
        <w:rPr>
          <w:rFonts w:asciiTheme="minorHAnsi" w:hAnsiTheme="minorHAnsi" w:cstheme="minorHAnsi"/>
          <w:lang w:val="nl-BE"/>
        </w:rPr>
      </w:pPr>
      <w:r w:rsidRPr="007D71F7">
        <w:rPr>
          <w:rFonts w:asciiTheme="minorHAnsi" w:hAnsiTheme="minorHAnsi" w:cstheme="minorHAnsi"/>
          <w:lang w:val="nl-BE"/>
        </w:rPr>
        <w:t>mantelzorgers. Zorginspectie verwijst vanaf dat moment naar deze erkenningsvoorwaarden, ook bij tekorten die reeds onder de voorheen geldende regelgeving (bijlage XII van het BVR van 24/07/2009)  werden vastgesteld. Voor een overzicht van en een vergelijking tussen de erkenningsvoorwaarden van beide bijlagen,</w:t>
      </w:r>
    </w:p>
    <w:p w14:paraId="0A65E6D8" w14:textId="77777777" w:rsidR="007D71F7" w:rsidRPr="007D71F7" w:rsidRDefault="007D71F7" w:rsidP="007D71F7">
      <w:pPr>
        <w:pStyle w:val="Lijstalinea"/>
        <w:ind w:left="136" w:firstLine="6"/>
        <w:rPr>
          <w:rFonts w:asciiTheme="minorHAnsi" w:hAnsiTheme="minorHAnsi" w:cstheme="minorHAnsi"/>
          <w:lang w:val="nl-BE"/>
        </w:rPr>
      </w:pPr>
      <w:r w:rsidRPr="007D71F7">
        <w:rPr>
          <w:rFonts w:asciiTheme="minorHAnsi" w:hAnsiTheme="minorHAnsi" w:cstheme="minorHAnsi"/>
          <w:lang w:val="nl-BE"/>
        </w:rPr>
        <w:t xml:space="preserve">zie  </w:t>
      </w:r>
      <w:hyperlink r:id="rId18" w:history="1">
        <w:r w:rsidRPr="007D71F7">
          <w:rPr>
            <w:rStyle w:val="Hyperlink"/>
            <w:rFonts w:asciiTheme="minorHAnsi" w:hAnsiTheme="minorHAnsi" w:cstheme="minorHAnsi"/>
            <w:lang w:val="nl-BE"/>
          </w:rPr>
          <w:t>https://www.departementwvg.be/zorginspectie/woonzorgcentra</w:t>
        </w:r>
      </w:hyperlink>
    </w:p>
    <w:p w14:paraId="02559875" w14:textId="77777777" w:rsidR="007D71F7" w:rsidRPr="007D71F7" w:rsidRDefault="007D71F7" w:rsidP="007D71F7">
      <w:pPr>
        <w:pStyle w:val="Lijstalinea"/>
        <w:ind w:left="136" w:firstLine="6"/>
        <w:rPr>
          <w:rFonts w:asciiTheme="minorHAnsi" w:hAnsiTheme="minorHAnsi" w:cstheme="minorHAnsi"/>
          <w:b/>
          <w:lang w:val="nl-BE"/>
        </w:rPr>
      </w:pPr>
    </w:p>
    <w:p w14:paraId="28C66585" w14:textId="77777777" w:rsidR="007D71F7" w:rsidRPr="007D71F7" w:rsidRDefault="007D71F7" w:rsidP="001237F7">
      <w:pPr>
        <w:pStyle w:val="Kop3"/>
        <w:rPr>
          <w:lang w:val="nl-BE"/>
        </w:rPr>
      </w:pPr>
      <w:bookmarkStart w:id="19" w:name="_Toc138163763"/>
      <w:r w:rsidRPr="007D71F7">
        <w:rPr>
          <w:lang w:val="nl-BE"/>
        </w:rPr>
        <w:t>Gebruikte afkortingen</w:t>
      </w:r>
      <w:bookmarkEnd w:id="19"/>
    </w:p>
    <w:p w14:paraId="5E316ED1" w14:textId="77777777" w:rsidR="007D71F7" w:rsidRPr="007D71F7" w:rsidRDefault="007D71F7" w:rsidP="007D71F7">
      <w:pPr>
        <w:pStyle w:val="Lijstalinea"/>
        <w:ind w:left="136" w:firstLine="6"/>
        <w:rPr>
          <w:rFonts w:asciiTheme="minorHAnsi" w:hAnsiTheme="minorHAnsi" w:cstheme="minorHAnsi"/>
          <w:lang w:val="nl-BE"/>
        </w:rPr>
      </w:pPr>
      <w:r w:rsidRPr="007D71F7">
        <w:rPr>
          <w:rFonts w:asciiTheme="minorHAnsi" w:hAnsiTheme="minorHAnsi" w:cstheme="minorHAnsi"/>
          <w:lang w:val="nl-BE"/>
        </w:rPr>
        <w:t xml:space="preserve">AP            </w:t>
      </w:r>
      <w:r w:rsidRPr="007D71F7">
        <w:rPr>
          <w:rFonts w:asciiTheme="minorHAnsi" w:hAnsiTheme="minorHAnsi" w:cstheme="minorHAnsi"/>
          <w:lang w:val="nl-BE"/>
        </w:rPr>
        <w:tab/>
        <w:t>aandachtspunt</w:t>
      </w:r>
    </w:p>
    <w:p w14:paraId="29752E0E" w14:textId="77777777" w:rsidR="007D71F7" w:rsidRPr="007D71F7" w:rsidRDefault="007D71F7" w:rsidP="007D71F7">
      <w:pPr>
        <w:pStyle w:val="Lijstalinea"/>
        <w:ind w:left="136" w:firstLine="6"/>
        <w:rPr>
          <w:rFonts w:asciiTheme="minorHAnsi" w:hAnsiTheme="minorHAnsi" w:cstheme="minorHAnsi"/>
          <w:lang w:val="nl-BE"/>
        </w:rPr>
      </w:pPr>
      <w:r w:rsidRPr="007D71F7">
        <w:rPr>
          <w:rFonts w:asciiTheme="minorHAnsi" w:hAnsiTheme="minorHAnsi" w:cstheme="minorHAnsi"/>
          <w:lang w:val="nl-BE"/>
        </w:rPr>
        <w:t xml:space="preserve">BE            </w:t>
      </w:r>
      <w:r w:rsidRPr="007D71F7">
        <w:rPr>
          <w:rFonts w:asciiTheme="minorHAnsi" w:hAnsiTheme="minorHAnsi" w:cstheme="minorHAnsi"/>
          <w:lang w:val="nl-BE"/>
        </w:rPr>
        <w:tab/>
        <w:t>bijkomende erkenning</w:t>
      </w:r>
    </w:p>
    <w:p w14:paraId="0F7498AB" w14:textId="77777777" w:rsidR="007D71F7" w:rsidRPr="007D71F7" w:rsidRDefault="007D71F7" w:rsidP="007D71F7">
      <w:pPr>
        <w:pStyle w:val="Lijstalinea"/>
        <w:ind w:left="136" w:firstLine="6"/>
        <w:rPr>
          <w:rFonts w:asciiTheme="minorHAnsi" w:hAnsiTheme="minorHAnsi" w:cstheme="minorHAnsi"/>
          <w:lang w:val="nl-BE"/>
        </w:rPr>
      </w:pPr>
      <w:r w:rsidRPr="007D71F7">
        <w:rPr>
          <w:rFonts w:asciiTheme="minorHAnsi" w:hAnsiTheme="minorHAnsi" w:cstheme="minorHAnsi"/>
          <w:lang w:val="nl-BE"/>
        </w:rPr>
        <w:t>BVR</w:t>
      </w:r>
      <w:r w:rsidRPr="007D71F7">
        <w:rPr>
          <w:rFonts w:asciiTheme="minorHAnsi" w:hAnsiTheme="minorHAnsi" w:cstheme="minorHAnsi"/>
          <w:lang w:val="nl-BE"/>
        </w:rPr>
        <w:tab/>
      </w:r>
      <w:r w:rsidRPr="007D71F7">
        <w:rPr>
          <w:rFonts w:asciiTheme="minorHAnsi" w:hAnsiTheme="minorHAnsi" w:cstheme="minorHAnsi"/>
          <w:lang w:val="nl-BE"/>
        </w:rPr>
        <w:tab/>
        <w:t>Besluit van de Vlaamse Regering</w:t>
      </w:r>
    </w:p>
    <w:p w14:paraId="071199D6" w14:textId="4DE83B7D" w:rsidR="007D71F7" w:rsidRDefault="007D71F7" w:rsidP="007D71F7">
      <w:pPr>
        <w:pStyle w:val="Lijstalinea"/>
        <w:ind w:left="136" w:firstLine="6"/>
        <w:rPr>
          <w:rFonts w:asciiTheme="minorHAnsi" w:hAnsiTheme="minorHAnsi" w:cstheme="minorHAnsi"/>
          <w:lang w:val="nl-BE"/>
        </w:rPr>
      </w:pPr>
      <w:r w:rsidRPr="007D71F7">
        <w:rPr>
          <w:rFonts w:asciiTheme="minorHAnsi" w:hAnsiTheme="minorHAnsi" w:cstheme="minorHAnsi"/>
          <w:lang w:val="nl-BE"/>
        </w:rPr>
        <w:t>CDV</w:t>
      </w:r>
      <w:r w:rsidRPr="007D71F7">
        <w:rPr>
          <w:rFonts w:asciiTheme="minorHAnsi" w:hAnsiTheme="minorHAnsi" w:cstheme="minorHAnsi"/>
          <w:lang w:val="nl-BE"/>
        </w:rPr>
        <w:tab/>
      </w:r>
      <w:r w:rsidRPr="007D71F7">
        <w:rPr>
          <w:rFonts w:asciiTheme="minorHAnsi" w:hAnsiTheme="minorHAnsi" w:cstheme="minorHAnsi"/>
          <w:lang w:val="nl-BE"/>
        </w:rPr>
        <w:tab/>
      </w:r>
      <w:r w:rsidR="007E538C">
        <w:rPr>
          <w:rFonts w:asciiTheme="minorHAnsi" w:hAnsiTheme="minorHAnsi" w:cstheme="minorHAnsi"/>
          <w:lang w:val="nl-BE"/>
        </w:rPr>
        <w:t>c</w:t>
      </w:r>
      <w:r w:rsidRPr="007D71F7">
        <w:rPr>
          <w:rFonts w:asciiTheme="minorHAnsi" w:hAnsiTheme="minorHAnsi" w:cstheme="minorHAnsi"/>
          <w:lang w:val="nl-BE"/>
        </w:rPr>
        <w:t>entrum voor dagverzorging</w:t>
      </w:r>
    </w:p>
    <w:p w14:paraId="4A537442" w14:textId="48CBD4BF" w:rsidR="007E538C" w:rsidRPr="007D71F7" w:rsidRDefault="007E538C" w:rsidP="007D71F7">
      <w:pPr>
        <w:pStyle w:val="Lijstalinea"/>
        <w:ind w:left="136" w:firstLine="6"/>
        <w:rPr>
          <w:rFonts w:asciiTheme="minorHAnsi" w:hAnsiTheme="minorHAnsi" w:cstheme="minorHAnsi"/>
          <w:lang w:val="nl-BE"/>
        </w:rPr>
      </w:pPr>
      <w:r>
        <w:rPr>
          <w:rFonts w:asciiTheme="minorHAnsi" w:hAnsiTheme="minorHAnsi" w:cstheme="minorHAnsi"/>
          <w:lang w:val="nl-BE"/>
        </w:rPr>
        <w:t>CRA</w:t>
      </w:r>
      <w:r w:rsidR="00796B77">
        <w:rPr>
          <w:rFonts w:asciiTheme="minorHAnsi" w:hAnsiTheme="minorHAnsi" w:cstheme="minorHAnsi"/>
          <w:lang w:val="nl-BE"/>
        </w:rPr>
        <w:tab/>
      </w:r>
      <w:r w:rsidR="00796B77">
        <w:rPr>
          <w:rFonts w:asciiTheme="minorHAnsi" w:hAnsiTheme="minorHAnsi" w:cstheme="minorHAnsi"/>
          <w:lang w:val="nl-BE"/>
        </w:rPr>
        <w:tab/>
        <w:t>coördinerend en raadgevend arts</w:t>
      </w:r>
    </w:p>
    <w:p w14:paraId="494765AF" w14:textId="77777777" w:rsidR="007D71F7" w:rsidRPr="007D71F7" w:rsidRDefault="007D71F7" w:rsidP="007D71F7">
      <w:pPr>
        <w:pStyle w:val="Lijstalinea"/>
        <w:ind w:left="136" w:firstLine="6"/>
        <w:rPr>
          <w:rFonts w:asciiTheme="minorHAnsi" w:hAnsiTheme="minorHAnsi" w:cstheme="minorHAnsi"/>
          <w:lang w:val="nl-BE"/>
        </w:rPr>
      </w:pPr>
      <w:r w:rsidRPr="007D71F7">
        <w:rPr>
          <w:rFonts w:asciiTheme="minorHAnsi" w:hAnsiTheme="minorHAnsi" w:cstheme="minorHAnsi"/>
          <w:lang w:val="nl-BE"/>
        </w:rPr>
        <w:t xml:space="preserve">CVK         </w:t>
      </w:r>
      <w:r w:rsidRPr="007D71F7">
        <w:rPr>
          <w:rFonts w:asciiTheme="minorHAnsi" w:hAnsiTheme="minorHAnsi" w:cstheme="minorHAnsi"/>
          <w:lang w:val="nl-BE"/>
        </w:rPr>
        <w:tab/>
        <w:t>centrum voor kortverblijf</w:t>
      </w:r>
    </w:p>
    <w:p w14:paraId="5314B43A" w14:textId="77777777" w:rsidR="007D71F7" w:rsidRPr="007D71F7" w:rsidRDefault="007D71F7" w:rsidP="007D71F7">
      <w:pPr>
        <w:pStyle w:val="Lijstalinea"/>
        <w:ind w:left="136" w:firstLine="6"/>
        <w:rPr>
          <w:rFonts w:asciiTheme="minorHAnsi" w:hAnsiTheme="minorHAnsi" w:cstheme="minorHAnsi"/>
          <w:lang w:val="nl-BE"/>
        </w:rPr>
      </w:pPr>
      <w:r w:rsidRPr="007D71F7">
        <w:rPr>
          <w:rFonts w:asciiTheme="minorHAnsi" w:hAnsiTheme="minorHAnsi" w:cstheme="minorHAnsi"/>
          <w:lang w:val="nl-BE"/>
        </w:rPr>
        <w:t xml:space="preserve">GAW       </w:t>
      </w:r>
      <w:r w:rsidRPr="007D71F7">
        <w:rPr>
          <w:rFonts w:asciiTheme="minorHAnsi" w:hAnsiTheme="minorHAnsi" w:cstheme="minorHAnsi"/>
          <w:lang w:val="nl-BE"/>
        </w:rPr>
        <w:tab/>
        <w:t>groep van assistentiewoningen</w:t>
      </w:r>
    </w:p>
    <w:p w14:paraId="5C53041D" w14:textId="77777777" w:rsidR="007D71F7" w:rsidRPr="007D71F7" w:rsidRDefault="007D71F7" w:rsidP="007D71F7">
      <w:pPr>
        <w:pStyle w:val="Lijstalinea"/>
        <w:ind w:left="136" w:firstLine="6"/>
        <w:rPr>
          <w:rFonts w:asciiTheme="minorHAnsi" w:hAnsiTheme="minorHAnsi" w:cstheme="minorHAnsi"/>
          <w:lang w:val="nl-BE"/>
        </w:rPr>
      </w:pPr>
      <w:r w:rsidRPr="007D71F7">
        <w:rPr>
          <w:rFonts w:asciiTheme="minorHAnsi" w:hAnsiTheme="minorHAnsi" w:cstheme="minorHAnsi"/>
          <w:lang w:val="nl-BE"/>
        </w:rPr>
        <w:t xml:space="preserve">HVP         </w:t>
      </w:r>
      <w:r w:rsidRPr="007D71F7">
        <w:rPr>
          <w:rFonts w:asciiTheme="minorHAnsi" w:hAnsiTheme="minorHAnsi" w:cstheme="minorHAnsi"/>
          <w:lang w:val="nl-BE"/>
        </w:rPr>
        <w:tab/>
        <w:t>hoofdverpleegkundige(n)</w:t>
      </w:r>
    </w:p>
    <w:p w14:paraId="77D1ADB7" w14:textId="77777777" w:rsidR="007D71F7" w:rsidRPr="007D71F7" w:rsidRDefault="007D71F7" w:rsidP="007D71F7">
      <w:pPr>
        <w:pStyle w:val="Lijstalinea"/>
        <w:ind w:left="136" w:firstLine="6"/>
        <w:rPr>
          <w:rFonts w:asciiTheme="minorHAnsi" w:hAnsiTheme="minorHAnsi" w:cstheme="minorHAnsi"/>
          <w:lang w:val="nl-BE"/>
        </w:rPr>
      </w:pPr>
      <w:r w:rsidRPr="007D71F7">
        <w:rPr>
          <w:rFonts w:asciiTheme="minorHAnsi" w:hAnsiTheme="minorHAnsi" w:cstheme="minorHAnsi"/>
          <w:lang w:val="nl-BE"/>
        </w:rPr>
        <w:t xml:space="preserve">NAH        </w:t>
      </w:r>
      <w:r w:rsidRPr="007D71F7">
        <w:rPr>
          <w:rFonts w:asciiTheme="minorHAnsi" w:hAnsiTheme="minorHAnsi" w:cstheme="minorHAnsi"/>
          <w:lang w:val="nl-BE"/>
        </w:rPr>
        <w:tab/>
        <w:t xml:space="preserve">niet aangeboren hersenletsels </w:t>
      </w:r>
    </w:p>
    <w:p w14:paraId="420235E0" w14:textId="77777777" w:rsidR="007D71F7" w:rsidRPr="007D71F7" w:rsidRDefault="007D71F7" w:rsidP="007D71F7">
      <w:pPr>
        <w:pStyle w:val="Lijstalinea"/>
        <w:ind w:left="136" w:firstLine="6"/>
        <w:rPr>
          <w:rFonts w:asciiTheme="minorHAnsi" w:hAnsiTheme="minorHAnsi" w:cstheme="minorHAnsi"/>
          <w:lang w:val="nl-BE"/>
        </w:rPr>
      </w:pPr>
      <w:r w:rsidRPr="007D71F7">
        <w:rPr>
          <w:rFonts w:asciiTheme="minorHAnsi" w:hAnsiTheme="minorHAnsi" w:cstheme="minorHAnsi"/>
          <w:lang w:val="nl-BE"/>
        </w:rPr>
        <w:t xml:space="preserve">NB           </w:t>
      </w:r>
      <w:r w:rsidRPr="007D71F7">
        <w:rPr>
          <w:rFonts w:asciiTheme="minorHAnsi" w:hAnsiTheme="minorHAnsi" w:cstheme="minorHAnsi"/>
          <w:lang w:val="nl-BE"/>
        </w:rPr>
        <w:tab/>
        <w:t>niet beoordeeld</w:t>
      </w:r>
    </w:p>
    <w:p w14:paraId="69D99788" w14:textId="77777777" w:rsidR="007D71F7" w:rsidRPr="007D71F7" w:rsidRDefault="007D71F7" w:rsidP="007D71F7">
      <w:pPr>
        <w:pStyle w:val="Lijstalinea"/>
        <w:ind w:left="136" w:firstLine="6"/>
        <w:rPr>
          <w:rFonts w:asciiTheme="minorHAnsi" w:hAnsiTheme="minorHAnsi" w:cstheme="minorHAnsi"/>
          <w:lang w:val="nl-BE"/>
        </w:rPr>
      </w:pPr>
      <w:r w:rsidRPr="007D71F7">
        <w:rPr>
          <w:rFonts w:asciiTheme="minorHAnsi" w:hAnsiTheme="minorHAnsi" w:cstheme="minorHAnsi"/>
          <w:lang w:val="nl-BE"/>
        </w:rPr>
        <w:t xml:space="preserve">NVT        </w:t>
      </w:r>
      <w:r w:rsidRPr="007D71F7">
        <w:rPr>
          <w:rFonts w:asciiTheme="minorHAnsi" w:hAnsiTheme="minorHAnsi" w:cstheme="minorHAnsi"/>
          <w:lang w:val="nl-BE"/>
        </w:rPr>
        <w:tab/>
        <w:t>niet van toepassing</w:t>
      </w:r>
    </w:p>
    <w:p w14:paraId="5B972F58" w14:textId="77777777" w:rsidR="007D71F7" w:rsidRPr="007D71F7" w:rsidRDefault="007D71F7" w:rsidP="007D71F7">
      <w:pPr>
        <w:pStyle w:val="Lijstalinea"/>
        <w:ind w:left="136" w:firstLine="6"/>
        <w:rPr>
          <w:rFonts w:asciiTheme="minorHAnsi" w:hAnsiTheme="minorHAnsi" w:cstheme="minorHAnsi"/>
          <w:lang w:val="nl-BE"/>
        </w:rPr>
      </w:pPr>
      <w:r w:rsidRPr="007D71F7">
        <w:rPr>
          <w:rFonts w:asciiTheme="minorHAnsi" w:hAnsiTheme="minorHAnsi" w:cstheme="minorHAnsi"/>
          <w:lang w:val="nl-BE"/>
        </w:rPr>
        <w:t xml:space="preserve">SMK       </w:t>
      </w:r>
      <w:r w:rsidRPr="007D71F7">
        <w:rPr>
          <w:rFonts w:asciiTheme="minorHAnsi" w:hAnsiTheme="minorHAnsi" w:cstheme="minorHAnsi"/>
          <w:lang w:val="nl-BE"/>
        </w:rPr>
        <w:tab/>
        <w:t>sectorspecifieke minimale kwaliteitseisen</w:t>
      </w:r>
    </w:p>
    <w:p w14:paraId="5200353C" w14:textId="77777777" w:rsidR="007D71F7" w:rsidRPr="007D71F7" w:rsidRDefault="007D71F7" w:rsidP="007D71F7">
      <w:pPr>
        <w:pStyle w:val="Lijstalinea"/>
        <w:ind w:left="136" w:firstLine="6"/>
        <w:rPr>
          <w:rFonts w:asciiTheme="minorHAnsi" w:hAnsiTheme="minorHAnsi" w:cstheme="minorHAnsi"/>
          <w:lang w:val="nl-BE"/>
        </w:rPr>
      </w:pPr>
      <w:r w:rsidRPr="007D71F7">
        <w:rPr>
          <w:rFonts w:asciiTheme="minorHAnsi" w:hAnsiTheme="minorHAnsi" w:cstheme="minorHAnsi"/>
          <w:lang w:val="nl-BE"/>
        </w:rPr>
        <w:t xml:space="preserve">TK           </w:t>
      </w:r>
      <w:r w:rsidRPr="007D71F7">
        <w:rPr>
          <w:rFonts w:asciiTheme="minorHAnsi" w:hAnsiTheme="minorHAnsi" w:cstheme="minorHAnsi"/>
          <w:lang w:val="nl-BE"/>
        </w:rPr>
        <w:tab/>
        <w:t>tekort</w:t>
      </w:r>
    </w:p>
    <w:p w14:paraId="6D0718B5" w14:textId="77777777" w:rsidR="007D71F7" w:rsidRPr="007D71F7" w:rsidRDefault="007D71F7" w:rsidP="007D71F7">
      <w:pPr>
        <w:pStyle w:val="Lijstalinea"/>
        <w:ind w:left="136" w:firstLine="6"/>
        <w:rPr>
          <w:rFonts w:asciiTheme="minorHAnsi" w:hAnsiTheme="minorHAnsi" w:cstheme="minorHAnsi"/>
          <w:lang w:val="nl-BE"/>
        </w:rPr>
      </w:pPr>
      <w:r w:rsidRPr="007D71F7">
        <w:rPr>
          <w:rFonts w:asciiTheme="minorHAnsi" w:hAnsiTheme="minorHAnsi" w:cstheme="minorHAnsi"/>
          <w:lang w:val="nl-BE"/>
        </w:rPr>
        <w:t xml:space="preserve">VP           </w:t>
      </w:r>
      <w:r w:rsidRPr="007D71F7">
        <w:rPr>
          <w:rFonts w:asciiTheme="minorHAnsi" w:hAnsiTheme="minorHAnsi" w:cstheme="minorHAnsi"/>
          <w:lang w:val="nl-BE"/>
        </w:rPr>
        <w:tab/>
        <w:t>verpleegkundige(n)</w:t>
      </w:r>
    </w:p>
    <w:p w14:paraId="444BD6C2" w14:textId="77777777" w:rsidR="007D71F7" w:rsidRPr="007D71F7" w:rsidRDefault="007D71F7" w:rsidP="007D71F7">
      <w:pPr>
        <w:pStyle w:val="Lijstalinea"/>
        <w:ind w:left="136" w:firstLine="6"/>
        <w:rPr>
          <w:rFonts w:asciiTheme="minorHAnsi" w:hAnsiTheme="minorHAnsi" w:cstheme="minorHAnsi"/>
          <w:lang w:val="nl-BE"/>
        </w:rPr>
      </w:pPr>
      <w:r w:rsidRPr="007D71F7">
        <w:rPr>
          <w:rFonts w:asciiTheme="minorHAnsi" w:hAnsiTheme="minorHAnsi" w:cstheme="minorHAnsi"/>
          <w:lang w:val="nl-BE"/>
        </w:rPr>
        <w:t xml:space="preserve">VTE         </w:t>
      </w:r>
      <w:r w:rsidRPr="007D71F7">
        <w:rPr>
          <w:rFonts w:asciiTheme="minorHAnsi" w:hAnsiTheme="minorHAnsi" w:cstheme="minorHAnsi"/>
          <w:lang w:val="nl-BE"/>
        </w:rPr>
        <w:tab/>
        <w:t>voltijds equivalent</w:t>
      </w:r>
    </w:p>
    <w:p w14:paraId="2C7AA5D2" w14:textId="77777777" w:rsidR="007D71F7" w:rsidRPr="007D71F7" w:rsidRDefault="007D71F7" w:rsidP="007D71F7">
      <w:pPr>
        <w:pStyle w:val="Lijstalinea"/>
        <w:ind w:left="136" w:firstLine="6"/>
        <w:rPr>
          <w:rFonts w:asciiTheme="minorHAnsi" w:hAnsiTheme="minorHAnsi" w:cstheme="minorHAnsi"/>
          <w:lang w:val="nl-BE"/>
        </w:rPr>
      </w:pPr>
      <w:r w:rsidRPr="007D71F7">
        <w:rPr>
          <w:rFonts w:asciiTheme="minorHAnsi" w:hAnsiTheme="minorHAnsi" w:cstheme="minorHAnsi"/>
          <w:lang w:val="nl-BE"/>
        </w:rPr>
        <w:t xml:space="preserve">WGL       </w:t>
      </w:r>
      <w:r w:rsidRPr="007D71F7">
        <w:rPr>
          <w:rFonts w:asciiTheme="minorHAnsi" w:hAnsiTheme="minorHAnsi" w:cstheme="minorHAnsi"/>
          <w:lang w:val="nl-BE"/>
        </w:rPr>
        <w:tab/>
      </w:r>
      <w:proofErr w:type="spellStart"/>
      <w:r w:rsidRPr="007D71F7">
        <w:rPr>
          <w:rFonts w:asciiTheme="minorHAnsi" w:hAnsiTheme="minorHAnsi" w:cstheme="minorHAnsi"/>
          <w:lang w:val="nl-BE"/>
        </w:rPr>
        <w:t>woongelegenhe</w:t>
      </w:r>
      <w:proofErr w:type="spellEnd"/>
      <w:r w:rsidRPr="007D71F7">
        <w:rPr>
          <w:rFonts w:asciiTheme="minorHAnsi" w:hAnsiTheme="minorHAnsi" w:cstheme="minorHAnsi"/>
          <w:lang w:val="nl-BE"/>
        </w:rPr>
        <w:t>(i)d(en)</w:t>
      </w:r>
    </w:p>
    <w:p w14:paraId="78383EDB" w14:textId="77777777" w:rsidR="007D71F7" w:rsidRPr="007D71F7" w:rsidRDefault="007D71F7" w:rsidP="007D71F7">
      <w:pPr>
        <w:pStyle w:val="Lijstalinea"/>
        <w:ind w:left="136" w:firstLine="6"/>
        <w:rPr>
          <w:rFonts w:asciiTheme="minorHAnsi" w:hAnsiTheme="minorHAnsi" w:cstheme="minorHAnsi"/>
          <w:lang w:val="nl-BE"/>
        </w:rPr>
      </w:pPr>
      <w:r w:rsidRPr="007D71F7">
        <w:rPr>
          <w:rFonts w:asciiTheme="minorHAnsi" w:hAnsiTheme="minorHAnsi" w:cstheme="minorHAnsi"/>
          <w:lang w:val="nl-BE"/>
        </w:rPr>
        <w:t xml:space="preserve">WZC       </w:t>
      </w:r>
      <w:r w:rsidRPr="007D71F7">
        <w:rPr>
          <w:rFonts w:asciiTheme="minorHAnsi" w:hAnsiTheme="minorHAnsi" w:cstheme="minorHAnsi"/>
          <w:lang w:val="nl-BE"/>
        </w:rPr>
        <w:tab/>
        <w:t>woonzorgcentrum</w:t>
      </w:r>
    </w:p>
    <w:p w14:paraId="20D04209" w14:textId="77777777" w:rsidR="007D71F7" w:rsidRPr="007D71F7" w:rsidRDefault="007D71F7" w:rsidP="007D71F7">
      <w:pPr>
        <w:pStyle w:val="Lijstalinea"/>
        <w:ind w:left="136" w:firstLine="6"/>
        <w:rPr>
          <w:rFonts w:asciiTheme="minorHAnsi" w:hAnsiTheme="minorHAnsi" w:cstheme="minorHAnsi"/>
          <w:lang w:val="nl-BE"/>
        </w:rPr>
      </w:pPr>
      <w:r w:rsidRPr="007D71F7">
        <w:rPr>
          <w:rFonts w:asciiTheme="minorHAnsi" w:hAnsiTheme="minorHAnsi" w:cstheme="minorHAnsi"/>
          <w:lang w:val="nl-BE"/>
        </w:rPr>
        <w:t xml:space="preserve">WZD       </w:t>
      </w:r>
      <w:r w:rsidRPr="007D71F7">
        <w:rPr>
          <w:rFonts w:asciiTheme="minorHAnsi" w:hAnsiTheme="minorHAnsi" w:cstheme="minorHAnsi"/>
          <w:lang w:val="nl-BE"/>
        </w:rPr>
        <w:tab/>
        <w:t xml:space="preserve">woonzorgdecreet </w:t>
      </w:r>
    </w:p>
    <w:p w14:paraId="70820B17" w14:textId="77777777" w:rsidR="007D71F7" w:rsidRPr="007D71F7" w:rsidRDefault="007D71F7" w:rsidP="007D71F7">
      <w:pPr>
        <w:pStyle w:val="Lijstalinea"/>
        <w:ind w:left="136" w:firstLine="6"/>
        <w:rPr>
          <w:rFonts w:asciiTheme="minorHAnsi" w:hAnsiTheme="minorHAnsi" w:cstheme="minorHAnsi"/>
          <w:lang w:val="nl-BE"/>
        </w:rPr>
      </w:pPr>
      <w:r w:rsidRPr="007D71F7">
        <w:rPr>
          <w:rFonts w:asciiTheme="minorHAnsi" w:hAnsiTheme="minorHAnsi" w:cstheme="minorHAnsi"/>
          <w:lang w:val="nl-BE"/>
        </w:rPr>
        <w:t xml:space="preserve">ZK           </w:t>
      </w:r>
      <w:r w:rsidRPr="007D71F7">
        <w:rPr>
          <w:rFonts w:asciiTheme="minorHAnsi" w:hAnsiTheme="minorHAnsi" w:cstheme="minorHAnsi"/>
          <w:lang w:val="nl-BE"/>
        </w:rPr>
        <w:tab/>
        <w:t>zorgkundige(n)</w:t>
      </w:r>
    </w:p>
    <w:p w14:paraId="47F0578F" w14:textId="77777777" w:rsidR="007D71F7" w:rsidRPr="007D71F7" w:rsidRDefault="007D71F7" w:rsidP="007D71F7">
      <w:pPr>
        <w:pStyle w:val="Lijstalinea"/>
        <w:ind w:left="136" w:firstLine="6"/>
        <w:rPr>
          <w:rFonts w:asciiTheme="minorHAnsi" w:hAnsiTheme="minorHAnsi" w:cstheme="minorHAnsi"/>
          <w:lang w:val="nl-BE"/>
        </w:rPr>
      </w:pPr>
    </w:p>
    <w:p w14:paraId="6A5BD97F" w14:textId="77777777" w:rsidR="007D71F7" w:rsidRPr="007D71F7" w:rsidRDefault="007D71F7" w:rsidP="007D71F7">
      <w:pPr>
        <w:pStyle w:val="Lijstalinea"/>
        <w:ind w:left="136" w:firstLine="6"/>
        <w:rPr>
          <w:rFonts w:asciiTheme="minorHAnsi" w:hAnsiTheme="minorHAnsi" w:cstheme="minorHAnsi"/>
          <w:b/>
          <w:lang w:val="nl-BE"/>
        </w:rPr>
      </w:pPr>
      <w:r w:rsidRPr="007D71F7">
        <w:rPr>
          <w:rFonts w:asciiTheme="minorHAnsi" w:hAnsiTheme="minorHAnsi" w:cstheme="minorHAnsi"/>
          <w:b/>
          <w:lang w:val="nl-BE"/>
        </w:rPr>
        <w:br w:type="page"/>
      </w:r>
    </w:p>
    <w:p w14:paraId="60B3C117" w14:textId="77777777" w:rsidR="007D71F7" w:rsidRPr="007D71F7" w:rsidRDefault="007D71F7" w:rsidP="007D71F7">
      <w:pPr>
        <w:pStyle w:val="Lijstalinea"/>
        <w:ind w:left="136" w:firstLine="6"/>
        <w:rPr>
          <w:rFonts w:asciiTheme="minorHAnsi" w:hAnsiTheme="minorHAnsi" w:cstheme="minorHAnsi"/>
          <w:b/>
          <w:lang w:val="nl-BE"/>
        </w:rPr>
      </w:pPr>
      <w:r w:rsidRPr="007D71F7">
        <w:rPr>
          <w:rFonts w:asciiTheme="minorHAnsi" w:hAnsiTheme="minorHAnsi" w:cstheme="minorHAnsi"/>
          <w:b/>
          <w:lang w:val="nl-BE"/>
        </w:rPr>
        <w:lastRenderedPageBreak/>
        <w:tab/>
      </w:r>
    </w:p>
    <w:p w14:paraId="6B037508" w14:textId="77777777" w:rsidR="007D71F7" w:rsidRPr="007D71F7" w:rsidRDefault="007D71F7" w:rsidP="007D71F7">
      <w:pPr>
        <w:pStyle w:val="Lijstalinea"/>
        <w:ind w:left="136" w:firstLine="6"/>
        <w:rPr>
          <w:rFonts w:asciiTheme="minorHAnsi" w:hAnsiTheme="minorHAnsi" w:cstheme="minorHAnsi"/>
          <w:b/>
          <w:lang w:val="nl-BE"/>
        </w:rPr>
      </w:pPr>
    </w:p>
    <w:p w14:paraId="7EADA066" w14:textId="597E5C18" w:rsidR="007D71F7" w:rsidRPr="007D71F7" w:rsidRDefault="00B811D5" w:rsidP="001237F7">
      <w:pPr>
        <w:pStyle w:val="Kop1"/>
        <w:rPr>
          <w:lang w:val="nl-BE"/>
        </w:rPr>
      </w:pPr>
      <w:bookmarkStart w:id="20" w:name="_Toc138163764"/>
      <w:r>
        <w:rPr>
          <w:lang w:val="nl-BE"/>
        </w:rPr>
        <w:t>SITUERING</w:t>
      </w:r>
      <w:bookmarkEnd w:id="20"/>
    </w:p>
    <w:p w14:paraId="65EF69DB" w14:textId="77777777" w:rsidR="007D71F7" w:rsidRPr="007D71F7" w:rsidRDefault="007D71F7" w:rsidP="007D71F7">
      <w:pPr>
        <w:pStyle w:val="Lijstalinea"/>
        <w:ind w:left="136" w:firstLine="6"/>
        <w:rPr>
          <w:rFonts w:asciiTheme="minorHAnsi" w:hAnsiTheme="minorHAnsi" w:cstheme="minorHAnsi"/>
          <w:b/>
          <w:lang w:val="nl-BE"/>
        </w:rPr>
      </w:pPr>
    </w:p>
    <w:p w14:paraId="2CBCD9B1" w14:textId="77777777" w:rsidR="007D71F7" w:rsidRPr="007D71F7" w:rsidRDefault="007D71F7" w:rsidP="001237F7">
      <w:pPr>
        <w:pStyle w:val="Kop3"/>
        <w:rPr>
          <w:lang w:val="nl-BE"/>
        </w:rPr>
      </w:pPr>
      <w:bookmarkStart w:id="21" w:name="_Toc138163765"/>
      <w:r w:rsidRPr="007D71F7">
        <w:rPr>
          <w:lang w:val="nl-BE"/>
        </w:rPr>
        <w:t>Erkenningsgegevens WZC</w:t>
      </w:r>
      <w:bookmarkEnd w:id="21"/>
    </w:p>
    <w:tbl>
      <w:tblPr>
        <w:tblStyle w:val="Tabelraster"/>
        <w:tblW w:w="0" w:type="auto"/>
        <w:tblLook w:val="04A0" w:firstRow="1" w:lastRow="0" w:firstColumn="1" w:lastColumn="0" w:noHBand="0" w:noVBand="1"/>
      </w:tblPr>
      <w:tblGrid>
        <w:gridCol w:w="7366"/>
        <w:gridCol w:w="1696"/>
      </w:tblGrid>
      <w:tr w:rsidR="007D71F7" w:rsidRPr="007D71F7" w14:paraId="5DB5D6BC" w14:textId="77777777" w:rsidTr="000029D1">
        <w:tc>
          <w:tcPr>
            <w:tcW w:w="7366" w:type="dxa"/>
            <w:shd w:val="clear" w:color="auto" w:fill="EEECE1" w:themeFill="background2"/>
          </w:tcPr>
          <w:p w14:paraId="63F81AB0" w14:textId="77777777" w:rsidR="007D71F7" w:rsidRPr="007D71F7" w:rsidRDefault="007D71F7" w:rsidP="007D71F7">
            <w:pPr>
              <w:pStyle w:val="Lijstalinea"/>
              <w:ind w:left="136" w:firstLine="6"/>
              <w:rPr>
                <w:rFonts w:asciiTheme="minorHAnsi" w:hAnsiTheme="minorHAnsi" w:cstheme="minorHAnsi"/>
                <w:lang w:val="en-US"/>
              </w:rPr>
            </w:pPr>
          </w:p>
        </w:tc>
        <w:tc>
          <w:tcPr>
            <w:tcW w:w="1696" w:type="dxa"/>
            <w:shd w:val="clear" w:color="auto" w:fill="EEECE1" w:themeFill="background2"/>
          </w:tcPr>
          <w:p w14:paraId="4024C567" w14:textId="77777777" w:rsidR="007D71F7" w:rsidRPr="007D71F7" w:rsidRDefault="007D71F7" w:rsidP="007D71F7">
            <w:pPr>
              <w:pStyle w:val="Lijstalinea"/>
              <w:ind w:left="136" w:firstLine="6"/>
              <w:rPr>
                <w:rFonts w:asciiTheme="minorHAnsi" w:hAnsiTheme="minorHAnsi" w:cstheme="minorHAnsi"/>
                <w:lang w:val="en-US"/>
              </w:rPr>
            </w:pPr>
          </w:p>
        </w:tc>
      </w:tr>
      <w:tr w:rsidR="007D71F7" w:rsidRPr="007D71F7" w14:paraId="1EA1555D" w14:textId="77777777" w:rsidTr="000029D1">
        <w:tc>
          <w:tcPr>
            <w:tcW w:w="7366" w:type="dxa"/>
          </w:tcPr>
          <w:p w14:paraId="23FBCDBB" w14:textId="77777777" w:rsidR="007D71F7" w:rsidRPr="007D71F7" w:rsidRDefault="007D71F7" w:rsidP="007D71F7">
            <w:pPr>
              <w:pStyle w:val="Lijstalinea"/>
              <w:ind w:left="136" w:firstLine="6"/>
              <w:rPr>
                <w:rFonts w:asciiTheme="minorHAnsi" w:hAnsiTheme="minorHAnsi" w:cstheme="minorHAnsi"/>
                <w:lang w:val="nl-BE"/>
              </w:rPr>
            </w:pPr>
            <w:r w:rsidRPr="007D71F7">
              <w:rPr>
                <w:rFonts w:asciiTheme="minorHAnsi" w:hAnsiTheme="minorHAnsi" w:cstheme="minorHAnsi"/>
                <w:lang w:val="nl-BE"/>
              </w:rPr>
              <w:t>CAPACITEIT WZC ERKENNING</w:t>
            </w:r>
          </w:p>
        </w:tc>
        <w:tc>
          <w:tcPr>
            <w:tcW w:w="1696" w:type="dxa"/>
          </w:tcPr>
          <w:p w14:paraId="0E1033D6" w14:textId="77777777" w:rsidR="007D71F7" w:rsidRPr="007D71F7" w:rsidRDefault="007D71F7" w:rsidP="007D71F7">
            <w:pPr>
              <w:pStyle w:val="Lijstalinea"/>
              <w:ind w:left="136" w:firstLine="6"/>
              <w:rPr>
                <w:rFonts w:asciiTheme="minorHAnsi" w:hAnsiTheme="minorHAnsi" w:cstheme="minorHAnsi"/>
                <w:lang w:val="nl-BE"/>
              </w:rPr>
            </w:pPr>
          </w:p>
        </w:tc>
      </w:tr>
      <w:tr w:rsidR="007D71F7" w:rsidRPr="007D71F7" w14:paraId="7765B16E" w14:textId="77777777" w:rsidTr="000029D1">
        <w:tc>
          <w:tcPr>
            <w:tcW w:w="7366" w:type="dxa"/>
          </w:tcPr>
          <w:p w14:paraId="2E54823D" w14:textId="77777777" w:rsidR="007D71F7" w:rsidRPr="007D71F7" w:rsidRDefault="007D71F7" w:rsidP="007D71F7">
            <w:pPr>
              <w:pStyle w:val="Lijstalinea"/>
              <w:ind w:left="136" w:firstLine="6"/>
              <w:rPr>
                <w:rFonts w:asciiTheme="minorHAnsi" w:hAnsiTheme="minorHAnsi" w:cstheme="minorHAnsi"/>
                <w:lang w:val="nl-BE"/>
              </w:rPr>
            </w:pPr>
            <w:r w:rsidRPr="007D71F7">
              <w:rPr>
                <w:rFonts w:asciiTheme="minorHAnsi" w:hAnsiTheme="minorHAnsi" w:cstheme="minorHAnsi"/>
                <w:lang w:val="nl-BE"/>
              </w:rPr>
              <w:t>CAPACITEIT NAH ERKENNING</w:t>
            </w:r>
          </w:p>
        </w:tc>
        <w:tc>
          <w:tcPr>
            <w:tcW w:w="1696" w:type="dxa"/>
          </w:tcPr>
          <w:p w14:paraId="7B153380" w14:textId="77777777" w:rsidR="007D71F7" w:rsidRPr="007D71F7" w:rsidRDefault="007D71F7" w:rsidP="007D71F7">
            <w:pPr>
              <w:pStyle w:val="Lijstalinea"/>
              <w:ind w:left="136" w:firstLine="6"/>
              <w:rPr>
                <w:rFonts w:asciiTheme="minorHAnsi" w:hAnsiTheme="minorHAnsi" w:cstheme="minorHAnsi"/>
                <w:lang w:val="nl-BE"/>
              </w:rPr>
            </w:pPr>
          </w:p>
        </w:tc>
      </w:tr>
      <w:tr w:rsidR="007D71F7" w:rsidRPr="007D71F7" w14:paraId="720828E9" w14:textId="77777777" w:rsidTr="000029D1">
        <w:tc>
          <w:tcPr>
            <w:tcW w:w="7366" w:type="dxa"/>
          </w:tcPr>
          <w:p w14:paraId="1354B396" w14:textId="77777777" w:rsidR="007D71F7" w:rsidRPr="007D71F7" w:rsidRDefault="007D71F7" w:rsidP="007D71F7">
            <w:pPr>
              <w:pStyle w:val="Lijstalinea"/>
              <w:ind w:left="136" w:firstLine="6"/>
              <w:rPr>
                <w:rFonts w:asciiTheme="minorHAnsi" w:hAnsiTheme="minorHAnsi" w:cstheme="minorHAnsi"/>
                <w:lang w:val="nl-BE"/>
              </w:rPr>
            </w:pPr>
            <w:r w:rsidRPr="007D71F7">
              <w:rPr>
                <w:rFonts w:asciiTheme="minorHAnsi" w:hAnsiTheme="minorHAnsi" w:cstheme="minorHAnsi"/>
                <w:lang w:val="nl-BE"/>
              </w:rPr>
              <w:t xml:space="preserve">Indien WZC erkend </w:t>
            </w:r>
            <w:proofErr w:type="spellStart"/>
            <w:r w:rsidRPr="007D71F7">
              <w:rPr>
                <w:rFonts w:asciiTheme="minorHAnsi" w:hAnsiTheme="minorHAnsi" w:cstheme="minorHAnsi"/>
                <w:lang w:val="nl-BE"/>
              </w:rPr>
              <w:t>cfr</w:t>
            </w:r>
            <w:proofErr w:type="spellEnd"/>
            <w:r w:rsidRPr="007D71F7">
              <w:rPr>
                <w:rFonts w:asciiTheme="minorHAnsi" w:hAnsiTheme="minorHAnsi" w:cstheme="minorHAnsi"/>
                <w:lang w:val="nl-BE"/>
              </w:rPr>
              <w:t>. art 48 WZD</w:t>
            </w:r>
          </w:p>
          <w:p w14:paraId="337A4740" w14:textId="77777777" w:rsidR="007D71F7" w:rsidRPr="007D71F7" w:rsidRDefault="007D71F7" w:rsidP="007D71F7">
            <w:pPr>
              <w:pStyle w:val="Lijstalinea"/>
              <w:ind w:left="136" w:firstLine="6"/>
              <w:rPr>
                <w:rFonts w:asciiTheme="minorHAnsi" w:hAnsiTheme="minorHAnsi" w:cstheme="minorHAnsi"/>
                <w:lang w:val="nl-BE"/>
              </w:rPr>
            </w:pPr>
            <w:r w:rsidRPr="007D71F7">
              <w:rPr>
                <w:rFonts w:asciiTheme="minorHAnsi" w:hAnsiTheme="minorHAnsi" w:cstheme="minorHAnsi"/>
                <w:lang w:val="nl-BE"/>
              </w:rPr>
              <w:t>TOTALE ERKENDE CAPACITEIT VAN ALLE VESTIGINGEN VAN HET WZC</w:t>
            </w:r>
          </w:p>
        </w:tc>
        <w:tc>
          <w:tcPr>
            <w:tcW w:w="1696" w:type="dxa"/>
          </w:tcPr>
          <w:p w14:paraId="750C4035" w14:textId="77777777" w:rsidR="007D71F7" w:rsidRPr="007D71F7" w:rsidRDefault="007D71F7" w:rsidP="007D71F7">
            <w:pPr>
              <w:pStyle w:val="Lijstalinea"/>
              <w:ind w:left="136" w:firstLine="6"/>
              <w:rPr>
                <w:rFonts w:asciiTheme="minorHAnsi" w:hAnsiTheme="minorHAnsi" w:cstheme="minorHAnsi"/>
                <w:lang w:val="nl-BE"/>
              </w:rPr>
            </w:pPr>
          </w:p>
        </w:tc>
      </w:tr>
    </w:tbl>
    <w:p w14:paraId="3E1675FF" w14:textId="77777777" w:rsidR="007D71F7" w:rsidRPr="007D71F7" w:rsidRDefault="007D71F7" w:rsidP="007D71F7">
      <w:pPr>
        <w:pStyle w:val="Lijstalinea"/>
        <w:ind w:left="136" w:firstLine="6"/>
        <w:rPr>
          <w:rFonts w:asciiTheme="minorHAnsi" w:hAnsiTheme="minorHAnsi" w:cstheme="minorHAnsi"/>
          <w:lang w:val="nl-BE"/>
        </w:rPr>
      </w:pPr>
    </w:p>
    <w:p w14:paraId="7EB97B25" w14:textId="77777777" w:rsidR="007D71F7" w:rsidRPr="007D71F7" w:rsidRDefault="007D71F7" w:rsidP="001237F7">
      <w:pPr>
        <w:pStyle w:val="Kop3"/>
        <w:rPr>
          <w:lang w:val="nl-BE"/>
        </w:rPr>
      </w:pPr>
      <w:bookmarkStart w:id="22" w:name="_Toc138163766"/>
      <w:r w:rsidRPr="007D71F7">
        <w:rPr>
          <w:lang w:val="nl-BE"/>
        </w:rPr>
        <w:t>Andere erkenningen en toelatingen</w:t>
      </w:r>
      <w:bookmarkEnd w:id="22"/>
    </w:p>
    <w:tbl>
      <w:tblPr>
        <w:tblStyle w:val="Tabelraster"/>
        <w:tblW w:w="0" w:type="auto"/>
        <w:tblLook w:val="04A0" w:firstRow="1" w:lastRow="0" w:firstColumn="1" w:lastColumn="0" w:noHBand="0" w:noVBand="1"/>
      </w:tblPr>
      <w:tblGrid>
        <w:gridCol w:w="7366"/>
        <w:gridCol w:w="1696"/>
      </w:tblGrid>
      <w:tr w:rsidR="007D71F7" w:rsidRPr="007D71F7" w14:paraId="122D0690" w14:textId="77777777" w:rsidTr="000029D1">
        <w:tc>
          <w:tcPr>
            <w:tcW w:w="7366" w:type="dxa"/>
            <w:shd w:val="clear" w:color="auto" w:fill="EEECE1" w:themeFill="background2"/>
          </w:tcPr>
          <w:p w14:paraId="2CB62D88" w14:textId="77777777" w:rsidR="007D71F7" w:rsidRPr="007D71F7" w:rsidRDefault="007D71F7" w:rsidP="007D71F7">
            <w:pPr>
              <w:pStyle w:val="Lijstalinea"/>
              <w:ind w:left="136" w:firstLine="6"/>
              <w:rPr>
                <w:rFonts w:asciiTheme="minorHAnsi" w:hAnsiTheme="minorHAnsi" w:cstheme="minorHAnsi"/>
                <w:lang w:val="nl-BE"/>
              </w:rPr>
            </w:pPr>
          </w:p>
        </w:tc>
        <w:tc>
          <w:tcPr>
            <w:tcW w:w="1696" w:type="dxa"/>
            <w:shd w:val="clear" w:color="auto" w:fill="EEECE1" w:themeFill="background2"/>
          </w:tcPr>
          <w:p w14:paraId="63FD943E" w14:textId="77777777" w:rsidR="007D71F7" w:rsidRPr="007D71F7" w:rsidRDefault="007D71F7" w:rsidP="007D71F7">
            <w:pPr>
              <w:pStyle w:val="Lijstalinea"/>
              <w:ind w:left="136" w:firstLine="6"/>
              <w:rPr>
                <w:rFonts w:asciiTheme="minorHAnsi" w:hAnsiTheme="minorHAnsi" w:cstheme="minorHAnsi"/>
                <w:lang w:val="nl-BE"/>
              </w:rPr>
            </w:pPr>
          </w:p>
        </w:tc>
      </w:tr>
      <w:tr w:rsidR="007D71F7" w:rsidRPr="007D71F7" w14:paraId="585FAF21" w14:textId="77777777" w:rsidTr="000029D1">
        <w:tc>
          <w:tcPr>
            <w:tcW w:w="7366" w:type="dxa"/>
          </w:tcPr>
          <w:p w14:paraId="64617556" w14:textId="77777777" w:rsidR="007D71F7" w:rsidRPr="007D71F7" w:rsidRDefault="007D71F7" w:rsidP="007D71F7">
            <w:pPr>
              <w:pStyle w:val="Lijstalinea"/>
              <w:ind w:left="136" w:firstLine="6"/>
              <w:rPr>
                <w:rFonts w:asciiTheme="minorHAnsi" w:hAnsiTheme="minorHAnsi" w:cstheme="minorHAnsi"/>
                <w:lang w:val="nl-BE"/>
              </w:rPr>
            </w:pPr>
            <w:r w:rsidRPr="007D71F7">
              <w:rPr>
                <w:rFonts w:asciiTheme="minorHAnsi" w:hAnsiTheme="minorHAnsi" w:cstheme="minorHAnsi"/>
                <w:lang w:val="nl-BE"/>
              </w:rPr>
              <w:t>CAPACITEIT CVK ERKENNING</w:t>
            </w:r>
          </w:p>
        </w:tc>
        <w:tc>
          <w:tcPr>
            <w:tcW w:w="1696" w:type="dxa"/>
          </w:tcPr>
          <w:p w14:paraId="09DF58D6" w14:textId="77777777" w:rsidR="007D71F7" w:rsidRPr="007D71F7" w:rsidRDefault="007D71F7" w:rsidP="007D71F7">
            <w:pPr>
              <w:pStyle w:val="Lijstalinea"/>
              <w:ind w:left="136" w:firstLine="6"/>
              <w:rPr>
                <w:rFonts w:asciiTheme="minorHAnsi" w:hAnsiTheme="minorHAnsi" w:cstheme="minorHAnsi"/>
                <w:lang w:val="nl-BE"/>
              </w:rPr>
            </w:pPr>
          </w:p>
        </w:tc>
      </w:tr>
      <w:tr w:rsidR="007D71F7" w:rsidRPr="007D71F7" w14:paraId="04FCC794" w14:textId="77777777" w:rsidTr="000029D1">
        <w:tc>
          <w:tcPr>
            <w:tcW w:w="7366" w:type="dxa"/>
          </w:tcPr>
          <w:p w14:paraId="69CE7754" w14:textId="77777777" w:rsidR="007D71F7" w:rsidRPr="007D71F7" w:rsidRDefault="007D71F7" w:rsidP="007D71F7">
            <w:pPr>
              <w:pStyle w:val="Lijstalinea"/>
              <w:ind w:left="136" w:firstLine="6"/>
              <w:rPr>
                <w:rFonts w:asciiTheme="minorHAnsi" w:hAnsiTheme="minorHAnsi" w:cstheme="minorHAnsi"/>
                <w:lang w:val="nl-BE"/>
              </w:rPr>
            </w:pPr>
            <w:r w:rsidRPr="007D71F7">
              <w:rPr>
                <w:rFonts w:asciiTheme="minorHAnsi" w:hAnsiTheme="minorHAnsi" w:cstheme="minorHAnsi"/>
                <w:lang w:val="nl-BE"/>
              </w:rPr>
              <w:t>TOESTEMMING OF AANGEMELD VOOR HET VERBLIJF VAN ZELFREDZAME PARTNERS</w:t>
            </w:r>
          </w:p>
        </w:tc>
        <w:tc>
          <w:tcPr>
            <w:tcW w:w="1696" w:type="dxa"/>
          </w:tcPr>
          <w:p w14:paraId="30C4B266" w14:textId="77777777" w:rsidR="007D71F7" w:rsidRPr="007D71F7" w:rsidRDefault="007D71F7" w:rsidP="007D71F7">
            <w:pPr>
              <w:pStyle w:val="Lijstalinea"/>
              <w:ind w:left="136" w:firstLine="6"/>
              <w:rPr>
                <w:rFonts w:asciiTheme="minorHAnsi" w:hAnsiTheme="minorHAnsi" w:cstheme="minorHAnsi"/>
                <w:lang w:val="nl-BE"/>
              </w:rPr>
            </w:pPr>
          </w:p>
        </w:tc>
      </w:tr>
      <w:tr w:rsidR="007D71F7" w:rsidRPr="007D71F7" w14:paraId="21C4E5D4" w14:textId="77777777" w:rsidTr="000029D1">
        <w:tc>
          <w:tcPr>
            <w:tcW w:w="7366" w:type="dxa"/>
          </w:tcPr>
          <w:p w14:paraId="7081280B" w14:textId="77777777" w:rsidR="007D71F7" w:rsidRPr="007D71F7" w:rsidRDefault="007D71F7" w:rsidP="007D71F7">
            <w:pPr>
              <w:pStyle w:val="Lijstalinea"/>
              <w:ind w:left="136" w:firstLine="6"/>
              <w:rPr>
                <w:rFonts w:asciiTheme="minorHAnsi" w:hAnsiTheme="minorHAnsi" w:cstheme="minorHAnsi"/>
                <w:lang w:val="nl-BE"/>
              </w:rPr>
            </w:pPr>
            <w:r w:rsidRPr="007D71F7">
              <w:rPr>
                <w:rFonts w:asciiTheme="minorHAnsi" w:hAnsiTheme="minorHAnsi" w:cstheme="minorHAnsi"/>
                <w:lang w:val="nl-BE"/>
              </w:rPr>
              <w:t>FLEXIBEL KORTVERBLIJF</w:t>
            </w:r>
          </w:p>
        </w:tc>
        <w:tc>
          <w:tcPr>
            <w:tcW w:w="1696" w:type="dxa"/>
          </w:tcPr>
          <w:p w14:paraId="25EA1F71" w14:textId="77777777" w:rsidR="007D71F7" w:rsidRPr="007D71F7" w:rsidRDefault="007D71F7" w:rsidP="007D71F7">
            <w:pPr>
              <w:pStyle w:val="Lijstalinea"/>
              <w:ind w:left="136" w:firstLine="6"/>
              <w:rPr>
                <w:rFonts w:asciiTheme="minorHAnsi" w:hAnsiTheme="minorHAnsi" w:cstheme="minorHAnsi"/>
                <w:lang w:val="nl-BE"/>
              </w:rPr>
            </w:pPr>
          </w:p>
        </w:tc>
      </w:tr>
      <w:tr w:rsidR="007D71F7" w:rsidRPr="007D71F7" w14:paraId="61CD700C" w14:textId="77777777" w:rsidTr="000029D1">
        <w:tc>
          <w:tcPr>
            <w:tcW w:w="7366" w:type="dxa"/>
          </w:tcPr>
          <w:p w14:paraId="19B1BD33" w14:textId="77777777" w:rsidR="007D71F7" w:rsidRPr="007D71F7" w:rsidRDefault="007D71F7" w:rsidP="007D71F7">
            <w:pPr>
              <w:pStyle w:val="Lijstalinea"/>
              <w:ind w:left="136" w:firstLine="6"/>
              <w:rPr>
                <w:rFonts w:asciiTheme="minorHAnsi" w:hAnsiTheme="minorHAnsi" w:cstheme="minorHAnsi"/>
                <w:lang w:val="nl-BE"/>
              </w:rPr>
            </w:pPr>
            <w:r w:rsidRPr="007D71F7">
              <w:rPr>
                <w:rFonts w:asciiTheme="minorHAnsi" w:hAnsiTheme="minorHAnsi" w:cstheme="minorHAnsi"/>
                <w:lang w:val="nl-BE"/>
              </w:rPr>
              <w:t>AANGEMELD HERSTELVERBLIJF</w:t>
            </w:r>
          </w:p>
        </w:tc>
        <w:tc>
          <w:tcPr>
            <w:tcW w:w="1696" w:type="dxa"/>
          </w:tcPr>
          <w:p w14:paraId="52B4166F" w14:textId="77777777" w:rsidR="007D71F7" w:rsidRPr="007D71F7" w:rsidRDefault="007D71F7" w:rsidP="007D71F7">
            <w:pPr>
              <w:pStyle w:val="Lijstalinea"/>
              <w:ind w:left="136" w:firstLine="6"/>
              <w:rPr>
                <w:rFonts w:asciiTheme="minorHAnsi" w:hAnsiTheme="minorHAnsi" w:cstheme="minorHAnsi"/>
                <w:lang w:val="nl-BE"/>
              </w:rPr>
            </w:pPr>
          </w:p>
        </w:tc>
      </w:tr>
    </w:tbl>
    <w:p w14:paraId="21506064" w14:textId="77777777" w:rsidR="007D71F7" w:rsidRPr="007D71F7" w:rsidRDefault="007D71F7" w:rsidP="007D71F7">
      <w:pPr>
        <w:pStyle w:val="Lijstalinea"/>
        <w:ind w:left="136" w:firstLine="6"/>
        <w:rPr>
          <w:rFonts w:asciiTheme="minorHAnsi" w:hAnsiTheme="minorHAnsi" w:cstheme="minorHAnsi"/>
          <w:lang w:val="nl-BE"/>
        </w:rPr>
      </w:pPr>
    </w:p>
    <w:p w14:paraId="238EA29D" w14:textId="77777777" w:rsidR="007D71F7" w:rsidRPr="007D71F7" w:rsidRDefault="007D71F7" w:rsidP="007D71F7">
      <w:pPr>
        <w:pStyle w:val="Lijstalinea"/>
        <w:ind w:left="136" w:firstLine="6"/>
        <w:rPr>
          <w:rFonts w:asciiTheme="minorHAnsi" w:hAnsiTheme="minorHAnsi" w:cstheme="minorHAnsi"/>
          <w:lang w:val="nl-BE"/>
        </w:rPr>
      </w:pPr>
    </w:p>
    <w:p w14:paraId="3201230C" w14:textId="77777777" w:rsidR="007D71F7" w:rsidRPr="007D71F7" w:rsidRDefault="007D71F7" w:rsidP="001237F7">
      <w:pPr>
        <w:pStyle w:val="Kop3"/>
        <w:rPr>
          <w:lang w:val="nl-BE"/>
        </w:rPr>
      </w:pPr>
      <w:bookmarkStart w:id="23" w:name="_Toc138163767"/>
      <w:r w:rsidRPr="007D71F7">
        <w:rPr>
          <w:lang w:val="nl-BE"/>
        </w:rPr>
        <w:t>Gesprekspartners</w:t>
      </w:r>
      <w:bookmarkEnd w:id="23"/>
    </w:p>
    <w:tbl>
      <w:tblPr>
        <w:tblStyle w:val="Tabelraster"/>
        <w:tblW w:w="0" w:type="auto"/>
        <w:tblLook w:val="04A0" w:firstRow="1" w:lastRow="0" w:firstColumn="1" w:lastColumn="0" w:noHBand="0" w:noVBand="1"/>
      </w:tblPr>
      <w:tblGrid>
        <w:gridCol w:w="2972"/>
        <w:gridCol w:w="6090"/>
      </w:tblGrid>
      <w:tr w:rsidR="007D71F7" w:rsidRPr="007D71F7" w14:paraId="3406C192" w14:textId="77777777" w:rsidTr="000029D1">
        <w:tc>
          <w:tcPr>
            <w:tcW w:w="2972" w:type="dxa"/>
          </w:tcPr>
          <w:p w14:paraId="70AA5E2B" w14:textId="77777777" w:rsidR="007D71F7" w:rsidRPr="007D71F7" w:rsidRDefault="007D71F7" w:rsidP="007D71F7">
            <w:pPr>
              <w:pStyle w:val="Lijstalinea"/>
              <w:ind w:left="136" w:firstLine="6"/>
              <w:rPr>
                <w:rFonts w:asciiTheme="minorHAnsi" w:hAnsiTheme="minorHAnsi" w:cstheme="minorHAnsi"/>
                <w:lang w:val="nl-BE"/>
              </w:rPr>
            </w:pPr>
            <w:r w:rsidRPr="007D71F7">
              <w:rPr>
                <w:rFonts w:asciiTheme="minorHAnsi" w:hAnsiTheme="minorHAnsi" w:cstheme="minorHAnsi"/>
                <w:lang w:val="nl-BE"/>
              </w:rPr>
              <w:t>Directeur</w:t>
            </w:r>
          </w:p>
        </w:tc>
        <w:tc>
          <w:tcPr>
            <w:tcW w:w="6090" w:type="dxa"/>
          </w:tcPr>
          <w:p w14:paraId="52EB9D84" w14:textId="77777777" w:rsidR="007D71F7" w:rsidRPr="007D71F7" w:rsidRDefault="007D71F7" w:rsidP="007D71F7">
            <w:pPr>
              <w:pStyle w:val="Lijstalinea"/>
              <w:ind w:left="136" w:firstLine="6"/>
              <w:rPr>
                <w:rFonts w:asciiTheme="minorHAnsi" w:hAnsiTheme="minorHAnsi" w:cstheme="minorHAnsi"/>
                <w:lang w:val="nl-BE"/>
              </w:rPr>
            </w:pPr>
          </w:p>
        </w:tc>
      </w:tr>
      <w:tr w:rsidR="007D71F7" w:rsidRPr="007D71F7" w14:paraId="43AD6735" w14:textId="77777777" w:rsidTr="000029D1">
        <w:tc>
          <w:tcPr>
            <w:tcW w:w="9062" w:type="dxa"/>
            <w:gridSpan w:val="2"/>
          </w:tcPr>
          <w:p w14:paraId="023CD81B" w14:textId="77777777" w:rsidR="007D71F7" w:rsidRPr="007D71F7" w:rsidRDefault="007D71F7" w:rsidP="007D71F7">
            <w:pPr>
              <w:pStyle w:val="Lijstalinea"/>
              <w:ind w:left="136" w:firstLine="6"/>
              <w:rPr>
                <w:rFonts w:asciiTheme="minorHAnsi" w:hAnsiTheme="minorHAnsi" w:cstheme="minorHAnsi"/>
                <w:lang w:val="nl-BE"/>
              </w:rPr>
            </w:pPr>
            <w:r w:rsidRPr="007D71F7">
              <w:rPr>
                <w:rFonts w:asciiTheme="minorHAnsi" w:hAnsiTheme="minorHAnsi" w:cstheme="minorHAnsi"/>
                <w:lang w:val="nl-BE"/>
              </w:rPr>
              <w:t>Andere gesprekspartners:</w:t>
            </w:r>
          </w:p>
          <w:p w14:paraId="733B4405" w14:textId="77777777" w:rsidR="007D71F7" w:rsidRPr="007D71F7" w:rsidRDefault="007D71F7" w:rsidP="007D71F7">
            <w:pPr>
              <w:pStyle w:val="Lijstalinea"/>
              <w:ind w:left="136" w:firstLine="6"/>
              <w:rPr>
                <w:rFonts w:asciiTheme="minorHAnsi" w:hAnsiTheme="minorHAnsi" w:cstheme="minorHAnsi"/>
                <w:lang w:val="nl-BE"/>
              </w:rPr>
            </w:pPr>
          </w:p>
        </w:tc>
      </w:tr>
    </w:tbl>
    <w:p w14:paraId="6E5D42AE" w14:textId="77777777" w:rsidR="007D71F7" w:rsidRPr="007D71F7" w:rsidRDefault="007D71F7" w:rsidP="007D71F7">
      <w:pPr>
        <w:pStyle w:val="Lijstalinea"/>
        <w:ind w:left="136" w:firstLine="6"/>
        <w:rPr>
          <w:rFonts w:asciiTheme="minorHAnsi" w:hAnsiTheme="minorHAnsi" w:cstheme="minorHAnsi"/>
          <w:b/>
          <w:lang w:val="nl-BE"/>
        </w:rPr>
      </w:pPr>
    </w:p>
    <w:p w14:paraId="0AD3F2AB" w14:textId="77777777" w:rsidR="007D71F7" w:rsidRPr="007D71F7" w:rsidRDefault="007D71F7" w:rsidP="007D71F7">
      <w:pPr>
        <w:pStyle w:val="Lijstalinea"/>
        <w:ind w:left="136" w:firstLine="6"/>
        <w:rPr>
          <w:rFonts w:asciiTheme="minorHAnsi" w:hAnsiTheme="minorHAnsi" w:cstheme="minorHAnsi"/>
          <w:b/>
          <w:lang w:val="nl-BE"/>
        </w:rPr>
      </w:pPr>
      <w:r w:rsidRPr="007D71F7">
        <w:rPr>
          <w:rFonts w:asciiTheme="minorHAnsi" w:hAnsiTheme="minorHAnsi" w:cstheme="minorHAnsi"/>
          <w:b/>
          <w:lang w:val="nl-BE"/>
        </w:rPr>
        <w:br w:type="page"/>
      </w:r>
    </w:p>
    <w:p w14:paraId="00113B81" w14:textId="4F4B6142" w:rsidR="007D71F7" w:rsidRPr="007D71F7" w:rsidRDefault="002F61DD" w:rsidP="001237F7">
      <w:pPr>
        <w:pStyle w:val="Kop1"/>
        <w:rPr>
          <w:lang w:val="nl-BE"/>
        </w:rPr>
      </w:pPr>
      <w:bookmarkStart w:id="24" w:name="_Toc138163768"/>
      <w:r>
        <w:rPr>
          <w:lang w:val="nl-BE"/>
        </w:rPr>
        <w:lastRenderedPageBreak/>
        <w:t xml:space="preserve">MUDULE </w:t>
      </w:r>
      <w:r w:rsidR="00B811D5">
        <w:rPr>
          <w:lang w:val="nl-BE"/>
        </w:rPr>
        <w:t>PROFIEL EN AANTAL BEWONERS</w:t>
      </w:r>
      <w:bookmarkEnd w:id="24"/>
      <w:r w:rsidR="007D71F7" w:rsidRPr="007D71F7">
        <w:rPr>
          <w:lang w:val="nl-BE"/>
        </w:rPr>
        <w:t xml:space="preserve"> </w:t>
      </w:r>
    </w:p>
    <w:p w14:paraId="30246BE0" w14:textId="77777777" w:rsidR="007D71F7" w:rsidRPr="007D71F7" w:rsidRDefault="007D71F7" w:rsidP="001237F7">
      <w:pPr>
        <w:pStyle w:val="Kop3"/>
        <w:rPr>
          <w:lang w:val="nl-BE"/>
        </w:rPr>
      </w:pPr>
      <w:bookmarkStart w:id="25" w:name="_Toc138163769"/>
      <w:r w:rsidRPr="007D71F7">
        <w:rPr>
          <w:lang w:val="nl-BE"/>
        </w:rPr>
        <w:t>Bezettingsgegevens</w:t>
      </w:r>
      <w:bookmarkEnd w:id="25"/>
    </w:p>
    <w:p w14:paraId="004B4A12" w14:textId="77777777" w:rsidR="007D71F7" w:rsidRPr="007D71F7" w:rsidRDefault="007D71F7" w:rsidP="007D71F7">
      <w:pPr>
        <w:pStyle w:val="Lijstalinea"/>
        <w:ind w:left="136" w:firstLine="6"/>
        <w:rPr>
          <w:rFonts w:asciiTheme="minorHAnsi" w:hAnsiTheme="minorHAnsi" w:cstheme="minorHAnsi"/>
          <w:lang w:val="nl-BE"/>
        </w:rPr>
      </w:pPr>
    </w:p>
    <w:tbl>
      <w:tblPr>
        <w:tblStyle w:val="Tabelraster"/>
        <w:tblW w:w="0" w:type="auto"/>
        <w:tblLook w:val="04A0" w:firstRow="1" w:lastRow="0" w:firstColumn="1" w:lastColumn="0" w:noHBand="0" w:noVBand="1"/>
      </w:tblPr>
      <w:tblGrid>
        <w:gridCol w:w="4815"/>
        <w:gridCol w:w="4252"/>
      </w:tblGrid>
      <w:tr w:rsidR="007D71F7" w:rsidRPr="007D71F7" w14:paraId="486C5CC1" w14:textId="77777777" w:rsidTr="000029D1">
        <w:tc>
          <w:tcPr>
            <w:tcW w:w="4815" w:type="dxa"/>
          </w:tcPr>
          <w:p w14:paraId="63653F8C" w14:textId="77777777" w:rsidR="007D71F7" w:rsidRPr="007D71F7" w:rsidRDefault="007D71F7" w:rsidP="007D71F7">
            <w:pPr>
              <w:pStyle w:val="Lijstalinea"/>
              <w:ind w:left="136" w:firstLine="6"/>
              <w:rPr>
                <w:rFonts w:asciiTheme="minorHAnsi" w:hAnsiTheme="minorHAnsi" w:cstheme="minorHAnsi"/>
                <w:iCs/>
                <w:lang w:val="nl-BE"/>
              </w:rPr>
            </w:pPr>
            <w:r w:rsidRPr="007D71F7">
              <w:rPr>
                <w:rFonts w:asciiTheme="minorHAnsi" w:hAnsiTheme="minorHAnsi" w:cstheme="minorHAnsi"/>
                <w:iCs/>
                <w:lang w:val="nl-BE"/>
              </w:rPr>
              <w:t xml:space="preserve">Totaal bewoners WZC </w:t>
            </w:r>
          </w:p>
        </w:tc>
        <w:tc>
          <w:tcPr>
            <w:tcW w:w="4252" w:type="dxa"/>
          </w:tcPr>
          <w:p w14:paraId="3E43C1BE" w14:textId="77777777" w:rsidR="007D71F7" w:rsidRPr="007D71F7" w:rsidRDefault="007D71F7" w:rsidP="007D71F7">
            <w:pPr>
              <w:pStyle w:val="Lijstalinea"/>
              <w:ind w:left="136" w:firstLine="6"/>
              <w:rPr>
                <w:rFonts w:asciiTheme="minorHAnsi" w:hAnsiTheme="minorHAnsi" w:cstheme="minorHAnsi"/>
                <w:iCs/>
                <w:lang w:val="nl-BE"/>
              </w:rPr>
            </w:pPr>
          </w:p>
        </w:tc>
      </w:tr>
      <w:tr w:rsidR="007D71F7" w:rsidRPr="007D71F7" w14:paraId="3DD32F37" w14:textId="77777777" w:rsidTr="000029D1">
        <w:tc>
          <w:tcPr>
            <w:tcW w:w="4815" w:type="dxa"/>
          </w:tcPr>
          <w:p w14:paraId="002F43F0" w14:textId="77777777" w:rsidR="007D71F7" w:rsidRPr="007D71F7" w:rsidRDefault="007D71F7" w:rsidP="007D71F7">
            <w:pPr>
              <w:pStyle w:val="Lijstalinea"/>
              <w:ind w:left="136" w:firstLine="6"/>
              <w:rPr>
                <w:rFonts w:asciiTheme="minorHAnsi" w:hAnsiTheme="minorHAnsi" w:cstheme="minorHAnsi"/>
                <w:iCs/>
                <w:lang w:val="nl-BE"/>
              </w:rPr>
            </w:pPr>
            <w:r w:rsidRPr="007D71F7">
              <w:rPr>
                <w:rFonts w:asciiTheme="minorHAnsi" w:hAnsiTheme="minorHAnsi" w:cstheme="minorHAnsi"/>
                <w:iCs/>
                <w:lang w:val="nl-BE"/>
              </w:rPr>
              <w:t>Totaal bewoners CVK</w:t>
            </w:r>
          </w:p>
        </w:tc>
        <w:tc>
          <w:tcPr>
            <w:tcW w:w="4252" w:type="dxa"/>
          </w:tcPr>
          <w:p w14:paraId="304E1047" w14:textId="77777777" w:rsidR="007D71F7" w:rsidRPr="007D71F7" w:rsidRDefault="007D71F7" w:rsidP="007D71F7">
            <w:pPr>
              <w:pStyle w:val="Lijstalinea"/>
              <w:ind w:left="136" w:firstLine="6"/>
              <w:rPr>
                <w:rFonts w:asciiTheme="minorHAnsi" w:hAnsiTheme="minorHAnsi" w:cstheme="minorHAnsi"/>
                <w:iCs/>
                <w:lang w:val="nl-BE"/>
              </w:rPr>
            </w:pPr>
          </w:p>
        </w:tc>
      </w:tr>
      <w:tr w:rsidR="007D71F7" w:rsidRPr="007D71F7" w14:paraId="2E428873" w14:textId="77777777" w:rsidTr="000029D1">
        <w:tc>
          <w:tcPr>
            <w:tcW w:w="4815" w:type="dxa"/>
          </w:tcPr>
          <w:p w14:paraId="69C7146A" w14:textId="77777777" w:rsidR="007D71F7" w:rsidRPr="007D71F7" w:rsidRDefault="007D71F7" w:rsidP="007D71F7">
            <w:pPr>
              <w:pStyle w:val="Lijstalinea"/>
              <w:ind w:left="136" w:firstLine="6"/>
              <w:rPr>
                <w:rFonts w:asciiTheme="minorHAnsi" w:hAnsiTheme="minorHAnsi" w:cstheme="minorHAnsi"/>
                <w:iCs/>
                <w:lang w:val="nl-BE"/>
              </w:rPr>
            </w:pPr>
            <w:r w:rsidRPr="007D71F7">
              <w:rPr>
                <w:rFonts w:asciiTheme="minorHAnsi" w:hAnsiTheme="minorHAnsi" w:cstheme="minorHAnsi"/>
                <w:iCs/>
                <w:lang w:val="nl-BE"/>
              </w:rPr>
              <w:t>Afwezigen</w:t>
            </w:r>
          </w:p>
        </w:tc>
        <w:tc>
          <w:tcPr>
            <w:tcW w:w="4252" w:type="dxa"/>
          </w:tcPr>
          <w:p w14:paraId="156712A2" w14:textId="77777777" w:rsidR="007D71F7" w:rsidRPr="007D71F7" w:rsidRDefault="007D71F7" w:rsidP="007D71F7">
            <w:pPr>
              <w:pStyle w:val="Lijstalinea"/>
              <w:ind w:left="136" w:firstLine="6"/>
              <w:rPr>
                <w:rFonts w:asciiTheme="minorHAnsi" w:hAnsiTheme="minorHAnsi" w:cstheme="minorHAnsi"/>
                <w:iCs/>
                <w:lang w:val="nl-BE"/>
              </w:rPr>
            </w:pPr>
          </w:p>
        </w:tc>
      </w:tr>
      <w:tr w:rsidR="007D71F7" w:rsidRPr="007D71F7" w14:paraId="6B7CAC64" w14:textId="77777777" w:rsidTr="000029D1">
        <w:tc>
          <w:tcPr>
            <w:tcW w:w="4815" w:type="dxa"/>
          </w:tcPr>
          <w:p w14:paraId="49797513" w14:textId="77777777" w:rsidR="007D71F7" w:rsidRPr="007D71F7" w:rsidRDefault="007D71F7" w:rsidP="007D71F7">
            <w:pPr>
              <w:pStyle w:val="Lijstalinea"/>
              <w:ind w:left="136" w:firstLine="6"/>
              <w:rPr>
                <w:rFonts w:asciiTheme="minorHAnsi" w:hAnsiTheme="minorHAnsi" w:cstheme="minorHAnsi"/>
                <w:iCs/>
                <w:lang w:val="nl-BE"/>
              </w:rPr>
            </w:pPr>
            <w:r w:rsidRPr="007D71F7">
              <w:rPr>
                <w:rFonts w:asciiTheme="minorHAnsi" w:hAnsiTheme="minorHAnsi" w:cstheme="minorHAnsi"/>
                <w:iCs/>
                <w:lang w:val="nl-BE"/>
              </w:rPr>
              <w:t>Andere</w:t>
            </w:r>
          </w:p>
        </w:tc>
        <w:tc>
          <w:tcPr>
            <w:tcW w:w="4252" w:type="dxa"/>
          </w:tcPr>
          <w:p w14:paraId="538D36D0" w14:textId="77777777" w:rsidR="007D71F7" w:rsidRPr="007D71F7" w:rsidRDefault="007D71F7" w:rsidP="007D71F7">
            <w:pPr>
              <w:pStyle w:val="Lijstalinea"/>
              <w:ind w:left="136" w:firstLine="6"/>
              <w:rPr>
                <w:rFonts w:asciiTheme="minorHAnsi" w:hAnsiTheme="minorHAnsi" w:cstheme="minorHAnsi"/>
                <w:iCs/>
                <w:lang w:val="nl-BE"/>
              </w:rPr>
            </w:pPr>
          </w:p>
        </w:tc>
      </w:tr>
      <w:tr w:rsidR="007D71F7" w:rsidRPr="007D71F7" w14:paraId="5CF53CAF" w14:textId="77777777" w:rsidTr="000029D1">
        <w:tc>
          <w:tcPr>
            <w:tcW w:w="4815" w:type="dxa"/>
          </w:tcPr>
          <w:p w14:paraId="28EE6893" w14:textId="77777777" w:rsidR="007D71F7" w:rsidRPr="007D71F7" w:rsidRDefault="007D71F7" w:rsidP="007D71F7">
            <w:pPr>
              <w:pStyle w:val="Lijstalinea"/>
              <w:ind w:left="136" w:firstLine="6"/>
              <w:rPr>
                <w:rFonts w:asciiTheme="minorHAnsi" w:hAnsiTheme="minorHAnsi" w:cstheme="minorHAnsi"/>
                <w:b/>
                <w:bCs/>
                <w:iCs/>
                <w:lang w:val="nl-BE"/>
              </w:rPr>
            </w:pPr>
            <w:r w:rsidRPr="007D71F7">
              <w:rPr>
                <w:rFonts w:asciiTheme="minorHAnsi" w:hAnsiTheme="minorHAnsi" w:cstheme="minorHAnsi"/>
                <w:b/>
                <w:bCs/>
                <w:iCs/>
                <w:lang w:val="nl-BE"/>
              </w:rPr>
              <w:t>TOTALE BEZETTING</w:t>
            </w:r>
          </w:p>
        </w:tc>
        <w:tc>
          <w:tcPr>
            <w:tcW w:w="4252" w:type="dxa"/>
          </w:tcPr>
          <w:p w14:paraId="5D2E86C6" w14:textId="77777777" w:rsidR="007D71F7" w:rsidRPr="007D71F7" w:rsidRDefault="007D71F7" w:rsidP="007D71F7">
            <w:pPr>
              <w:pStyle w:val="Lijstalinea"/>
              <w:ind w:left="136" w:firstLine="6"/>
              <w:rPr>
                <w:rFonts w:asciiTheme="minorHAnsi" w:hAnsiTheme="minorHAnsi" w:cstheme="minorHAnsi"/>
                <w:iCs/>
                <w:lang w:val="nl-BE"/>
              </w:rPr>
            </w:pPr>
          </w:p>
        </w:tc>
      </w:tr>
    </w:tbl>
    <w:p w14:paraId="4725EED9" w14:textId="77777777" w:rsidR="007D71F7" w:rsidRPr="007D71F7" w:rsidRDefault="007D71F7" w:rsidP="007D71F7">
      <w:pPr>
        <w:pStyle w:val="Lijstalinea"/>
        <w:ind w:left="136" w:firstLine="6"/>
        <w:rPr>
          <w:rFonts w:asciiTheme="minorHAnsi" w:hAnsiTheme="minorHAnsi" w:cstheme="minorHAnsi"/>
          <w:i/>
          <w:u w:val="single"/>
          <w:lang w:val="nl-BE"/>
        </w:rPr>
      </w:pPr>
    </w:p>
    <w:p w14:paraId="1548DC8B" w14:textId="77777777" w:rsidR="007D71F7" w:rsidRPr="007D71F7" w:rsidRDefault="007D71F7" w:rsidP="001237F7">
      <w:pPr>
        <w:pStyle w:val="Kop3"/>
        <w:rPr>
          <w:lang w:val="nl-BE"/>
        </w:rPr>
      </w:pPr>
      <w:bookmarkStart w:id="26" w:name="_Toc138163770"/>
      <w:r w:rsidRPr="007D71F7">
        <w:rPr>
          <w:lang w:val="nl-BE"/>
        </w:rPr>
        <w:t>Katz scores</w:t>
      </w:r>
      <w:bookmarkEnd w:id="26"/>
    </w:p>
    <w:p w14:paraId="27416E94" w14:textId="77777777" w:rsidR="007D71F7" w:rsidRPr="007D71F7" w:rsidRDefault="007D71F7" w:rsidP="007D71F7">
      <w:pPr>
        <w:pStyle w:val="Lijstalinea"/>
        <w:ind w:left="136" w:firstLine="6"/>
        <w:rPr>
          <w:rFonts w:asciiTheme="minorHAnsi" w:hAnsiTheme="minorHAnsi" w:cstheme="minorHAnsi"/>
          <w:lang w:val="nl-BE"/>
        </w:rPr>
      </w:pPr>
    </w:p>
    <w:p w14:paraId="143BF271" w14:textId="77777777" w:rsidR="007D71F7" w:rsidRPr="007D71F7" w:rsidRDefault="007D71F7" w:rsidP="007D71F7">
      <w:pPr>
        <w:pStyle w:val="Lijstalinea"/>
        <w:ind w:left="136" w:firstLine="6"/>
        <w:rPr>
          <w:rFonts w:asciiTheme="minorHAnsi" w:hAnsiTheme="minorHAnsi" w:cstheme="minorHAnsi"/>
          <w:lang w:val="nl-BE"/>
        </w:rPr>
      </w:pPr>
      <w:r w:rsidRPr="007D71F7">
        <w:rPr>
          <w:rFonts w:asciiTheme="minorHAnsi" w:hAnsiTheme="minorHAnsi" w:cstheme="minorHAnsi"/>
          <w:lang w:val="nl-BE"/>
        </w:rPr>
        <w:t xml:space="preserve">Katz scores bewoners </w:t>
      </w:r>
      <w:r w:rsidRPr="007D71F7">
        <w:rPr>
          <w:rFonts w:asciiTheme="minorHAnsi" w:hAnsiTheme="minorHAnsi" w:cstheme="minorHAnsi"/>
          <w:b/>
          <w:bCs/>
          <w:lang w:val="nl-BE"/>
        </w:rPr>
        <w:t>WZC</w:t>
      </w:r>
      <w:r w:rsidRPr="007D71F7">
        <w:rPr>
          <w:rFonts w:asciiTheme="minorHAnsi" w:hAnsiTheme="minorHAnsi" w:cstheme="minorHAnsi"/>
          <w:lang w:val="nl-BE"/>
        </w:rPr>
        <w:t xml:space="preserve"> (en andere gebruikers waarvoor geen aparte personeelsequipe ingezet wordt)</w:t>
      </w:r>
    </w:p>
    <w:tbl>
      <w:tblPr>
        <w:tblStyle w:val="Tabelraster"/>
        <w:tblW w:w="0" w:type="auto"/>
        <w:tblLook w:val="04A0" w:firstRow="1" w:lastRow="0" w:firstColumn="1" w:lastColumn="0" w:noHBand="0" w:noVBand="1"/>
      </w:tblPr>
      <w:tblGrid>
        <w:gridCol w:w="1294"/>
        <w:gridCol w:w="1294"/>
        <w:gridCol w:w="1294"/>
        <w:gridCol w:w="1295"/>
        <w:gridCol w:w="1295"/>
        <w:gridCol w:w="1295"/>
        <w:gridCol w:w="1295"/>
      </w:tblGrid>
      <w:tr w:rsidR="007D71F7" w:rsidRPr="007D71F7" w14:paraId="7C705552" w14:textId="77777777" w:rsidTr="000029D1">
        <w:tc>
          <w:tcPr>
            <w:tcW w:w="1294" w:type="dxa"/>
          </w:tcPr>
          <w:p w14:paraId="5AD0A840" w14:textId="77777777" w:rsidR="007D71F7" w:rsidRPr="007D71F7" w:rsidRDefault="007D71F7" w:rsidP="007D71F7">
            <w:pPr>
              <w:pStyle w:val="Lijstalinea"/>
              <w:ind w:left="136" w:firstLine="6"/>
              <w:rPr>
                <w:rFonts w:asciiTheme="minorHAnsi" w:hAnsiTheme="minorHAnsi" w:cstheme="minorHAnsi"/>
                <w:lang w:val="en-US"/>
              </w:rPr>
            </w:pPr>
            <w:bookmarkStart w:id="27" w:name="_Hlk125372642"/>
            <w:r w:rsidRPr="007D71F7">
              <w:rPr>
                <w:rFonts w:asciiTheme="minorHAnsi" w:hAnsiTheme="minorHAnsi" w:cstheme="minorHAnsi"/>
                <w:lang w:val="en-US"/>
              </w:rPr>
              <w:t>O</w:t>
            </w:r>
          </w:p>
        </w:tc>
        <w:tc>
          <w:tcPr>
            <w:tcW w:w="1294" w:type="dxa"/>
          </w:tcPr>
          <w:p w14:paraId="11D378DE" w14:textId="77777777" w:rsidR="007D71F7" w:rsidRPr="007D71F7" w:rsidRDefault="007D71F7" w:rsidP="007D71F7">
            <w:pPr>
              <w:pStyle w:val="Lijstalinea"/>
              <w:ind w:left="136" w:firstLine="6"/>
              <w:rPr>
                <w:rFonts w:asciiTheme="minorHAnsi" w:hAnsiTheme="minorHAnsi" w:cstheme="minorHAnsi"/>
                <w:lang w:val="en-US"/>
              </w:rPr>
            </w:pPr>
            <w:r w:rsidRPr="007D71F7">
              <w:rPr>
                <w:rFonts w:asciiTheme="minorHAnsi" w:hAnsiTheme="minorHAnsi" w:cstheme="minorHAnsi"/>
                <w:lang w:val="en-US"/>
              </w:rPr>
              <w:t>A</w:t>
            </w:r>
          </w:p>
        </w:tc>
        <w:tc>
          <w:tcPr>
            <w:tcW w:w="1294" w:type="dxa"/>
          </w:tcPr>
          <w:p w14:paraId="78D0996A" w14:textId="77777777" w:rsidR="007D71F7" w:rsidRPr="007D71F7" w:rsidRDefault="007D71F7" w:rsidP="007D71F7">
            <w:pPr>
              <w:pStyle w:val="Lijstalinea"/>
              <w:ind w:left="136" w:firstLine="6"/>
              <w:rPr>
                <w:rFonts w:asciiTheme="minorHAnsi" w:hAnsiTheme="minorHAnsi" w:cstheme="minorHAnsi"/>
                <w:lang w:val="en-US"/>
              </w:rPr>
            </w:pPr>
            <w:r w:rsidRPr="007D71F7">
              <w:rPr>
                <w:rFonts w:asciiTheme="minorHAnsi" w:hAnsiTheme="minorHAnsi" w:cstheme="minorHAnsi"/>
                <w:lang w:val="en-US"/>
              </w:rPr>
              <w:t>B</w:t>
            </w:r>
          </w:p>
        </w:tc>
        <w:tc>
          <w:tcPr>
            <w:tcW w:w="1295" w:type="dxa"/>
          </w:tcPr>
          <w:p w14:paraId="759A5D42" w14:textId="77777777" w:rsidR="007D71F7" w:rsidRPr="007D71F7" w:rsidRDefault="007D71F7" w:rsidP="007D71F7">
            <w:pPr>
              <w:pStyle w:val="Lijstalinea"/>
              <w:ind w:left="136" w:firstLine="6"/>
              <w:rPr>
                <w:rFonts w:asciiTheme="minorHAnsi" w:hAnsiTheme="minorHAnsi" w:cstheme="minorHAnsi"/>
                <w:lang w:val="en-US"/>
              </w:rPr>
            </w:pPr>
            <w:r w:rsidRPr="007D71F7">
              <w:rPr>
                <w:rFonts w:asciiTheme="minorHAnsi" w:hAnsiTheme="minorHAnsi" w:cstheme="minorHAnsi"/>
                <w:lang w:val="en-US"/>
              </w:rPr>
              <w:t>C</w:t>
            </w:r>
          </w:p>
        </w:tc>
        <w:tc>
          <w:tcPr>
            <w:tcW w:w="1295" w:type="dxa"/>
          </w:tcPr>
          <w:p w14:paraId="3DF8A097" w14:textId="77777777" w:rsidR="007D71F7" w:rsidRPr="007D71F7" w:rsidRDefault="007D71F7" w:rsidP="007D71F7">
            <w:pPr>
              <w:pStyle w:val="Lijstalinea"/>
              <w:ind w:left="136" w:firstLine="6"/>
              <w:rPr>
                <w:rFonts w:asciiTheme="minorHAnsi" w:hAnsiTheme="minorHAnsi" w:cstheme="minorHAnsi"/>
                <w:lang w:val="en-US"/>
              </w:rPr>
            </w:pPr>
            <w:r w:rsidRPr="007D71F7">
              <w:rPr>
                <w:rFonts w:asciiTheme="minorHAnsi" w:hAnsiTheme="minorHAnsi" w:cstheme="minorHAnsi"/>
                <w:lang w:val="en-US"/>
              </w:rPr>
              <w:t>CD</w:t>
            </w:r>
          </w:p>
        </w:tc>
        <w:tc>
          <w:tcPr>
            <w:tcW w:w="1295" w:type="dxa"/>
          </w:tcPr>
          <w:p w14:paraId="0635A530" w14:textId="77777777" w:rsidR="007D71F7" w:rsidRPr="007D71F7" w:rsidRDefault="007D71F7" w:rsidP="007D71F7">
            <w:pPr>
              <w:pStyle w:val="Lijstalinea"/>
              <w:ind w:left="136" w:firstLine="6"/>
              <w:rPr>
                <w:rFonts w:asciiTheme="minorHAnsi" w:hAnsiTheme="minorHAnsi" w:cstheme="minorHAnsi"/>
                <w:lang w:val="en-US"/>
              </w:rPr>
            </w:pPr>
            <w:r w:rsidRPr="007D71F7">
              <w:rPr>
                <w:rFonts w:asciiTheme="minorHAnsi" w:hAnsiTheme="minorHAnsi" w:cstheme="minorHAnsi"/>
                <w:lang w:val="en-US"/>
              </w:rPr>
              <w:t>D</w:t>
            </w:r>
          </w:p>
        </w:tc>
        <w:tc>
          <w:tcPr>
            <w:tcW w:w="1295" w:type="dxa"/>
          </w:tcPr>
          <w:p w14:paraId="530EDE3B" w14:textId="77777777" w:rsidR="007D71F7" w:rsidRPr="007D71F7" w:rsidRDefault="007D71F7" w:rsidP="007D71F7">
            <w:pPr>
              <w:pStyle w:val="Lijstalinea"/>
              <w:ind w:left="136" w:firstLine="6"/>
              <w:rPr>
                <w:rFonts w:asciiTheme="minorHAnsi" w:hAnsiTheme="minorHAnsi" w:cstheme="minorHAnsi"/>
                <w:lang w:val="en-US"/>
              </w:rPr>
            </w:pPr>
            <w:r w:rsidRPr="007D71F7">
              <w:rPr>
                <w:rFonts w:asciiTheme="minorHAnsi" w:hAnsiTheme="minorHAnsi" w:cstheme="minorHAnsi"/>
                <w:lang w:val="en-US"/>
              </w:rPr>
              <w:t>CC</w:t>
            </w:r>
          </w:p>
        </w:tc>
      </w:tr>
      <w:tr w:rsidR="007D71F7" w:rsidRPr="007D71F7" w14:paraId="1AA1A39D" w14:textId="77777777" w:rsidTr="000029D1">
        <w:tc>
          <w:tcPr>
            <w:tcW w:w="1294" w:type="dxa"/>
          </w:tcPr>
          <w:p w14:paraId="7C862D76" w14:textId="77777777" w:rsidR="007D71F7" w:rsidRPr="007D71F7" w:rsidRDefault="007D71F7" w:rsidP="007D71F7">
            <w:pPr>
              <w:pStyle w:val="Lijstalinea"/>
              <w:ind w:left="136" w:firstLine="6"/>
              <w:rPr>
                <w:rFonts w:asciiTheme="minorHAnsi" w:hAnsiTheme="minorHAnsi" w:cstheme="minorHAnsi"/>
                <w:lang w:val="en-US"/>
              </w:rPr>
            </w:pPr>
          </w:p>
        </w:tc>
        <w:tc>
          <w:tcPr>
            <w:tcW w:w="1294" w:type="dxa"/>
          </w:tcPr>
          <w:p w14:paraId="428AFFAD" w14:textId="77777777" w:rsidR="007D71F7" w:rsidRPr="007D71F7" w:rsidRDefault="007D71F7" w:rsidP="007D71F7">
            <w:pPr>
              <w:pStyle w:val="Lijstalinea"/>
              <w:ind w:left="136" w:firstLine="6"/>
              <w:rPr>
                <w:rFonts w:asciiTheme="minorHAnsi" w:hAnsiTheme="minorHAnsi" w:cstheme="minorHAnsi"/>
                <w:lang w:val="en-US"/>
              </w:rPr>
            </w:pPr>
          </w:p>
        </w:tc>
        <w:tc>
          <w:tcPr>
            <w:tcW w:w="1294" w:type="dxa"/>
          </w:tcPr>
          <w:p w14:paraId="697F7AC5" w14:textId="77777777" w:rsidR="007D71F7" w:rsidRPr="007D71F7" w:rsidRDefault="007D71F7" w:rsidP="007D71F7">
            <w:pPr>
              <w:pStyle w:val="Lijstalinea"/>
              <w:ind w:left="136" w:firstLine="6"/>
              <w:rPr>
                <w:rFonts w:asciiTheme="minorHAnsi" w:hAnsiTheme="minorHAnsi" w:cstheme="minorHAnsi"/>
                <w:lang w:val="en-US"/>
              </w:rPr>
            </w:pPr>
          </w:p>
        </w:tc>
        <w:tc>
          <w:tcPr>
            <w:tcW w:w="1295" w:type="dxa"/>
          </w:tcPr>
          <w:p w14:paraId="5A95B91F" w14:textId="77777777" w:rsidR="007D71F7" w:rsidRPr="007D71F7" w:rsidRDefault="007D71F7" w:rsidP="007D71F7">
            <w:pPr>
              <w:pStyle w:val="Lijstalinea"/>
              <w:ind w:left="136" w:firstLine="6"/>
              <w:rPr>
                <w:rFonts w:asciiTheme="minorHAnsi" w:hAnsiTheme="minorHAnsi" w:cstheme="minorHAnsi"/>
                <w:lang w:val="en-US"/>
              </w:rPr>
            </w:pPr>
          </w:p>
        </w:tc>
        <w:tc>
          <w:tcPr>
            <w:tcW w:w="1295" w:type="dxa"/>
          </w:tcPr>
          <w:p w14:paraId="3CEBC722" w14:textId="77777777" w:rsidR="007D71F7" w:rsidRPr="007D71F7" w:rsidRDefault="007D71F7" w:rsidP="007D71F7">
            <w:pPr>
              <w:pStyle w:val="Lijstalinea"/>
              <w:ind w:left="136" w:firstLine="6"/>
              <w:rPr>
                <w:rFonts w:asciiTheme="minorHAnsi" w:hAnsiTheme="minorHAnsi" w:cstheme="minorHAnsi"/>
                <w:lang w:val="en-US"/>
              </w:rPr>
            </w:pPr>
          </w:p>
        </w:tc>
        <w:tc>
          <w:tcPr>
            <w:tcW w:w="1295" w:type="dxa"/>
          </w:tcPr>
          <w:p w14:paraId="3C433A45" w14:textId="77777777" w:rsidR="007D71F7" w:rsidRPr="007D71F7" w:rsidRDefault="007D71F7" w:rsidP="007D71F7">
            <w:pPr>
              <w:pStyle w:val="Lijstalinea"/>
              <w:ind w:left="136" w:firstLine="6"/>
              <w:rPr>
                <w:rFonts w:asciiTheme="minorHAnsi" w:hAnsiTheme="minorHAnsi" w:cstheme="minorHAnsi"/>
                <w:lang w:val="en-US"/>
              </w:rPr>
            </w:pPr>
          </w:p>
        </w:tc>
        <w:tc>
          <w:tcPr>
            <w:tcW w:w="1295" w:type="dxa"/>
          </w:tcPr>
          <w:p w14:paraId="7A1F3783" w14:textId="77777777" w:rsidR="007D71F7" w:rsidRPr="007D71F7" w:rsidRDefault="007D71F7" w:rsidP="007D71F7">
            <w:pPr>
              <w:pStyle w:val="Lijstalinea"/>
              <w:ind w:left="136" w:firstLine="6"/>
              <w:rPr>
                <w:rFonts w:asciiTheme="minorHAnsi" w:hAnsiTheme="minorHAnsi" w:cstheme="minorHAnsi"/>
                <w:lang w:val="en-US"/>
              </w:rPr>
            </w:pPr>
          </w:p>
        </w:tc>
      </w:tr>
    </w:tbl>
    <w:bookmarkEnd w:id="27"/>
    <w:p w14:paraId="460E7DCD" w14:textId="77777777" w:rsidR="007D71F7" w:rsidRPr="007D71F7" w:rsidRDefault="007D71F7" w:rsidP="007D71F7">
      <w:pPr>
        <w:pStyle w:val="Lijstalinea"/>
        <w:ind w:left="136" w:firstLine="6"/>
        <w:rPr>
          <w:rFonts w:asciiTheme="minorHAnsi" w:hAnsiTheme="minorHAnsi" w:cstheme="minorHAnsi"/>
          <w:lang w:val="nl-BE"/>
        </w:rPr>
      </w:pPr>
      <w:r w:rsidRPr="007D71F7">
        <w:rPr>
          <w:rFonts w:asciiTheme="minorHAnsi" w:hAnsiTheme="minorHAnsi" w:cstheme="minorHAnsi"/>
          <w:lang w:val="nl-BE"/>
        </w:rPr>
        <w:t xml:space="preserve">Katz scores bewoners </w:t>
      </w:r>
      <w:r w:rsidRPr="007D71F7">
        <w:rPr>
          <w:rFonts w:asciiTheme="minorHAnsi" w:hAnsiTheme="minorHAnsi" w:cstheme="minorHAnsi"/>
          <w:b/>
          <w:bCs/>
          <w:lang w:val="nl-BE"/>
        </w:rPr>
        <w:t>CVK</w:t>
      </w:r>
    </w:p>
    <w:tbl>
      <w:tblPr>
        <w:tblStyle w:val="Tabelraster"/>
        <w:tblW w:w="0" w:type="auto"/>
        <w:tblLook w:val="04A0" w:firstRow="1" w:lastRow="0" w:firstColumn="1" w:lastColumn="0" w:noHBand="0" w:noVBand="1"/>
      </w:tblPr>
      <w:tblGrid>
        <w:gridCol w:w="1294"/>
        <w:gridCol w:w="1294"/>
        <w:gridCol w:w="1294"/>
        <w:gridCol w:w="1295"/>
        <w:gridCol w:w="1295"/>
        <w:gridCol w:w="1295"/>
      </w:tblGrid>
      <w:tr w:rsidR="007D71F7" w:rsidRPr="007D71F7" w14:paraId="60B1B18A" w14:textId="77777777" w:rsidTr="000029D1">
        <w:tc>
          <w:tcPr>
            <w:tcW w:w="1294" w:type="dxa"/>
          </w:tcPr>
          <w:p w14:paraId="34FCEB0E" w14:textId="77777777" w:rsidR="007D71F7" w:rsidRPr="007D71F7" w:rsidRDefault="007D71F7" w:rsidP="007D71F7">
            <w:pPr>
              <w:pStyle w:val="Lijstalinea"/>
              <w:ind w:left="136" w:firstLine="6"/>
              <w:rPr>
                <w:rFonts w:asciiTheme="minorHAnsi" w:hAnsiTheme="minorHAnsi" w:cstheme="minorHAnsi"/>
                <w:lang w:val="en-US"/>
              </w:rPr>
            </w:pPr>
            <w:r w:rsidRPr="007D71F7">
              <w:rPr>
                <w:rFonts w:asciiTheme="minorHAnsi" w:hAnsiTheme="minorHAnsi" w:cstheme="minorHAnsi"/>
                <w:lang w:val="en-US"/>
              </w:rPr>
              <w:t>O</w:t>
            </w:r>
          </w:p>
        </w:tc>
        <w:tc>
          <w:tcPr>
            <w:tcW w:w="1294" w:type="dxa"/>
          </w:tcPr>
          <w:p w14:paraId="65D239CC" w14:textId="77777777" w:rsidR="007D71F7" w:rsidRPr="007D71F7" w:rsidRDefault="007D71F7" w:rsidP="007D71F7">
            <w:pPr>
              <w:pStyle w:val="Lijstalinea"/>
              <w:ind w:left="136" w:firstLine="6"/>
              <w:rPr>
                <w:rFonts w:asciiTheme="minorHAnsi" w:hAnsiTheme="minorHAnsi" w:cstheme="minorHAnsi"/>
                <w:lang w:val="en-US"/>
              </w:rPr>
            </w:pPr>
            <w:r w:rsidRPr="007D71F7">
              <w:rPr>
                <w:rFonts w:asciiTheme="minorHAnsi" w:hAnsiTheme="minorHAnsi" w:cstheme="minorHAnsi"/>
                <w:lang w:val="en-US"/>
              </w:rPr>
              <w:t>A</w:t>
            </w:r>
          </w:p>
        </w:tc>
        <w:tc>
          <w:tcPr>
            <w:tcW w:w="1294" w:type="dxa"/>
          </w:tcPr>
          <w:p w14:paraId="4D002C69" w14:textId="77777777" w:rsidR="007D71F7" w:rsidRPr="007D71F7" w:rsidRDefault="007D71F7" w:rsidP="007D71F7">
            <w:pPr>
              <w:pStyle w:val="Lijstalinea"/>
              <w:ind w:left="136" w:firstLine="6"/>
              <w:rPr>
                <w:rFonts w:asciiTheme="minorHAnsi" w:hAnsiTheme="minorHAnsi" w:cstheme="minorHAnsi"/>
                <w:lang w:val="en-US"/>
              </w:rPr>
            </w:pPr>
            <w:r w:rsidRPr="007D71F7">
              <w:rPr>
                <w:rFonts w:asciiTheme="minorHAnsi" w:hAnsiTheme="minorHAnsi" w:cstheme="minorHAnsi"/>
                <w:lang w:val="en-US"/>
              </w:rPr>
              <w:t>B</w:t>
            </w:r>
          </w:p>
        </w:tc>
        <w:tc>
          <w:tcPr>
            <w:tcW w:w="1295" w:type="dxa"/>
          </w:tcPr>
          <w:p w14:paraId="1AB4A82A" w14:textId="77777777" w:rsidR="007D71F7" w:rsidRPr="007D71F7" w:rsidRDefault="007D71F7" w:rsidP="007D71F7">
            <w:pPr>
              <w:pStyle w:val="Lijstalinea"/>
              <w:ind w:left="136" w:firstLine="6"/>
              <w:rPr>
                <w:rFonts w:asciiTheme="minorHAnsi" w:hAnsiTheme="minorHAnsi" w:cstheme="minorHAnsi"/>
                <w:lang w:val="en-US"/>
              </w:rPr>
            </w:pPr>
            <w:r w:rsidRPr="007D71F7">
              <w:rPr>
                <w:rFonts w:asciiTheme="minorHAnsi" w:hAnsiTheme="minorHAnsi" w:cstheme="minorHAnsi"/>
                <w:lang w:val="en-US"/>
              </w:rPr>
              <w:t>C</w:t>
            </w:r>
          </w:p>
        </w:tc>
        <w:tc>
          <w:tcPr>
            <w:tcW w:w="1295" w:type="dxa"/>
          </w:tcPr>
          <w:p w14:paraId="1FA41BF1" w14:textId="77777777" w:rsidR="007D71F7" w:rsidRPr="007D71F7" w:rsidRDefault="007D71F7" w:rsidP="007D71F7">
            <w:pPr>
              <w:pStyle w:val="Lijstalinea"/>
              <w:ind w:left="136" w:firstLine="6"/>
              <w:rPr>
                <w:rFonts w:asciiTheme="minorHAnsi" w:hAnsiTheme="minorHAnsi" w:cstheme="minorHAnsi"/>
                <w:lang w:val="en-US"/>
              </w:rPr>
            </w:pPr>
            <w:r w:rsidRPr="007D71F7">
              <w:rPr>
                <w:rFonts w:asciiTheme="minorHAnsi" w:hAnsiTheme="minorHAnsi" w:cstheme="minorHAnsi"/>
                <w:lang w:val="en-US"/>
              </w:rPr>
              <w:t>CD</w:t>
            </w:r>
          </w:p>
        </w:tc>
        <w:tc>
          <w:tcPr>
            <w:tcW w:w="1295" w:type="dxa"/>
          </w:tcPr>
          <w:p w14:paraId="75D0A75E" w14:textId="77777777" w:rsidR="007D71F7" w:rsidRPr="007D71F7" w:rsidRDefault="007D71F7" w:rsidP="007D71F7">
            <w:pPr>
              <w:pStyle w:val="Lijstalinea"/>
              <w:ind w:left="136" w:firstLine="6"/>
              <w:rPr>
                <w:rFonts w:asciiTheme="minorHAnsi" w:hAnsiTheme="minorHAnsi" w:cstheme="minorHAnsi"/>
                <w:lang w:val="en-US"/>
              </w:rPr>
            </w:pPr>
            <w:r w:rsidRPr="007D71F7">
              <w:rPr>
                <w:rFonts w:asciiTheme="minorHAnsi" w:hAnsiTheme="minorHAnsi" w:cstheme="minorHAnsi"/>
                <w:lang w:val="en-US"/>
              </w:rPr>
              <w:t>D</w:t>
            </w:r>
          </w:p>
        </w:tc>
      </w:tr>
      <w:tr w:rsidR="007D71F7" w:rsidRPr="007D71F7" w14:paraId="5C444903" w14:textId="77777777" w:rsidTr="000029D1">
        <w:tc>
          <w:tcPr>
            <w:tcW w:w="1294" w:type="dxa"/>
          </w:tcPr>
          <w:p w14:paraId="1BF4E6A8" w14:textId="77777777" w:rsidR="007D71F7" w:rsidRPr="007D71F7" w:rsidRDefault="007D71F7" w:rsidP="007D71F7">
            <w:pPr>
              <w:pStyle w:val="Lijstalinea"/>
              <w:ind w:left="136" w:firstLine="6"/>
              <w:rPr>
                <w:rFonts w:asciiTheme="minorHAnsi" w:hAnsiTheme="minorHAnsi" w:cstheme="minorHAnsi"/>
                <w:lang w:val="en-US"/>
              </w:rPr>
            </w:pPr>
          </w:p>
        </w:tc>
        <w:tc>
          <w:tcPr>
            <w:tcW w:w="1294" w:type="dxa"/>
          </w:tcPr>
          <w:p w14:paraId="1D41879C" w14:textId="77777777" w:rsidR="007D71F7" w:rsidRPr="007D71F7" w:rsidRDefault="007D71F7" w:rsidP="007D71F7">
            <w:pPr>
              <w:pStyle w:val="Lijstalinea"/>
              <w:ind w:left="136" w:firstLine="6"/>
              <w:rPr>
                <w:rFonts w:asciiTheme="minorHAnsi" w:hAnsiTheme="minorHAnsi" w:cstheme="minorHAnsi"/>
                <w:lang w:val="en-US"/>
              </w:rPr>
            </w:pPr>
          </w:p>
        </w:tc>
        <w:tc>
          <w:tcPr>
            <w:tcW w:w="1294" w:type="dxa"/>
          </w:tcPr>
          <w:p w14:paraId="75FC3792" w14:textId="77777777" w:rsidR="007D71F7" w:rsidRPr="007D71F7" w:rsidRDefault="007D71F7" w:rsidP="007D71F7">
            <w:pPr>
              <w:pStyle w:val="Lijstalinea"/>
              <w:ind w:left="136" w:firstLine="6"/>
              <w:rPr>
                <w:rFonts w:asciiTheme="minorHAnsi" w:hAnsiTheme="minorHAnsi" w:cstheme="minorHAnsi"/>
                <w:lang w:val="en-US"/>
              </w:rPr>
            </w:pPr>
          </w:p>
        </w:tc>
        <w:tc>
          <w:tcPr>
            <w:tcW w:w="1295" w:type="dxa"/>
          </w:tcPr>
          <w:p w14:paraId="67ECDC50" w14:textId="77777777" w:rsidR="007D71F7" w:rsidRPr="007D71F7" w:rsidRDefault="007D71F7" w:rsidP="007D71F7">
            <w:pPr>
              <w:pStyle w:val="Lijstalinea"/>
              <w:ind w:left="136" w:firstLine="6"/>
              <w:rPr>
                <w:rFonts w:asciiTheme="minorHAnsi" w:hAnsiTheme="minorHAnsi" w:cstheme="minorHAnsi"/>
                <w:lang w:val="en-US"/>
              </w:rPr>
            </w:pPr>
          </w:p>
        </w:tc>
        <w:tc>
          <w:tcPr>
            <w:tcW w:w="1295" w:type="dxa"/>
          </w:tcPr>
          <w:p w14:paraId="04CCE812" w14:textId="77777777" w:rsidR="007D71F7" w:rsidRPr="007D71F7" w:rsidRDefault="007D71F7" w:rsidP="007D71F7">
            <w:pPr>
              <w:pStyle w:val="Lijstalinea"/>
              <w:ind w:left="136" w:firstLine="6"/>
              <w:rPr>
                <w:rFonts w:asciiTheme="minorHAnsi" w:hAnsiTheme="minorHAnsi" w:cstheme="minorHAnsi"/>
                <w:lang w:val="en-US"/>
              </w:rPr>
            </w:pPr>
          </w:p>
        </w:tc>
        <w:tc>
          <w:tcPr>
            <w:tcW w:w="1295" w:type="dxa"/>
          </w:tcPr>
          <w:p w14:paraId="43EFA972" w14:textId="77777777" w:rsidR="007D71F7" w:rsidRPr="007D71F7" w:rsidRDefault="007D71F7" w:rsidP="007D71F7">
            <w:pPr>
              <w:pStyle w:val="Lijstalinea"/>
              <w:ind w:left="136" w:firstLine="6"/>
              <w:rPr>
                <w:rFonts w:asciiTheme="minorHAnsi" w:hAnsiTheme="minorHAnsi" w:cstheme="minorHAnsi"/>
                <w:lang w:val="en-US"/>
              </w:rPr>
            </w:pPr>
          </w:p>
        </w:tc>
      </w:tr>
    </w:tbl>
    <w:p w14:paraId="42B1E6AF" w14:textId="77777777" w:rsidR="007D71F7" w:rsidRPr="007D71F7" w:rsidRDefault="007D71F7" w:rsidP="007D71F7">
      <w:pPr>
        <w:pStyle w:val="Lijstalinea"/>
        <w:ind w:left="136" w:firstLine="6"/>
        <w:rPr>
          <w:rFonts w:asciiTheme="minorHAnsi" w:hAnsiTheme="minorHAnsi" w:cstheme="minorHAnsi"/>
          <w:lang w:val="nl-BE"/>
        </w:rPr>
      </w:pPr>
    </w:p>
    <w:tbl>
      <w:tblPr>
        <w:tblStyle w:val="Tabelraster"/>
        <w:tblW w:w="0" w:type="auto"/>
        <w:tblLook w:val="04A0" w:firstRow="1" w:lastRow="0" w:firstColumn="1" w:lastColumn="0" w:noHBand="0" w:noVBand="1"/>
      </w:tblPr>
      <w:tblGrid>
        <w:gridCol w:w="8075"/>
        <w:gridCol w:w="992"/>
      </w:tblGrid>
      <w:tr w:rsidR="007D71F7" w:rsidRPr="007D71F7" w14:paraId="50650D6A" w14:textId="77777777" w:rsidTr="000029D1">
        <w:tc>
          <w:tcPr>
            <w:tcW w:w="8075" w:type="dxa"/>
          </w:tcPr>
          <w:p w14:paraId="3DEBA54F" w14:textId="77777777" w:rsidR="007D71F7" w:rsidRPr="007D71F7" w:rsidRDefault="007D71F7" w:rsidP="007D71F7">
            <w:pPr>
              <w:pStyle w:val="Lijstalinea"/>
              <w:ind w:left="136" w:firstLine="6"/>
              <w:rPr>
                <w:rFonts w:asciiTheme="minorHAnsi" w:hAnsiTheme="minorHAnsi" w:cstheme="minorHAnsi"/>
                <w:lang w:val="nl-BE"/>
              </w:rPr>
            </w:pPr>
            <w:bookmarkStart w:id="28" w:name="_Hlk125372840"/>
            <w:r w:rsidRPr="007D71F7">
              <w:rPr>
                <w:rFonts w:asciiTheme="minorHAnsi" w:hAnsiTheme="minorHAnsi" w:cstheme="minorHAnsi"/>
                <w:lang w:val="nl-BE"/>
              </w:rPr>
              <w:t>Totaal bewoners met Katz score</w:t>
            </w:r>
          </w:p>
        </w:tc>
        <w:tc>
          <w:tcPr>
            <w:tcW w:w="992" w:type="dxa"/>
          </w:tcPr>
          <w:p w14:paraId="1431AA75" w14:textId="77777777" w:rsidR="007D71F7" w:rsidRPr="007D71F7" w:rsidRDefault="007D71F7" w:rsidP="007D71F7">
            <w:pPr>
              <w:pStyle w:val="Lijstalinea"/>
              <w:ind w:left="136" w:firstLine="6"/>
              <w:rPr>
                <w:rFonts w:asciiTheme="minorHAnsi" w:hAnsiTheme="minorHAnsi" w:cstheme="minorHAnsi"/>
                <w:lang w:val="nl-BE"/>
              </w:rPr>
            </w:pPr>
          </w:p>
        </w:tc>
      </w:tr>
      <w:tr w:rsidR="007D71F7" w:rsidRPr="007D71F7" w14:paraId="0FDBD347" w14:textId="77777777" w:rsidTr="000029D1">
        <w:tc>
          <w:tcPr>
            <w:tcW w:w="8075" w:type="dxa"/>
          </w:tcPr>
          <w:p w14:paraId="4FC07D37" w14:textId="77777777" w:rsidR="007D71F7" w:rsidRPr="007D71F7" w:rsidRDefault="007D71F7" w:rsidP="007D71F7">
            <w:pPr>
              <w:pStyle w:val="Lijstalinea"/>
              <w:ind w:left="136" w:firstLine="6"/>
              <w:rPr>
                <w:rFonts w:asciiTheme="minorHAnsi" w:hAnsiTheme="minorHAnsi" w:cstheme="minorHAnsi"/>
                <w:lang w:val="nl-BE"/>
              </w:rPr>
            </w:pPr>
            <w:r w:rsidRPr="007D71F7">
              <w:rPr>
                <w:rFonts w:asciiTheme="minorHAnsi" w:hAnsiTheme="minorHAnsi" w:cstheme="minorHAnsi"/>
                <w:lang w:val="nl-BE"/>
              </w:rPr>
              <w:t>Totaal bewoners zonder Katz score</w:t>
            </w:r>
          </w:p>
        </w:tc>
        <w:tc>
          <w:tcPr>
            <w:tcW w:w="992" w:type="dxa"/>
          </w:tcPr>
          <w:p w14:paraId="26907B6D" w14:textId="77777777" w:rsidR="007D71F7" w:rsidRPr="007D71F7" w:rsidRDefault="007D71F7" w:rsidP="007D71F7">
            <w:pPr>
              <w:pStyle w:val="Lijstalinea"/>
              <w:ind w:left="136" w:firstLine="6"/>
              <w:rPr>
                <w:rFonts w:asciiTheme="minorHAnsi" w:hAnsiTheme="minorHAnsi" w:cstheme="minorHAnsi"/>
                <w:lang w:val="nl-BE"/>
              </w:rPr>
            </w:pPr>
          </w:p>
        </w:tc>
      </w:tr>
      <w:tr w:rsidR="007D71F7" w:rsidRPr="007D71F7" w14:paraId="16256594" w14:textId="77777777" w:rsidTr="000029D1">
        <w:tc>
          <w:tcPr>
            <w:tcW w:w="8075" w:type="dxa"/>
          </w:tcPr>
          <w:p w14:paraId="7F44F3A0" w14:textId="77777777" w:rsidR="007D71F7" w:rsidRPr="007D71F7" w:rsidRDefault="007D71F7" w:rsidP="007D71F7">
            <w:pPr>
              <w:pStyle w:val="Lijstalinea"/>
              <w:ind w:left="136" w:firstLine="6"/>
              <w:rPr>
                <w:rFonts w:asciiTheme="minorHAnsi" w:hAnsiTheme="minorHAnsi" w:cstheme="minorHAnsi"/>
                <w:b/>
                <w:bCs/>
                <w:lang w:val="nl-BE"/>
              </w:rPr>
            </w:pPr>
            <w:r w:rsidRPr="007D71F7">
              <w:rPr>
                <w:rFonts w:asciiTheme="minorHAnsi" w:hAnsiTheme="minorHAnsi" w:cstheme="minorHAnsi"/>
                <w:b/>
                <w:bCs/>
                <w:lang w:val="nl-BE"/>
              </w:rPr>
              <w:t>TOTALE BEZETTING</w:t>
            </w:r>
          </w:p>
        </w:tc>
        <w:tc>
          <w:tcPr>
            <w:tcW w:w="992" w:type="dxa"/>
          </w:tcPr>
          <w:p w14:paraId="1343411B" w14:textId="77777777" w:rsidR="007D71F7" w:rsidRPr="007D71F7" w:rsidRDefault="007D71F7" w:rsidP="007D71F7">
            <w:pPr>
              <w:pStyle w:val="Lijstalinea"/>
              <w:ind w:left="136" w:firstLine="6"/>
              <w:rPr>
                <w:rFonts w:asciiTheme="minorHAnsi" w:hAnsiTheme="minorHAnsi" w:cstheme="minorHAnsi"/>
                <w:lang w:val="nl-BE"/>
              </w:rPr>
            </w:pPr>
          </w:p>
        </w:tc>
      </w:tr>
      <w:bookmarkEnd w:id="28"/>
    </w:tbl>
    <w:p w14:paraId="33B69E28" w14:textId="77777777" w:rsidR="007D71F7" w:rsidRPr="007D71F7" w:rsidRDefault="007D71F7" w:rsidP="007D71F7">
      <w:pPr>
        <w:pStyle w:val="Lijstalinea"/>
        <w:ind w:left="136" w:firstLine="6"/>
        <w:rPr>
          <w:rFonts w:asciiTheme="minorHAnsi" w:hAnsiTheme="minorHAnsi" w:cstheme="minorHAnsi"/>
          <w:lang w:val="nl-BE"/>
        </w:rPr>
      </w:pPr>
    </w:p>
    <w:p w14:paraId="7FDE31A1" w14:textId="77777777" w:rsidR="007D71F7" w:rsidRPr="007D71F7" w:rsidRDefault="007D71F7" w:rsidP="007D71F7">
      <w:pPr>
        <w:pStyle w:val="Lijstalinea"/>
        <w:ind w:left="136" w:firstLine="6"/>
        <w:rPr>
          <w:rFonts w:asciiTheme="minorHAnsi" w:hAnsiTheme="minorHAnsi" w:cstheme="minorHAnsi"/>
          <w:b/>
          <w:lang w:val="nl-BE"/>
        </w:rPr>
      </w:pPr>
      <w:r w:rsidRPr="007D71F7">
        <w:rPr>
          <w:rFonts w:asciiTheme="minorHAnsi" w:hAnsiTheme="minorHAnsi" w:cstheme="minorHAnsi"/>
          <w:b/>
          <w:lang w:val="nl-BE"/>
        </w:rPr>
        <w:t xml:space="preserve">Profiel bewoners: </w:t>
      </w:r>
    </w:p>
    <w:p w14:paraId="0A22EA2C" w14:textId="77777777" w:rsidR="007D71F7" w:rsidRPr="007D71F7" w:rsidRDefault="007D71F7" w:rsidP="007D71F7">
      <w:pPr>
        <w:pStyle w:val="Lijstalinea"/>
        <w:ind w:left="136" w:firstLine="6"/>
        <w:rPr>
          <w:rFonts w:asciiTheme="minorHAnsi" w:hAnsiTheme="minorHAnsi" w:cstheme="minorHAnsi"/>
          <w:lang w:val="nl-BE"/>
        </w:rPr>
      </w:pPr>
    </w:p>
    <w:tbl>
      <w:tblPr>
        <w:tblStyle w:val="Tabelraster"/>
        <w:tblW w:w="0" w:type="auto"/>
        <w:tblLook w:val="04A0" w:firstRow="1" w:lastRow="0" w:firstColumn="1" w:lastColumn="0" w:noHBand="0" w:noVBand="1"/>
      </w:tblPr>
      <w:tblGrid>
        <w:gridCol w:w="8075"/>
        <w:gridCol w:w="992"/>
      </w:tblGrid>
      <w:tr w:rsidR="007D71F7" w:rsidRPr="007D71F7" w14:paraId="6C6E6EAD" w14:textId="77777777" w:rsidTr="000029D1">
        <w:tc>
          <w:tcPr>
            <w:tcW w:w="8075" w:type="dxa"/>
          </w:tcPr>
          <w:p w14:paraId="787E570C" w14:textId="77777777" w:rsidR="007D71F7" w:rsidRPr="007D71F7" w:rsidRDefault="007D71F7" w:rsidP="007D71F7">
            <w:pPr>
              <w:pStyle w:val="Lijstalinea"/>
              <w:ind w:left="136" w:firstLine="6"/>
              <w:rPr>
                <w:rFonts w:asciiTheme="minorHAnsi" w:hAnsiTheme="minorHAnsi" w:cstheme="minorHAnsi"/>
                <w:lang w:val="nl-BE"/>
              </w:rPr>
            </w:pPr>
            <w:r w:rsidRPr="007D71F7">
              <w:rPr>
                <w:rFonts w:asciiTheme="minorHAnsi" w:hAnsiTheme="minorHAnsi" w:cstheme="minorHAnsi"/>
                <w:lang w:val="nl-BE"/>
              </w:rPr>
              <w:t>Aantal bewoners met dementiesyndroom</w:t>
            </w:r>
          </w:p>
        </w:tc>
        <w:tc>
          <w:tcPr>
            <w:tcW w:w="992" w:type="dxa"/>
          </w:tcPr>
          <w:p w14:paraId="21DE68FD" w14:textId="77777777" w:rsidR="007D71F7" w:rsidRPr="007D71F7" w:rsidRDefault="007D71F7" w:rsidP="007D71F7">
            <w:pPr>
              <w:pStyle w:val="Lijstalinea"/>
              <w:ind w:left="136" w:firstLine="6"/>
              <w:rPr>
                <w:rFonts w:asciiTheme="minorHAnsi" w:hAnsiTheme="minorHAnsi" w:cstheme="minorHAnsi"/>
                <w:lang w:val="nl-BE"/>
              </w:rPr>
            </w:pPr>
          </w:p>
        </w:tc>
      </w:tr>
      <w:tr w:rsidR="007D71F7" w:rsidRPr="007D71F7" w14:paraId="0120276C" w14:textId="77777777" w:rsidTr="000029D1">
        <w:tc>
          <w:tcPr>
            <w:tcW w:w="8075" w:type="dxa"/>
          </w:tcPr>
          <w:p w14:paraId="6398C899" w14:textId="77777777" w:rsidR="007D71F7" w:rsidRPr="007D71F7" w:rsidRDefault="007D71F7" w:rsidP="007D71F7">
            <w:pPr>
              <w:pStyle w:val="Lijstalinea"/>
              <w:ind w:left="136" w:firstLine="6"/>
              <w:rPr>
                <w:rFonts w:asciiTheme="minorHAnsi" w:hAnsiTheme="minorHAnsi" w:cstheme="minorHAnsi"/>
                <w:lang w:val="nl-BE"/>
              </w:rPr>
            </w:pPr>
            <w:r w:rsidRPr="007D71F7">
              <w:rPr>
                <w:rFonts w:asciiTheme="minorHAnsi" w:hAnsiTheme="minorHAnsi" w:cstheme="minorHAnsi"/>
                <w:lang w:val="nl-BE"/>
              </w:rPr>
              <w:t>Aantal niet bejaarde bewoners</w:t>
            </w:r>
          </w:p>
        </w:tc>
        <w:tc>
          <w:tcPr>
            <w:tcW w:w="992" w:type="dxa"/>
          </w:tcPr>
          <w:p w14:paraId="77548931" w14:textId="77777777" w:rsidR="007D71F7" w:rsidRPr="007D71F7" w:rsidRDefault="007D71F7" w:rsidP="007D71F7">
            <w:pPr>
              <w:pStyle w:val="Lijstalinea"/>
              <w:ind w:left="136" w:firstLine="6"/>
              <w:rPr>
                <w:rFonts w:asciiTheme="minorHAnsi" w:hAnsiTheme="minorHAnsi" w:cstheme="minorHAnsi"/>
                <w:lang w:val="nl-BE"/>
              </w:rPr>
            </w:pPr>
          </w:p>
        </w:tc>
      </w:tr>
      <w:tr w:rsidR="007D71F7" w:rsidRPr="007D71F7" w14:paraId="0D46000E" w14:textId="77777777" w:rsidTr="000029D1">
        <w:tc>
          <w:tcPr>
            <w:tcW w:w="8075" w:type="dxa"/>
          </w:tcPr>
          <w:p w14:paraId="49950F35" w14:textId="77777777" w:rsidR="007D71F7" w:rsidRPr="007D71F7" w:rsidRDefault="007D71F7" w:rsidP="007D71F7">
            <w:pPr>
              <w:pStyle w:val="Lijstalinea"/>
              <w:ind w:left="136" w:firstLine="6"/>
              <w:rPr>
                <w:rFonts w:asciiTheme="minorHAnsi" w:hAnsiTheme="minorHAnsi" w:cstheme="minorHAnsi"/>
                <w:lang w:val="nl-BE"/>
              </w:rPr>
            </w:pPr>
            <w:r w:rsidRPr="007D71F7">
              <w:rPr>
                <w:rFonts w:asciiTheme="minorHAnsi" w:hAnsiTheme="minorHAnsi" w:cstheme="minorHAnsi"/>
                <w:lang w:val="nl-BE"/>
              </w:rPr>
              <w:t>Aantal bewoners die in de voorziening verblijven in het kader van de bijkomende erkenning jongdementie</w:t>
            </w:r>
          </w:p>
        </w:tc>
        <w:tc>
          <w:tcPr>
            <w:tcW w:w="992" w:type="dxa"/>
          </w:tcPr>
          <w:p w14:paraId="76754E33" w14:textId="77777777" w:rsidR="007D71F7" w:rsidRPr="007D71F7" w:rsidRDefault="007D71F7" w:rsidP="007D71F7">
            <w:pPr>
              <w:pStyle w:val="Lijstalinea"/>
              <w:ind w:left="136" w:firstLine="6"/>
              <w:rPr>
                <w:rFonts w:asciiTheme="minorHAnsi" w:hAnsiTheme="minorHAnsi" w:cstheme="minorHAnsi"/>
                <w:lang w:val="nl-BE"/>
              </w:rPr>
            </w:pPr>
          </w:p>
        </w:tc>
      </w:tr>
      <w:tr w:rsidR="007D71F7" w:rsidRPr="007D71F7" w14:paraId="77454B6D" w14:textId="77777777" w:rsidTr="000029D1">
        <w:tc>
          <w:tcPr>
            <w:tcW w:w="8075" w:type="dxa"/>
          </w:tcPr>
          <w:p w14:paraId="517CC093" w14:textId="77777777" w:rsidR="007D71F7" w:rsidRPr="007D71F7" w:rsidRDefault="007D71F7" w:rsidP="007D71F7">
            <w:pPr>
              <w:pStyle w:val="Lijstalinea"/>
              <w:ind w:left="136" w:firstLine="6"/>
              <w:rPr>
                <w:rFonts w:asciiTheme="minorHAnsi" w:hAnsiTheme="minorHAnsi" w:cstheme="minorHAnsi"/>
                <w:lang w:val="nl-BE"/>
              </w:rPr>
            </w:pPr>
            <w:r w:rsidRPr="007D71F7">
              <w:rPr>
                <w:rFonts w:asciiTheme="minorHAnsi" w:hAnsiTheme="minorHAnsi" w:cstheme="minorHAnsi"/>
                <w:lang w:val="nl-BE"/>
              </w:rPr>
              <w:t xml:space="preserve">Aantal zelfredzame partners </w:t>
            </w:r>
          </w:p>
        </w:tc>
        <w:tc>
          <w:tcPr>
            <w:tcW w:w="992" w:type="dxa"/>
          </w:tcPr>
          <w:p w14:paraId="39F496AD" w14:textId="77777777" w:rsidR="007D71F7" w:rsidRPr="007D71F7" w:rsidRDefault="007D71F7" w:rsidP="007D71F7">
            <w:pPr>
              <w:pStyle w:val="Lijstalinea"/>
              <w:ind w:left="136" w:firstLine="6"/>
              <w:rPr>
                <w:rFonts w:asciiTheme="minorHAnsi" w:hAnsiTheme="minorHAnsi" w:cstheme="minorHAnsi"/>
                <w:lang w:val="nl-BE"/>
              </w:rPr>
            </w:pPr>
          </w:p>
        </w:tc>
      </w:tr>
    </w:tbl>
    <w:p w14:paraId="662C8CE8" w14:textId="77777777" w:rsidR="008B056E" w:rsidRDefault="008B056E" w:rsidP="007D71F7">
      <w:pPr>
        <w:pStyle w:val="Lijstalinea"/>
        <w:ind w:left="136" w:firstLine="6"/>
        <w:rPr>
          <w:rFonts w:asciiTheme="minorHAnsi" w:hAnsiTheme="minorHAnsi" w:cstheme="minorHAnsi"/>
          <w:lang w:val="nl-BE"/>
        </w:rPr>
      </w:pPr>
    </w:p>
    <w:p w14:paraId="386B99F9" w14:textId="5626874E" w:rsidR="007D71F7" w:rsidRPr="007D71F7" w:rsidRDefault="007D71F7" w:rsidP="007D71F7">
      <w:pPr>
        <w:pStyle w:val="Lijstalinea"/>
        <w:ind w:left="136" w:firstLine="6"/>
        <w:rPr>
          <w:rFonts w:asciiTheme="minorHAnsi" w:hAnsiTheme="minorHAnsi" w:cstheme="minorHAnsi"/>
          <w:lang w:val="nl-BE"/>
        </w:rPr>
      </w:pPr>
    </w:p>
    <w:tbl>
      <w:tblPr>
        <w:tblStyle w:val="Tabelraster"/>
        <w:tblW w:w="0" w:type="auto"/>
        <w:tblLook w:val="04A0" w:firstRow="1" w:lastRow="0" w:firstColumn="1" w:lastColumn="0" w:noHBand="0" w:noVBand="1"/>
      </w:tblPr>
      <w:tblGrid>
        <w:gridCol w:w="6232"/>
        <w:gridCol w:w="709"/>
        <w:gridCol w:w="715"/>
        <w:gridCol w:w="709"/>
        <w:gridCol w:w="733"/>
      </w:tblGrid>
      <w:tr w:rsidR="007D71F7" w:rsidRPr="007D71F7" w14:paraId="6E53EAFF" w14:textId="77777777" w:rsidTr="000029D1">
        <w:tc>
          <w:tcPr>
            <w:tcW w:w="6232" w:type="dxa"/>
            <w:shd w:val="clear" w:color="auto" w:fill="D9D9D9" w:themeFill="background1" w:themeFillShade="D9"/>
          </w:tcPr>
          <w:p w14:paraId="12FEA539" w14:textId="77777777" w:rsidR="007D71F7" w:rsidRPr="007D71F7" w:rsidRDefault="007D71F7" w:rsidP="007D71F7">
            <w:pPr>
              <w:pStyle w:val="Lijstalinea"/>
              <w:ind w:left="136" w:firstLine="6"/>
              <w:rPr>
                <w:rFonts w:asciiTheme="minorHAnsi" w:hAnsiTheme="minorHAnsi" w:cstheme="minorHAnsi"/>
                <w:lang w:val="en-US"/>
              </w:rPr>
            </w:pPr>
          </w:p>
        </w:tc>
        <w:tc>
          <w:tcPr>
            <w:tcW w:w="709" w:type="dxa"/>
            <w:shd w:val="clear" w:color="auto" w:fill="D9D9D9" w:themeFill="background1" w:themeFillShade="D9"/>
          </w:tcPr>
          <w:p w14:paraId="4E154549" w14:textId="77777777" w:rsidR="007D71F7" w:rsidRPr="007D71F7" w:rsidRDefault="007D71F7" w:rsidP="007D71F7">
            <w:pPr>
              <w:pStyle w:val="Lijstalinea"/>
              <w:ind w:left="136" w:firstLine="6"/>
              <w:rPr>
                <w:rFonts w:asciiTheme="minorHAnsi" w:hAnsiTheme="minorHAnsi" w:cstheme="minorHAnsi"/>
                <w:lang w:val="en-US"/>
              </w:rPr>
            </w:pPr>
            <w:r w:rsidRPr="007D71F7">
              <w:rPr>
                <w:rFonts w:asciiTheme="minorHAnsi" w:hAnsiTheme="minorHAnsi" w:cstheme="minorHAnsi"/>
                <w:lang w:val="en-US"/>
              </w:rPr>
              <w:t>JA</w:t>
            </w:r>
          </w:p>
        </w:tc>
        <w:tc>
          <w:tcPr>
            <w:tcW w:w="709" w:type="dxa"/>
            <w:shd w:val="clear" w:color="auto" w:fill="D9D9D9" w:themeFill="background1" w:themeFillShade="D9"/>
          </w:tcPr>
          <w:p w14:paraId="210FE999" w14:textId="77777777" w:rsidR="007D71F7" w:rsidRPr="007D71F7" w:rsidRDefault="007D71F7" w:rsidP="007D71F7">
            <w:pPr>
              <w:pStyle w:val="Lijstalinea"/>
              <w:ind w:left="136" w:firstLine="6"/>
              <w:rPr>
                <w:rFonts w:asciiTheme="minorHAnsi" w:hAnsiTheme="minorHAnsi" w:cstheme="minorHAnsi"/>
                <w:lang w:val="en-US"/>
              </w:rPr>
            </w:pPr>
            <w:r w:rsidRPr="007D71F7">
              <w:rPr>
                <w:rFonts w:asciiTheme="minorHAnsi" w:hAnsiTheme="minorHAnsi" w:cstheme="minorHAnsi"/>
                <w:lang w:val="en-US"/>
              </w:rPr>
              <w:t>NEE</w:t>
            </w:r>
          </w:p>
        </w:tc>
        <w:tc>
          <w:tcPr>
            <w:tcW w:w="709" w:type="dxa"/>
            <w:shd w:val="clear" w:color="auto" w:fill="D9D9D9" w:themeFill="background1" w:themeFillShade="D9"/>
          </w:tcPr>
          <w:p w14:paraId="7A815185" w14:textId="77777777" w:rsidR="007D71F7" w:rsidRPr="007D71F7" w:rsidRDefault="007D71F7" w:rsidP="007D71F7">
            <w:pPr>
              <w:pStyle w:val="Lijstalinea"/>
              <w:ind w:left="136" w:firstLine="6"/>
              <w:rPr>
                <w:rFonts w:asciiTheme="minorHAnsi" w:hAnsiTheme="minorHAnsi" w:cstheme="minorHAnsi"/>
                <w:lang w:val="en-US"/>
              </w:rPr>
            </w:pPr>
            <w:r w:rsidRPr="007D71F7">
              <w:rPr>
                <w:rFonts w:asciiTheme="minorHAnsi" w:hAnsiTheme="minorHAnsi" w:cstheme="minorHAnsi"/>
                <w:lang w:val="en-US"/>
              </w:rPr>
              <w:t>NB</w:t>
            </w:r>
          </w:p>
        </w:tc>
        <w:tc>
          <w:tcPr>
            <w:tcW w:w="708" w:type="dxa"/>
            <w:shd w:val="clear" w:color="auto" w:fill="D9D9D9" w:themeFill="background1" w:themeFillShade="D9"/>
          </w:tcPr>
          <w:p w14:paraId="4E214B55" w14:textId="77777777" w:rsidR="007D71F7" w:rsidRPr="007D71F7" w:rsidRDefault="007D71F7" w:rsidP="007D71F7">
            <w:pPr>
              <w:pStyle w:val="Lijstalinea"/>
              <w:ind w:left="136" w:firstLine="6"/>
              <w:rPr>
                <w:rFonts w:asciiTheme="minorHAnsi" w:hAnsiTheme="minorHAnsi" w:cstheme="minorHAnsi"/>
                <w:lang w:val="en-US"/>
              </w:rPr>
            </w:pPr>
            <w:r w:rsidRPr="007D71F7">
              <w:rPr>
                <w:rFonts w:asciiTheme="minorHAnsi" w:hAnsiTheme="minorHAnsi" w:cstheme="minorHAnsi"/>
                <w:lang w:val="en-US"/>
              </w:rPr>
              <w:t>NVT</w:t>
            </w:r>
          </w:p>
        </w:tc>
      </w:tr>
      <w:tr w:rsidR="007D71F7" w:rsidRPr="007D71F7" w14:paraId="5E3E233C" w14:textId="77777777" w:rsidTr="000029D1">
        <w:tc>
          <w:tcPr>
            <w:tcW w:w="6232" w:type="dxa"/>
          </w:tcPr>
          <w:p w14:paraId="246B20CA" w14:textId="77777777" w:rsidR="007D71F7" w:rsidRPr="007D71F7" w:rsidRDefault="007D71F7" w:rsidP="007D71F7">
            <w:pPr>
              <w:pStyle w:val="Lijstalinea"/>
              <w:ind w:left="136" w:firstLine="6"/>
              <w:rPr>
                <w:rFonts w:asciiTheme="minorHAnsi" w:hAnsiTheme="minorHAnsi" w:cstheme="minorHAnsi"/>
                <w:b/>
                <w:bCs/>
                <w:lang w:val="nl-BE"/>
              </w:rPr>
            </w:pPr>
            <w:r w:rsidRPr="007D71F7">
              <w:rPr>
                <w:rFonts w:asciiTheme="minorHAnsi" w:hAnsiTheme="minorHAnsi" w:cstheme="minorHAnsi"/>
                <w:b/>
                <w:bCs/>
                <w:lang w:val="nl-BE"/>
              </w:rPr>
              <w:t xml:space="preserve">De erkende capaciteit van het woonzorgcentrum wordt gerespecteerd. </w:t>
            </w:r>
          </w:p>
          <w:p w14:paraId="3CD5AB71" w14:textId="77777777" w:rsidR="007D71F7" w:rsidRPr="007D71F7" w:rsidRDefault="007D71F7" w:rsidP="007D71F7">
            <w:pPr>
              <w:pStyle w:val="Lijstalinea"/>
              <w:ind w:left="136" w:firstLine="6"/>
              <w:rPr>
                <w:rFonts w:asciiTheme="minorHAnsi" w:hAnsiTheme="minorHAnsi" w:cstheme="minorHAnsi"/>
                <w:lang w:val="nl-BE"/>
              </w:rPr>
            </w:pPr>
            <w:r w:rsidRPr="007D71F7">
              <w:rPr>
                <w:rFonts w:asciiTheme="minorHAnsi" w:hAnsiTheme="minorHAnsi" w:cstheme="minorHAnsi"/>
                <w:lang w:val="en-US"/>
              </w:rPr>
              <w:t>WZD 15/02/2019, art. 39, §2, 6°</w:t>
            </w:r>
          </w:p>
        </w:tc>
        <w:tc>
          <w:tcPr>
            <w:tcW w:w="709" w:type="dxa"/>
          </w:tcPr>
          <w:p w14:paraId="6C1EE185" w14:textId="77777777" w:rsidR="007D71F7" w:rsidRPr="007D71F7" w:rsidRDefault="007D71F7" w:rsidP="007D71F7">
            <w:pPr>
              <w:pStyle w:val="Lijstalinea"/>
              <w:ind w:left="136" w:firstLine="6"/>
              <w:rPr>
                <w:rFonts w:asciiTheme="minorHAnsi" w:hAnsiTheme="minorHAnsi" w:cstheme="minorHAnsi"/>
                <w:lang w:val="nl-BE"/>
              </w:rPr>
            </w:pPr>
          </w:p>
        </w:tc>
        <w:tc>
          <w:tcPr>
            <w:tcW w:w="709" w:type="dxa"/>
          </w:tcPr>
          <w:p w14:paraId="77BE927D" w14:textId="77777777" w:rsidR="007D71F7" w:rsidRPr="007D71F7" w:rsidRDefault="007D71F7" w:rsidP="007D71F7">
            <w:pPr>
              <w:pStyle w:val="Lijstalinea"/>
              <w:ind w:left="136" w:firstLine="6"/>
              <w:rPr>
                <w:rFonts w:asciiTheme="minorHAnsi" w:hAnsiTheme="minorHAnsi" w:cstheme="minorHAnsi"/>
                <w:lang w:val="nl-BE"/>
              </w:rPr>
            </w:pPr>
            <w:r w:rsidRPr="007D71F7">
              <w:rPr>
                <w:rFonts w:asciiTheme="minorHAnsi" w:hAnsiTheme="minorHAnsi" w:cstheme="minorHAnsi"/>
                <w:lang w:val="nl-BE"/>
              </w:rPr>
              <w:t>TK</w:t>
            </w:r>
          </w:p>
        </w:tc>
        <w:tc>
          <w:tcPr>
            <w:tcW w:w="709" w:type="dxa"/>
          </w:tcPr>
          <w:p w14:paraId="6506CA42" w14:textId="77777777" w:rsidR="007D71F7" w:rsidRPr="007D71F7" w:rsidRDefault="007D71F7" w:rsidP="007D71F7">
            <w:pPr>
              <w:pStyle w:val="Lijstalinea"/>
              <w:ind w:left="136" w:firstLine="6"/>
              <w:rPr>
                <w:rFonts w:asciiTheme="minorHAnsi" w:hAnsiTheme="minorHAnsi" w:cstheme="minorHAnsi"/>
                <w:lang w:val="nl-BE"/>
              </w:rPr>
            </w:pPr>
          </w:p>
        </w:tc>
        <w:tc>
          <w:tcPr>
            <w:tcW w:w="708" w:type="dxa"/>
          </w:tcPr>
          <w:p w14:paraId="508A21C3" w14:textId="77777777" w:rsidR="007D71F7" w:rsidRPr="007D71F7" w:rsidRDefault="007D71F7" w:rsidP="007D71F7">
            <w:pPr>
              <w:pStyle w:val="Lijstalinea"/>
              <w:ind w:left="136" w:firstLine="6"/>
              <w:rPr>
                <w:rFonts w:asciiTheme="minorHAnsi" w:hAnsiTheme="minorHAnsi" w:cstheme="minorHAnsi"/>
                <w:lang w:val="nl-BE"/>
              </w:rPr>
            </w:pPr>
          </w:p>
        </w:tc>
      </w:tr>
      <w:tr w:rsidR="007D71F7" w:rsidRPr="007D71F7" w14:paraId="77D9759B" w14:textId="77777777" w:rsidTr="000029D1">
        <w:tc>
          <w:tcPr>
            <w:tcW w:w="6232" w:type="dxa"/>
          </w:tcPr>
          <w:p w14:paraId="10DA9622" w14:textId="77777777" w:rsidR="007D71F7" w:rsidRPr="007D71F7" w:rsidRDefault="007D71F7" w:rsidP="007D71F7">
            <w:pPr>
              <w:pStyle w:val="Lijstalinea"/>
              <w:ind w:left="136" w:firstLine="6"/>
              <w:rPr>
                <w:rFonts w:asciiTheme="minorHAnsi" w:hAnsiTheme="minorHAnsi" w:cstheme="minorHAnsi"/>
                <w:b/>
                <w:bCs/>
                <w:lang w:val="nl-BE"/>
              </w:rPr>
            </w:pPr>
            <w:r w:rsidRPr="007D71F7">
              <w:rPr>
                <w:rFonts w:asciiTheme="minorHAnsi" w:hAnsiTheme="minorHAnsi" w:cstheme="minorHAnsi"/>
                <w:b/>
                <w:bCs/>
                <w:lang w:val="nl-BE"/>
              </w:rPr>
              <w:t>Indien meer dan 10% van de bewoners jonger zijn dan 65 jaar beschikt men over een verslag van een interdisciplinair team (bestaande uit minstens een maatschappelijk assistent en een behandelend arts) waaruit blijkt dat er voor de gebruiker in zijn woonomgeving geen gepaste opvang beschikbaar is en dat de opname in het WZC beantwoordt aan de zorg en ondersteuningsvragen van de gebruiker in kwestie.</w:t>
            </w:r>
          </w:p>
          <w:p w14:paraId="2CBE47F5" w14:textId="77777777" w:rsidR="007D71F7" w:rsidRPr="007D71F7" w:rsidRDefault="007D71F7" w:rsidP="007D71F7">
            <w:pPr>
              <w:pStyle w:val="Lijstalinea"/>
              <w:ind w:left="136" w:firstLine="6"/>
              <w:rPr>
                <w:rFonts w:asciiTheme="minorHAnsi" w:hAnsiTheme="minorHAnsi" w:cstheme="minorHAnsi"/>
                <w:lang w:val="nl-BE"/>
              </w:rPr>
            </w:pPr>
            <w:r w:rsidRPr="007D71F7">
              <w:rPr>
                <w:rFonts w:asciiTheme="minorHAnsi" w:hAnsiTheme="minorHAnsi" w:cstheme="minorHAnsi"/>
                <w:lang w:val="nl-BE"/>
              </w:rPr>
              <w:t>BVR 28/09/2019, bijlage 11, art. 58,§1</w:t>
            </w:r>
          </w:p>
        </w:tc>
        <w:tc>
          <w:tcPr>
            <w:tcW w:w="709" w:type="dxa"/>
          </w:tcPr>
          <w:p w14:paraId="1ADB3EEC" w14:textId="77777777" w:rsidR="007D71F7" w:rsidRPr="007D71F7" w:rsidRDefault="007D71F7" w:rsidP="007D71F7">
            <w:pPr>
              <w:pStyle w:val="Lijstalinea"/>
              <w:ind w:left="136" w:firstLine="6"/>
              <w:rPr>
                <w:rFonts w:asciiTheme="minorHAnsi" w:hAnsiTheme="minorHAnsi" w:cstheme="minorHAnsi"/>
                <w:lang w:val="nl-BE"/>
              </w:rPr>
            </w:pPr>
          </w:p>
        </w:tc>
        <w:tc>
          <w:tcPr>
            <w:tcW w:w="709" w:type="dxa"/>
          </w:tcPr>
          <w:p w14:paraId="6809B10F" w14:textId="77777777" w:rsidR="007D71F7" w:rsidRPr="007D71F7" w:rsidRDefault="007D71F7" w:rsidP="007D71F7">
            <w:pPr>
              <w:pStyle w:val="Lijstalinea"/>
              <w:ind w:left="136" w:firstLine="6"/>
              <w:rPr>
                <w:rFonts w:asciiTheme="minorHAnsi" w:hAnsiTheme="minorHAnsi" w:cstheme="minorHAnsi"/>
                <w:lang w:val="nl-BE"/>
              </w:rPr>
            </w:pPr>
            <w:r w:rsidRPr="007D71F7">
              <w:rPr>
                <w:rFonts w:asciiTheme="minorHAnsi" w:hAnsiTheme="minorHAnsi" w:cstheme="minorHAnsi"/>
                <w:lang w:val="nl-BE"/>
              </w:rPr>
              <w:t>TK</w:t>
            </w:r>
          </w:p>
        </w:tc>
        <w:tc>
          <w:tcPr>
            <w:tcW w:w="709" w:type="dxa"/>
          </w:tcPr>
          <w:p w14:paraId="56DA77AC" w14:textId="77777777" w:rsidR="007D71F7" w:rsidRPr="007D71F7" w:rsidRDefault="007D71F7" w:rsidP="007D71F7">
            <w:pPr>
              <w:pStyle w:val="Lijstalinea"/>
              <w:ind w:left="136" w:firstLine="6"/>
              <w:rPr>
                <w:rFonts w:asciiTheme="minorHAnsi" w:hAnsiTheme="minorHAnsi" w:cstheme="minorHAnsi"/>
                <w:lang w:val="nl-BE"/>
              </w:rPr>
            </w:pPr>
          </w:p>
        </w:tc>
        <w:tc>
          <w:tcPr>
            <w:tcW w:w="708" w:type="dxa"/>
          </w:tcPr>
          <w:p w14:paraId="162DD88E" w14:textId="77777777" w:rsidR="007D71F7" w:rsidRPr="007D71F7" w:rsidRDefault="007D71F7" w:rsidP="007D71F7">
            <w:pPr>
              <w:pStyle w:val="Lijstalinea"/>
              <w:ind w:left="136" w:firstLine="6"/>
              <w:rPr>
                <w:rFonts w:asciiTheme="minorHAnsi" w:hAnsiTheme="minorHAnsi" w:cstheme="minorHAnsi"/>
                <w:lang w:val="nl-BE"/>
              </w:rPr>
            </w:pPr>
          </w:p>
        </w:tc>
      </w:tr>
      <w:tr w:rsidR="007D71F7" w:rsidRPr="007D71F7" w14:paraId="5FFE5C79" w14:textId="77777777" w:rsidTr="000029D1">
        <w:tc>
          <w:tcPr>
            <w:tcW w:w="6232" w:type="dxa"/>
          </w:tcPr>
          <w:p w14:paraId="6C81BA16" w14:textId="77777777" w:rsidR="007D71F7" w:rsidRPr="007D71F7" w:rsidRDefault="007D71F7" w:rsidP="007D71F7">
            <w:pPr>
              <w:pStyle w:val="Lijstalinea"/>
              <w:ind w:left="136" w:firstLine="6"/>
              <w:rPr>
                <w:rFonts w:asciiTheme="minorHAnsi" w:hAnsiTheme="minorHAnsi" w:cstheme="minorHAnsi"/>
                <w:b/>
                <w:bCs/>
                <w:lang w:val="nl-BE"/>
              </w:rPr>
            </w:pPr>
            <w:r w:rsidRPr="007D71F7">
              <w:rPr>
                <w:rFonts w:asciiTheme="minorHAnsi" w:hAnsiTheme="minorHAnsi" w:cstheme="minorHAnsi"/>
                <w:b/>
                <w:bCs/>
                <w:lang w:val="nl-BE"/>
              </w:rPr>
              <w:t xml:space="preserve">De voorziening verkreeg toestemming voor de opname van zelfredzame partners. </w:t>
            </w:r>
          </w:p>
          <w:p w14:paraId="47CCC4B8" w14:textId="77777777" w:rsidR="007D71F7" w:rsidRPr="007D71F7" w:rsidRDefault="007D71F7" w:rsidP="007D71F7">
            <w:pPr>
              <w:pStyle w:val="Lijstalinea"/>
              <w:ind w:left="136" w:firstLine="6"/>
              <w:rPr>
                <w:rFonts w:asciiTheme="minorHAnsi" w:hAnsiTheme="minorHAnsi" w:cstheme="minorHAnsi"/>
                <w:lang w:val="nl-BE"/>
              </w:rPr>
            </w:pPr>
            <w:r w:rsidRPr="007D71F7">
              <w:rPr>
                <w:rFonts w:asciiTheme="minorHAnsi" w:hAnsiTheme="minorHAnsi" w:cstheme="minorHAnsi"/>
                <w:lang w:val="en-US"/>
              </w:rPr>
              <w:t>WZD 15/02/2019, art. 47, §4</w:t>
            </w:r>
          </w:p>
        </w:tc>
        <w:tc>
          <w:tcPr>
            <w:tcW w:w="709" w:type="dxa"/>
          </w:tcPr>
          <w:p w14:paraId="15A3A1E2" w14:textId="77777777" w:rsidR="007D71F7" w:rsidRPr="007D71F7" w:rsidRDefault="007D71F7" w:rsidP="007D71F7">
            <w:pPr>
              <w:pStyle w:val="Lijstalinea"/>
              <w:ind w:left="136" w:firstLine="6"/>
              <w:rPr>
                <w:rFonts w:asciiTheme="minorHAnsi" w:hAnsiTheme="minorHAnsi" w:cstheme="minorHAnsi"/>
                <w:lang w:val="nl-BE"/>
              </w:rPr>
            </w:pPr>
          </w:p>
        </w:tc>
        <w:tc>
          <w:tcPr>
            <w:tcW w:w="709" w:type="dxa"/>
          </w:tcPr>
          <w:p w14:paraId="4186292D" w14:textId="77777777" w:rsidR="007D71F7" w:rsidRPr="007D71F7" w:rsidRDefault="007D71F7" w:rsidP="007D71F7">
            <w:pPr>
              <w:pStyle w:val="Lijstalinea"/>
              <w:ind w:left="136" w:firstLine="6"/>
              <w:rPr>
                <w:rFonts w:asciiTheme="minorHAnsi" w:hAnsiTheme="minorHAnsi" w:cstheme="minorHAnsi"/>
                <w:lang w:val="nl-BE"/>
              </w:rPr>
            </w:pPr>
            <w:r w:rsidRPr="007D71F7">
              <w:rPr>
                <w:rFonts w:asciiTheme="minorHAnsi" w:hAnsiTheme="minorHAnsi" w:cstheme="minorHAnsi"/>
                <w:lang w:val="nl-BE"/>
              </w:rPr>
              <w:t>TK</w:t>
            </w:r>
          </w:p>
        </w:tc>
        <w:tc>
          <w:tcPr>
            <w:tcW w:w="709" w:type="dxa"/>
          </w:tcPr>
          <w:p w14:paraId="52E68787" w14:textId="77777777" w:rsidR="007D71F7" w:rsidRPr="007D71F7" w:rsidRDefault="007D71F7" w:rsidP="007D71F7">
            <w:pPr>
              <w:pStyle w:val="Lijstalinea"/>
              <w:ind w:left="136" w:firstLine="6"/>
              <w:rPr>
                <w:rFonts w:asciiTheme="minorHAnsi" w:hAnsiTheme="minorHAnsi" w:cstheme="minorHAnsi"/>
                <w:lang w:val="nl-BE"/>
              </w:rPr>
            </w:pPr>
          </w:p>
        </w:tc>
        <w:tc>
          <w:tcPr>
            <w:tcW w:w="708" w:type="dxa"/>
          </w:tcPr>
          <w:p w14:paraId="70EA1A42" w14:textId="77777777" w:rsidR="007D71F7" w:rsidRPr="007D71F7" w:rsidRDefault="007D71F7" w:rsidP="007D71F7">
            <w:pPr>
              <w:pStyle w:val="Lijstalinea"/>
              <w:ind w:left="136" w:firstLine="6"/>
              <w:rPr>
                <w:rFonts w:asciiTheme="minorHAnsi" w:hAnsiTheme="minorHAnsi" w:cstheme="minorHAnsi"/>
                <w:lang w:val="nl-BE"/>
              </w:rPr>
            </w:pPr>
          </w:p>
        </w:tc>
      </w:tr>
      <w:tr w:rsidR="007D71F7" w:rsidRPr="007D71F7" w14:paraId="479EEEE0" w14:textId="77777777" w:rsidTr="000029D1">
        <w:tc>
          <w:tcPr>
            <w:tcW w:w="6232" w:type="dxa"/>
          </w:tcPr>
          <w:p w14:paraId="3C2E6998" w14:textId="77777777" w:rsidR="007D71F7" w:rsidRPr="007D71F7" w:rsidRDefault="007D71F7" w:rsidP="007D71F7">
            <w:pPr>
              <w:pStyle w:val="Lijstalinea"/>
              <w:ind w:left="136" w:firstLine="6"/>
              <w:rPr>
                <w:rFonts w:asciiTheme="minorHAnsi" w:hAnsiTheme="minorHAnsi" w:cstheme="minorHAnsi"/>
                <w:b/>
                <w:bCs/>
                <w:lang w:val="nl-BE"/>
              </w:rPr>
            </w:pPr>
            <w:r w:rsidRPr="007D71F7">
              <w:rPr>
                <w:rFonts w:asciiTheme="minorHAnsi" w:hAnsiTheme="minorHAnsi" w:cstheme="minorHAnsi"/>
                <w:b/>
                <w:bCs/>
                <w:lang w:val="nl-BE"/>
              </w:rPr>
              <w:t>Alle personen die verblijven in het centrum NAH werden doorverwezen door het expertisecentrum voor comapatiënten.</w:t>
            </w:r>
          </w:p>
          <w:p w14:paraId="5B95CBAD" w14:textId="77777777" w:rsidR="007D71F7" w:rsidRPr="007D71F7" w:rsidRDefault="007D71F7" w:rsidP="007D71F7">
            <w:pPr>
              <w:pStyle w:val="Lijstalinea"/>
              <w:ind w:left="136" w:firstLine="6"/>
              <w:rPr>
                <w:rFonts w:asciiTheme="minorHAnsi" w:hAnsiTheme="minorHAnsi" w:cstheme="minorHAnsi"/>
                <w:lang w:val="nl-BE"/>
              </w:rPr>
            </w:pPr>
            <w:r w:rsidRPr="007D71F7">
              <w:rPr>
                <w:rFonts w:asciiTheme="minorHAnsi" w:hAnsiTheme="minorHAnsi" w:cstheme="minorHAnsi"/>
                <w:lang w:val="nl-BE"/>
              </w:rPr>
              <w:t>KB 21/9/2004, bijlage 3, A,1</w:t>
            </w:r>
          </w:p>
        </w:tc>
        <w:tc>
          <w:tcPr>
            <w:tcW w:w="709" w:type="dxa"/>
          </w:tcPr>
          <w:p w14:paraId="1CB3956D" w14:textId="77777777" w:rsidR="007D71F7" w:rsidRPr="007D71F7" w:rsidRDefault="007D71F7" w:rsidP="007D71F7">
            <w:pPr>
              <w:pStyle w:val="Lijstalinea"/>
              <w:ind w:left="136" w:firstLine="6"/>
              <w:rPr>
                <w:rFonts w:asciiTheme="minorHAnsi" w:hAnsiTheme="minorHAnsi" w:cstheme="minorHAnsi"/>
                <w:lang w:val="nl-BE"/>
              </w:rPr>
            </w:pPr>
          </w:p>
        </w:tc>
        <w:tc>
          <w:tcPr>
            <w:tcW w:w="709" w:type="dxa"/>
          </w:tcPr>
          <w:p w14:paraId="30782774" w14:textId="77777777" w:rsidR="007D71F7" w:rsidRPr="007D71F7" w:rsidRDefault="007D71F7" w:rsidP="007D71F7">
            <w:pPr>
              <w:pStyle w:val="Lijstalinea"/>
              <w:ind w:left="136" w:firstLine="6"/>
              <w:rPr>
                <w:rFonts w:asciiTheme="minorHAnsi" w:hAnsiTheme="minorHAnsi" w:cstheme="minorHAnsi"/>
                <w:lang w:val="nl-BE"/>
              </w:rPr>
            </w:pPr>
            <w:r w:rsidRPr="007D71F7">
              <w:rPr>
                <w:rFonts w:asciiTheme="minorHAnsi" w:hAnsiTheme="minorHAnsi" w:cstheme="minorHAnsi"/>
                <w:lang w:val="nl-BE"/>
              </w:rPr>
              <w:t>TK</w:t>
            </w:r>
          </w:p>
        </w:tc>
        <w:tc>
          <w:tcPr>
            <w:tcW w:w="709" w:type="dxa"/>
          </w:tcPr>
          <w:p w14:paraId="0C8E511B" w14:textId="77777777" w:rsidR="007D71F7" w:rsidRPr="007D71F7" w:rsidRDefault="007D71F7" w:rsidP="007D71F7">
            <w:pPr>
              <w:pStyle w:val="Lijstalinea"/>
              <w:ind w:left="136" w:firstLine="6"/>
              <w:rPr>
                <w:rFonts w:asciiTheme="minorHAnsi" w:hAnsiTheme="minorHAnsi" w:cstheme="minorHAnsi"/>
                <w:lang w:val="nl-BE"/>
              </w:rPr>
            </w:pPr>
          </w:p>
        </w:tc>
        <w:tc>
          <w:tcPr>
            <w:tcW w:w="708" w:type="dxa"/>
          </w:tcPr>
          <w:p w14:paraId="4ACA229E" w14:textId="77777777" w:rsidR="007D71F7" w:rsidRPr="007D71F7" w:rsidRDefault="007D71F7" w:rsidP="007D71F7">
            <w:pPr>
              <w:pStyle w:val="Lijstalinea"/>
              <w:ind w:left="136" w:firstLine="6"/>
              <w:rPr>
                <w:rFonts w:asciiTheme="minorHAnsi" w:hAnsiTheme="minorHAnsi" w:cstheme="minorHAnsi"/>
                <w:lang w:val="nl-BE"/>
              </w:rPr>
            </w:pPr>
          </w:p>
        </w:tc>
      </w:tr>
    </w:tbl>
    <w:p w14:paraId="373EDB4C" w14:textId="77777777" w:rsidR="007D71F7" w:rsidRPr="007D71F7" w:rsidRDefault="007D71F7" w:rsidP="007D71F7">
      <w:pPr>
        <w:pStyle w:val="Lijstalinea"/>
        <w:ind w:left="136" w:firstLine="6"/>
        <w:rPr>
          <w:rFonts w:asciiTheme="minorHAnsi" w:hAnsiTheme="minorHAnsi" w:cstheme="minorHAnsi"/>
          <w:lang w:val="nl-BE"/>
        </w:rPr>
      </w:pPr>
    </w:p>
    <w:p w14:paraId="016FB6E0" w14:textId="77777777" w:rsidR="007D71F7" w:rsidRPr="007D71F7" w:rsidRDefault="007D71F7" w:rsidP="007D71F7">
      <w:pPr>
        <w:pStyle w:val="Lijstalinea"/>
        <w:ind w:left="136" w:firstLine="6"/>
        <w:rPr>
          <w:rFonts w:asciiTheme="minorHAnsi" w:hAnsiTheme="minorHAnsi" w:cstheme="minorHAnsi"/>
          <w:lang w:val="nl-BE"/>
        </w:rPr>
      </w:pPr>
      <w:r w:rsidRPr="007D71F7">
        <w:rPr>
          <w:rFonts w:asciiTheme="minorHAnsi" w:hAnsiTheme="minorHAnsi" w:cstheme="minorHAnsi"/>
          <w:lang w:val="nl-BE"/>
        </w:rPr>
        <w:br w:type="page"/>
      </w:r>
    </w:p>
    <w:p w14:paraId="35C74EB2" w14:textId="1182D3E1" w:rsidR="007D71F7" w:rsidRPr="007D71F7" w:rsidRDefault="002F61DD" w:rsidP="008B056E">
      <w:pPr>
        <w:pStyle w:val="Kop1"/>
        <w:rPr>
          <w:lang w:val="nl-BE"/>
        </w:rPr>
      </w:pPr>
      <w:bookmarkStart w:id="29" w:name="_Toc138163771"/>
      <w:r>
        <w:rPr>
          <w:lang w:val="nl-BE"/>
        </w:rPr>
        <w:lastRenderedPageBreak/>
        <w:t xml:space="preserve">MODULE </w:t>
      </w:r>
      <w:r w:rsidR="00B811D5">
        <w:rPr>
          <w:lang w:val="nl-BE"/>
        </w:rPr>
        <w:t>INFRASTRUCTUUR</w:t>
      </w:r>
      <w:bookmarkEnd w:id="29"/>
    </w:p>
    <w:p w14:paraId="3A22D9A8" w14:textId="77777777" w:rsidR="007D71F7" w:rsidRPr="007D71F7" w:rsidRDefault="007D71F7" w:rsidP="008B056E">
      <w:pPr>
        <w:pStyle w:val="Kop3"/>
        <w:rPr>
          <w:lang w:val="nl-BE"/>
        </w:rPr>
      </w:pPr>
      <w:bookmarkStart w:id="30" w:name="_Toc138163772"/>
      <w:r w:rsidRPr="007D71F7">
        <w:rPr>
          <w:lang w:val="nl-BE"/>
        </w:rPr>
        <w:t>Algemene gegevens</w:t>
      </w:r>
      <w:bookmarkEnd w:id="30"/>
    </w:p>
    <w:p w14:paraId="6604E2E9" w14:textId="77777777" w:rsidR="007D71F7" w:rsidRPr="007D71F7" w:rsidRDefault="007D71F7" w:rsidP="007D71F7">
      <w:pPr>
        <w:pStyle w:val="Lijstalinea"/>
        <w:ind w:left="136" w:firstLine="6"/>
        <w:rPr>
          <w:rFonts w:asciiTheme="minorHAnsi" w:hAnsiTheme="minorHAnsi" w:cstheme="minorHAnsi"/>
          <w:i/>
          <w:u w:val="single"/>
          <w:lang w:val="nl-BE"/>
        </w:rPr>
      </w:pPr>
      <w:r w:rsidRPr="007D71F7">
        <w:rPr>
          <w:rFonts w:asciiTheme="minorHAnsi" w:hAnsiTheme="minorHAnsi" w:cstheme="minorHAnsi"/>
          <w:i/>
          <w:u w:val="single"/>
          <w:lang w:val="nl-BE"/>
        </w:rPr>
        <w:t xml:space="preserve">Regelgeving van toepassing: </w:t>
      </w:r>
    </w:p>
    <w:p w14:paraId="6481FF86" w14:textId="77777777" w:rsidR="007D71F7" w:rsidRPr="007D71F7" w:rsidRDefault="007D71F7" w:rsidP="007D71F7">
      <w:pPr>
        <w:pStyle w:val="Lijstalinea"/>
        <w:ind w:left="136" w:firstLine="6"/>
        <w:rPr>
          <w:rFonts w:asciiTheme="minorHAnsi" w:hAnsiTheme="minorHAnsi" w:cstheme="minorHAnsi"/>
          <w:i/>
          <w:u w:val="single"/>
          <w:lang w:val="nl-BE"/>
        </w:rPr>
      </w:pPr>
    </w:p>
    <w:tbl>
      <w:tblPr>
        <w:tblStyle w:val="Tabelraster"/>
        <w:tblW w:w="0" w:type="auto"/>
        <w:tblLook w:val="04A0" w:firstRow="1" w:lastRow="0" w:firstColumn="1" w:lastColumn="0" w:noHBand="0" w:noVBand="1"/>
      </w:tblPr>
      <w:tblGrid>
        <w:gridCol w:w="2972"/>
        <w:gridCol w:w="567"/>
      </w:tblGrid>
      <w:tr w:rsidR="007D71F7" w:rsidRPr="007D71F7" w14:paraId="21319D72" w14:textId="77777777" w:rsidTr="000029D1">
        <w:tc>
          <w:tcPr>
            <w:tcW w:w="2972" w:type="dxa"/>
          </w:tcPr>
          <w:p w14:paraId="6A34B3AF" w14:textId="77777777" w:rsidR="007D71F7" w:rsidRPr="007D71F7" w:rsidRDefault="007D71F7" w:rsidP="007D71F7">
            <w:pPr>
              <w:pStyle w:val="Lijstalinea"/>
              <w:ind w:left="136" w:firstLine="6"/>
              <w:rPr>
                <w:rFonts w:asciiTheme="minorHAnsi" w:hAnsiTheme="minorHAnsi" w:cstheme="minorHAnsi"/>
                <w:lang w:val="nl-BE"/>
              </w:rPr>
            </w:pPr>
            <w:r w:rsidRPr="007D71F7">
              <w:rPr>
                <w:rFonts w:asciiTheme="minorHAnsi" w:hAnsiTheme="minorHAnsi" w:cstheme="minorHAnsi"/>
                <w:lang w:val="nl-BE"/>
              </w:rPr>
              <w:t>WZC voor 2009</w:t>
            </w:r>
          </w:p>
        </w:tc>
        <w:tc>
          <w:tcPr>
            <w:tcW w:w="567" w:type="dxa"/>
          </w:tcPr>
          <w:p w14:paraId="02DE3205" w14:textId="77777777" w:rsidR="007D71F7" w:rsidRPr="007D71F7" w:rsidRDefault="007D71F7" w:rsidP="007D71F7">
            <w:pPr>
              <w:pStyle w:val="Lijstalinea"/>
              <w:ind w:left="136" w:firstLine="6"/>
              <w:rPr>
                <w:rFonts w:asciiTheme="minorHAnsi" w:hAnsiTheme="minorHAnsi" w:cstheme="minorHAnsi"/>
                <w:lang w:val="nl-BE"/>
              </w:rPr>
            </w:pPr>
          </w:p>
        </w:tc>
      </w:tr>
      <w:tr w:rsidR="007D71F7" w:rsidRPr="007D71F7" w14:paraId="71E3FEC4" w14:textId="77777777" w:rsidTr="000029D1">
        <w:tc>
          <w:tcPr>
            <w:tcW w:w="2972" w:type="dxa"/>
          </w:tcPr>
          <w:p w14:paraId="0771D7AA" w14:textId="77777777" w:rsidR="007D71F7" w:rsidRPr="007D71F7" w:rsidRDefault="007D71F7" w:rsidP="007D71F7">
            <w:pPr>
              <w:pStyle w:val="Lijstalinea"/>
              <w:ind w:left="136" w:firstLine="6"/>
              <w:rPr>
                <w:rFonts w:asciiTheme="minorHAnsi" w:hAnsiTheme="minorHAnsi" w:cstheme="minorHAnsi"/>
                <w:lang w:val="nl-BE"/>
              </w:rPr>
            </w:pPr>
            <w:r w:rsidRPr="007D71F7">
              <w:rPr>
                <w:rFonts w:asciiTheme="minorHAnsi" w:hAnsiTheme="minorHAnsi" w:cstheme="minorHAnsi"/>
                <w:lang w:val="nl-BE"/>
              </w:rPr>
              <w:t>WZC na 2009, voor 2017</w:t>
            </w:r>
          </w:p>
        </w:tc>
        <w:tc>
          <w:tcPr>
            <w:tcW w:w="567" w:type="dxa"/>
          </w:tcPr>
          <w:p w14:paraId="356B568C" w14:textId="77777777" w:rsidR="007D71F7" w:rsidRPr="007D71F7" w:rsidRDefault="007D71F7" w:rsidP="007D71F7">
            <w:pPr>
              <w:pStyle w:val="Lijstalinea"/>
              <w:ind w:left="136" w:firstLine="6"/>
              <w:rPr>
                <w:rFonts w:asciiTheme="minorHAnsi" w:hAnsiTheme="minorHAnsi" w:cstheme="minorHAnsi"/>
                <w:lang w:val="nl-BE"/>
              </w:rPr>
            </w:pPr>
          </w:p>
        </w:tc>
      </w:tr>
      <w:tr w:rsidR="007D71F7" w:rsidRPr="007D71F7" w14:paraId="1E7B1B2A" w14:textId="77777777" w:rsidTr="000029D1">
        <w:tc>
          <w:tcPr>
            <w:tcW w:w="2972" w:type="dxa"/>
          </w:tcPr>
          <w:p w14:paraId="52B19119" w14:textId="77777777" w:rsidR="007D71F7" w:rsidRPr="007D71F7" w:rsidRDefault="007D71F7" w:rsidP="007D71F7">
            <w:pPr>
              <w:pStyle w:val="Lijstalinea"/>
              <w:ind w:left="136" w:firstLine="6"/>
              <w:rPr>
                <w:rFonts w:asciiTheme="minorHAnsi" w:hAnsiTheme="minorHAnsi" w:cstheme="minorHAnsi"/>
                <w:lang w:val="nl-BE"/>
              </w:rPr>
            </w:pPr>
            <w:r w:rsidRPr="007D71F7">
              <w:rPr>
                <w:rFonts w:asciiTheme="minorHAnsi" w:hAnsiTheme="minorHAnsi" w:cstheme="minorHAnsi"/>
                <w:lang w:val="nl-BE"/>
              </w:rPr>
              <w:t>WZC na 2017</w:t>
            </w:r>
          </w:p>
        </w:tc>
        <w:tc>
          <w:tcPr>
            <w:tcW w:w="567" w:type="dxa"/>
          </w:tcPr>
          <w:p w14:paraId="01185B81" w14:textId="77777777" w:rsidR="007D71F7" w:rsidRPr="007D71F7" w:rsidRDefault="007D71F7" w:rsidP="007D71F7">
            <w:pPr>
              <w:pStyle w:val="Lijstalinea"/>
              <w:ind w:left="136" w:firstLine="6"/>
              <w:rPr>
                <w:rFonts w:asciiTheme="minorHAnsi" w:hAnsiTheme="minorHAnsi" w:cstheme="minorHAnsi"/>
                <w:lang w:val="nl-BE"/>
              </w:rPr>
            </w:pPr>
          </w:p>
        </w:tc>
      </w:tr>
    </w:tbl>
    <w:p w14:paraId="73CDCFAE" w14:textId="77777777" w:rsidR="007D71F7" w:rsidRPr="007D71F7" w:rsidRDefault="007D71F7" w:rsidP="007D71F7">
      <w:pPr>
        <w:pStyle w:val="Lijstalinea"/>
        <w:ind w:left="136" w:firstLine="6"/>
        <w:rPr>
          <w:rFonts w:asciiTheme="minorHAnsi" w:hAnsiTheme="minorHAnsi" w:cstheme="minorHAnsi"/>
          <w:lang w:val="nl-BE"/>
        </w:rPr>
      </w:pPr>
    </w:p>
    <w:p w14:paraId="39A53F1C" w14:textId="77777777" w:rsidR="007D71F7" w:rsidRPr="007D71F7" w:rsidRDefault="007D71F7" w:rsidP="007D71F7">
      <w:pPr>
        <w:pStyle w:val="Lijstalinea"/>
        <w:ind w:left="136" w:firstLine="6"/>
        <w:rPr>
          <w:rFonts w:asciiTheme="minorHAnsi" w:hAnsiTheme="minorHAnsi" w:cstheme="minorHAnsi"/>
          <w:lang w:val="nl-BE"/>
        </w:rPr>
      </w:pPr>
      <w:r w:rsidRPr="007D71F7">
        <w:rPr>
          <w:rFonts w:asciiTheme="minorHAnsi" w:hAnsiTheme="minorHAnsi" w:cstheme="minorHAnsi"/>
          <w:i/>
          <w:iCs/>
          <w:u w:val="single"/>
          <w:lang w:val="nl-BE"/>
        </w:rPr>
        <w:t>Andere voorzieningen op campus :</w:t>
      </w:r>
      <w:r w:rsidRPr="007D71F7">
        <w:rPr>
          <w:rFonts w:asciiTheme="minorHAnsi" w:hAnsiTheme="minorHAnsi" w:cstheme="minorHAnsi"/>
          <w:lang w:val="nl-BE"/>
        </w:rPr>
        <w:t xml:space="preserve"> </w:t>
      </w:r>
    </w:p>
    <w:p w14:paraId="1372DED4" w14:textId="77777777" w:rsidR="007D71F7" w:rsidRPr="007D71F7" w:rsidRDefault="007D71F7" w:rsidP="007D71F7">
      <w:pPr>
        <w:pStyle w:val="Lijstalinea"/>
        <w:ind w:left="136" w:firstLine="6"/>
        <w:rPr>
          <w:rFonts w:asciiTheme="minorHAnsi" w:hAnsiTheme="minorHAnsi" w:cstheme="minorHAnsi"/>
          <w:lang w:val="nl-BE"/>
        </w:rPr>
      </w:pPr>
      <w:r w:rsidRPr="007D71F7">
        <w:rPr>
          <w:rFonts w:asciiTheme="minorHAnsi" w:hAnsiTheme="minorHAnsi" w:cstheme="minorHAnsi"/>
          <w:lang w:val="nl-BE"/>
        </w:rPr>
        <w:t xml:space="preserve">CVK, GAW, CDV, LDC, aangemeld herstelverblijf, erkend herstelverblijf, andere? </w:t>
      </w:r>
    </w:p>
    <w:p w14:paraId="38DB33B2" w14:textId="77777777" w:rsidR="007D71F7" w:rsidRPr="007D71F7" w:rsidRDefault="007D71F7" w:rsidP="007D71F7">
      <w:pPr>
        <w:pStyle w:val="Lijstalinea"/>
        <w:ind w:left="136" w:firstLine="6"/>
        <w:rPr>
          <w:rFonts w:asciiTheme="minorHAnsi" w:hAnsiTheme="minorHAnsi" w:cstheme="minorHAnsi"/>
          <w:i/>
          <w:u w:val="single"/>
          <w:lang w:val="nl-BE"/>
        </w:rPr>
      </w:pPr>
    </w:p>
    <w:p w14:paraId="4C5B14D8" w14:textId="77777777" w:rsidR="007D71F7" w:rsidRPr="007D71F7" w:rsidRDefault="007D71F7" w:rsidP="008B056E">
      <w:pPr>
        <w:pStyle w:val="Kop3"/>
        <w:rPr>
          <w:lang w:val="nl-BE"/>
        </w:rPr>
      </w:pPr>
      <w:bookmarkStart w:id="31" w:name="_Toc138163773"/>
      <w:r w:rsidRPr="007D71F7">
        <w:rPr>
          <w:lang w:val="nl-BE"/>
        </w:rPr>
        <w:t>Indeling gebouw</w:t>
      </w:r>
      <w:bookmarkEnd w:id="31"/>
    </w:p>
    <w:tbl>
      <w:tblPr>
        <w:tblStyle w:val="Tabelraster"/>
        <w:tblW w:w="0" w:type="auto"/>
        <w:tblLook w:val="04A0" w:firstRow="1" w:lastRow="0" w:firstColumn="1" w:lastColumn="0" w:noHBand="0" w:noVBand="1"/>
      </w:tblPr>
      <w:tblGrid>
        <w:gridCol w:w="7083"/>
        <w:gridCol w:w="1979"/>
      </w:tblGrid>
      <w:tr w:rsidR="007D71F7" w:rsidRPr="007D71F7" w14:paraId="670AFAFD" w14:textId="77777777" w:rsidTr="000029D1">
        <w:tc>
          <w:tcPr>
            <w:tcW w:w="7083" w:type="dxa"/>
          </w:tcPr>
          <w:p w14:paraId="5D3B92DC" w14:textId="77777777" w:rsidR="007D71F7" w:rsidRPr="007D71F7" w:rsidRDefault="007D71F7" w:rsidP="007D71F7">
            <w:pPr>
              <w:pStyle w:val="Lijstalinea"/>
              <w:ind w:left="136" w:firstLine="6"/>
              <w:rPr>
                <w:rFonts w:asciiTheme="minorHAnsi" w:hAnsiTheme="minorHAnsi" w:cstheme="minorHAnsi"/>
                <w:lang w:val="nl-BE"/>
              </w:rPr>
            </w:pPr>
            <w:r w:rsidRPr="007D71F7">
              <w:rPr>
                <w:rFonts w:asciiTheme="minorHAnsi" w:hAnsiTheme="minorHAnsi" w:cstheme="minorHAnsi"/>
                <w:lang w:val="nl-BE"/>
              </w:rPr>
              <w:t>Eenpersoonskamers</w:t>
            </w:r>
          </w:p>
        </w:tc>
        <w:tc>
          <w:tcPr>
            <w:tcW w:w="1979" w:type="dxa"/>
          </w:tcPr>
          <w:p w14:paraId="517DED71" w14:textId="77777777" w:rsidR="007D71F7" w:rsidRPr="007D71F7" w:rsidRDefault="007D71F7" w:rsidP="007D71F7">
            <w:pPr>
              <w:pStyle w:val="Lijstalinea"/>
              <w:ind w:left="136" w:firstLine="6"/>
              <w:rPr>
                <w:rFonts w:asciiTheme="minorHAnsi" w:hAnsiTheme="minorHAnsi" w:cstheme="minorHAnsi"/>
                <w:lang w:val="nl-BE"/>
              </w:rPr>
            </w:pPr>
          </w:p>
        </w:tc>
      </w:tr>
      <w:tr w:rsidR="007D71F7" w:rsidRPr="007D71F7" w14:paraId="09A6B8FC" w14:textId="77777777" w:rsidTr="000029D1">
        <w:tc>
          <w:tcPr>
            <w:tcW w:w="7083" w:type="dxa"/>
          </w:tcPr>
          <w:p w14:paraId="2B4BAE2D" w14:textId="77777777" w:rsidR="007D71F7" w:rsidRPr="007D71F7" w:rsidRDefault="007D71F7" w:rsidP="007D71F7">
            <w:pPr>
              <w:pStyle w:val="Lijstalinea"/>
              <w:ind w:left="136" w:firstLine="6"/>
              <w:rPr>
                <w:rFonts w:asciiTheme="minorHAnsi" w:hAnsiTheme="minorHAnsi" w:cstheme="minorHAnsi"/>
                <w:lang w:val="nl-BE"/>
              </w:rPr>
            </w:pPr>
            <w:r w:rsidRPr="007D71F7">
              <w:rPr>
                <w:rFonts w:asciiTheme="minorHAnsi" w:hAnsiTheme="minorHAnsi" w:cstheme="minorHAnsi"/>
                <w:lang w:val="nl-BE"/>
              </w:rPr>
              <w:t>Tweepersoonskamers</w:t>
            </w:r>
          </w:p>
        </w:tc>
        <w:tc>
          <w:tcPr>
            <w:tcW w:w="1979" w:type="dxa"/>
          </w:tcPr>
          <w:p w14:paraId="1165CE44" w14:textId="77777777" w:rsidR="007D71F7" w:rsidRPr="007D71F7" w:rsidRDefault="007D71F7" w:rsidP="007D71F7">
            <w:pPr>
              <w:pStyle w:val="Lijstalinea"/>
              <w:ind w:left="136" w:firstLine="6"/>
              <w:rPr>
                <w:rFonts w:asciiTheme="minorHAnsi" w:hAnsiTheme="minorHAnsi" w:cstheme="minorHAnsi"/>
                <w:lang w:val="nl-BE"/>
              </w:rPr>
            </w:pPr>
          </w:p>
        </w:tc>
      </w:tr>
      <w:tr w:rsidR="007D71F7" w:rsidRPr="007D71F7" w14:paraId="2F07CB41" w14:textId="77777777" w:rsidTr="000029D1">
        <w:tc>
          <w:tcPr>
            <w:tcW w:w="7083" w:type="dxa"/>
          </w:tcPr>
          <w:p w14:paraId="5C134A73" w14:textId="77777777" w:rsidR="007D71F7" w:rsidRPr="007D71F7" w:rsidRDefault="007D71F7" w:rsidP="007D71F7">
            <w:pPr>
              <w:pStyle w:val="Lijstalinea"/>
              <w:ind w:left="136" w:firstLine="6"/>
              <w:rPr>
                <w:rFonts w:asciiTheme="minorHAnsi" w:hAnsiTheme="minorHAnsi" w:cstheme="minorHAnsi"/>
                <w:lang w:val="nl-BE"/>
              </w:rPr>
            </w:pPr>
            <w:r w:rsidRPr="007D71F7">
              <w:rPr>
                <w:rFonts w:asciiTheme="minorHAnsi" w:hAnsiTheme="minorHAnsi" w:cstheme="minorHAnsi"/>
                <w:lang w:val="nl-BE"/>
              </w:rPr>
              <w:t>Afzonderingskamers</w:t>
            </w:r>
          </w:p>
        </w:tc>
        <w:tc>
          <w:tcPr>
            <w:tcW w:w="1979" w:type="dxa"/>
          </w:tcPr>
          <w:p w14:paraId="6B1C12BD" w14:textId="77777777" w:rsidR="007D71F7" w:rsidRPr="007D71F7" w:rsidRDefault="007D71F7" w:rsidP="007D71F7">
            <w:pPr>
              <w:pStyle w:val="Lijstalinea"/>
              <w:ind w:left="136" w:firstLine="6"/>
              <w:rPr>
                <w:rFonts w:asciiTheme="minorHAnsi" w:hAnsiTheme="minorHAnsi" w:cstheme="minorHAnsi"/>
                <w:lang w:val="nl-BE"/>
              </w:rPr>
            </w:pPr>
          </w:p>
        </w:tc>
      </w:tr>
      <w:tr w:rsidR="007D71F7" w:rsidRPr="007D71F7" w14:paraId="44FA9444" w14:textId="77777777" w:rsidTr="000029D1">
        <w:tc>
          <w:tcPr>
            <w:tcW w:w="7083" w:type="dxa"/>
          </w:tcPr>
          <w:p w14:paraId="590D5A59" w14:textId="77777777" w:rsidR="007D71F7" w:rsidRPr="007D71F7" w:rsidRDefault="007D71F7" w:rsidP="007D71F7">
            <w:pPr>
              <w:pStyle w:val="Lijstalinea"/>
              <w:ind w:left="136" w:firstLine="6"/>
              <w:rPr>
                <w:rFonts w:asciiTheme="minorHAnsi" w:hAnsiTheme="minorHAnsi" w:cstheme="minorHAnsi"/>
                <w:lang w:val="nl-BE"/>
              </w:rPr>
            </w:pPr>
            <w:r w:rsidRPr="007D71F7">
              <w:rPr>
                <w:rFonts w:asciiTheme="minorHAnsi" w:hAnsiTheme="minorHAnsi" w:cstheme="minorHAnsi"/>
                <w:lang w:val="nl-BE"/>
              </w:rPr>
              <w:t>Kamers kortverblijf</w:t>
            </w:r>
          </w:p>
        </w:tc>
        <w:tc>
          <w:tcPr>
            <w:tcW w:w="1979" w:type="dxa"/>
          </w:tcPr>
          <w:p w14:paraId="704FEB16" w14:textId="77777777" w:rsidR="007D71F7" w:rsidRPr="007D71F7" w:rsidRDefault="007D71F7" w:rsidP="007D71F7">
            <w:pPr>
              <w:pStyle w:val="Lijstalinea"/>
              <w:ind w:left="136" w:firstLine="6"/>
              <w:rPr>
                <w:rFonts w:asciiTheme="minorHAnsi" w:hAnsiTheme="minorHAnsi" w:cstheme="minorHAnsi"/>
                <w:lang w:val="nl-BE"/>
              </w:rPr>
            </w:pPr>
          </w:p>
        </w:tc>
      </w:tr>
      <w:tr w:rsidR="007D71F7" w:rsidRPr="007D71F7" w14:paraId="74162F6B" w14:textId="77777777" w:rsidTr="000029D1">
        <w:tc>
          <w:tcPr>
            <w:tcW w:w="7083" w:type="dxa"/>
          </w:tcPr>
          <w:p w14:paraId="5C16D67C" w14:textId="77777777" w:rsidR="007D71F7" w:rsidRPr="007D71F7" w:rsidRDefault="007D71F7" w:rsidP="007D71F7">
            <w:pPr>
              <w:pStyle w:val="Lijstalinea"/>
              <w:ind w:left="136" w:firstLine="6"/>
              <w:rPr>
                <w:rFonts w:asciiTheme="minorHAnsi" w:hAnsiTheme="minorHAnsi" w:cstheme="minorHAnsi"/>
                <w:lang w:val="nl-BE"/>
              </w:rPr>
            </w:pPr>
            <w:r w:rsidRPr="007D71F7">
              <w:rPr>
                <w:rFonts w:asciiTheme="minorHAnsi" w:hAnsiTheme="minorHAnsi" w:cstheme="minorHAnsi"/>
                <w:lang w:val="nl-BE"/>
              </w:rPr>
              <w:t>Kamers aangemeld herstelverblijf</w:t>
            </w:r>
          </w:p>
        </w:tc>
        <w:tc>
          <w:tcPr>
            <w:tcW w:w="1979" w:type="dxa"/>
          </w:tcPr>
          <w:p w14:paraId="732F2E75" w14:textId="77777777" w:rsidR="007D71F7" w:rsidRPr="007D71F7" w:rsidRDefault="007D71F7" w:rsidP="007D71F7">
            <w:pPr>
              <w:pStyle w:val="Lijstalinea"/>
              <w:ind w:left="136" w:firstLine="6"/>
              <w:rPr>
                <w:rFonts w:asciiTheme="minorHAnsi" w:hAnsiTheme="minorHAnsi" w:cstheme="minorHAnsi"/>
                <w:lang w:val="nl-BE"/>
              </w:rPr>
            </w:pPr>
          </w:p>
        </w:tc>
      </w:tr>
      <w:tr w:rsidR="007D71F7" w:rsidRPr="007D71F7" w14:paraId="74423D88" w14:textId="77777777" w:rsidTr="000029D1">
        <w:tc>
          <w:tcPr>
            <w:tcW w:w="7083" w:type="dxa"/>
          </w:tcPr>
          <w:p w14:paraId="122611E3" w14:textId="77777777" w:rsidR="007D71F7" w:rsidRPr="007D71F7" w:rsidRDefault="007D71F7" w:rsidP="007D71F7">
            <w:pPr>
              <w:pStyle w:val="Lijstalinea"/>
              <w:ind w:left="136" w:firstLine="6"/>
              <w:rPr>
                <w:rFonts w:asciiTheme="minorHAnsi" w:hAnsiTheme="minorHAnsi" w:cstheme="minorHAnsi"/>
                <w:lang w:val="nl-BE"/>
              </w:rPr>
            </w:pPr>
            <w:r w:rsidRPr="007D71F7">
              <w:rPr>
                <w:rFonts w:asciiTheme="minorHAnsi" w:hAnsiTheme="minorHAnsi" w:cstheme="minorHAnsi"/>
                <w:lang w:val="nl-BE"/>
              </w:rPr>
              <w:t>Kamers voor zelfredzame partners</w:t>
            </w:r>
          </w:p>
        </w:tc>
        <w:tc>
          <w:tcPr>
            <w:tcW w:w="1979" w:type="dxa"/>
          </w:tcPr>
          <w:p w14:paraId="5988E83C" w14:textId="77777777" w:rsidR="007D71F7" w:rsidRPr="007D71F7" w:rsidRDefault="007D71F7" w:rsidP="007D71F7">
            <w:pPr>
              <w:pStyle w:val="Lijstalinea"/>
              <w:ind w:left="136" w:firstLine="6"/>
              <w:rPr>
                <w:rFonts w:asciiTheme="minorHAnsi" w:hAnsiTheme="minorHAnsi" w:cstheme="minorHAnsi"/>
                <w:lang w:val="nl-BE"/>
              </w:rPr>
            </w:pPr>
          </w:p>
        </w:tc>
      </w:tr>
      <w:tr w:rsidR="007D71F7" w:rsidRPr="007D71F7" w14:paraId="1F7C128F" w14:textId="77777777" w:rsidTr="000029D1">
        <w:tc>
          <w:tcPr>
            <w:tcW w:w="7083" w:type="dxa"/>
          </w:tcPr>
          <w:p w14:paraId="2C3F6E4A" w14:textId="77777777" w:rsidR="007D71F7" w:rsidRPr="007D71F7" w:rsidRDefault="007D71F7" w:rsidP="007D71F7">
            <w:pPr>
              <w:pStyle w:val="Lijstalinea"/>
              <w:ind w:left="136" w:firstLine="6"/>
              <w:rPr>
                <w:rFonts w:asciiTheme="minorHAnsi" w:hAnsiTheme="minorHAnsi" w:cstheme="minorHAnsi"/>
                <w:lang w:val="nl-BE"/>
              </w:rPr>
            </w:pPr>
            <w:r w:rsidRPr="007D71F7">
              <w:rPr>
                <w:rFonts w:asciiTheme="minorHAnsi" w:hAnsiTheme="minorHAnsi" w:cstheme="minorHAnsi"/>
                <w:lang w:val="nl-BE"/>
              </w:rPr>
              <w:t>Andere</w:t>
            </w:r>
          </w:p>
        </w:tc>
        <w:tc>
          <w:tcPr>
            <w:tcW w:w="1979" w:type="dxa"/>
          </w:tcPr>
          <w:p w14:paraId="1876C54E" w14:textId="77777777" w:rsidR="007D71F7" w:rsidRPr="007D71F7" w:rsidRDefault="007D71F7" w:rsidP="007D71F7">
            <w:pPr>
              <w:pStyle w:val="Lijstalinea"/>
              <w:ind w:left="136" w:firstLine="6"/>
              <w:rPr>
                <w:rFonts w:asciiTheme="minorHAnsi" w:hAnsiTheme="minorHAnsi" w:cstheme="minorHAnsi"/>
                <w:lang w:val="nl-BE"/>
              </w:rPr>
            </w:pPr>
          </w:p>
        </w:tc>
      </w:tr>
    </w:tbl>
    <w:p w14:paraId="75E0CDE4" w14:textId="77777777" w:rsidR="007D71F7" w:rsidRPr="007D71F7" w:rsidRDefault="007D71F7" w:rsidP="007D71F7">
      <w:pPr>
        <w:pStyle w:val="Lijstalinea"/>
        <w:ind w:left="136" w:firstLine="6"/>
        <w:rPr>
          <w:rFonts w:asciiTheme="minorHAnsi" w:hAnsiTheme="minorHAnsi" w:cstheme="minorHAnsi"/>
          <w:lang w:val="nl-BE"/>
        </w:rPr>
      </w:pPr>
    </w:p>
    <w:p w14:paraId="4C478AC7" w14:textId="77777777" w:rsidR="007D71F7" w:rsidRPr="007D71F7" w:rsidRDefault="007D71F7" w:rsidP="007D71F7">
      <w:pPr>
        <w:pStyle w:val="Lijstalinea"/>
        <w:ind w:left="136" w:firstLine="6"/>
        <w:rPr>
          <w:rFonts w:asciiTheme="minorHAnsi" w:hAnsiTheme="minorHAnsi" w:cstheme="minorHAnsi"/>
          <w:lang w:val="nl-BE"/>
        </w:rPr>
      </w:pPr>
    </w:p>
    <w:tbl>
      <w:tblPr>
        <w:tblStyle w:val="Tabelraster"/>
        <w:tblW w:w="0" w:type="auto"/>
        <w:tblLook w:val="04A0" w:firstRow="1" w:lastRow="0" w:firstColumn="1" w:lastColumn="0" w:noHBand="0" w:noVBand="1"/>
      </w:tblPr>
      <w:tblGrid>
        <w:gridCol w:w="6232"/>
        <w:gridCol w:w="709"/>
        <w:gridCol w:w="719"/>
        <w:gridCol w:w="709"/>
        <w:gridCol w:w="733"/>
      </w:tblGrid>
      <w:tr w:rsidR="007D71F7" w:rsidRPr="007D71F7" w14:paraId="6B9B2915" w14:textId="77777777" w:rsidTr="000029D1">
        <w:tc>
          <w:tcPr>
            <w:tcW w:w="6232" w:type="dxa"/>
            <w:shd w:val="clear" w:color="auto" w:fill="D9D9D9" w:themeFill="background1" w:themeFillShade="D9"/>
          </w:tcPr>
          <w:p w14:paraId="6FA3E44F" w14:textId="77777777" w:rsidR="007D71F7" w:rsidRPr="007D71F7" w:rsidRDefault="007D71F7" w:rsidP="007D71F7">
            <w:pPr>
              <w:pStyle w:val="Lijstalinea"/>
              <w:ind w:left="136" w:firstLine="6"/>
              <w:rPr>
                <w:rFonts w:asciiTheme="minorHAnsi" w:hAnsiTheme="minorHAnsi" w:cstheme="minorHAnsi"/>
                <w:lang w:val="en-US"/>
              </w:rPr>
            </w:pPr>
          </w:p>
        </w:tc>
        <w:tc>
          <w:tcPr>
            <w:tcW w:w="709" w:type="dxa"/>
            <w:shd w:val="clear" w:color="auto" w:fill="D9D9D9" w:themeFill="background1" w:themeFillShade="D9"/>
          </w:tcPr>
          <w:p w14:paraId="7D7A99BD" w14:textId="77777777" w:rsidR="007D71F7" w:rsidRPr="007D71F7" w:rsidRDefault="007D71F7" w:rsidP="007D71F7">
            <w:pPr>
              <w:pStyle w:val="Lijstalinea"/>
              <w:ind w:left="136" w:firstLine="6"/>
              <w:rPr>
                <w:rFonts w:asciiTheme="minorHAnsi" w:hAnsiTheme="minorHAnsi" w:cstheme="minorHAnsi"/>
                <w:lang w:val="en-US"/>
              </w:rPr>
            </w:pPr>
            <w:r w:rsidRPr="007D71F7">
              <w:rPr>
                <w:rFonts w:asciiTheme="minorHAnsi" w:hAnsiTheme="minorHAnsi" w:cstheme="minorHAnsi"/>
                <w:lang w:val="en-US"/>
              </w:rPr>
              <w:t>Ja</w:t>
            </w:r>
          </w:p>
        </w:tc>
        <w:tc>
          <w:tcPr>
            <w:tcW w:w="709" w:type="dxa"/>
            <w:shd w:val="clear" w:color="auto" w:fill="D9D9D9" w:themeFill="background1" w:themeFillShade="D9"/>
          </w:tcPr>
          <w:p w14:paraId="6368EF5A" w14:textId="77777777" w:rsidR="007D71F7" w:rsidRPr="007D71F7" w:rsidRDefault="007D71F7" w:rsidP="007D71F7">
            <w:pPr>
              <w:pStyle w:val="Lijstalinea"/>
              <w:ind w:left="136" w:firstLine="6"/>
              <w:rPr>
                <w:rFonts w:asciiTheme="minorHAnsi" w:hAnsiTheme="minorHAnsi" w:cstheme="minorHAnsi"/>
                <w:lang w:val="en-US"/>
              </w:rPr>
            </w:pPr>
            <w:r w:rsidRPr="007D71F7">
              <w:rPr>
                <w:rFonts w:asciiTheme="minorHAnsi" w:hAnsiTheme="minorHAnsi" w:cstheme="minorHAnsi"/>
                <w:lang w:val="en-US"/>
              </w:rPr>
              <w:t>Nee</w:t>
            </w:r>
          </w:p>
        </w:tc>
        <w:tc>
          <w:tcPr>
            <w:tcW w:w="709" w:type="dxa"/>
            <w:shd w:val="clear" w:color="auto" w:fill="D9D9D9" w:themeFill="background1" w:themeFillShade="D9"/>
          </w:tcPr>
          <w:p w14:paraId="4BB34E19" w14:textId="77777777" w:rsidR="007D71F7" w:rsidRPr="007D71F7" w:rsidRDefault="007D71F7" w:rsidP="007D71F7">
            <w:pPr>
              <w:pStyle w:val="Lijstalinea"/>
              <w:ind w:left="136" w:firstLine="6"/>
              <w:rPr>
                <w:rFonts w:asciiTheme="minorHAnsi" w:hAnsiTheme="minorHAnsi" w:cstheme="minorHAnsi"/>
                <w:lang w:val="en-US"/>
              </w:rPr>
            </w:pPr>
            <w:r w:rsidRPr="007D71F7">
              <w:rPr>
                <w:rFonts w:asciiTheme="minorHAnsi" w:hAnsiTheme="minorHAnsi" w:cstheme="minorHAnsi"/>
                <w:lang w:val="en-US"/>
              </w:rPr>
              <w:t>NB</w:t>
            </w:r>
          </w:p>
        </w:tc>
        <w:tc>
          <w:tcPr>
            <w:tcW w:w="708" w:type="dxa"/>
            <w:shd w:val="clear" w:color="auto" w:fill="D9D9D9" w:themeFill="background1" w:themeFillShade="D9"/>
          </w:tcPr>
          <w:p w14:paraId="38C7FF55" w14:textId="77777777" w:rsidR="007D71F7" w:rsidRPr="007D71F7" w:rsidRDefault="007D71F7" w:rsidP="007D71F7">
            <w:pPr>
              <w:pStyle w:val="Lijstalinea"/>
              <w:ind w:left="136" w:firstLine="6"/>
              <w:rPr>
                <w:rFonts w:asciiTheme="minorHAnsi" w:hAnsiTheme="minorHAnsi" w:cstheme="minorHAnsi"/>
                <w:lang w:val="en-US"/>
              </w:rPr>
            </w:pPr>
            <w:r w:rsidRPr="007D71F7">
              <w:rPr>
                <w:rFonts w:asciiTheme="minorHAnsi" w:hAnsiTheme="minorHAnsi" w:cstheme="minorHAnsi"/>
                <w:lang w:val="en-US"/>
              </w:rPr>
              <w:t>NVT</w:t>
            </w:r>
          </w:p>
        </w:tc>
      </w:tr>
      <w:tr w:rsidR="007D71F7" w:rsidRPr="007D71F7" w14:paraId="5C7A310F" w14:textId="77777777" w:rsidTr="000029D1">
        <w:tc>
          <w:tcPr>
            <w:tcW w:w="6232" w:type="dxa"/>
            <w:shd w:val="clear" w:color="auto" w:fill="FFFFFF" w:themeFill="background1"/>
          </w:tcPr>
          <w:p w14:paraId="3A83F63A" w14:textId="77777777" w:rsidR="007D71F7" w:rsidRPr="007D71F7" w:rsidRDefault="007D71F7" w:rsidP="007D71F7">
            <w:pPr>
              <w:pStyle w:val="Lijstalinea"/>
              <w:ind w:left="136" w:firstLine="6"/>
              <w:rPr>
                <w:rFonts w:asciiTheme="minorHAnsi" w:hAnsiTheme="minorHAnsi" w:cstheme="minorHAnsi"/>
                <w:b/>
                <w:bCs/>
                <w:lang w:val="nl-BE"/>
              </w:rPr>
            </w:pPr>
            <w:r w:rsidRPr="007D71F7">
              <w:rPr>
                <w:rFonts w:asciiTheme="minorHAnsi" w:hAnsiTheme="minorHAnsi" w:cstheme="minorHAnsi"/>
                <w:b/>
                <w:bCs/>
                <w:lang w:val="nl-BE"/>
              </w:rPr>
              <w:t>Het maximum aantal bewoners dat verblijft op een tweepersoonskamer wordt gerespecteerd.</w:t>
            </w:r>
          </w:p>
          <w:p w14:paraId="7389E29D" w14:textId="77777777" w:rsidR="007D71F7" w:rsidRPr="007D71F7" w:rsidRDefault="007D71F7" w:rsidP="007D71F7">
            <w:pPr>
              <w:pStyle w:val="Lijstalinea"/>
              <w:ind w:left="136" w:firstLine="6"/>
              <w:rPr>
                <w:rFonts w:asciiTheme="minorHAnsi" w:hAnsiTheme="minorHAnsi" w:cstheme="minorHAnsi"/>
                <w:lang w:val="nl-BE"/>
              </w:rPr>
            </w:pPr>
            <w:r w:rsidRPr="007D71F7">
              <w:rPr>
                <w:rFonts w:asciiTheme="minorHAnsi" w:hAnsiTheme="minorHAnsi" w:cstheme="minorHAnsi"/>
                <w:lang w:val="nl-BE"/>
              </w:rPr>
              <w:t>BVR 28/06/2019, bijlage 11, art 52,3° (WZC voor 2009), art. 53,4° (WZC na 2009), art. 54, tweede lid, 3° (WZC na 2017)</w:t>
            </w:r>
          </w:p>
          <w:p w14:paraId="0BC78F2F" w14:textId="77777777" w:rsidR="007D71F7" w:rsidRPr="007D71F7" w:rsidRDefault="007D71F7" w:rsidP="007D71F7">
            <w:pPr>
              <w:pStyle w:val="Lijstalinea"/>
              <w:ind w:left="136" w:firstLine="6"/>
              <w:rPr>
                <w:rFonts w:asciiTheme="minorHAnsi" w:hAnsiTheme="minorHAnsi" w:cstheme="minorHAnsi"/>
                <w:lang w:val="nl-BE"/>
              </w:rPr>
            </w:pPr>
          </w:p>
        </w:tc>
        <w:tc>
          <w:tcPr>
            <w:tcW w:w="709" w:type="dxa"/>
            <w:shd w:val="clear" w:color="auto" w:fill="FFFFFF" w:themeFill="background1"/>
          </w:tcPr>
          <w:p w14:paraId="01CCB227" w14:textId="77777777" w:rsidR="007D71F7" w:rsidRPr="007D71F7" w:rsidRDefault="007D71F7" w:rsidP="007D71F7">
            <w:pPr>
              <w:pStyle w:val="Lijstalinea"/>
              <w:ind w:left="136" w:firstLine="6"/>
              <w:rPr>
                <w:rFonts w:asciiTheme="minorHAnsi" w:hAnsiTheme="minorHAnsi" w:cstheme="minorHAnsi"/>
                <w:lang w:val="nl-BE"/>
              </w:rPr>
            </w:pPr>
          </w:p>
        </w:tc>
        <w:tc>
          <w:tcPr>
            <w:tcW w:w="709" w:type="dxa"/>
            <w:shd w:val="clear" w:color="auto" w:fill="FFFFFF" w:themeFill="background1"/>
          </w:tcPr>
          <w:p w14:paraId="24DB3EDD" w14:textId="77777777" w:rsidR="007D71F7" w:rsidRPr="007D71F7" w:rsidRDefault="007D71F7" w:rsidP="007D71F7">
            <w:pPr>
              <w:pStyle w:val="Lijstalinea"/>
              <w:ind w:left="136" w:firstLine="6"/>
              <w:rPr>
                <w:rFonts w:asciiTheme="minorHAnsi" w:hAnsiTheme="minorHAnsi" w:cstheme="minorHAnsi"/>
                <w:lang w:val="nl-BE"/>
              </w:rPr>
            </w:pPr>
            <w:r w:rsidRPr="007D71F7">
              <w:rPr>
                <w:rFonts w:asciiTheme="minorHAnsi" w:hAnsiTheme="minorHAnsi" w:cstheme="minorHAnsi"/>
                <w:lang w:val="nl-BE"/>
              </w:rPr>
              <w:t>TK</w:t>
            </w:r>
          </w:p>
        </w:tc>
        <w:tc>
          <w:tcPr>
            <w:tcW w:w="709" w:type="dxa"/>
            <w:shd w:val="clear" w:color="auto" w:fill="FFFFFF" w:themeFill="background1"/>
          </w:tcPr>
          <w:p w14:paraId="0A075CB6" w14:textId="77777777" w:rsidR="007D71F7" w:rsidRPr="007D71F7" w:rsidRDefault="007D71F7" w:rsidP="007D71F7">
            <w:pPr>
              <w:pStyle w:val="Lijstalinea"/>
              <w:ind w:left="136" w:firstLine="6"/>
              <w:rPr>
                <w:rFonts w:asciiTheme="minorHAnsi" w:hAnsiTheme="minorHAnsi" w:cstheme="minorHAnsi"/>
                <w:lang w:val="nl-BE"/>
              </w:rPr>
            </w:pPr>
          </w:p>
        </w:tc>
        <w:tc>
          <w:tcPr>
            <w:tcW w:w="708" w:type="dxa"/>
            <w:shd w:val="clear" w:color="auto" w:fill="FFFFFF" w:themeFill="background1"/>
          </w:tcPr>
          <w:p w14:paraId="577C73FA" w14:textId="77777777" w:rsidR="007D71F7" w:rsidRPr="007D71F7" w:rsidRDefault="007D71F7" w:rsidP="007D71F7">
            <w:pPr>
              <w:pStyle w:val="Lijstalinea"/>
              <w:ind w:left="136" w:firstLine="6"/>
              <w:rPr>
                <w:rFonts w:asciiTheme="minorHAnsi" w:hAnsiTheme="minorHAnsi" w:cstheme="minorHAnsi"/>
                <w:lang w:val="nl-BE"/>
              </w:rPr>
            </w:pPr>
          </w:p>
        </w:tc>
      </w:tr>
    </w:tbl>
    <w:p w14:paraId="56B8F439" w14:textId="77777777" w:rsidR="007D71F7" w:rsidRPr="007D71F7" w:rsidRDefault="007D71F7" w:rsidP="007D71F7">
      <w:pPr>
        <w:pStyle w:val="Lijstalinea"/>
        <w:ind w:left="136" w:firstLine="6"/>
        <w:rPr>
          <w:rFonts w:asciiTheme="minorHAnsi" w:hAnsiTheme="minorHAnsi" w:cstheme="minorHAnsi"/>
          <w:lang w:val="nl-BE"/>
        </w:rPr>
      </w:pPr>
      <w:r w:rsidRPr="007D71F7">
        <w:rPr>
          <w:rFonts w:asciiTheme="minorHAnsi" w:hAnsiTheme="minorHAnsi" w:cstheme="minorHAnsi"/>
          <w:lang w:val="nl-BE"/>
        </w:rPr>
        <w:br w:type="page"/>
      </w:r>
    </w:p>
    <w:p w14:paraId="107E1E81" w14:textId="77777777" w:rsidR="007D71F7" w:rsidRPr="007D71F7" w:rsidRDefault="007D71F7" w:rsidP="008B056E">
      <w:pPr>
        <w:pStyle w:val="Kop3"/>
        <w:rPr>
          <w:lang w:val="nl-BE"/>
        </w:rPr>
      </w:pPr>
      <w:bookmarkStart w:id="32" w:name="_Toc138163774"/>
      <w:r w:rsidRPr="007D71F7">
        <w:rPr>
          <w:lang w:val="nl-BE"/>
        </w:rPr>
        <w:lastRenderedPageBreak/>
        <w:t>Woongelegenheden</w:t>
      </w:r>
      <w:bookmarkEnd w:id="32"/>
    </w:p>
    <w:p w14:paraId="5164EEA3" w14:textId="77777777" w:rsidR="007D71F7" w:rsidRPr="007D71F7" w:rsidRDefault="007D71F7" w:rsidP="007D71F7">
      <w:pPr>
        <w:pStyle w:val="Lijstalinea"/>
        <w:ind w:left="136" w:firstLine="6"/>
        <w:rPr>
          <w:rFonts w:asciiTheme="minorHAnsi" w:hAnsiTheme="minorHAnsi" w:cstheme="minorHAnsi"/>
          <w:b/>
          <w:bCs/>
          <w:i/>
          <w:u w:val="single"/>
          <w:lang w:val="nl-BE"/>
        </w:rPr>
      </w:pPr>
    </w:p>
    <w:tbl>
      <w:tblPr>
        <w:tblStyle w:val="Tabelraster"/>
        <w:tblW w:w="0" w:type="auto"/>
        <w:tblLook w:val="04A0" w:firstRow="1" w:lastRow="0" w:firstColumn="1" w:lastColumn="0" w:noHBand="0" w:noVBand="1"/>
      </w:tblPr>
      <w:tblGrid>
        <w:gridCol w:w="6232"/>
        <w:gridCol w:w="709"/>
        <w:gridCol w:w="719"/>
        <w:gridCol w:w="709"/>
        <w:gridCol w:w="733"/>
      </w:tblGrid>
      <w:tr w:rsidR="007D71F7" w:rsidRPr="007D71F7" w14:paraId="3592CB93" w14:textId="77777777" w:rsidTr="000029D1">
        <w:tc>
          <w:tcPr>
            <w:tcW w:w="6232" w:type="dxa"/>
            <w:shd w:val="clear" w:color="auto" w:fill="D9D9D9" w:themeFill="background1" w:themeFillShade="D9"/>
          </w:tcPr>
          <w:p w14:paraId="2823D0C3" w14:textId="77777777" w:rsidR="007D71F7" w:rsidRPr="007D71F7" w:rsidRDefault="007D71F7" w:rsidP="007D71F7">
            <w:pPr>
              <w:pStyle w:val="Lijstalinea"/>
              <w:ind w:left="136" w:firstLine="6"/>
              <w:rPr>
                <w:rFonts w:asciiTheme="minorHAnsi" w:hAnsiTheme="minorHAnsi" w:cstheme="minorHAnsi"/>
                <w:lang w:val="en-US"/>
              </w:rPr>
            </w:pPr>
          </w:p>
        </w:tc>
        <w:tc>
          <w:tcPr>
            <w:tcW w:w="709" w:type="dxa"/>
            <w:shd w:val="clear" w:color="auto" w:fill="D9D9D9" w:themeFill="background1" w:themeFillShade="D9"/>
          </w:tcPr>
          <w:p w14:paraId="010C91C0" w14:textId="77777777" w:rsidR="007D71F7" w:rsidRPr="007D71F7" w:rsidRDefault="007D71F7" w:rsidP="007D71F7">
            <w:pPr>
              <w:pStyle w:val="Lijstalinea"/>
              <w:ind w:left="136" w:firstLine="6"/>
              <w:rPr>
                <w:rFonts w:asciiTheme="minorHAnsi" w:hAnsiTheme="minorHAnsi" w:cstheme="minorHAnsi"/>
                <w:lang w:val="en-US"/>
              </w:rPr>
            </w:pPr>
            <w:r w:rsidRPr="007D71F7">
              <w:rPr>
                <w:rFonts w:asciiTheme="minorHAnsi" w:hAnsiTheme="minorHAnsi" w:cstheme="minorHAnsi"/>
                <w:lang w:val="en-US"/>
              </w:rPr>
              <w:t>Ja</w:t>
            </w:r>
          </w:p>
        </w:tc>
        <w:tc>
          <w:tcPr>
            <w:tcW w:w="709" w:type="dxa"/>
            <w:shd w:val="clear" w:color="auto" w:fill="D9D9D9" w:themeFill="background1" w:themeFillShade="D9"/>
          </w:tcPr>
          <w:p w14:paraId="5A401C1C" w14:textId="77777777" w:rsidR="007D71F7" w:rsidRPr="007D71F7" w:rsidRDefault="007D71F7" w:rsidP="007D71F7">
            <w:pPr>
              <w:pStyle w:val="Lijstalinea"/>
              <w:ind w:left="136" w:firstLine="6"/>
              <w:rPr>
                <w:rFonts w:asciiTheme="minorHAnsi" w:hAnsiTheme="minorHAnsi" w:cstheme="minorHAnsi"/>
                <w:lang w:val="en-US"/>
              </w:rPr>
            </w:pPr>
            <w:r w:rsidRPr="007D71F7">
              <w:rPr>
                <w:rFonts w:asciiTheme="minorHAnsi" w:hAnsiTheme="minorHAnsi" w:cstheme="minorHAnsi"/>
                <w:lang w:val="en-US"/>
              </w:rPr>
              <w:t>Nee</w:t>
            </w:r>
          </w:p>
        </w:tc>
        <w:tc>
          <w:tcPr>
            <w:tcW w:w="709" w:type="dxa"/>
            <w:shd w:val="clear" w:color="auto" w:fill="D9D9D9" w:themeFill="background1" w:themeFillShade="D9"/>
          </w:tcPr>
          <w:p w14:paraId="68834233" w14:textId="77777777" w:rsidR="007D71F7" w:rsidRPr="007D71F7" w:rsidRDefault="007D71F7" w:rsidP="007D71F7">
            <w:pPr>
              <w:pStyle w:val="Lijstalinea"/>
              <w:ind w:left="136" w:firstLine="6"/>
              <w:rPr>
                <w:rFonts w:asciiTheme="minorHAnsi" w:hAnsiTheme="minorHAnsi" w:cstheme="minorHAnsi"/>
                <w:lang w:val="en-US"/>
              </w:rPr>
            </w:pPr>
            <w:r w:rsidRPr="007D71F7">
              <w:rPr>
                <w:rFonts w:asciiTheme="minorHAnsi" w:hAnsiTheme="minorHAnsi" w:cstheme="minorHAnsi"/>
                <w:lang w:val="en-US"/>
              </w:rPr>
              <w:t>NB</w:t>
            </w:r>
          </w:p>
        </w:tc>
        <w:tc>
          <w:tcPr>
            <w:tcW w:w="708" w:type="dxa"/>
            <w:shd w:val="clear" w:color="auto" w:fill="D9D9D9" w:themeFill="background1" w:themeFillShade="D9"/>
          </w:tcPr>
          <w:p w14:paraId="0E8F96A4" w14:textId="77777777" w:rsidR="007D71F7" w:rsidRPr="007D71F7" w:rsidRDefault="007D71F7" w:rsidP="007D71F7">
            <w:pPr>
              <w:pStyle w:val="Lijstalinea"/>
              <w:ind w:left="136" w:firstLine="6"/>
              <w:rPr>
                <w:rFonts w:asciiTheme="minorHAnsi" w:hAnsiTheme="minorHAnsi" w:cstheme="minorHAnsi"/>
                <w:lang w:val="en-US"/>
              </w:rPr>
            </w:pPr>
            <w:r w:rsidRPr="007D71F7">
              <w:rPr>
                <w:rFonts w:asciiTheme="minorHAnsi" w:hAnsiTheme="minorHAnsi" w:cstheme="minorHAnsi"/>
                <w:lang w:val="en-US"/>
              </w:rPr>
              <w:t>NVT</w:t>
            </w:r>
          </w:p>
        </w:tc>
      </w:tr>
      <w:tr w:rsidR="007D71F7" w:rsidRPr="007D71F7" w14:paraId="710C9AA3" w14:textId="77777777" w:rsidTr="000029D1">
        <w:tc>
          <w:tcPr>
            <w:tcW w:w="6232" w:type="dxa"/>
          </w:tcPr>
          <w:p w14:paraId="5B989081" w14:textId="77777777" w:rsidR="007D71F7" w:rsidRPr="007D71F7" w:rsidRDefault="007D71F7" w:rsidP="007D71F7">
            <w:pPr>
              <w:pStyle w:val="Lijstalinea"/>
              <w:ind w:left="136" w:firstLine="6"/>
              <w:rPr>
                <w:rFonts w:asciiTheme="minorHAnsi" w:hAnsiTheme="minorHAnsi" w:cstheme="minorHAnsi"/>
                <w:b/>
                <w:bCs/>
                <w:lang w:val="nl-BE"/>
              </w:rPr>
            </w:pPr>
            <w:r w:rsidRPr="007D71F7">
              <w:rPr>
                <w:rFonts w:asciiTheme="minorHAnsi" w:hAnsiTheme="minorHAnsi" w:cstheme="minorHAnsi"/>
                <w:b/>
                <w:bCs/>
                <w:lang w:val="nl-BE"/>
              </w:rPr>
              <w:t>Per kamer kunnen er maximum 2 personen verblijven.</w:t>
            </w:r>
          </w:p>
          <w:p w14:paraId="06EC975C" w14:textId="77777777" w:rsidR="007D71F7" w:rsidRPr="007D71F7" w:rsidRDefault="007D71F7" w:rsidP="007D71F7">
            <w:pPr>
              <w:pStyle w:val="Lijstalinea"/>
              <w:ind w:left="136" w:firstLine="6"/>
              <w:rPr>
                <w:rFonts w:asciiTheme="minorHAnsi" w:hAnsiTheme="minorHAnsi" w:cstheme="minorHAnsi"/>
                <w:lang w:val="nl-BE"/>
              </w:rPr>
            </w:pPr>
            <w:r w:rsidRPr="007D71F7">
              <w:rPr>
                <w:rFonts w:asciiTheme="minorHAnsi" w:hAnsiTheme="minorHAnsi" w:cstheme="minorHAnsi"/>
                <w:lang w:val="nl-BE"/>
              </w:rPr>
              <w:t>BVR 28/06/2019, bijlage 11, art. 51,1°</w:t>
            </w:r>
          </w:p>
          <w:p w14:paraId="3D774684" w14:textId="77777777" w:rsidR="007D71F7" w:rsidRPr="007D71F7" w:rsidRDefault="007D71F7" w:rsidP="007D71F7">
            <w:pPr>
              <w:pStyle w:val="Lijstalinea"/>
              <w:ind w:left="136" w:firstLine="6"/>
              <w:rPr>
                <w:rFonts w:asciiTheme="minorHAnsi" w:hAnsiTheme="minorHAnsi" w:cstheme="minorHAnsi"/>
                <w:lang w:val="nl-BE"/>
              </w:rPr>
            </w:pPr>
          </w:p>
        </w:tc>
        <w:tc>
          <w:tcPr>
            <w:tcW w:w="709" w:type="dxa"/>
          </w:tcPr>
          <w:p w14:paraId="23D9023B" w14:textId="77777777" w:rsidR="007D71F7" w:rsidRPr="007D71F7" w:rsidRDefault="007D71F7" w:rsidP="007D71F7">
            <w:pPr>
              <w:pStyle w:val="Lijstalinea"/>
              <w:ind w:left="136" w:firstLine="6"/>
              <w:rPr>
                <w:rFonts w:asciiTheme="minorHAnsi" w:hAnsiTheme="minorHAnsi" w:cstheme="minorHAnsi"/>
                <w:lang w:val="nl-BE"/>
              </w:rPr>
            </w:pPr>
          </w:p>
        </w:tc>
        <w:tc>
          <w:tcPr>
            <w:tcW w:w="709" w:type="dxa"/>
          </w:tcPr>
          <w:p w14:paraId="573767D3" w14:textId="77777777" w:rsidR="007D71F7" w:rsidRPr="007D71F7" w:rsidRDefault="007D71F7" w:rsidP="007D71F7">
            <w:pPr>
              <w:pStyle w:val="Lijstalinea"/>
              <w:ind w:left="136" w:firstLine="6"/>
              <w:rPr>
                <w:rFonts w:asciiTheme="minorHAnsi" w:hAnsiTheme="minorHAnsi" w:cstheme="minorHAnsi"/>
                <w:lang w:val="nl-BE"/>
              </w:rPr>
            </w:pPr>
            <w:r w:rsidRPr="007D71F7">
              <w:rPr>
                <w:rFonts w:asciiTheme="minorHAnsi" w:hAnsiTheme="minorHAnsi" w:cstheme="minorHAnsi"/>
                <w:lang w:val="nl-BE"/>
              </w:rPr>
              <w:t>TK</w:t>
            </w:r>
          </w:p>
        </w:tc>
        <w:tc>
          <w:tcPr>
            <w:tcW w:w="709" w:type="dxa"/>
          </w:tcPr>
          <w:p w14:paraId="0396F40E" w14:textId="77777777" w:rsidR="007D71F7" w:rsidRPr="007D71F7" w:rsidRDefault="007D71F7" w:rsidP="007D71F7">
            <w:pPr>
              <w:pStyle w:val="Lijstalinea"/>
              <w:ind w:left="136" w:firstLine="6"/>
              <w:rPr>
                <w:rFonts w:asciiTheme="minorHAnsi" w:hAnsiTheme="minorHAnsi" w:cstheme="minorHAnsi"/>
                <w:lang w:val="nl-BE"/>
              </w:rPr>
            </w:pPr>
          </w:p>
        </w:tc>
        <w:tc>
          <w:tcPr>
            <w:tcW w:w="708" w:type="dxa"/>
          </w:tcPr>
          <w:p w14:paraId="511D6DDD" w14:textId="77777777" w:rsidR="007D71F7" w:rsidRPr="007D71F7" w:rsidRDefault="007D71F7" w:rsidP="007D71F7">
            <w:pPr>
              <w:pStyle w:val="Lijstalinea"/>
              <w:ind w:left="136" w:firstLine="6"/>
              <w:rPr>
                <w:rFonts w:asciiTheme="minorHAnsi" w:hAnsiTheme="minorHAnsi" w:cstheme="minorHAnsi"/>
                <w:lang w:val="nl-BE"/>
              </w:rPr>
            </w:pPr>
          </w:p>
        </w:tc>
      </w:tr>
      <w:tr w:rsidR="007D71F7" w:rsidRPr="007D71F7" w14:paraId="06B2A9E7" w14:textId="77777777" w:rsidTr="000029D1">
        <w:tc>
          <w:tcPr>
            <w:tcW w:w="6232" w:type="dxa"/>
          </w:tcPr>
          <w:p w14:paraId="0B9559E0" w14:textId="77777777" w:rsidR="007D71F7" w:rsidRPr="007D71F7" w:rsidRDefault="007D71F7" w:rsidP="007D71F7">
            <w:pPr>
              <w:pStyle w:val="Lijstalinea"/>
              <w:ind w:left="136" w:firstLine="6"/>
              <w:rPr>
                <w:rFonts w:asciiTheme="minorHAnsi" w:hAnsiTheme="minorHAnsi" w:cstheme="minorHAnsi"/>
                <w:b/>
                <w:bCs/>
                <w:lang w:val="nl-BE"/>
              </w:rPr>
            </w:pPr>
            <w:r w:rsidRPr="007D71F7">
              <w:rPr>
                <w:rFonts w:asciiTheme="minorHAnsi" w:hAnsiTheme="minorHAnsi" w:cstheme="minorHAnsi"/>
                <w:b/>
                <w:bCs/>
                <w:lang w:val="nl-BE"/>
              </w:rPr>
              <w:t xml:space="preserve">De </w:t>
            </w:r>
            <w:proofErr w:type="spellStart"/>
            <w:r w:rsidRPr="007D71F7">
              <w:rPr>
                <w:rFonts w:asciiTheme="minorHAnsi" w:hAnsiTheme="minorHAnsi" w:cstheme="minorHAnsi"/>
                <w:b/>
                <w:bCs/>
                <w:lang w:val="nl-BE"/>
              </w:rPr>
              <w:t>nettovloeroppervlakte</w:t>
            </w:r>
            <w:proofErr w:type="spellEnd"/>
            <w:r w:rsidRPr="007D71F7">
              <w:rPr>
                <w:rFonts w:asciiTheme="minorHAnsi" w:hAnsiTheme="minorHAnsi" w:cstheme="minorHAnsi"/>
                <w:b/>
                <w:bCs/>
                <w:lang w:val="nl-BE"/>
              </w:rPr>
              <w:t xml:space="preserve"> van de eenpersoonskamers voldoet aan de voorwaarden.</w:t>
            </w:r>
          </w:p>
          <w:p w14:paraId="7BA5A72F" w14:textId="77777777" w:rsidR="007D71F7" w:rsidRPr="007D71F7" w:rsidRDefault="007D71F7" w:rsidP="007D71F7">
            <w:pPr>
              <w:pStyle w:val="Lijstalinea"/>
              <w:ind w:left="136" w:firstLine="6"/>
              <w:rPr>
                <w:rFonts w:asciiTheme="minorHAnsi" w:hAnsiTheme="minorHAnsi" w:cstheme="minorHAnsi"/>
                <w:lang w:val="nl-BE"/>
              </w:rPr>
            </w:pPr>
            <w:r w:rsidRPr="007D71F7">
              <w:rPr>
                <w:rFonts w:asciiTheme="minorHAnsi" w:hAnsiTheme="minorHAnsi" w:cstheme="minorHAnsi"/>
                <w:lang w:val="nl-BE"/>
              </w:rPr>
              <w:t>BVR 28/06/2019, bijlage 11, art. 52,1° (WZC voor 2009), art. 53,2° (WZC na 2009), art. 54, tweede lid, 1° (WZC na 2017)</w:t>
            </w:r>
          </w:p>
          <w:p w14:paraId="1D0BBAD9" w14:textId="77777777" w:rsidR="007D71F7" w:rsidRPr="007D71F7" w:rsidRDefault="007D71F7" w:rsidP="007D71F7">
            <w:pPr>
              <w:pStyle w:val="Lijstalinea"/>
              <w:ind w:left="136" w:firstLine="6"/>
              <w:rPr>
                <w:rFonts w:asciiTheme="minorHAnsi" w:hAnsiTheme="minorHAnsi" w:cstheme="minorHAnsi"/>
                <w:lang w:val="nl-BE"/>
              </w:rPr>
            </w:pPr>
          </w:p>
        </w:tc>
        <w:tc>
          <w:tcPr>
            <w:tcW w:w="709" w:type="dxa"/>
          </w:tcPr>
          <w:p w14:paraId="660BEB93" w14:textId="77777777" w:rsidR="007D71F7" w:rsidRPr="007D71F7" w:rsidRDefault="007D71F7" w:rsidP="007D71F7">
            <w:pPr>
              <w:pStyle w:val="Lijstalinea"/>
              <w:ind w:left="136" w:firstLine="6"/>
              <w:rPr>
                <w:rFonts w:asciiTheme="minorHAnsi" w:hAnsiTheme="minorHAnsi" w:cstheme="minorHAnsi"/>
                <w:lang w:val="nl-BE"/>
              </w:rPr>
            </w:pPr>
          </w:p>
        </w:tc>
        <w:tc>
          <w:tcPr>
            <w:tcW w:w="709" w:type="dxa"/>
          </w:tcPr>
          <w:p w14:paraId="725950F3" w14:textId="77777777" w:rsidR="007D71F7" w:rsidRPr="007D71F7" w:rsidRDefault="007D71F7" w:rsidP="007D71F7">
            <w:pPr>
              <w:pStyle w:val="Lijstalinea"/>
              <w:ind w:left="136" w:firstLine="6"/>
              <w:rPr>
                <w:rFonts w:asciiTheme="minorHAnsi" w:hAnsiTheme="minorHAnsi" w:cstheme="minorHAnsi"/>
                <w:lang w:val="nl-BE"/>
              </w:rPr>
            </w:pPr>
            <w:r w:rsidRPr="007D71F7">
              <w:rPr>
                <w:rFonts w:asciiTheme="minorHAnsi" w:hAnsiTheme="minorHAnsi" w:cstheme="minorHAnsi"/>
                <w:lang w:val="nl-BE"/>
              </w:rPr>
              <w:t>TK</w:t>
            </w:r>
          </w:p>
        </w:tc>
        <w:tc>
          <w:tcPr>
            <w:tcW w:w="709" w:type="dxa"/>
          </w:tcPr>
          <w:p w14:paraId="67835F5B" w14:textId="77777777" w:rsidR="007D71F7" w:rsidRPr="007D71F7" w:rsidRDefault="007D71F7" w:rsidP="007D71F7">
            <w:pPr>
              <w:pStyle w:val="Lijstalinea"/>
              <w:ind w:left="136" w:firstLine="6"/>
              <w:rPr>
                <w:rFonts w:asciiTheme="minorHAnsi" w:hAnsiTheme="minorHAnsi" w:cstheme="minorHAnsi"/>
                <w:lang w:val="nl-BE"/>
              </w:rPr>
            </w:pPr>
          </w:p>
        </w:tc>
        <w:tc>
          <w:tcPr>
            <w:tcW w:w="708" w:type="dxa"/>
          </w:tcPr>
          <w:p w14:paraId="35EE013F" w14:textId="77777777" w:rsidR="007D71F7" w:rsidRPr="007D71F7" w:rsidRDefault="007D71F7" w:rsidP="007D71F7">
            <w:pPr>
              <w:pStyle w:val="Lijstalinea"/>
              <w:ind w:left="136" w:firstLine="6"/>
              <w:rPr>
                <w:rFonts w:asciiTheme="minorHAnsi" w:hAnsiTheme="minorHAnsi" w:cstheme="minorHAnsi"/>
                <w:lang w:val="nl-BE"/>
              </w:rPr>
            </w:pPr>
          </w:p>
        </w:tc>
      </w:tr>
      <w:tr w:rsidR="007D71F7" w:rsidRPr="007D71F7" w14:paraId="6861A26D" w14:textId="77777777" w:rsidTr="000029D1">
        <w:tc>
          <w:tcPr>
            <w:tcW w:w="6232" w:type="dxa"/>
          </w:tcPr>
          <w:p w14:paraId="0F2CB87F" w14:textId="77777777" w:rsidR="007D71F7" w:rsidRPr="007D71F7" w:rsidRDefault="007D71F7" w:rsidP="007D71F7">
            <w:pPr>
              <w:pStyle w:val="Lijstalinea"/>
              <w:ind w:left="136" w:firstLine="6"/>
              <w:rPr>
                <w:rFonts w:asciiTheme="minorHAnsi" w:hAnsiTheme="minorHAnsi" w:cstheme="minorHAnsi"/>
                <w:b/>
                <w:bCs/>
                <w:lang w:val="nl-BE"/>
              </w:rPr>
            </w:pPr>
            <w:r w:rsidRPr="007D71F7">
              <w:rPr>
                <w:rFonts w:asciiTheme="minorHAnsi" w:hAnsiTheme="minorHAnsi" w:cstheme="minorHAnsi"/>
                <w:b/>
                <w:bCs/>
                <w:lang w:val="nl-BE"/>
              </w:rPr>
              <w:t xml:space="preserve">De </w:t>
            </w:r>
            <w:proofErr w:type="spellStart"/>
            <w:r w:rsidRPr="007D71F7">
              <w:rPr>
                <w:rFonts w:asciiTheme="minorHAnsi" w:hAnsiTheme="minorHAnsi" w:cstheme="minorHAnsi"/>
                <w:b/>
                <w:bCs/>
                <w:lang w:val="nl-BE"/>
              </w:rPr>
              <w:t>nettovloeroppervlakte</w:t>
            </w:r>
            <w:proofErr w:type="spellEnd"/>
            <w:r w:rsidRPr="007D71F7">
              <w:rPr>
                <w:rFonts w:asciiTheme="minorHAnsi" w:hAnsiTheme="minorHAnsi" w:cstheme="minorHAnsi"/>
                <w:b/>
                <w:bCs/>
                <w:lang w:val="nl-BE"/>
              </w:rPr>
              <w:t xml:space="preserve"> van de tweepersoonskamers voldoet aan de voorwaarden.</w:t>
            </w:r>
          </w:p>
          <w:p w14:paraId="41AE8EBE" w14:textId="77777777" w:rsidR="007D71F7" w:rsidRPr="007D71F7" w:rsidRDefault="007D71F7" w:rsidP="007D71F7">
            <w:pPr>
              <w:pStyle w:val="Lijstalinea"/>
              <w:ind w:left="136" w:firstLine="6"/>
              <w:rPr>
                <w:rFonts w:asciiTheme="minorHAnsi" w:hAnsiTheme="minorHAnsi" w:cstheme="minorHAnsi"/>
                <w:lang w:val="nl-BE"/>
              </w:rPr>
            </w:pPr>
            <w:r w:rsidRPr="007D71F7">
              <w:rPr>
                <w:rFonts w:asciiTheme="minorHAnsi" w:hAnsiTheme="minorHAnsi" w:cstheme="minorHAnsi"/>
                <w:lang w:val="nl-BE"/>
              </w:rPr>
              <w:t>BVR 28/06/2019, bijlage 11, art. 52,2° (WZC voor 2009), art. 53,3° (WZC na 2009), art. 54, tweede lid, 2° (WZC na 2017)</w:t>
            </w:r>
          </w:p>
          <w:p w14:paraId="60A6E81D" w14:textId="77777777" w:rsidR="007D71F7" w:rsidRPr="007D71F7" w:rsidRDefault="007D71F7" w:rsidP="007D71F7">
            <w:pPr>
              <w:pStyle w:val="Lijstalinea"/>
              <w:ind w:left="136" w:firstLine="6"/>
              <w:rPr>
                <w:rFonts w:asciiTheme="minorHAnsi" w:hAnsiTheme="minorHAnsi" w:cstheme="minorHAnsi"/>
                <w:lang w:val="nl-BE"/>
              </w:rPr>
            </w:pPr>
          </w:p>
        </w:tc>
        <w:tc>
          <w:tcPr>
            <w:tcW w:w="709" w:type="dxa"/>
          </w:tcPr>
          <w:p w14:paraId="7E23793F" w14:textId="77777777" w:rsidR="007D71F7" w:rsidRPr="007D71F7" w:rsidRDefault="007D71F7" w:rsidP="007D71F7">
            <w:pPr>
              <w:pStyle w:val="Lijstalinea"/>
              <w:ind w:left="136" w:firstLine="6"/>
              <w:rPr>
                <w:rFonts w:asciiTheme="minorHAnsi" w:hAnsiTheme="minorHAnsi" w:cstheme="minorHAnsi"/>
                <w:lang w:val="nl-BE"/>
              </w:rPr>
            </w:pPr>
          </w:p>
        </w:tc>
        <w:tc>
          <w:tcPr>
            <w:tcW w:w="709" w:type="dxa"/>
          </w:tcPr>
          <w:p w14:paraId="31EF687D" w14:textId="77777777" w:rsidR="007D71F7" w:rsidRPr="007D71F7" w:rsidRDefault="007D71F7" w:rsidP="007D71F7">
            <w:pPr>
              <w:pStyle w:val="Lijstalinea"/>
              <w:ind w:left="136" w:firstLine="6"/>
              <w:rPr>
                <w:rFonts w:asciiTheme="minorHAnsi" w:hAnsiTheme="minorHAnsi" w:cstheme="minorHAnsi"/>
                <w:lang w:val="nl-BE"/>
              </w:rPr>
            </w:pPr>
            <w:r w:rsidRPr="007D71F7">
              <w:rPr>
                <w:rFonts w:asciiTheme="minorHAnsi" w:hAnsiTheme="minorHAnsi" w:cstheme="minorHAnsi"/>
                <w:lang w:val="nl-BE"/>
              </w:rPr>
              <w:t>TK</w:t>
            </w:r>
          </w:p>
        </w:tc>
        <w:tc>
          <w:tcPr>
            <w:tcW w:w="709" w:type="dxa"/>
          </w:tcPr>
          <w:p w14:paraId="48884DF7" w14:textId="77777777" w:rsidR="007D71F7" w:rsidRPr="007D71F7" w:rsidRDefault="007D71F7" w:rsidP="007D71F7">
            <w:pPr>
              <w:pStyle w:val="Lijstalinea"/>
              <w:ind w:left="136" w:firstLine="6"/>
              <w:rPr>
                <w:rFonts w:asciiTheme="minorHAnsi" w:hAnsiTheme="minorHAnsi" w:cstheme="minorHAnsi"/>
                <w:lang w:val="nl-BE"/>
              </w:rPr>
            </w:pPr>
          </w:p>
        </w:tc>
        <w:tc>
          <w:tcPr>
            <w:tcW w:w="708" w:type="dxa"/>
          </w:tcPr>
          <w:p w14:paraId="3023CC4E" w14:textId="77777777" w:rsidR="007D71F7" w:rsidRPr="007D71F7" w:rsidRDefault="007D71F7" w:rsidP="007D71F7">
            <w:pPr>
              <w:pStyle w:val="Lijstalinea"/>
              <w:ind w:left="136" w:firstLine="6"/>
              <w:rPr>
                <w:rFonts w:asciiTheme="minorHAnsi" w:hAnsiTheme="minorHAnsi" w:cstheme="minorHAnsi"/>
                <w:lang w:val="nl-BE"/>
              </w:rPr>
            </w:pPr>
          </w:p>
        </w:tc>
      </w:tr>
      <w:tr w:rsidR="007D71F7" w:rsidRPr="007D71F7" w14:paraId="6E2D3CB4" w14:textId="77777777" w:rsidTr="000029D1">
        <w:tc>
          <w:tcPr>
            <w:tcW w:w="6232" w:type="dxa"/>
          </w:tcPr>
          <w:p w14:paraId="04A1247D" w14:textId="77777777" w:rsidR="007D71F7" w:rsidRPr="007D71F7" w:rsidRDefault="007D71F7" w:rsidP="007D71F7">
            <w:pPr>
              <w:pStyle w:val="Lijstalinea"/>
              <w:ind w:left="136" w:firstLine="6"/>
              <w:rPr>
                <w:rFonts w:asciiTheme="minorHAnsi" w:hAnsiTheme="minorHAnsi" w:cstheme="minorHAnsi"/>
                <w:b/>
                <w:bCs/>
                <w:lang w:val="nl-BE"/>
              </w:rPr>
            </w:pPr>
            <w:r w:rsidRPr="007D71F7">
              <w:rPr>
                <w:rFonts w:asciiTheme="minorHAnsi" w:hAnsiTheme="minorHAnsi" w:cstheme="minorHAnsi"/>
                <w:b/>
                <w:bCs/>
                <w:lang w:val="nl-BE"/>
              </w:rPr>
              <w:t>Het raamoppervlak  in de bewonerskamers bedraagt ten minste 1/6 van de netto vloeroppervlakte.</w:t>
            </w:r>
          </w:p>
          <w:p w14:paraId="350190AC" w14:textId="77777777" w:rsidR="007D71F7" w:rsidRPr="007D71F7" w:rsidRDefault="007D71F7" w:rsidP="007D71F7">
            <w:pPr>
              <w:pStyle w:val="Lijstalinea"/>
              <w:ind w:left="136" w:firstLine="6"/>
              <w:rPr>
                <w:rFonts w:asciiTheme="minorHAnsi" w:hAnsiTheme="minorHAnsi" w:cstheme="minorHAnsi"/>
                <w:lang w:val="nl-BE"/>
              </w:rPr>
            </w:pPr>
            <w:r w:rsidRPr="007D71F7">
              <w:rPr>
                <w:rFonts w:asciiTheme="minorHAnsi" w:hAnsiTheme="minorHAnsi" w:cstheme="minorHAnsi"/>
                <w:lang w:val="nl-BE"/>
              </w:rPr>
              <w:t>BVR 28/06/2019, bijlage 11, art. 52,7° (WZC voor 2009), art. 53,8° (WZC na 2009), art. 54, achtste lid, 1° (WZC na 2017)</w:t>
            </w:r>
          </w:p>
          <w:p w14:paraId="1817F858" w14:textId="77777777" w:rsidR="007D71F7" w:rsidRPr="007D71F7" w:rsidRDefault="007D71F7" w:rsidP="007D71F7">
            <w:pPr>
              <w:pStyle w:val="Lijstalinea"/>
              <w:ind w:left="136" w:firstLine="6"/>
              <w:rPr>
                <w:rFonts w:asciiTheme="minorHAnsi" w:hAnsiTheme="minorHAnsi" w:cstheme="minorHAnsi"/>
                <w:lang w:val="nl-BE"/>
              </w:rPr>
            </w:pPr>
          </w:p>
        </w:tc>
        <w:tc>
          <w:tcPr>
            <w:tcW w:w="709" w:type="dxa"/>
          </w:tcPr>
          <w:p w14:paraId="6A9F03FC" w14:textId="77777777" w:rsidR="007D71F7" w:rsidRPr="007D71F7" w:rsidRDefault="007D71F7" w:rsidP="007D71F7">
            <w:pPr>
              <w:pStyle w:val="Lijstalinea"/>
              <w:ind w:left="136" w:firstLine="6"/>
              <w:rPr>
                <w:rFonts w:asciiTheme="minorHAnsi" w:hAnsiTheme="minorHAnsi" w:cstheme="minorHAnsi"/>
                <w:lang w:val="nl-BE"/>
              </w:rPr>
            </w:pPr>
          </w:p>
        </w:tc>
        <w:tc>
          <w:tcPr>
            <w:tcW w:w="709" w:type="dxa"/>
          </w:tcPr>
          <w:p w14:paraId="7168C757" w14:textId="77777777" w:rsidR="007D71F7" w:rsidRPr="007D71F7" w:rsidRDefault="007D71F7" w:rsidP="007D71F7">
            <w:pPr>
              <w:pStyle w:val="Lijstalinea"/>
              <w:ind w:left="136" w:firstLine="6"/>
              <w:rPr>
                <w:rFonts w:asciiTheme="minorHAnsi" w:hAnsiTheme="minorHAnsi" w:cstheme="minorHAnsi"/>
                <w:lang w:val="nl-BE"/>
              </w:rPr>
            </w:pPr>
            <w:r w:rsidRPr="007D71F7">
              <w:rPr>
                <w:rFonts w:asciiTheme="minorHAnsi" w:hAnsiTheme="minorHAnsi" w:cstheme="minorHAnsi"/>
                <w:lang w:val="nl-BE"/>
              </w:rPr>
              <w:t>TK</w:t>
            </w:r>
          </w:p>
        </w:tc>
        <w:tc>
          <w:tcPr>
            <w:tcW w:w="709" w:type="dxa"/>
          </w:tcPr>
          <w:p w14:paraId="5BB44AEA" w14:textId="77777777" w:rsidR="007D71F7" w:rsidRPr="007D71F7" w:rsidRDefault="007D71F7" w:rsidP="007D71F7">
            <w:pPr>
              <w:pStyle w:val="Lijstalinea"/>
              <w:ind w:left="136" w:firstLine="6"/>
              <w:rPr>
                <w:rFonts w:asciiTheme="minorHAnsi" w:hAnsiTheme="minorHAnsi" w:cstheme="minorHAnsi"/>
                <w:lang w:val="nl-BE"/>
              </w:rPr>
            </w:pPr>
          </w:p>
        </w:tc>
        <w:tc>
          <w:tcPr>
            <w:tcW w:w="708" w:type="dxa"/>
          </w:tcPr>
          <w:p w14:paraId="2EAAEC05" w14:textId="77777777" w:rsidR="007D71F7" w:rsidRPr="007D71F7" w:rsidRDefault="007D71F7" w:rsidP="007D71F7">
            <w:pPr>
              <w:pStyle w:val="Lijstalinea"/>
              <w:ind w:left="136" w:firstLine="6"/>
              <w:rPr>
                <w:rFonts w:asciiTheme="minorHAnsi" w:hAnsiTheme="minorHAnsi" w:cstheme="minorHAnsi"/>
                <w:lang w:val="nl-BE"/>
              </w:rPr>
            </w:pPr>
          </w:p>
        </w:tc>
      </w:tr>
      <w:tr w:rsidR="007D71F7" w:rsidRPr="007D71F7" w14:paraId="6279388E" w14:textId="77777777" w:rsidTr="000029D1">
        <w:tc>
          <w:tcPr>
            <w:tcW w:w="6232" w:type="dxa"/>
          </w:tcPr>
          <w:p w14:paraId="587EAAC4" w14:textId="77777777" w:rsidR="007D71F7" w:rsidRPr="007D71F7" w:rsidRDefault="007D71F7" w:rsidP="007D71F7">
            <w:pPr>
              <w:pStyle w:val="Lijstalinea"/>
              <w:ind w:left="136" w:firstLine="6"/>
              <w:rPr>
                <w:rFonts w:asciiTheme="minorHAnsi" w:hAnsiTheme="minorHAnsi" w:cstheme="minorHAnsi"/>
                <w:b/>
                <w:bCs/>
                <w:lang w:val="nl-BE"/>
              </w:rPr>
            </w:pPr>
            <w:r w:rsidRPr="007D71F7">
              <w:rPr>
                <w:rFonts w:asciiTheme="minorHAnsi" w:hAnsiTheme="minorHAnsi" w:cstheme="minorHAnsi"/>
                <w:b/>
                <w:bCs/>
                <w:lang w:val="nl-BE"/>
              </w:rPr>
              <w:t>De hoogte van de raamdorpels laat zittend ongehinderd zicht op de buitenwereld toe (het glasoppervlak van het raam begint maximaal op een hoogte van 85 cm gemeten vanaf het vloeroppervlak).</w:t>
            </w:r>
          </w:p>
          <w:p w14:paraId="0E6A1844" w14:textId="77777777" w:rsidR="007D71F7" w:rsidRPr="007D71F7" w:rsidRDefault="007D71F7" w:rsidP="007D71F7">
            <w:pPr>
              <w:pStyle w:val="Lijstalinea"/>
              <w:ind w:left="136" w:firstLine="6"/>
              <w:rPr>
                <w:rFonts w:asciiTheme="minorHAnsi" w:hAnsiTheme="minorHAnsi" w:cstheme="minorHAnsi"/>
                <w:lang w:val="nl-BE"/>
              </w:rPr>
            </w:pPr>
            <w:r w:rsidRPr="007D71F7">
              <w:rPr>
                <w:rFonts w:asciiTheme="minorHAnsi" w:hAnsiTheme="minorHAnsi" w:cstheme="minorHAnsi"/>
                <w:lang w:val="nl-BE"/>
              </w:rPr>
              <w:t>BVR 28/06/2019, bijlage 11, art. 51,8°</w:t>
            </w:r>
          </w:p>
          <w:p w14:paraId="1731B43C" w14:textId="77777777" w:rsidR="007D71F7" w:rsidRPr="007D71F7" w:rsidRDefault="007D71F7" w:rsidP="007D71F7">
            <w:pPr>
              <w:pStyle w:val="Lijstalinea"/>
              <w:ind w:left="136" w:firstLine="6"/>
              <w:rPr>
                <w:rFonts w:asciiTheme="minorHAnsi" w:hAnsiTheme="minorHAnsi" w:cstheme="minorHAnsi"/>
                <w:lang w:val="nl-BE"/>
              </w:rPr>
            </w:pPr>
          </w:p>
        </w:tc>
        <w:tc>
          <w:tcPr>
            <w:tcW w:w="709" w:type="dxa"/>
          </w:tcPr>
          <w:p w14:paraId="68DC18DE" w14:textId="77777777" w:rsidR="007D71F7" w:rsidRPr="007D71F7" w:rsidRDefault="007D71F7" w:rsidP="007D71F7">
            <w:pPr>
              <w:pStyle w:val="Lijstalinea"/>
              <w:ind w:left="136" w:firstLine="6"/>
              <w:rPr>
                <w:rFonts w:asciiTheme="minorHAnsi" w:hAnsiTheme="minorHAnsi" w:cstheme="minorHAnsi"/>
                <w:lang w:val="nl-BE"/>
              </w:rPr>
            </w:pPr>
          </w:p>
        </w:tc>
        <w:tc>
          <w:tcPr>
            <w:tcW w:w="709" w:type="dxa"/>
          </w:tcPr>
          <w:p w14:paraId="5EB2E9E4" w14:textId="77777777" w:rsidR="007D71F7" w:rsidRPr="007D71F7" w:rsidRDefault="007D71F7" w:rsidP="007D71F7">
            <w:pPr>
              <w:pStyle w:val="Lijstalinea"/>
              <w:ind w:left="136" w:firstLine="6"/>
              <w:rPr>
                <w:rFonts w:asciiTheme="minorHAnsi" w:hAnsiTheme="minorHAnsi" w:cstheme="minorHAnsi"/>
                <w:lang w:val="nl-BE"/>
              </w:rPr>
            </w:pPr>
            <w:r w:rsidRPr="007D71F7">
              <w:rPr>
                <w:rFonts w:asciiTheme="minorHAnsi" w:hAnsiTheme="minorHAnsi" w:cstheme="minorHAnsi"/>
                <w:lang w:val="nl-BE"/>
              </w:rPr>
              <w:t>TK</w:t>
            </w:r>
          </w:p>
        </w:tc>
        <w:tc>
          <w:tcPr>
            <w:tcW w:w="709" w:type="dxa"/>
          </w:tcPr>
          <w:p w14:paraId="10C3C997" w14:textId="77777777" w:rsidR="007D71F7" w:rsidRPr="007D71F7" w:rsidRDefault="007D71F7" w:rsidP="007D71F7">
            <w:pPr>
              <w:pStyle w:val="Lijstalinea"/>
              <w:ind w:left="136" w:firstLine="6"/>
              <w:rPr>
                <w:rFonts w:asciiTheme="minorHAnsi" w:hAnsiTheme="minorHAnsi" w:cstheme="minorHAnsi"/>
                <w:lang w:val="nl-BE"/>
              </w:rPr>
            </w:pPr>
          </w:p>
        </w:tc>
        <w:tc>
          <w:tcPr>
            <w:tcW w:w="708" w:type="dxa"/>
          </w:tcPr>
          <w:p w14:paraId="42195FB3" w14:textId="77777777" w:rsidR="007D71F7" w:rsidRPr="007D71F7" w:rsidRDefault="007D71F7" w:rsidP="007D71F7">
            <w:pPr>
              <w:pStyle w:val="Lijstalinea"/>
              <w:ind w:left="136" w:firstLine="6"/>
              <w:rPr>
                <w:rFonts w:asciiTheme="minorHAnsi" w:hAnsiTheme="minorHAnsi" w:cstheme="minorHAnsi"/>
                <w:lang w:val="nl-BE"/>
              </w:rPr>
            </w:pPr>
          </w:p>
        </w:tc>
      </w:tr>
      <w:tr w:rsidR="007D71F7" w:rsidRPr="007D71F7" w14:paraId="305DC7E3" w14:textId="77777777" w:rsidTr="000029D1">
        <w:tc>
          <w:tcPr>
            <w:tcW w:w="6232" w:type="dxa"/>
          </w:tcPr>
          <w:p w14:paraId="5F7B9A51" w14:textId="77777777" w:rsidR="007D71F7" w:rsidRPr="007D71F7" w:rsidRDefault="007D71F7" w:rsidP="007D71F7">
            <w:pPr>
              <w:pStyle w:val="Lijstalinea"/>
              <w:ind w:left="136" w:firstLine="6"/>
              <w:rPr>
                <w:rFonts w:asciiTheme="minorHAnsi" w:hAnsiTheme="minorHAnsi" w:cstheme="minorHAnsi"/>
                <w:b/>
                <w:bCs/>
                <w:lang w:val="nl-BE"/>
              </w:rPr>
            </w:pPr>
            <w:r w:rsidRPr="007D71F7">
              <w:rPr>
                <w:rFonts w:asciiTheme="minorHAnsi" w:hAnsiTheme="minorHAnsi" w:cstheme="minorHAnsi"/>
                <w:b/>
                <w:bCs/>
                <w:lang w:val="nl-BE"/>
              </w:rPr>
              <w:t>Elke kamer beschikt over een aparte sanitaire cel met een toilet en een wastafel.</w:t>
            </w:r>
          </w:p>
          <w:p w14:paraId="23DC037F" w14:textId="77777777" w:rsidR="007D71F7" w:rsidRPr="007D71F7" w:rsidRDefault="007D71F7" w:rsidP="007D71F7">
            <w:pPr>
              <w:pStyle w:val="Lijstalinea"/>
              <w:ind w:left="136" w:firstLine="6"/>
              <w:rPr>
                <w:rFonts w:asciiTheme="minorHAnsi" w:hAnsiTheme="minorHAnsi" w:cstheme="minorHAnsi"/>
                <w:lang w:val="nl-BE"/>
              </w:rPr>
            </w:pPr>
            <w:r w:rsidRPr="007D71F7">
              <w:rPr>
                <w:rFonts w:asciiTheme="minorHAnsi" w:hAnsiTheme="minorHAnsi" w:cstheme="minorHAnsi"/>
                <w:lang w:val="nl-BE"/>
              </w:rPr>
              <w:t>BVR 28/06/2019, bijlage 11, art. 52, 1° en 2°(WZC voor 2009), art. 53, 2° en 3° (WZC na 2009), art. 54, tweede lid, 1° en 2° (WZC na 2017) en art. 55</w:t>
            </w:r>
          </w:p>
          <w:p w14:paraId="4A7EF275" w14:textId="77777777" w:rsidR="007D71F7" w:rsidRPr="007D71F7" w:rsidRDefault="007D71F7" w:rsidP="007D71F7">
            <w:pPr>
              <w:pStyle w:val="Lijstalinea"/>
              <w:ind w:left="136" w:firstLine="6"/>
              <w:rPr>
                <w:rFonts w:asciiTheme="minorHAnsi" w:hAnsiTheme="minorHAnsi" w:cstheme="minorHAnsi"/>
                <w:lang w:val="nl-BE"/>
              </w:rPr>
            </w:pPr>
          </w:p>
        </w:tc>
        <w:tc>
          <w:tcPr>
            <w:tcW w:w="709" w:type="dxa"/>
          </w:tcPr>
          <w:p w14:paraId="03284BBF" w14:textId="77777777" w:rsidR="007D71F7" w:rsidRPr="007D71F7" w:rsidRDefault="007D71F7" w:rsidP="007D71F7">
            <w:pPr>
              <w:pStyle w:val="Lijstalinea"/>
              <w:ind w:left="136" w:firstLine="6"/>
              <w:rPr>
                <w:rFonts w:asciiTheme="minorHAnsi" w:hAnsiTheme="minorHAnsi" w:cstheme="minorHAnsi"/>
                <w:lang w:val="nl-BE"/>
              </w:rPr>
            </w:pPr>
          </w:p>
        </w:tc>
        <w:tc>
          <w:tcPr>
            <w:tcW w:w="709" w:type="dxa"/>
          </w:tcPr>
          <w:p w14:paraId="3BEE9EAD" w14:textId="77777777" w:rsidR="007D71F7" w:rsidRPr="007D71F7" w:rsidRDefault="007D71F7" w:rsidP="007D71F7">
            <w:pPr>
              <w:pStyle w:val="Lijstalinea"/>
              <w:ind w:left="136" w:firstLine="6"/>
              <w:rPr>
                <w:rFonts w:asciiTheme="minorHAnsi" w:hAnsiTheme="minorHAnsi" w:cstheme="minorHAnsi"/>
                <w:lang w:val="nl-BE"/>
              </w:rPr>
            </w:pPr>
            <w:r w:rsidRPr="007D71F7">
              <w:rPr>
                <w:rFonts w:asciiTheme="minorHAnsi" w:hAnsiTheme="minorHAnsi" w:cstheme="minorHAnsi"/>
                <w:lang w:val="nl-BE"/>
              </w:rPr>
              <w:t>TK</w:t>
            </w:r>
          </w:p>
        </w:tc>
        <w:tc>
          <w:tcPr>
            <w:tcW w:w="709" w:type="dxa"/>
          </w:tcPr>
          <w:p w14:paraId="4C4A26D8" w14:textId="77777777" w:rsidR="007D71F7" w:rsidRPr="007D71F7" w:rsidRDefault="007D71F7" w:rsidP="007D71F7">
            <w:pPr>
              <w:pStyle w:val="Lijstalinea"/>
              <w:ind w:left="136" w:firstLine="6"/>
              <w:rPr>
                <w:rFonts w:asciiTheme="minorHAnsi" w:hAnsiTheme="minorHAnsi" w:cstheme="minorHAnsi"/>
                <w:lang w:val="nl-BE"/>
              </w:rPr>
            </w:pPr>
          </w:p>
        </w:tc>
        <w:tc>
          <w:tcPr>
            <w:tcW w:w="708" w:type="dxa"/>
          </w:tcPr>
          <w:p w14:paraId="53C10EB3" w14:textId="77777777" w:rsidR="007D71F7" w:rsidRPr="007D71F7" w:rsidRDefault="007D71F7" w:rsidP="007D71F7">
            <w:pPr>
              <w:pStyle w:val="Lijstalinea"/>
              <w:ind w:left="136" w:firstLine="6"/>
              <w:rPr>
                <w:rFonts w:asciiTheme="minorHAnsi" w:hAnsiTheme="minorHAnsi" w:cstheme="minorHAnsi"/>
                <w:lang w:val="nl-BE"/>
              </w:rPr>
            </w:pPr>
          </w:p>
        </w:tc>
      </w:tr>
      <w:tr w:rsidR="007D71F7" w:rsidRPr="007D71F7" w14:paraId="278DE3CC" w14:textId="77777777" w:rsidTr="000029D1">
        <w:tc>
          <w:tcPr>
            <w:tcW w:w="6232" w:type="dxa"/>
          </w:tcPr>
          <w:p w14:paraId="18CA27A8" w14:textId="77777777" w:rsidR="007D71F7" w:rsidRPr="007D71F7" w:rsidRDefault="007D71F7" w:rsidP="007D71F7">
            <w:pPr>
              <w:pStyle w:val="Lijstalinea"/>
              <w:ind w:left="136" w:firstLine="6"/>
              <w:rPr>
                <w:rFonts w:asciiTheme="minorHAnsi" w:hAnsiTheme="minorHAnsi" w:cstheme="minorHAnsi"/>
                <w:b/>
                <w:bCs/>
                <w:lang w:val="nl-BE"/>
              </w:rPr>
            </w:pPr>
            <w:r w:rsidRPr="007D71F7">
              <w:rPr>
                <w:rFonts w:asciiTheme="minorHAnsi" w:hAnsiTheme="minorHAnsi" w:cstheme="minorHAnsi"/>
                <w:b/>
                <w:bCs/>
                <w:lang w:val="nl-BE"/>
              </w:rPr>
              <w:t>De sanitaire cel is aangepast aan de behoeften van een rolstoelgebruiker:</w:t>
            </w:r>
          </w:p>
          <w:p w14:paraId="1E6029DB" w14:textId="77777777" w:rsidR="007D71F7" w:rsidRPr="007D71F7" w:rsidRDefault="007D71F7" w:rsidP="007D71F7">
            <w:pPr>
              <w:pStyle w:val="Lijstalinea"/>
              <w:ind w:left="136" w:firstLine="6"/>
              <w:rPr>
                <w:rFonts w:asciiTheme="minorHAnsi" w:hAnsiTheme="minorHAnsi" w:cstheme="minorHAnsi"/>
                <w:lang w:val="nl-BE"/>
              </w:rPr>
            </w:pPr>
            <w:r w:rsidRPr="007D71F7">
              <w:rPr>
                <w:rFonts w:asciiTheme="minorHAnsi" w:hAnsiTheme="minorHAnsi" w:cstheme="minorHAnsi"/>
                <w:lang w:val="nl-BE"/>
              </w:rPr>
              <w:t>BVR 28/06/2019, bijlage 11, art. 52, 1° en 2°(WZC voor 2009), art. 53, 2° en 3° (WZC na 2009), art. 54, tweede lid, 1° en 2° (WZC na 2017) en art. 55</w:t>
            </w:r>
          </w:p>
          <w:p w14:paraId="6A327785" w14:textId="77777777" w:rsidR="007D71F7" w:rsidRPr="007D71F7" w:rsidRDefault="007D71F7" w:rsidP="007D71F7">
            <w:pPr>
              <w:pStyle w:val="Lijstalinea"/>
              <w:numPr>
                <w:ilvl w:val="0"/>
                <w:numId w:val="12"/>
              </w:numPr>
              <w:rPr>
                <w:rFonts w:asciiTheme="minorHAnsi" w:hAnsiTheme="minorHAnsi" w:cstheme="minorHAnsi"/>
                <w:lang w:val="nl-BE"/>
              </w:rPr>
            </w:pPr>
            <w:r w:rsidRPr="007D71F7">
              <w:rPr>
                <w:rFonts w:asciiTheme="minorHAnsi" w:hAnsiTheme="minorHAnsi" w:cstheme="minorHAnsi"/>
                <w:lang w:val="nl-BE"/>
              </w:rPr>
              <w:t>vrije draaicirkel met diameter van minstens 1,5 m</w:t>
            </w:r>
          </w:p>
          <w:p w14:paraId="2D2015AA" w14:textId="77777777" w:rsidR="007D71F7" w:rsidRPr="007D71F7" w:rsidRDefault="007D71F7" w:rsidP="007D71F7">
            <w:pPr>
              <w:pStyle w:val="Lijstalinea"/>
              <w:numPr>
                <w:ilvl w:val="0"/>
                <w:numId w:val="12"/>
              </w:numPr>
              <w:rPr>
                <w:rFonts w:asciiTheme="minorHAnsi" w:hAnsiTheme="minorHAnsi" w:cstheme="minorHAnsi"/>
                <w:lang w:val="nl-BE"/>
              </w:rPr>
            </w:pPr>
            <w:r w:rsidRPr="007D71F7">
              <w:rPr>
                <w:rFonts w:asciiTheme="minorHAnsi" w:hAnsiTheme="minorHAnsi" w:cstheme="minorHAnsi"/>
                <w:lang w:val="nl-BE"/>
              </w:rPr>
              <w:t>handgrepen aan beide zijden van het toilet</w:t>
            </w:r>
          </w:p>
          <w:p w14:paraId="42EBE742" w14:textId="77777777" w:rsidR="007D71F7" w:rsidRPr="007D71F7" w:rsidRDefault="007D71F7" w:rsidP="007D71F7">
            <w:pPr>
              <w:pStyle w:val="Lijstalinea"/>
              <w:numPr>
                <w:ilvl w:val="0"/>
                <w:numId w:val="12"/>
              </w:numPr>
              <w:rPr>
                <w:rFonts w:asciiTheme="minorHAnsi" w:hAnsiTheme="minorHAnsi" w:cstheme="minorHAnsi"/>
                <w:lang w:val="nl-BE"/>
              </w:rPr>
            </w:pPr>
            <w:r w:rsidRPr="007D71F7">
              <w:rPr>
                <w:rFonts w:asciiTheme="minorHAnsi" w:hAnsiTheme="minorHAnsi" w:cstheme="minorHAnsi"/>
                <w:lang w:val="nl-BE"/>
              </w:rPr>
              <w:t xml:space="preserve">wastafel is </w:t>
            </w:r>
            <w:proofErr w:type="spellStart"/>
            <w:r w:rsidRPr="007D71F7">
              <w:rPr>
                <w:rFonts w:asciiTheme="minorHAnsi" w:hAnsiTheme="minorHAnsi" w:cstheme="minorHAnsi"/>
                <w:lang w:val="nl-BE"/>
              </w:rPr>
              <w:t>onderrijdbaar</w:t>
            </w:r>
            <w:proofErr w:type="spellEnd"/>
          </w:p>
          <w:p w14:paraId="6F13BA45" w14:textId="77777777" w:rsidR="007D71F7" w:rsidRPr="007D71F7" w:rsidRDefault="007D71F7" w:rsidP="007D71F7">
            <w:pPr>
              <w:pStyle w:val="Lijstalinea"/>
              <w:numPr>
                <w:ilvl w:val="0"/>
                <w:numId w:val="12"/>
              </w:numPr>
              <w:rPr>
                <w:rFonts w:asciiTheme="minorHAnsi" w:hAnsiTheme="minorHAnsi" w:cstheme="minorHAnsi"/>
                <w:lang w:val="nl-BE"/>
              </w:rPr>
            </w:pPr>
            <w:r w:rsidRPr="007D71F7">
              <w:rPr>
                <w:rFonts w:asciiTheme="minorHAnsi" w:hAnsiTheme="minorHAnsi" w:cstheme="minorHAnsi"/>
                <w:lang w:val="nl-BE"/>
              </w:rPr>
              <w:t>de spiegel is aanpasbaar aan de rolstoelgebruiker</w:t>
            </w:r>
          </w:p>
          <w:p w14:paraId="62DDED77" w14:textId="77777777" w:rsidR="007D71F7" w:rsidRPr="007D71F7" w:rsidRDefault="007D71F7" w:rsidP="007D71F7">
            <w:pPr>
              <w:pStyle w:val="Lijstalinea"/>
              <w:numPr>
                <w:ilvl w:val="0"/>
                <w:numId w:val="12"/>
              </w:numPr>
              <w:rPr>
                <w:rFonts w:asciiTheme="minorHAnsi" w:hAnsiTheme="minorHAnsi" w:cstheme="minorHAnsi"/>
                <w:lang w:val="nl-BE"/>
              </w:rPr>
            </w:pPr>
            <w:r w:rsidRPr="007D71F7">
              <w:rPr>
                <w:rFonts w:asciiTheme="minorHAnsi" w:hAnsiTheme="minorHAnsi" w:cstheme="minorHAnsi"/>
                <w:lang w:val="nl-BE"/>
              </w:rPr>
              <w:t>in de sanitaire cel is een opbergruimte voorzien (WZC na 2017)</w:t>
            </w:r>
          </w:p>
        </w:tc>
        <w:tc>
          <w:tcPr>
            <w:tcW w:w="709" w:type="dxa"/>
          </w:tcPr>
          <w:p w14:paraId="76EBC691" w14:textId="77777777" w:rsidR="007D71F7" w:rsidRPr="007D71F7" w:rsidRDefault="007D71F7" w:rsidP="007D71F7">
            <w:pPr>
              <w:pStyle w:val="Lijstalinea"/>
              <w:ind w:left="136" w:firstLine="6"/>
              <w:rPr>
                <w:rFonts w:asciiTheme="minorHAnsi" w:hAnsiTheme="minorHAnsi" w:cstheme="minorHAnsi"/>
                <w:lang w:val="nl-BE"/>
              </w:rPr>
            </w:pPr>
          </w:p>
        </w:tc>
        <w:tc>
          <w:tcPr>
            <w:tcW w:w="709" w:type="dxa"/>
          </w:tcPr>
          <w:p w14:paraId="4E2DAECC" w14:textId="77777777" w:rsidR="007D71F7" w:rsidRPr="007D71F7" w:rsidRDefault="007D71F7" w:rsidP="007D71F7">
            <w:pPr>
              <w:pStyle w:val="Lijstalinea"/>
              <w:ind w:left="136" w:firstLine="6"/>
              <w:rPr>
                <w:rFonts w:asciiTheme="minorHAnsi" w:hAnsiTheme="minorHAnsi" w:cstheme="minorHAnsi"/>
                <w:lang w:val="nl-BE"/>
              </w:rPr>
            </w:pPr>
            <w:r w:rsidRPr="007D71F7">
              <w:rPr>
                <w:rFonts w:asciiTheme="minorHAnsi" w:hAnsiTheme="minorHAnsi" w:cstheme="minorHAnsi"/>
                <w:lang w:val="nl-BE"/>
              </w:rPr>
              <w:t>TK</w:t>
            </w:r>
          </w:p>
        </w:tc>
        <w:tc>
          <w:tcPr>
            <w:tcW w:w="709" w:type="dxa"/>
          </w:tcPr>
          <w:p w14:paraId="4997A758" w14:textId="77777777" w:rsidR="007D71F7" w:rsidRPr="007D71F7" w:rsidRDefault="007D71F7" w:rsidP="007D71F7">
            <w:pPr>
              <w:pStyle w:val="Lijstalinea"/>
              <w:ind w:left="136" w:firstLine="6"/>
              <w:rPr>
                <w:rFonts w:asciiTheme="minorHAnsi" w:hAnsiTheme="minorHAnsi" w:cstheme="minorHAnsi"/>
                <w:lang w:val="nl-BE"/>
              </w:rPr>
            </w:pPr>
          </w:p>
        </w:tc>
        <w:tc>
          <w:tcPr>
            <w:tcW w:w="708" w:type="dxa"/>
          </w:tcPr>
          <w:p w14:paraId="59FBAFA3" w14:textId="77777777" w:rsidR="007D71F7" w:rsidRPr="007D71F7" w:rsidRDefault="007D71F7" w:rsidP="007D71F7">
            <w:pPr>
              <w:pStyle w:val="Lijstalinea"/>
              <w:ind w:left="136" w:firstLine="6"/>
              <w:rPr>
                <w:rFonts w:asciiTheme="minorHAnsi" w:hAnsiTheme="minorHAnsi" w:cstheme="minorHAnsi"/>
                <w:lang w:val="nl-BE"/>
              </w:rPr>
            </w:pPr>
          </w:p>
        </w:tc>
      </w:tr>
      <w:tr w:rsidR="007D71F7" w:rsidRPr="007D71F7" w14:paraId="4FDA230A" w14:textId="77777777" w:rsidTr="000029D1">
        <w:tc>
          <w:tcPr>
            <w:tcW w:w="6232" w:type="dxa"/>
          </w:tcPr>
          <w:p w14:paraId="0968CBF3" w14:textId="77777777" w:rsidR="007D71F7" w:rsidRPr="007D71F7" w:rsidRDefault="007D71F7" w:rsidP="007D71F7">
            <w:pPr>
              <w:pStyle w:val="Lijstalinea"/>
              <w:ind w:left="136" w:firstLine="6"/>
              <w:rPr>
                <w:rFonts w:asciiTheme="minorHAnsi" w:hAnsiTheme="minorHAnsi" w:cstheme="minorHAnsi"/>
                <w:b/>
                <w:bCs/>
                <w:lang w:val="nl-BE"/>
              </w:rPr>
            </w:pPr>
            <w:r w:rsidRPr="007D71F7">
              <w:rPr>
                <w:rFonts w:asciiTheme="minorHAnsi" w:hAnsiTheme="minorHAnsi" w:cstheme="minorHAnsi"/>
                <w:b/>
                <w:bCs/>
                <w:lang w:val="nl-BE"/>
              </w:rPr>
              <w:t>Er wordt voldoende basismeubilair ter beschikking gesteld opdat elke bewoner op een behoorlijke manier kan eten, rusten en slapen (bed, kast, zetel, tafel en stoel).</w:t>
            </w:r>
          </w:p>
          <w:p w14:paraId="1464DDA8" w14:textId="77777777" w:rsidR="007D71F7" w:rsidRPr="007D71F7" w:rsidRDefault="007D71F7" w:rsidP="007D71F7">
            <w:pPr>
              <w:pStyle w:val="Lijstalinea"/>
              <w:ind w:left="136" w:firstLine="6"/>
              <w:rPr>
                <w:rFonts w:asciiTheme="minorHAnsi" w:hAnsiTheme="minorHAnsi" w:cstheme="minorHAnsi"/>
                <w:lang w:val="nl-BE"/>
              </w:rPr>
            </w:pPr>
            <w:r w:rsidRPr="007D71F7">
              <w:rPr>
                <w:rFonts w:asciiTheme="minorHAnsi" w:hAnsiTheme="minorHAnsi" w:cstheme="minorHAnsi"/>
                <w:lang w:val="nl-BE"/>
              </w:rPr>
              <w:t>BVR 28/06/2019, bijlage 11, art. 51, 5°</w:t>
            </w:r>
          </w:p>
          <w:p w14:paraId="7C98283B" w14:textId="77777777" w:rsidR="007D71F7" w:rsidRPr="007D71F7" w:rsidRDefault="007D71F7" w:rsidP="007D71F7">
            <w:pPr>
              <w:pStyle w:val="Lijstalinea"/>
              <w:ind w:left="136" w:firstLine="6"/>
              <w:rPr>
                <w:rFonts w:asciiTheme="minorHAnsi" w:hAnsiTheme="minorHAnsi" w:cstheme="minorHAnsi"/>
                <w:lang w:val="nl-BE"/>
              </w:rPr>
            </w:pPr>
          </w:p>
        </w:tc>
        <w:tc>
          <w:tcPr>
            <w:tcW w:w="709" w:type="dxa"/>
          </w:tcPr>
          <w:p w14:paraId="744C5418" w14:textId="77777777" w:rsidR="007D71F7" w:rsidRPr="007D71F7" w:rsidRDefault="007D71F7" w:rsidP="007D71F7">
            <w:pPr>
              <w:pStyle w:val="Lijstalinea"/>
              <w:ind w:left="136" w:firstLine="6"/>
              <w:rPr>
                <w:rFonts w:asciiTheme="minorHAnsi" w:hAnsiTheme="minorHAnsi" w:cstheme="minorHAnsi"/>
                <w:lang w:val="nl-BE"/>
              </w:rPr>
            </w:pPr>
          </w:p>
        </w:tc>
        <w:tc>
          <w:tcPr>
            <w:tcW w:w="709" w:type="dxa"/>
          </w:tcPr>
          <w:p w14:paraId="2F4315E1" w14:textId="77777777" w:rsidR="007D71F7" w:rsidRPr="007D71F7" w:rsidRDefault="007D71F7" w:rsidP="007D71F7">
            <w:pPr>
              <w:pStyle w:val="Lijstalinea"/>
              <w:ind w:left="136" w:firstLine="6"/>
              <w:rPr>
                <w:rFonts w:asciiTheme="minorHAnsi" w:hAnsiTheme="minorHAnsi" w:cstheme="minorHAnsi"/>
                <w:lang w:val="nl-BE"/>
              </w:rPr>
            </w:pPr>
            <w:r w:rsidRPr="007D71F7">
              <w:rPr>
                <w:rFonts w:asciiTheme="minorHAnsi" w:hAnsiTheme="minorHAnsi" w:cstheme="minorHAnsi"/>
                <w:lang w:val="nl-BE"/>
              </w:rPr>
              <w:t>TK</w:t>
            </w:r>
          </w:p>
        </w:tc>
        <w:tc>
          <w:tcPr>
            <w:tcW w:w="709" w:type="dxa"/>
          </w:tcPr>
          <w:p w14:paraId="3BAB27A3" w14:textId="77777777" w:rsidR="007D71F7" w:rsidRPr="007D71F7" w:rsidRDefault="007D71F7" w:rsidP="007D71F7">
            <w:pPr>
              <w:pStyle w:val="Lijstalinea"/>
              <w:ind w:left="136" w:firstLine="6"/>
              <w:rPr>
                <w:rFonts w:asciiTheme="minorHAnsi" w:hAnsiTheme="minorHAnsi" w:cstheme="minorHAnsi"/>
                <w:lang w:val="nl-BE"/>
              </w:rPr>
            </w:pPr>
          </w:p>
        </w:tc>
        <w:tc>
          <w:tcPr>
            <w:tcW w:w="708" w:type="dxa"/>
          </w:tcPr>
          <w:p w14:paraId="301C7C52" w14:textId="77777777" w:rsidR="007D71F7" w:rsidRPr="007D71F7" w:rsidRDefault="007D71F7" w:rsidP="007D71F7">
            <w:pPr>
              <w:pStyle w:val="Lijstalinea"/>
              <w:ind w:left="136" w:firstLine="6"/>
              <w:rPr>
                <w:rFonts w:asciiTheme="minorHAnsi" w:hAnsiTheme="minorHAnsi" w:cstheme="minorHAnsi"/>
                <w:lang w:val="nl-BE"/>
              </w:rPr>
            </w:pPr>
          </w:p>
        </w:tc>
      </w:tr>
      <w:tr w:rsidR="007D71F7" w:rsidRPr="007D71F7" w14:paraId="21C82D33" w14:textId="77777777" w:rsidTr="000029D1">
        <w:tc>
          <w:tcPr>
            <w:tcW w:w="6232" w:type="dxa"/>
          </w:tcPr>
          <w:p w14:paraId="7E7F1AE2" w14:textId="77777777" w:rsidR="007D71F7" w:rsidRPr="007D71F7" w:rsidRDefault="007D71F7" w:rsidP="007D71F7">
            <w:pPr>
              <w:pStyle w:val="Lijstalinea"/>
              <w:ind w:left="136" w:firstLine="6"/>
              <w:rPr>
                <w:rFonts w:asciiTheme="minorHAnsi" w:hAnsiTheme="minorHAnsi" w:cstheme="minorHAnsi"/>
                <w:b/>
                <w:bCs/>
                <w:lang w:val="nl-BE"/>
              </w:rPr>
            </w:pPr>
            <w:r w:rsidRPr="007D71F7">
              <w:rPr>
                <w:rFonts w:asciiTheme="minorHAnsi" w:hAnsiTheme="minorHAnsi" w:cstheme="minorHAnsi"/>
                <w:b/>
                <w:bCs/>
                <w:lang w:val="nl-BE"/>
              </w:rPr>
              <w:t>De bewoner kan eigen meubilair meebrengen.</w:t>
            </w:r>
          </w:p>
          <w:p w14:paraId="6D3751A6" w14:textId="77777777" w:rsidR="007D71F7" w:rsidRPr="007D71F7" w:rsidRDefault="007D71F7" w:rsidP="007D71F7">
            <w:pPr>
              <w:pStyle w:val="Lijstalinea"/>
              <w:ind w:left="136" w:firstLine="6"/>
              <w:rPr>
                <w:rFonts w:asciiTheme="minorHAnsi" w:hAnsiTheme="minorHAnsi" w:cstheme="minorHAnsi"/>
                <w:lang w:val="nl-BE"/>
              </w:rPr>
            </w:pPr>
            <w:r w:rsidRPr="007D71F7">
              <w:rPr>
                <w:rFonts w:asciiTheme="minorHAnsi" w:hAnsiTheme="minorHAnsi" w:cstheme="minorHAnsi"/>
                <w:lang w:val="nl-BE"/>
              </w:rPr>
              <w:t>BVR 28/06/2019, bijlage 11, art. 51, 5°</w:t>
            </w:r>
          </w:p>
          <w:p w14:paraId="7E444FC0" w14:textId="77777777" w:rsidR="007D71F7" w:rsidRPr="007D71F7" w:rsidRDefault="007D71F7" w:rsidP="007D71F7">
            <w:pPr>
              <w:pStyle w:val="Lijstalinea"/>
              <w:ind w:left="136" w:firstLine="6"/>
              <w:rPr>
                <w:rFonts w:asciiTheme="minorHAnsi" w:hAnsiTheme="minorHAnsi" w:cstheme="minorHAnsi"/>
                <w:lang w:val="nl-BE"/>
              </w:rPr>
            </w:pPr>
          </w:p>
        </w:tc>
        <w:tc>
          <w:tcPr>
            <w:tcW w:w="709" w:type="dxa"/>
          </w:tcPr>
          <w:p w14:paraId="1DB48219" w14:textId="77777777" w:rsidR="007D71F7" w:rsidRPr="007D71F7" w:rsidRDefault="007D71F7" w:rsidP="007D71F7">
            <w:pPr>
              <w:pStyle w:val="Lijstalinea"/>
              <w:ind w:left="136" w:firstLine="6"/>
              <w:rPr>
                <w:rFonts w:asciiTheme="minorHAnsi" w:hAnsiTheme="minorHAnsi" w:cstheme="minorHAnsi"/>
                <w:lang w:val="nl-BE"/>
              </w:rPr>
            </w:pPr>
          </w:p>
        </w:tc>
        <w:tc>
          <w:tcPr>
            <w:tcW w:w="709" w:type="dxa"/>
          </w:tcPr>
          <w:p w14:paraId="30EFAA9C" w14:textId="77777777" w:rsidR="007D71F7" w:rsidRPr="007D71F7" w:rsidRDefault="007D71F7" w:rsidP="007D71F7">
            <w:pPr>
              <w:pStyle w:val="Lijstalinea"/>
              <w:ind w:left="136" w:firstLine="6"/>
              <w:rPr>
                <w:rFonts w:asciiTheme="minorHAnsi" w:hAnsiTheme="minorHAnsi" w:cstheme="minorHAnsi"/>
                <w:lang w:val="nl-BE"/>
              </w:rPr>
            </w:pPr>
            <w:r w:rsidRPr="007D71F7">
              <w:rPr>
                <w:rFonts w:asciiTheme="minorHAnsi" w:hAnsiTheme="minorHAnsi" w:cstheme="minorHAnsi"/>
                <w:lang w:val="nl-BE"/>
              </w:rPr>
              <w:t>TK</w:t>
            </w:r>
          </w:p>
        </w:tc>
        <w:tc>
          <w:tcPr>
            <w:tcW w:w="709" w:type="dxa"/>
          </w:tcPr>
          <w:p w14:paraId="7570FEFB" w14:textId="77777777" w:rsidR="007D71F7" w:rsidRPr="007D71F7" w:rsidRDefault="007D71F7" w:rsidP="007D71F7">
            <w:pPr>
              <w:pStyle w:val="Lijstalinea"/>
              <w:ind w:left="136" w:firstLine="6"/>
              <w:rPr>
                <w:rFonts w:asciiTheme="minorHAnsi" w:hAnsiTheme="minorHAnsi" w:cstheme="minorHAnsi"/>
                <w:lang w:val="nl-BE"/>
              </w:rPr>
            </w:pPr>
          </w:p>
        </w:tc>
        <w:tc>
          <w:tcPr>
            <w:tcW w:w="708" w:type="dxa"/>
          </w:tcPr>
          <w:p w14:paraId="0AF2DAFF" w14:textId="77777777" w:rsidR="007D71F7" w:rsidRPr="007D71F7" w:rsidRDefault="007D71F7" w:rsidP="007D71F7">
            <w:pPr>
              <w:pStyle w:val="Lijstalinea"/>
              <w:ind w:left="136" w:firstLine="6"/>
              <w:rPr>
                <w:rFonts w:asciiTheme="minorHAnsi" w:hAnsiTheme="minorHAnsi" w:cstheme="minorHAnsi"/>
                <w:lang w:val="nl-BE"/>
              </w:rPr>
            </w:pPr>
          </w:p>
        </w:tc>
      </w:tr>
      <w:tr w:rsidR="007D71F7" w:rsidRPr="007D71F7" w14:paraId="006E9492" w14:textId="77777777" w:rsidTr="000029D1">
        <w:tc>
          <w:tcPr>
            <w:tcW w:w="6232" w:type="dxa"/>
          </w:tcPr>
          <w:p w14:paraId="177AB8B9" w14:textId="77777777" w:rsidR="007D71F7" w:rsidRPr="007D71F7" w:rsidRDefault="007D71F7" w:rsidP="007D71F7">
            <w:pPr>
              <w:pStyle w:val="Lijstalinea"/>
              <w:ind w:left="136" w:firstLine="6"/>
              <w:rPr>
                <w:rFonts w:asciiTheme="minorHAnsi" w:hAnsiTheme="minorHAnsi" w:cstheme="minorHAnsi"/>
                <w:b/>
                <w:bCs/>
                <w:lang w:val="nl-BE"/>
              </w:rPr>
            </w:pPr>
            <w:r w:rsidRPr="007D71F7">
              <w:rPr>
                <w:rFonts w:asciiTheme="minorHAnsi" w:hAnsiTheme="minorHAnsi" w:cstheme="minorHAnsi"/>
                <w:b/>
                <w:bCs/>
                <w:lang w:val="nl-BE"/>
              </w:rPr>
              <w:t>In elke woongelegenheid is er aansluiting op televisie en telefoon mogelijk.</w:t>
            </w:r>
          </w:p>
          <w:p w14:paraId="5A0D57B7" w14:textId="77777777" w:rsidR="007D71F7" w:rsidRPr="007D71F7" w:rsidRDefault="007D71F7" w:rsidP="007D71F7">
            <w:pPr>
              <w:pStyle w:val="Lijstalinea"/>
              <w:ind w:left="136" w:firstLine="6"/>
              <w:rPr>
                <w:rFonts w:asciiTheme="minorHAnsi" w:hAnsiTheme="minorHAnsi" w:cstheme="minorHAnsi"/>
                <w:lang w:val="nl-BE"/>
              </w:rPr>
            </w:pPr>
            <w:r w:rsidRPr="007D71F7">
              <w:rPr>
                <w:rFonts w:asciiTheme="minorHAnsi" w:hAnsiTheme="minorHAnsi" w:cstheme="minorHAnsi"/>
                <w:lang w:val="nl-BE"/>
              </w:rPr>
              <w:t>BVR 28/06/2019, bijlage 11, art. 51, 7°</w:t>
            </w:r>
          </w:p>
          <w:p w14:paraId="4CEADE66" w14:textId="77777777" w:rsidR="007D71F7" w:rsidRPr="007D71F7" w:rsidRDefault="007D71F7" w:rsidP="007D71F7">
            <w:pPr>
              <w:pStyle w:val="Lijstalinea"/>
              <w:ind w:left="136" w:firstLine="6"/>
              <w:rPr>
                <w:rFonts w:asciiTheme="minorHAnsi" w:hAnsiTheme="minorHAnsi" w:cstheme="minorHAnsi"/>
                <w:lang w:val="nl-BE"/>
              </w:rPr>
            </w:pPr>
          </w:p>
        </w:tc>
        <w:tc>
          <w:tcPr>
            <w:tcW w:w="709" w:type="dxa"/>
          </w:tcPr>
          <w:p w14:paraId="6962BD81" w14:textId="77777777" w:rsidR="007D71F7" w:rsidRPr="007D71F7" w:rsidRDefault="007D71F7" w:rsidP="007D71F7">
            <w:pPr>
              <w:pStyle w:val="Lijstalinea"/>
              <w:ind w:left="136" w:firstLine="6"/>
              <w:rPr>
                <w:rFonts w:asciiTheme="minorHAnsi" w:hAnsiTheme="minorHAnsi" w:cstheme="minorHAnsi"/>
                <w:lang w:val="nl-BE"/>
              </w:rPr>
            </w:pPr>
          </w:p>
        </w:tc>
        <w:tc>
          <w:tcPr>
            <w:tcW w:w="709" w:type="dxa"/>
          </w:tcPr>
          <w:p w14:paraId="0C0CDE86" w14:textId="77777777" w:rsidR="007D71F7" w:rsidRPr="007D71F7" w:rsidRDefault="007D71F7" w:rsidP="007D71F7">
            <w:pPr>
              <w:pStyle w:val="Lijstalinea"/>
              <w:ind w:left="136" w:firstLine="6"/>
              <w:rPr>
                <w:rFonts w:asciiTheme="minorHAnsi" w:hAnsiTheme="minorHAnsi" w:cstheme="minorHAnsi"/>
                <w:lang w:val="nl-BE"/>
              </w:rPr>
            </w:pPr>
            <w:r w:rsidRPr="007D71F7">
              <w:rPr>
                <w:rFonts w:asciiTheme="minorHAnsi" w:hAnsiTheme="minorHAnsi" w:cstheme="minorHAnsi"/>
                <w:lang w:val="nl-BE"/>
              </w:rPr>
              <w:t>TK</w:t>
            </w:r>
          </w:p>
        </w:tc>
        <w:tc>
          <w:tcPr>
            <w:tcW w:w="709" w:type="dxa"/>
          </w:tcPr>
          <w:p w14:paraId="64C17A4B" w14:textId="77777777" w:rsidR="007D71F7" w:rsidRPr="007D71F7" w:rsidRDefault="007D71F7" w:rsidP="007D71F7">
            <w:pPr>
              <w:pStyle w:val="Lijstalinea"/>
              <w:ind w:left="136" w:firstLine="6"/>
              <w:rPr>
                <w:rFonts w:asciiTheme="minorHAnsi" w:hAnsiTheme="minorHAnsi" w:cstheme="minorHAnsi"/>
                <w:lang w:val="nl-BE"/>
              </w:rPr>
            </w:pPr>
          </w:p>
        </w:tc>
        <w:tc>
          <w:tcPr>
            <w:tcW w:w="708" w:type="dxa"/>
          </w:tcPr>
          <w:p w14:paraId="6D7D7140" w14:textId="77777777" w:rsidR="007D71F7" w:rsidRPr="007D71F7" w:rsidRDefault="007D71F7" w:rsidP="007D71F7">
            <w:pPr>
              <w:pStyle w:val="Lijstalinea"/>
              <w:ind w:left="136" w:firstLine="6"/>
              <w:rPr>
                <w:rFonts w:asciiTheme="minorHAnsi" w:hAnsiTheme="minorHAnsi" w:cstheme="minorHAnsi"/>
                <w:lang w:val="nl-BE"/>
              </w:rPr>
            </w:pPr>
          </w:p>
        </w:tc>
      </w:tr>
      <w:tr w:rsidR="007D71F7" w:rsidRPr="007D71F7" w14:paraId="090ADE56" w14:textId="77777777" w:rsidTr="000029D1">
        <w:tc>
          <w:tcPr>
            <w:tcW w:w="6232" w:type="dxa"/>
          </w:tcPr>
          <w:p w14:paraId="2D46634E" w14:textId="77777777" w:rsidR="007D71F7" w:rsidRPr="007D71F7" w:rsidRDefault="007D71F7" w:rsidP="007D71F7">
            <w:pPr>
              <w:pStyle w:val="Lijstalinea"/>
              <w:ind w:left="136" w:firstLine="6"/>
              <w:rPr>
                <w:rFonts w:asciiTheme="minorHAnsi" w:hAnsiTheme="minorHAnsi" w:cstheme="minorHAnsi"/>
                <w:b/>
                <w:bCs/>
                <w:lang w:val="nl-BE"/>
              </w:rPr>
            </w:pPr>
            <w:r w:rsidRPr="007D71F7">
              <w:rPr>
                <w:rFonts w:asciiTheme="minorHAnsi" w:hAnsiTheme="minorHAnsi" w:cstheme="minorHAnsi"/>
                <w:b/>
                <w:bCs/>
                <w:lang w:val="nl-BE"/>
              </w:rPr>
              <w:t>In elke woongelegenheid zijn de voorzieningen aanwezig om draadloos internet te gebruiken.</w:t>
            </w:r>
          </w:p>
          <w:p w14:paraId="005C7F02" w14:textId="77777777" w:rsidR="007D71F7" w:rsidRPr="007D71F7" w:rsidRDefault="007D71F7" w:rsidP="007D71F7">
            <w:pPr>
              <w:pStyle w:val="Lijstalinea"/>
              <w:ind w:left="136" w:firstLine="6"/>
              <w:rPr>
                <w:rFonts w:asciiTheme="minorHAnsi" w:hAnsiTheme="minorHAnsi" w:cstheme="minorHAnsi"/>
                <w:lang w:val="nl-BE"/>
              </w:rPr>
            </w:pPr>
            <w:r w:rsidRPr="007D71F7">
              <w:rPr>
                <w:rFonts w:asciiTheme="minorHAnsi" w:hAnsiTheme="minorHAnsi" w:cstheme="minorHAnsi"/>
                <w:lang w:val="nl-BE"/>
              </w:rPr>
              <w:t>BVR 28/06/2019, bijlage 11, art. 51, 7°</w:t>
            </w:r>
          </w:p>
          <w:p w14:paraId="77811C45" w14:textId="77777777" w:rsidR="007D71F7" w:rsidRPr="007D71F7" w:rsidRDefault="007D71F7" w:rsidP="007D71F7">
            <w:pPr>
              <w:pStyle w:val="Lijstalinea"/>
              <w:ind w:left="136" w:firstLine="6"/>
              <w:rPr>
                <w:rFonts w:asciiTheme="minorHAnsi" w:hAnsiTheme="minorHAnsi" w:cstheme="minorHAnsi"/>
                <w:lang w:val="nl-BE"/>
              </w:rPr>
            </w:pPr>
          </w:p>
        </w:tc>
        <w:tc>
          <w:tcPr>
            <w:tcW w:w="709" w:type="dxa"/>
          </w:tcPr>
          <w:p w14:paraId="2F266F87" w14:textId="77777777" w:rsidR="007D71F7" w:rsidRPr="007D71F7" w:rsidRDefault="007D71F7" w:rsidP="007D71F7">
            <w:pPr>
              <w:pStyle w:val="Lijstalinea"/>
              <w:ind w:left="136" w:firstLine="6"/>
              <w:rPr>
                <w:rFonts w:asciiTheme="minorHAnsi" w:hAnsiTheme="minorHAnsi" w:cstheme="minorHAnsi"/>
                <w:lang w:val="nl-BE"/>
              </w:rPr>
            </w:pPr>
          </w:p>
        </w:tc>
        <w:tc>
          <w:tcPr>
            <w:tcW w:w="709" w:type="dxa"/>
          </w:tcPr>
          <w:p w14:paraId="7091603D" w14:textId="77777777" w:rsidR="007D71F7" w:rsidRPr="007D71F7" w:rsidRDefault="007D71F7" w:rsidP="007D71F7">
            <w:pPr>
              <w:pStyle w:val="Lijstalinea"/>
              <w:ind w:left="136" w:firstLine="6"/>
              <w:rPr>
                <w:rFonts w:asciiTheme="minorHAnsi" w:hAnsiTheme="minorHAnsi" w:cstheme="minorHAnsi"/>
                <w:lang w:val="nl-BE"/>
              </w:rPr>
            </w:pPr>
            <w:r w:rsidRPr="007D71F7">
              <w:rPr>
                <w:rFonts w:asciiTheme="minorHAnsi" w:hAnsiTheme="minorHAnsi" w:cstheme="minorHAnsi"/>
                <w:lang w:val="nl-BE"/>
              </w:rPr>
              <w:t>TK</w:t>
            </w:r>
          </w:p>
        </w:tc>
        <w:tc>
          <w:tcPr>
            <w:tcW w:w="709" w:type="dxa"/>
          </w:tcPr>
          <w:p w14:paraId="1425E7F8" w14:textId="77777777" w:rsidR="007D71F7" w:rsidRPr="007D71F7" w:rsidRDefault="007D71F7" w:rsidP="007D71F7">
            <w:pPr>
              <w:pStyle w:val="Lijstalinea"/>
              <w:ind w:left="136" w:firstLine="6"/>
              <w:rPr>
                <w:rFonts w:asciiTheme="minorHAnsi" w:hAnsiTheme="minorHAnsi" w:cstheme="minorHAnsi"/>
                <w:lang w:val="nl-BE"/>
              </w:rPr>
            </w:pPr>
          </w:p>
        </w:tc>
        <w:tc>
          <w:tcPr>
            <w:tcW w:w="708" w:type="dxa"/>
          </w:tcPr>
          <w:p w14:paraId="0D40C67A" w14:textId="77777777" w:rsidR="007D71F7" w:rsidRPr="007D71F7" w:rsidRDefault="007D71F7" w:rsidP="007D71F7">
            <w:pPr>
              <w:pStyle w:val="Lijstalinea"/>
              <w:ind w:left="136" w:firstLine="6"/>
              <w:rPr>
                <w:rFonts w:asciiTheme="minorHAnsi" w:hAnsiTheme="minorHAnsi" w:cstheme="minorHAnsi"/>
                <w:lang w:val="nl-BE"/>
              </w:rPr>
            </w:pPr>
          </w:p>
        </w:tc>
      </w:tr>
      <w:tr w:rsidR="007D71F7" w:rsidRPr="007D71F7" w14:paraId="0625B3A6" w14:textId="77777777" w:rsidTr="000029D1">
        <w:tc>
          <w:tcPr>
            <w:tcW w:w="6232" w:type="dxa"/>
          </w:tcPr>
          <w:p w14:paraId="01003C92" w14:textId="77777777" w:rsidR="007D71F7" w:rsidRPr="007D71F7" w:rsidRDefault="007D71F7" w:rsidP="007D71F7">
            <w:pPr>
              <w:pStyle w:val="Lijstalinea"/>
              <w:ind w:left="136" w:firstLine="6"/>
              <w:rPr>
                <w:rFonts w:asciiTheme="minorHAnsi" w:hAnsiTheme="minorHAnsi" w:cstheme="minorHAnsi"/>
                <w:b/>
                <w:bCs/>
                <w:lang w:val="nl-BE"/>
              </w:rPr>
            </w:pPr>
            <w:r w:rsidRPr="007D71F7">
              <w:rPr>
                <w:rFonts w:asciiTheme="minorHAnsi" w:hAnsiTheme="minorHAnsi" w:cstheme="minorHAnsi"/>
                <w:b/>
                <w:bCs/>
                <w:lang w:val="nl-BE"/>
              </w:rPr>
              <w:t>De binnentemperatuur is regelbaar per woongelegenheid (WZC na 2017).</w:t>
            </w:r>
          </w:p>
          <w:p w14:paraId="012070C7" w14:textId="77777777" w:rsidR="007D71F7" w:rsidRPr="007D71F7" w:rsidRDefault="007D71F7" w:rsidP="007D71F7">
            <w:pPr>
              <w:pStyle w:val="Lijstalinea"/>
              <w:ind w:left="136" w:firstLine="6"/>
              <w:rPr>
                <w:rFonts w:asciiTheme="minorHAnsi" w:hAnsiTheme="minorHAnsi" w:cstheme="minorHAnsi"/>
                <w:lang w:val="nl-BE"/>
              </w:rPr>
            </w:pPr>
            <w:r w:rsidRPr="007D71F7">
              <w:rPr>
                <w:rFonts w:asciiTheme="minorHAnsi" w:hAnsiTheme="minorHAnsi" w:cstheme="minorHAnsi"/>
                <w:lang w:val="nl-BE"/>
              </w:rPr>
              <w:t>BVR 28/06/2019, bijlage 11, art. 54, achtste lid, 3°</w:t>
            </w:r>
          </w:p>
          <w:p w14:paraId="54933D90" w14:textId="77777777" w:rsidR="007D71F7" w:rsidRPr="007D71F7" w:rsidRDefault="007D71F7" w:rsidP="007D71F7">
            <w:pPr>
              <w:pStyle w:val="Lijstalinea"/>
              <w:ind w:left="136" w:firstLine="6"/>
              <w:rPr>
                <w:rFonts w:asciiTheme="minorHAnsi" w:hAnsiTheme="minorHAnsi" w:cstheme="minorHAnsi"/>
                <w:lang w:val="nl-BE"/>
              </w:rPr>
            </w:pPr>
          </w:p>
        </w:tc>
        <w:tc>
          <w:tcPr>
            <w:tcW w:w="709" w:type="dxa"/>
          </w:tcPr>
          <w:p w14:paraId="2FAD964A" w14:textId="77777777" w:rsidR="007D71F7" w:rsidRPr="007D71F7" w:rsidRDefault="007D71F7" w:rsidP="007D71F7">
            <w:pPr>
              <w:pStyle w:val="Lijstalinea"/>
              <w:ind w:left="136" w:firstLine="6"/>
              <w:rPr>
                <w:rFonts w:asciiTheme="minorHAnsi" w:hAnsiTheme="minorHAnsi" w:cstheme="minorHAnsi"/>
                <w:lang w:val="nl-BE"/>
              </w:rPr>
            </w:pPr>
          </w:p>
        </w:tc>
        <w:tc>
          <w:tcPr>
            <w:tcW w:w="709" w:type="dxa"/>
          </w:tcPr>
          <w:p w14:paraId="316B5F5D" w14:textId="77777777" w:rsidR="007D71F7" w:rsidRPr="007D71F7" w:rsidRDefault="007D71F7" w:rsidP="007D71F7">
            <w:pPr>
              <w:pStyle w:val="Lijstalinea"/>
              <w:ind w:left="136" w:firstLine="6"/>
              <w:rPr>
                <w:rFonts w:asciiTheme="minorHAnsi" w:hAnsiTheme="minorHAnsi" w:cstheme="minorHAnsi"/>
                <w:lang w:val="nl-BE"/>
              </w:rPr>
            </w:pPr>
            <w:r w:rsidRPr="007D71F7">
              <w:rPr>
                <w:rFonts w:asciiTheme="minorHAnsi" w:hAnsiTheme="minorHAnsi" w:cstheme="minorHAnsi"/>
                <w:lang w:val="nl-BE"/>
              </w:rPr>
              <w:t>TK</w:t>
            </w:r>
          </w:p>
        </w:tc>
        <w:tc>
          <w:tcPr>
            <w:tcW w:w="709" w:type="dxa"/>
          </w:tcPr>
          <w:p w14:paraId="7F363B63" w14:textId="77777777" w:rsidR="007D71F7" w:rsidRPr="007D71F7" w:rsidRDefault="007D71F7" w:rsidP="007D71F7">
            <w:pPr>
              <w:pStyle w:val="Lijstalinea"/>
              <w:ind w:left="136" w:firstLine="6"/>
              <w:rPr>
                <w:rFonts w:asciiTheme="minorHAnsi" w:hAnsiTheme="minorHAnsi" w:cstheme="minorHAnsi"/>
                <w:lang w:val="nl-BE"/>
              </w:rPr>
            </w:pPr>
          </w:p>
        </w:tc>
        <w:tc>
          <w:tcPr>
            <w:tcW w:w="708" w:type="dxa"/>
          </w:tcPr>
          <w:p w14:paraId="5E91458A" w14:textId="77777777" w:rsidR="007D71F7" w:rsidRPr="007D71F7" w:rsidRDefault="007D71F7" w:rsidP="007D71F7">
            <w:pPr>
              <w:pStyle w:val="Lijstalinea"/>
              <w:ind w:left="136" w:firstLine="6"/>
              <w:rPr>
                <w:rFonts w:asciiTheme="minorHAnsi" w:hAnsiTheme="minorHAnsi" w:cstheme="minorHAnsi"/>
                <w:lang w:val="nl-BE"/>
              </w:rPr>
            </w:pPr>
          </w:p>
        </w:tc>
      </w:tr>
      <w:tr w:rsidR="007D71F7" w:rsidRPr="007D71F7" w14:paraId="72322DB7" w14:textId="77777777" w:rsidTr="000029D1">
        <w:tc>
          <w:tcPr>
            <w:tcW w:w="6232" w:type="dxa"/>
          </w:tcPr>
          <w:p w14:paraId="6F69AC16" w14:textId="77777777" w:rsidR="007D71F7" w:rsidRPr="007D71F7" w:rsidRDefault="007D71F7" w:rsidP="007D71F7">
            <w:pPr>
              <w:pStyle w:val="Lijstalinea"/>
              <w:ind w:left="136" w:firstLine="6"/>
              <w:rPr>
                <w:rFonts w:asciiTheme="minorHAnsi" w:hAnsiTheme="minorHAnsi" w:cstheme="minorHAnsi"/>
                <w:b/>
                <w:bCs/>
                <w:lang w:val="nl-BE"/>
              </w:rPr>
            </w:pPr>
            <w:r w:rsidRPr="007D71F7">
              <w:rPr>
                <w:rFonts w:asciiTheme="minorHAnsi" w:hAnsiTheme="minorHAnsi" w:cstheme="minorHAnsi"/>
                <w:b/>
                <w:bCs/>
                <w:lang w:val="nl-BE"/>
              </w:rPr>
              <w:t>In alle woongelegenheden zijn opengaande raamdelen aanwezig.</w:t>
            </w:r>
          </w:p>
          <w:p w14:paraId="43FBBE74" w14:textId="77777777" w:rsidR="007D71F7" w:rsidRPr="007D71F7" w:rsidRDefault="007D71F7" w:rsidP="007D71F7">
            <w:pPr>
              <w:pStyle w:val="Lijstalinea"/>
              <w:ind w:left="136" w:firstLine="6"/>
              <w:rPr>
                <w:rFonts w:asciiTheme="minorHAnsi" w:hAnsiTheme="minorHAnsi" w:cstheme="minorHAnsi"/>
                <w:lang w:val="nl-BE"/>
              </w:rPr>
            </w:pPr>
            <w:r w:rsidRPr="007D71F7">
              <w:rPr>
                <w:rFonts w:asciiTheme="minorHAnsi" w:hAnsiTheme="minorHAnsi" w:cstheme="minorHAnsi"/>
                <w:lang w:val="nl-BE"/>
              </w:rPr>
              <w:t>BVR 28/06/2019, bijlage 11, art. 54, achtste lid, 4°</w:t>
            </w:r>
          </w:p>
          <w:p w14:paraId="2BC648BA" w14:textId="77777777" w:rsidR="007D71F7" w:rsidRPr="007D71F7" w:rsidRDefault="007D71F7" w:rsidP="007D71F7">
            <w:pPr>
              <w:pStyle w:val="Lijstalinea"/>
              <w:ind w:left="136" w:firstLine="6"/>
              <w:rPr>
                <w:rFonts w:asciiTheme="minorHAnsi" w:hAnsiTheme="minorHAnsi" w:cstheme="minorHAnsi"/>
                <w:lang w:val="nl-BE"/>
              </w:rPr>
            </w:pPr>
          </w:p>
        </w:tc>
        <w:tc>
          <w:tcPr>
            <w:tcW w:w="709" w:type="dxa"/>
          </w:tcPr>
          <w:p w14:paraId="70E0C037" w14:textId="77777777" w:rsidR="007D71F7" w:rsidRPr="007D71F7" w:rsidRDefault="007D71F7" w:rsidP="007D71F7">
            <w:pPr>
              <w:pStyle w:val="Lijstalinea"/>
              <w:ind w:left="136" w:firstLine="6"/>
              <w:rPr>
                <w:rFonts w:asciiTheme="minorHAnsi" w:hAnsiTheme="minorHAnsi" w:cstheme="minorHAnsi"/>
                <w:lang w:val="nl-BE"/>
              </w:rPr>
            </w:pPr>
          </w:p>
        </w:tc>
        <w:tc>
          <w:tcPr>
            <w:tcW w:w="709" w:type="dxa"/>
          </w:tcPr>
          <w:p w14:paraId="793AE41B" w14:textId="77777777" w:rsidR="007D71F7" w:rsidRPr="007D71F7" w:rsidRDefault="007D71F7" w:rsidP="007D71F7">
            <w:pPr>
              <w:pStyle w:val="Lijstalinea"/>
              <w:ind w:left="136" w:firstLine="6"/>
              <w:rPr>
                <w:rFonts w:asciiTheme="minorHAnsi" w:hAnsiTheme="minorHAnsi" w:cstheme="minorHAnsi"/>
                <w:lang w:val="nl-BE"/>
              </w:rPr>
            </w:pPr>
            <w:r w:rsidRPr="007D71F7">
              <w:rPr>
                <w:rFonts w:asciiTheme="minorHAnsi" w:hAnsiTheme="minorHAnsi" w:cstheme="minorHAnsi"/>
                <w:lang w:val="nl-BE"/>
              </w:rPr>
              <w:t>TK</w:t>
            </w:r>
          </w:p>
        </w:tc>
        <w:tc>
          <w:tcPr>
            <w:tcW w:w="709" w:type="dxa"/>
          </w:tcPr>
          <w:p w14:paraId="634DCFD3" w14:textId="77777777" w:rsidR="007D71F7" w:rsidRPr="007D71F7" w:rsidRDefault="007D71F7" w:rsidP="007D71F7">
            <w:pPr>
              <w:pStyle w:val="Lijstalinea"/>
              <w:ind w:left="136" w:firstLine="6"/>
              <w:rPr>
                <w:rFonts w:asciiTheme="minorHAnsi" w:hAnsiTheme="minorHAnsi" w:cstheme="minorHAnsi"/>
                <w:lang w:val="nl-BE"/>
              </w:rPr>
            </w:pPr>
          </w:p>
        </w:tc>
        <w:tc>
          <w:tcPr>
            <w:tcW w:w="708" w:type="dxa"/>
          </w:tcPr>
          <w:p w14:paraId="3B2AC0C6" w14:textId="77777777" w:rsidR="007D71F7" w:rsidRPr="007D71F7" w:rsidRDefault="007D71F7" w:rsidP="007D71F7">
            <w:pPr>
              <w:pStyle w:val="Lijstalinea"/>
              <w:ind w:left="136" w:firstLine="6"/>
              <w:rPr>
                <w:rFonts w:asciiTheme="minorHAnsi" w:hAnsiTheme="minorHAnsi" w:cstheme="minorHAnsi"/>
                <w:lang w:val="nl-BE"/>
              </w:rPr>
            </w:pPr>
          </w:p>
        </w:tc>
      </w:tr>
    </w:tbl>
    <w:p w14:paraId="65C3F214" w14:textId="77777777" w:rsidR="008B056E" w:rsidRDefault="008B056E" w:rsidP="007D71F7">
      <w:pPr>
        <w:pStyle w:val="Lijstalinea"/>
        <w:ind w:left="136" w:firstLine="6"/>
        <w:rPr>
          <w:rFonts w:asciiTheme="minorHAnsi" w:hAnsiTheme="minorHAnsi" w:cstheme="minorHAnsi"/>
          <w:b/>
          <w:lang w:val="nl-BE"/>
        </w:rPr>
      </w:pPr>
    </w:p>
    <w:p w14:paraId="0A10B1C1" w14:textId="620E9DAD" w:rsidR="007D71F7" w:rsidRPr="007D71F7" w:rsidRDefault="007D71F7" w:rsidP="008B056E">
      <w:pPr>
        <w:pStyle w:val="Kop3"/>
        <w:rPr>
          <w:lang w:val="nl-BE"/>
        </w:rPr>
      </w:pPr>
      <w:bookmarkStart w:id="33" w:name="_Toc138163775"/>
      <w:r w:rsidRPr="007D71F7">
        <w:rPr>
          <w:lang w:val="nl-BE"/>
        </w:rPr>
        <w:t>Gemeenschappelijke ruimtes</w:t>
      </w:r>
      <w:bookmarkEnd w:id="33"/>
    </w:p>
    <w:p w14:paraId="3D7FFEB9" w14:textId="77777777" w:rsidR="007D71F7" w:rsidRPr="007D71F7" w:rsidRDefault="007D71F7" w:rsidP="007D71F7">
      <w:pPr>
        <w:pStyle w:val="Lijstalinea"/>
        <w:ind w:left="136" w:firstLine="6"/>
        <w:rPr>
          <w:rFonts w:asciiTheme="minorHAnsi" w:hAnsiTheme="minorHAnsi" w:cstheme="minorHAnsi"/>
          <w:b/>
          <w:bCs/>
          <w:i/>
          <w:u w:val="single"/>
          <w:lang w:val="nl-BE"/>
        </w:rPr>
      </w:pPr>
    </w:p>
    <w:tbl>
      <w:tblPr>
        <w:tblStyle w:val="Tabelraster"/>
        <w:tblW w:w="0" w:type="auto"/>
        <w:tblLook w:val="04A0" w:firstRow="1" w:lastRow="0" w:firstColumn="1" w:lastColumn="0" w:noHBand="0" w:noVBand="1"/>
      </w:tblPr>
      <w:tblGrid>
        <w:gridCol w:w="6232"/>
        <w:gridCol w:w="709"/>
        <w:gridCol w:w="719"/>
        <w:gridCol w:w="709"/>
        <w:gridCol w:w="733"/>
      </w:tblGrid>
      <w:tr w:rsidR="007D71F7" w:rsidRPr="007D71F7" w14:paraId="38E8C893" w14:textId="77777777" w:rsidTr="000029D1">
        <w:tc>
          <w:tcPr>
            <w:tcW w:w="6232" w:type="dxa"/>
            <w:shd w:val="clear" w:color="auto" w:fill="D9D9D9" w:themeFill="background1" w:themeFillShade="D9"/>
          </w:tcPr>
          <w:p w14:paraId="725BCF3A" w14:textId="77777777" w:rsidR="007D71F7" w:rsidRPr="007D71F7" w:rsidRDefault="007D71F7" w:rsidP="007D71F7">
            <w:pPr>
              <w:pStyle w:val="Lijstalinea"/>
              <w:ind w:left="136" w:firstLine="6"/>
              <w:rPr>
                <w:rFonts w:asciiTheme="minorHAnsi" w:hAnsiTheme="minorHAnsi" w:cstheme="minorHAnsi"/>
                <w:lang w:val="en-US"/>
              </w:rPr>
            </w:pPr>
          </w:p>
        </w:tc>
        <w:tc>
          <w:tcPr>
            <w:tcW w:w="709" w:type="dxa"/>
            <w:shd w:val="clear" w:color="auto" w:fill="D9D9D9" w:themeFill="background1" w:themeFillShade="D9"/>
          </w:tcPr>
          <w:p w14:paraId="4729E3F9" w14:textId="77777777" w:rsidR="007D71F7" w:rsidRPr="007D71F7" w:rsidRDefault="007D71F7" w:rsidP="007D71F7">
            <w:pPr>
              <w:pStyle w:val="Lijstalinea"/>
              <w:ind w:left="136" w:firstLine="6"/>
              <w:rPr>
                <w:rFonts w:asciiTheme="minorHAnsi" w:hAnsiTheme="minorHAnsi" w:cstheme="minorHAnsi"/>
                <w:lang w:val="en-US"/>
              </w:rPr>
            </w:pPr>
            <w:r w:rsidRPr="007D71F7">
              <w:rPr>
                <w:rFonts w:asciiTheme="minorHAnsi" w:hAnsiTheme="minorHAnsi" w:cstheme="minorHAnsi"/>
                <w:lang w:val="en-US"/>
              </w:rPr>
              <w:t>Ja</w:t>
            </w:r>
          </w:p>
        </w:tc>
        <w:tc>
          <w:tcPr>
            <w:tcW w:w="709" w:type="dxa"/>
            <w:shd w:val="clear" w:color="auto" w:fill="D9D9D9" w:themeFill="background1" w:themeFillShade="D9"/>
          </w:tcPr>
          <w:p w14:paraId="2D1BA3B2" w14:textId="77777777" w:rsidR="007D71F7" w:rsidRPr="007D71F7" w:rsidRDefault="007D71F7" w:rsidP="007D71F7">
            <w:pPr>
              <w:pStyle w:val="Lijstalinea"/>
              <w:ind w:left="136" w:firstLine="6"/>
              <w:rPr>
                <w:rFonts w:asciiTheme="minorHAnsi" w:hAnsiTheme="minorHAnsi" w:cstheme="minorHAnsi"/>
                <w:lang w:val="en-US"/>
              </w:rPr>
            </w:pPr>
            <w:r w:rsidRPr="007D71F7">
              <w:rPr>
                <w:rFonts w:asciiTheme="minorHAnsi" w:hAnsiTheme="minorHAnsi" w:cstheme="minorHAnsi"/>
                <w:lang w:val="en-US"/>
              </w:rPr>
              <w:t>Nee</w:t>
            </w:r>
          </w:p>
        </w:tc>
        <w:tc>
          <w:tcPr>
            <w:tcW w:w="709" w:type="dxa"/>
            <w:shd w:val="clear" w:color="auto" w:fill="D9D9D9" w:themeFill="background1" w:themeFillShade="D9"/>
          </w:tcPr>
          <w:p w14:paraId="1863AE25" w14:textId="77777777" w:rsidR="007D71F7" w:rsidRPr="007D71F7" w:rsidRDefault="007D71F7" w:rsidP="007D71F7">
            <w:pPr>
              <w:pStyle w:val="Lijstalinea"/>
              <w:ind w:left="136" w:firstLine="6"/>
              <w:rPr>
                <w:rFonts w:asciiTheme="minorHAnsi" w:hAnsiTheme="minorHAnsi" w:cstheme="minorHAnsi"/>
                <w:lang w:val="en-US"/>
              </w:rPr>
            </w:pPr>
            <w:r w:rsidRPr="007D71F7">
              <w:rPr>
                <w:rFonts w:asciiTheme="minorHAnsi" w:hAnsiTheme="minorHAnsi" w:cstheme="minorHAnsi"/>
                <w:lang w:val="en-US"/>
              </w:rPr>
              <w:t>NB</w:t>
            </w:r>
          </w:p>
        </w:tc>
        <w:tc>
          <w:tcPr>
            <w:tcW w:w="708" w:type="dxa"/>
            <w:shd w:val="clear" w:color="auto" w:fill="D9D9D9" w:themeFill="background1" w:themeFillShade="D9"/>
          </w:tcPr>
          <w:p w14:paraId="431C8A0C" w14:textId="77777777" w:rsidR="007D71F7" w:rsidRPr="007D71F7" w:rsidRDefault="007D71F7" w:rsidP="007D71F7">
            <w:pPr>
              <w:pStyle w:val="Lijstalinea"/>
              <w:ind w:left="136" w:firstLine="6"/>
              <w:rPr>
                <w:rFonts w:asciiTheme="minorHAnsi" w:hAnsiTheme="minorHAnsi" w:cstheme="minorHAnsi"/>
                <w:lang w:val="en-US"/>
              </w:rPr>
            </w:pPr>
            <w:r w:rsidRPr="007D71F7">
              <w:rPr>
                <w:rFonts w:asciiTheme="minorHAnsi" w:hAnsiTheme="minorHAnsi" w:cstheme="minorHAnsi"/>
                <w:lang w:val="en-US"/>
              </w:rPr>
              <w:t>NVT</w:t>
            </w:r>
          </w:p>
        </w:tc>
      </w:tr>
      <w:tr w:rsidR="007D71F7" w:rsidRPr="007D71F7" w14:paraId="61ECF14D" w14:textId="77777777" w:rsidTr="000029D1">
        <w:tc>
          <w:tcPr>
            <w:tcW w:w="6232" w:type="dxa"/>
          </w:tcPr>
          <w:p w14:paraId="55637D8D" w14:textId="77777777" w:rsidR="007D71F7" w:rsidRPr="007D71F7" w:rsidRDefault="007D71F7" w:rsidP="007D71F7">
            <w:pPr>
              <w:pStyle w:val="Lijstalinea"/>
              <w:ind w:left="136" w:firstLine="6"/>
              <w:rPr>
                <w:rFonts w:asciiTheme="minorHAnsi" w:hAnsiTheme="minorHAnsi" w:cstheme="minorHAnsi"/>
                <w:b/>
                <w:bCs/>
                <w:lang w:val="nl-BE"/>
              </w:rPr>
            </w:pPr>
            <w:r w:rsidRPr="007D71F7">
              <w:rPr>
                <w:rFonts w:asciiTheme="minorHAnsi" w:hAnsiTheme="minorHAnsi" w:cstheme="minorHAnsi"/>
                <w:b/>
                <w:lang w:val="nl-BE"/>
              </w:rPr>
              <w:t>De oppervlakte en ligging van de gemeenschappelijke eet- en leefruimten voldoen aan de erkenningsvoorwaarden</w:t>
            </w:r>
            <w:r w:rsidRPr="007D71F7">
              <w:rPr>
                <w:rFonts w:asciiTheme="minorHAnsi" w:hAnsiTheme="minorHAnsi" w:cstheme="minorHAnsi"/>
                <w:b/>
                <w:bCs/>
                <w:lang w:val="nl-BE"/>
              </w:rPr>
              <w:t>.</w:t>
            </w:r>
          </w:p>
          <w:p w14:paraId="64D4755E" w14:textId="77777777" w:rsidR="007D71F7" w:rsidRPr="007D71F7" w:rsidRDefault="007D71F7" w:rsidP="007D71F7">
            <w:pPr>
              <w:pStyle w:val="Lijstalinea"/>
              <w:ind w:left="136" w:firstLine="6"/>
              <w:rPr>
                <w:rFonts w:asciiTheme="minorHAnsi" w:hAnsiTheme="minorHAnsi" w:cstheme="minorHAnsi"/>
                <w:bCs/>
                <w:lang w:val="nl-BE"/>
              </w:rPr>
            </w:pPr>
            <w:r w:rsidRPr="007D71F7">
              <w:rPr>
                <w:rFonts w:asciiTheme="minorHAnsi" w:hAnsiTheme="minorHAnsi" w:cstheme="minorHAnsi"/>
                <w:bCs/>
                <w:lang w:val="nl-BE"/>
              </w:rPr>
              <w:t>BVR 28/06/2019, bijlage 11 art. 52,4°  (WZC voor 2009), art. 53, 1° en 5° (WZC na 2009), art. 54, derde lid, 1°, 2°, 3° en 4°  (WZC na 2017)</w:t>
            </w:r>
          </w:p>
          <w:p w14:paraId="45A78D9C" w14:textId="77777777" w:rsidR="007D71F7" w:rsidRPr="007D71F7" w:rsidRDefault="007D71F7" w:rsidP="007D71F7">
            <w:pPr>
              <w:pStyle w:val="Lijstalinea"/>
              <w:ind w:left="136" w:firstLine="6"/>
              <w:rPr>
                <w:rFonts w:asciiTheme="minorHAnsi" w:hAnsiTheme="minorHAnsi" w:cstheme="minorHAnsi"/>
                <w:lang w:val="nl-BE"/>
              </w:rPr>
            </w:pPr>
          </w:p>
        </w:tc>
        <w:tc>
          <w:tcPr>
            <w:tcW w:w="709" w:type="dxa"/>
          </w:tcPr>
          <w:p w14:paraId="47F07A2E" w14:textId="77777777" w:rsidR="007D71F7" w:rsidRPr="007D71F7" w:rsidRDefault="007D71F7" w:rsidP="007D71F7">
            <w:pPr>
              <w:pStyle w:val="Lijstalinea"/>
              <w:ind w:left="136" w:firstLine="6"/>
              <w:rPr>
                <w:rFonts w:asciiTheme="minorHAnsi" w:hAnsiTheme="minorHAnsi" w:cstheme="minorHAnsi"/>
                <w:lang w:val="nl-BE"/>
              </w:rPr>
            </w:pPr>
          </w:p>
        </w:tc>
        <w:tc>
          <w:tcPr>
            <w:tcW w:w="709" w:type="dxa"/>
          </w:tcPr>
          <w:p w14:paraId="6F8C0EC0" w14:textId="77777777" w:rsidR="007D71F7" w:rsidRPr="007D71F7" w:rsidRDefault="007D71F7" w:rsidP="007D71F7">
            <w:pPr>
              <w:pStyle w:val="Lijstalinea"/>
              <w:ind w:left="136" w:firstLine="6"/>
              <w:rPr>
                <w:rFonts w:asciiTheme="minorHAnsi" w:hAnsiTheme="minorHAnsi" w:cstheme="minorHAnsi"/>
                <w:lang w:val="nl-BE"/>
              </w:rPr>
            </w:pPr>
            <w:r w:rsidRPr="007D71F7">
              <w:rPr>
                <w:rFonts w:asciiTheme="minorHAnsi" w:hAnsiTheme="minorHAnsi" w:cstheme="minorHAnsi"/>
                <w:lang w:val="nl-BE"/>
              </w:rPr>
              <w:t>TK</w:t>
            </w:r>
          </w:p>
        </w:tc>
        <w:tc>
          <w:tcPr>
            <w:tcW w:w="709" w:type="dxa"/>
          </w:tcPr>
          <w:p w14:paraId="6B1EC5FF" w14:textId="77777777" w:rsidR="007D71F7" w:rsidRPr="007D71F7" w:rsidRDefault="007D71F7" w:rsidP="007D71F7">
            <w:pPr>
              <w:pStyle w:val="Lijstalinea"/>
              <w:ind w:left="136" w:firstLine="6"/>
              <w:rPr>
                <w:rFonts w:asciiTheme="minorHAnsi" w:hAnsiTheme="minorHAnsi" w:cstheme="minorHAnsi"/>
                <w:lang w:val="nl-BE"/>
              </w:rPr>
            </w:pPr>
          </w:p>
        </w:tc>
        <w:tc>
          <w:tcPr>
            <w:tcW w:w="708" w:type="dxa"/>
          </w:tcPr>
          <w:p w14:paraId="169EB75C" w14:textId="77777777" w:rsidR="007D71F7" w:rsidRPr="007D71F7" w:rsidRDefault="007D71F7" w:rsidP="007D71F7">
            <w:pPr>
              <w:pStyle w:val="Lijstalinea"/>
              <w:ind w:left="136" w:firstLine="6"/>
              <w:rPr>
                <w:rFonts w:asciiTheme="minorHAnsi" w:hAnsiTheme="minorHAnsi" w:cstheme="minorHAnsi"/>
                <w:lang w:val="nl-BE"/>
              </w:rPr>
            </w:pPr>
          </w:p>
        </w:tc>
      </w:tr>
      <w:tr w:rsidR="007D71F7" w:rsidRPr="007D71F7" w14:paraId="1E43BDDE" w14:textId="77777777" w:rsidTr="000029D1">
        <w:tc>
          <w:tcPr>
            <w:tcW w:w="6232" w:type="dxa"/>
          </w:tcPr>
          <w:p w14:paraId="59F20F9B" w14:textId="77777777" w:rsidR="007D71F7" w:rsidRPr="007D71F7" w:rsidRDefault="007D71F7" w:rsidP="007D71F7">
            <w:pPr>
              <w:pStyle w:val="Lijstalinea"/>
              <w:ind w:left="136" w:firstLine="6"/>
              <w:rPr>
                <w:rFonts w:asciiTheme="minorHAnsi" w:hAnsiTheme="minorHAnsi" w:cstheme="minorHAnsi"/>
                <w:b/>
                <w:lang w:val="nl-BE"/>
              </w:rPr>
            </w:pPr>
            <w:r w:rsidRPr="007D71F7">
              <w:rPr>
                <w:rFonts w:asciiTheme="minorHAnsi" w:hAnsiTheme="minorHAnsi" w:cstheme="minorHAnsi"/>
                <w:b/>
                <w:lang w:val="nl-BE"/>
              </w:rPr>
              <w:t>De gemeenschappelijke eet- en leefruimten zijn zodanig ingericht dat alle bewoners van een leefgroep comfortabel kunnen zitten.</w:t>
            </w:r>
          </w:p>
          <w:p w14:paraId="364D9815" w14:textId="77777777" w:rsidR="007D71F7" w:rsidRPr="007D71F7" w:rsidRDefault="007D71F7" w:rsidP="007D71F7">
            <w:pPr>
              <w:pStyle w:val="Lijstalinea"/>
              <w:ind w:left="136" w:firstLine="6"/>
              <w:rPr>
                <w:rFonts w:asciiTheme="minorHAnsi" w:hAnsiTheme="minorHAnsi" w:cstheme="minorHAnsi"/>
                <w:b/>
                <w:lang w:val="nl-BE"/>
              </w:rPr>
            </w:pPr>
            <w:r w:rsidRPr="007D71F7">
              <w:rPr>
                <w:rFonts w:asciiTheme="minorHAnsi" w:hAnsiTheme="minorHAnsi" w:cstheme="minorHAnsi"/>
                <w:lang w:val="nl-BE"/>
              </w:rPr>
              <w:t>BVR 28/06/2019, bijlage 11 art. 52,4°  (WZC voor 2009), art. 53, 1°  (WZC na 2009), art. 54, derde lid, 2° en 7</w:t>
            </w:r>
            <w:r w:rsidRPr="007D71F7">
              <w:rPr>
                <w:rFonts w:asciiTheme="minorHAnsi" w:hAnsiTheme="minorHAnsi" w:cstheme="minorHAnsi"/>
                <w:vertAlign w:val="superscript"/>
                <w:lang w:val="nl-BE"/>
              </w:rPr>
              <w:t>e</w:t>
            </w:r>
            <w:r w:rsidRPr="007D71F7">
              <w:rPr>
                <w:rFonts w:asciiTheme="minorHAnsi" w:hAnsiTheme="minorHAnsi" w:cstheme="minorHAnsi"/>
                <w:lang w:val="nl-BE"/>
              </w:rPr>
              <w:t xml:space="preserve"> lid, 1°(WZC na 2017)</w:t>
            </w:r>
          </w:p>
          <w:p w14:paraId="59D0313F" w14:textId="77777777" w:rsidR="007D71F7" w:rsidRPr="007D71F7" w:rsidRDefault="007D71F7" w:rsidP="007D71F7">
            <w:pPr>
              <w:pStyle w:val="Lijstalinea"/>
              <w:ind w:left="136" w:firstLine="6"/>
              <w:rPr>
                <w:rFonts w:asciiTheme="minorHAnsi" w:hAnsiTheme="minorHAnsi" w:cstheme="minorHAnsi"/>
                <w:lang w:val="nl-BE"/>
              </w:rPr>
            </w:pPr>
          </w:p>
        </w:tc>
        <w:tc>
          <w:tcPr>
            <w:tcW w:w="709" w:type="dxa"/>
          </w:tcPr>
          <w:p w14:paraId="22FE3300" w14:textId="77777777" w:rsidR="007D71F7" w:rsidRPr="007D71F7" w:rsidRDefault="007D71F7" w:rsidP="007D71F7">
            <w:pPr>
              <w:pStyle w:val="Lijstalinea"/>
              <w:ind w:left="136" w:firstLine="6"/>
              <w:rPr>
                <w:rFonts w:asciiTheme="minorHAnsi" w:hAnsiTheme="minorHAnsi" w:cstheme="minorHAnsi"/>
                <w:lang w:val="nl-BE"/>
              </w:rPr>
            </w:pPr>
          </w:p>
        </w:tc>
        <w:tc>
          <w:tcPr>
            <w:tcW w:w="709" w:type="dxa"/>
          </w:tcPr>
          <w:p w14:paraId="0CF75D2C" w14:textId="77777777" w:rsidR="007D71F7" w:rsidRPr="007D71F7" w:rsidRDefault="007D71F7" w:rsidP="007D71F7">
            <w:pPr>
              <w:pStyle w:val="Lijstalinea"/>
              <w:ind w:left="136" w:firstLine="6"/>
              <w:rPr>
                <w:rFonts w:asciiTheme="minorHAnsi" w:hAnsiTheme="minorHAnsi" w:cstheme="minorHAnsi"/>
                <w:lang w:val="nl-BE"/>
              </w:rPr>
            </w:pPr>
            <w:r w:rsidRPr="007D71F7">
              <w:rPr>
                <w:rFonts w:asciiTheme="minorHAnsi" w:hAnsiTheme="minorHAnsi" w:cstheme="minorHAnsi"/>
                <w:lang w:val="nl-BE"/>
              </w:rPr>
              <w:t>TK</w:t>
            </w:r>
          </w:p>
        </w:tc>
        <w:tc>
          <w:tcPr>
            <w:tcW w:w="709" w:type="dxa"/>
          </w:tcPr>
          <w:p w14:paraId="08BE101E" w14:textId="77777777" w:rsidR="007D71F7" w:rsidRPr="007D71F7" w:rsidRDefault="007D71F7" w:rsidP="007D71F7">
            <w:pPr>
              <w:pStyle w:val="Lijstalinea"/>
              <w:ind w:left="136" w:firstLine="6"/>
              <w:rPr>
                <w:rFonts w:asciiTheme="minorHAnsi" w:hAnsiTheme="minorHAnsi" w:cstheme="minorHAnsi"/>
                <w:lang w:val="nl-BE"/>
              </w:rPr>
            </w:pPr>
          </w:p>
        </w:tc>
        <w:tc>
          <w:tcPr>
            <w:tcW w:w="708" w:type="dxa"/>
          </w:tcPr>
          <w:p w14:paraId="7E7D0C09" w14:textId="77777777" w:rsidR="007D71F7" w:rsidRPr="007D71F7" w:rsidRDefault="007D71F7" w:rsidP="007D71F7">
            <w:pPr>
              <w:pStyle w:val="Lijstalinea"/>
              <w:ind w:left="136" w:firstLine="6"/>
              <w:rPr>
                <w:rFonts w:asciiTheme="minorHAnsi" w:hAnsiTheme="minorHAnsi" w:cstheme="minorHAnsi"/>
                <w:lang w:val="nl-BE"/>
              </w:rPr>
            </w:pPr>
          </w:p>
        </w:tc>
      </w:tr>
      <w:tr w:rsidR="007D71F7" w:rsidRPr="007D71F7" w14:paraId="498333E0" w14:textId="77777777" w:rsidTr="000029D1">
        <w:tc>
          <w:tcPr>
            <w:tcW w:w="6232" w:type="dxa"/>
          </w:tcPr>
          <w:p w14:paraId="27D7A639" w14:textId="77777777" w:rsidR="007D71F7" w:rsidRPr="007D71F7" w:rsidRDefault="007D71F7" w:rsidP="007D71F7">
            <w:pPr>
              <w:pStyle w:val="Lijstalinea"/>
              <w:ind w:left="136" w:firstLine="6"/>
              <w:rPr>
                <w:rFonts w:asciiTheme="minorHAnsi" w:hAnsiTheme="minorHAnsi" w:cstheme="minorHAnsi"/>
                <w:b/>
                <w:bCs/>
                <w:lang w:val="nl-BE"/>
              </w:rPr>
            </w:pPr>
            <w:r w:rsidRPr="007D71F7">
              <w:rPr>
                <w:rFonts w:asciiTheme="minorHAnsi" w:hAnsiTheme="minorHAnsi" w:cstheme="minorHAnsi"/>
                <w:b/>
                <w:lang w:val="nl-BE"/>
              </w:rPr>
              <w:t>Het raamoppervlak van de gemeenschappelijke verblijfsruimtes bedraagt ten minste 1/6 van de netto vloeroppervlakte</w:t>
            </w:r>
            <w:r w:rsidRPr="007D71F7">
              <w:rPr>
                <w:rFonts w:asciiTheme="minorHAnsi" w:hAnsiTheme="minorHAnsi" w:cstheme="minorHAnsi"/>
                <w:b/>
                <w:bCs/>
                <w:lang w:val="nl-BE"/>
              </w:rPr>
              <w:t>.</w:t>
            </w:r>
          </w:p>
          <w:p w14:paraId="17109181" w14:textId="77777777" w:rsidR="007D71F7" w:rsidRPr="007D71F7" w:rsidRDefault="007D71F7" w:rsidP="007D71F7">
            <w:pPr>
              <w:pStyle w:val="Lijstalinea"/>
              <w:ind w:left="136" w:firstLine="6"/>
              <w:rPr>
                <w:rFonts w:asciiTheme="minorHAnsi" w:hAnsiTheme="minorHAnsi" w:cstheme="minorHAnsi"/>
                <w:bCs/>
                <w:lang w:val="nl-BE"/>
              </w:rPr>
            </w:pPr>
            <w:r w:rsidRPr="007D71F7">
              <w:rPr>
                <w:rFonts w:asciiTheme="minorHAnsi" w:hAnsiTheme="minorHAnsi" w:cstheme="minorHAnsi"/>
                <w:bCs/>
                <w:lang w:val="nl-BE"/>
              </w:rPr>
              <w:t>BVR 28/06/2019, bijlage 11, art. 52,7° (WZC voor 2009), art. 53,8° (WZC na 2009), art. 54, achtste lid, 1° (WZC na 2017)</w:t>
            </w:r>
          </w:p>
          <w:p w14:paraId="71AACF90" w14:textId="77777777" w:rsidR="007D71F7" w:rsidRPr="007D71F7" w:rsidRDefault="007D71F7" w:rsidP="007D71F7">
            <w:pPr>
              <w:pStyle w:val="Lijstalinea"/>
              <w:ind w:left="136" w:firstLine="6"/>
              <w:rPr>
                <w:rFonts w:asciiTheme="minorHAnsi" w:hAnsiTheme="minorHAnsi" w:cstheme="minorHAnsi"/>
                <w:lang w:val="nl-BE"/>
              </w:rPr>
            </w:pPr>
          </w:p>
        </w:tc>
        <w:tc>
          <w:tcPr>
            <w:tcW w:w="709" w:type="dxa"/>
          </w:tcPr>
          <w:p w14:paraId="40E9AF03" w14:textId="77777777" w:rsidR="007D71F7" w:rsidRPr="007D71F7" w:rsidRDefault="007D71F7" w:rsidP="007D71F7">
            <w:pPr>
              <w:pStyle w:val="Lijstalinea"/>
              <w:ind w:left="136" w:firstLine="6"/>
              <w:rPr>
                <w:rFonts w:asciiTheme="minorHAnsi" w:hAnsiTheme="minorHAnsi" w:cstheme="minorHAnsi"/>
                <w:lang w:val="nl-BE"/>
              </w:rPr>
            </w:pPr>
          </w:p>
        </w:tc>
        <w:tc>
          <w:tcPr>
            <w:tcW w:w="709" w:type="dxa"/>
          </w:tcPr>
          <w:p w14:paraId="5FEBEEEA" w14:textId="77777777" w:rsidR="007D71F7" w:rsidRPr="007D71F7" w:rsidRDefault="007D71F7" w:rsidP="007D71F7">
            <w:pPr>
              <w:pStyle w:val="Lijstalinea"/>
              <w:ind w:left="136" w:firstLine="6"/>
              <w:rPr>
                <w:rFonts w:asciiTheme="minorHAnsi" w:hAnsiTheme="minorHAnsi" w:cstheme="minorHAnsi"/>
                <w:lang w:val="nl-BE"/>
              </w:rPr>
            </w:pPr>
            <w:r w:rsidRPr="007D71F7">
              <w:rPr>
                <w:rFonts w:asciiTheme="minorHAnsi" w:hAnsiTheme="minorHAnsi" w:cstheme="minorHAnsi"/>
                <w:lang w:val="nl-BE"/>
              </w:rPr>
              <w:t>TK</w:t>
            </w:r>
          </w:p>
        </w:tc>
        <w:tc>
          <w:tcPr>
            <w:tcW w:w="709" w:type="dxa"/>
          </w:tcPr>
          <w:p w14:paraId="79396544" w14:textId="77777777" w:rsidR="007D71F7" w:rsidRPr="007D71F7" w:rsidRDefault="007D71F7" w:rsidP="007D71F7">
            <w:pPr>
              <w:pStyle w:val="Lijstalinea"/>
              <w:ind w:left="136" w:firstLine="6"/>
              <w:rPr>
                <w:rFonts w:asciiTheme="minorHAnsi" w:hAnsiTheme="minorHAnsi" w:cstheme="minorHAnsi"/>
                <w:lang w:val="nl-BE"/>
              </w:rPr>
            </w:pPr>
          </w:p>
        </w:tc>
        <w:tc>
          <w:tcPr>
            <w:tcW w:w="708" w:type="dxa"/>
          </w:tcPr>
          <w:p w14:paraId="29EECEE0" w14:textId="77777777" w:rsidR="007D71F7" w:rsidRPr="007D71F7" w:rsidRDefault="007D71F7" w:rsidP="007D71F7">
            <w:pPr>
              <w:pStyle w:val="Lijstalinea"/>
              <w:ind w:left="136" w:firstLine="6"/>
              <w:rPr>
                <w:rFonts w:asciiTheme="minorHAnsi" w:hAnsiTheme="minorHAnsi" w:cstheme="minorHAnsi"/>
                <w:lang w:val="nl-BE"/>
              </w:rPr>
            </w:pPr>
          </w:p>
        </w:tc>
      </w:tr>
      <w:tr w:rsidR="007D71F7" w:rsidRPr="007D71F7" w14:paraId="41A89640" w14:textId="77777777" w:rsidTr="000029D1">
        <w:tc>
          <w:tcPr>
            <w:tcW w:w="6232" w:type="dxa"/>
          </w:tcPr>
          <w:p w14:paraId="496A03AC" w14:textId="77777777" w:rsidR="007D71F7" w:rsidRPr="007D71F7" w:rsidRDefault="007D71F7" w:rsidP="007D71F7">
            <w:pPr>
              <w:pStyle w:val="Lijstalinea"/>
              <w:ind w:left="136" w:firstLine="6"/>
              <w:rPr>
                <w:rFonts w:asciiTheme="minorHAnsi" w:hAnsiTheme="minorHAnsi" w:cstheme="minorHAnsi"/>
                <w:b/>
                <w:lang w:val="nl-BE"/>
              </w:rPr>
            </w:pPr>
            <w:r w:rsidRPr="007D71F7">
              <w:rPr>
                <w:rFonts w:asciiTheme="minorHAnsi" w:hAnsiTheme="minorHAnsi" w:cstheme="minorHAnsi"/>
                <w:b/>
                <w:lang w:val="nl-BE"/>
              </w:rPr>
              <w:t>De hoogte van de raamdorpels in de gemeenschappelijke verblijfsruimtes laat ongehinderd zicht op de buitenwereld toe (het glasoppervlak van het raam begint maximaal op een hoogte van 85 cm gemeten vanaf het vloeroppervlak</w:t>
            </w:r>
            <w:r w:rsidRPr="007D71F7">
              <w:rPr>
                <w:rFonts w:asciiTheme="minorHAnsi" w:hAnsiTheme="minorHAnsi" w:cstheme="minorHAnsi"/>
                <w:b/>
                <w:bCs/>
                <w:lang w:val="nl-BE"/>
              </w:rPr>
              <w:t>).</w:t>
            </w:r>
          </w:p>
          <w:p w14:paraId="031BBB86" w14:textId="77777777" w:rsidR="007D71F7" w:rsidRPr="007D71F7" w:rsidRDefault="007D71F7" w:rsidP="007D71F7">
            <w:pPr>
              <w:pStyle w:val="Lijstalinea"/>
              <w:ind w:left="136" w:firstLine="6"/>
              <w:rPr>
                <w:rFonts w:asciiTheme="minorHAnsi" w:hAnsiTheme="minorHAnsi" w:cstheme="minorHAnsi"/>
                <w:bCs/>
                <w:lang w:val="nl-BE"/>
              </w:rPr>
            </w:pPr>
            <w:r w:rsidRPr="007D71F7">
              <w:rPr>
                <w:rFonts w:asciiTheme="minorHAnsi" w:hAnsiTheme="minorHAnsi" w:cstheme="minorHAnsi"/>
                <w:bCs/>
                <w:lang w:val="nl-BE"/>
              </w:rPr>
              <w:t>BVR 28/06/2019, bijlage 11, art. 51,8°</w:t>
            </w:r>
          </w:p>
          <w:p w14:paraId="59F5B595" w14:textId="77777777" w:rsidR="007D71F7" w:rsidRPr="007D71F7" w:rsidRDefault="007D71F7" w:rsidP="007D71F7">
            <w:pPr>
              <w:pStyle w:val="Lijstalinea"/>
              <w:ind w:left="136" w:firstLine="6"/>
              <w:rPr>
                <w:rFonts w:asciiTheme="minorHAnsi" w:hAnsiTheme="minorHAnsi" w:cstheme="minorHAnsi"/>
                <w:lang w:val="nl-BE"/>
              </w:rPr>
            </w:pPr>
          </w:p>
        </w:tc>
        <w:tc>
          <w:tcPr>
            <w:tcW w:w="709" w:type="dxa"/>
          </w:tcPr>
          <w:p w14:paraId="4243EDEC" w14:textId="77777777" w:rsidR="007D71F7" w:rsidRPr="007D71F7" w:rsidRDefault="007D71F7" w:rsidP="007D71F7">
            <w:pPr>
              <w:pStyle w:val="Lijstalinea"/>
              <w:ind w:left="136" w:firstLine="6"/>
              <w:rPr>
                <w:rFonts w:asciiTheme="minorHAnsi" w:hAnsiTheme="minorHAnsi" w:cstheme="minorHAnsi"/>
                <w:lang w:val="nl-BE"/>
              </w:rPr>
            </w:pPr>
          </w:p>
        </w:tc>
        <w:tc>
          <w:tcPr>
            <w:tcW w:w="709" w:type="dxa"/>
          </w:tcPr>
          <w:p w14:paraId="430B4A94" w14:textId="77777777" w:rsidR="007D71F7" w:rsidRPr="007D71F7" w:rsidRDefault="007D71F7" w:rsidP="007D71F7">
            <w:pPr>
              <w:pStyle w:val="Lijstalinea"/>
              <w:ind w:left="136" w:firstLine="6"/>
              <w:rPr>
                <w:rFonts w:asciiTheme="minorHAnsi" w:hAnsiTheme="minorHAnsi" w:cstheme="minorHAnsi"/>
                <w:lang w:val="nl-BE"/>
              </w:rPr>
            </w:pPr>
            <w:r w:rsidRPr="007D71F7">
              <w:rPr>
                <w:rFonts w:asciiTheme="minorHAnsi" w:hAnsiTheme="minorHAnsi" w:cstheme="minorHAnsi"/>
                <w:lang w:val="nl-BE"/>
              </w:rPr>
              <w:t>TK</w:t>
            </w:r>
          </w:p>
        </w:tc>
        <w:tc>
          <w:tcPr>
            <w:tcW w:w="709" w:type="dxa"/>
          </w:tcPr>
          <w:p w14:paraId="2338F36C" w14:textId="77777777" w:rsidR="007D71F7" w:rsidRPr="007D71F7" w:rsidRDefault="007D71F7" w:rsidP="007D71F7">
            <w:pPr>
              <w:pStyle w:val="Lijstalinea"/>
              <w:ind w:left="136" w:firstLine="6"/>
              <w:rPr>
                <w:rFonts w:asciiTheme="minorHAnsi" w:hAnsiTheme="minorHAnsi" w:cstheme="minorHAnsi"/>
                <w:lang w:val="nl-BE"/>
              </w:rPr>
            </w:pPr>
          </w:p>
        </w:tc>
        <w:tc>
          <w:tcPr>
            <w:tcW w:w="708" w:type="dxa"/>
          </w:tcPr>
          <w:p w14:paraId="5ADF400A" w14:textId="77777777" w:rsidR="007D71F7" w:rsidRPr="007D71F7" w:rsidRDefault="007D71F7" w:rsidP="007D71F7">
            <w:pPr>
              <w:pStyle w:val="Lijstalinea"/>
              <w:ind w:left="136" w:firstLine="6"/>
              <w:rPr>
                <w:rFonts w:asciiTheme="minorHAnsi" w:hAnsiTheme="minorHAnsi" w:cstheme="minorHAnsi"/>
                <w:lang w:val="nl-BE"/>
              </w:rPr>
            </w:pPr>
          </w:p>
        </w:tc>
      </w:tr>
      <w:tr w:rsidR="007D71F7" w:rsidRPr="007D71F7" w14:paraId="7C6CEE6E" w14:textId="77777777" w:rsidTr="000029D1">
        <w:tc>
          <w:tcPr>
            <w:tcW w:w="6232" w:type="dxa"/>
          </w:tcPr>
          <w:p w14:paraId="7B98EE30" w14:textId="77777777" w:rsidR="007D71F7" w:rsidRPr="007D71F7" w:rsidRDefault="007D71F7" w:rsidP="007D71F7">
            <w:pPr>
              <w:pStyle w:val="Lijstalinea"/>
              <w:ind w:left="136" w:firstLine="6"/>
              <w:rPr>
                <w:rFonts w:asciiTheme="minorHAnsi" w:hAnsiTheme="minorHAnsi" w:cstheme="minorHAnsi"/>
                <w:b/>
                <w:lang w:val="nl-BE"/>
              </w:rPr>
            </w:pPr>
            <w:r w:rsidRPr="007D71F7">
              <w:rPr>
                <w:rFonts w:asciiTheme="minorHAnsi" w:hAnsiTheme="minorHAnsi" w:cstheme="minorHAnsi"/>
                <w:b/>
                <w:lang w:val="nl-BE"/>
              </w:rPr>
              <w:t>In alle gemeenschappelijke verblijfsruimten zijn opengaande raamdelen aanwezig (WZC na 2017).</w:t>
            </w:r>
          </w:p>
          <w:p w14:paraId="34F69895" w14:textId="77777777" w:rsidR="007D71F7" w:rsidRPr="007D71F7" w:rsidRDefault="007D71F7" w:rsidP="007D71F7">
            <w:pPr>
              <w:pStyle w:val="Lijstalinea"/>
              <w:ind w:left="136" w:firstLine="6"/>
              <w:rPr>
                <w:rFonts w:asciiTheme="minorHAnsi" w:hAnsiTheme="minorHAnsi" w:cstheme="minorHAnsi"/>
                <w:lang w:val="nl-BE"/>
              </w:rPr>
            </w:pPr>
            <w:r w:rsidRPr="007D71F7">
              <w:rPr>
                <w:rFonts w:asciiTheme="minorHAnsi" w:hAnsiTheme="minorHAnsi" w:cstheme="minorHAnsi"/>
                <w:lang w:val="nl-BE"/>
              </w:rPr>
              <w:t>BVR 28/06/2019, bijlage 11, art. 54, achtste lid, 4°</w:t>
            </w:r>
          </w:p>
          <w:p w14:paraId="73484A64" w14:textId="77777777" w:rsidR="007D71F7" w:rsidRPr="007D71F7" w:rsidRDefault="007D71F7" w:rsidP="007D71F7">
            <w:pPr>
              <w:pStyle w:val="Lijstalinea"/>
              <w:ind w:left="136" w:firstLine="6"/>
              <w:rPr>
                <w:rFonts w:asciiTheme="minorHAnsi" w:hAnsiTheme="minorHAnsi" w:cstheme="minorHAnsi"/>
                <w:lang w:val="nl-BE"/>
              </w:rPr>
            </w:pPr>
          </w:p>
        </w:tc>
        <w:tc>
          <w:tcPr>
            <w:tcW w:w="709" w:type="dxa"/>
          </w:tcPr>
          <w:p w14:paraId="375ADC5C" w14:textId="77777777" w:rsidR="007D71F7" w:rsidRPr="007D71F7" w:rsidRDefault="007D71F7" w:rsidP="007D71F7">
            <w:pPr>
              <w:pStyle w:val="Lijstalinea"/>
              <w:ind w:left="136" w:firstLine="6"/>
              <w:rPr>
                <w:rFonts w:asciiTheme="minorHAnsi" w:hAnsiTheme="minorHAnsi" w:cstheme="minorHAnsi"/>
                <w:lang w:val="nl-BE"/>
              </w:rPr>
            </w:pPr>
          </w:p>
        </w:tc>
        <w:tc>
          <w:tcPr>
            <w:tcW w:w="709" w:type="dxa"/>
          </w:tcPr>
          <w:p w14:paraId="33C47CFB" w14:textId="77777777" w:rsidR="007D71F7" w:rsidRPr="007D71F7" w:rsidRDefault="007D71F7" w:rsidP="007D71F7">
            <w:pPr>
              <w:pStyle w:val="Lijstalinea"/>
              <w:ind w:left="136" w:firstLine="6"/>
              <w:rPr>
                <w:rFonts w:asciiTheme="minorHAnsi" w:hAnsiTheme="minorHAnsi" w:cstheme="minorHAnsi"/>
                <w:lang w:val="nl-BE"/>
              </w:rPr>
            </w:pPr>
            <w:r w:rsidRPr="007D71F7">
              <w:rPr>
                <w:rFonts w:asciiTheme="minorHAnsi" w:hAnsiTheme="minorHAnsi" w:cstheme="minorHAnsi"/>
                <w:lang w:val="nl-BE"/>
              </w:rPr>
              <w:t>TK</w:t>
            </w:r>
          </w:p>
        </w:tc>
        <w:tc>
          <w:tcPr>
            <w:tcW w:w="709" w:type="dxa"/>
          </w:tcPr>
          <w:p w14:paraId="13FB6E92" w14:textId="77777777" w:rsidR="007D71F7" w:rsidRPr="007D71F7" w:rsidRDefault="007D71F7" w:rsidP="007D71F7">
            <w:pPr>
              <w:pStyle w:val="Lijstalinea"/>
              <w:ind w:left="136" w:firstLine="6"/>
              <w:rPr>
                <w:rFonts w:asciiTheme="minorHAnsi" w:hAnsiTheme="minorHAnsi" w:cstheme="minorHAnsi"/>
                <w:lang w:val="nl-BE"/>
              </w:rPr>
            </w:pPr>
          </w:p>
        </w:tc>
        <w:tc>
          <w:tcPr>
            <w:tcW w:w="708" w:type="dxa"/>
          </w:tcPr>
          <w:p w14:paraId="2FCD9229" w14:textId="77777777" w:rsidR="007D71F7" w:rsidRPr="007D71F7" w:rsidRDefault="007D71F7" w:rsidP="007D71F7">
            <w:pPr>
              <w:pStyle w:val="Lijstalinea"/>
              <w:ind w:left="136" w:firstLine="6"/>
              <w:rPr>
                <w:rFonts w:asciiTheme="minorHAnsi" w:hAnsiTheme="minorHAnsi" w:cstheme="minorHAnsi"/>
                <w:lang w:val="nl-BE"/>
              </w:rPr>
            </w:pPr>
          </w:p>
        </w:tc>
      </w:tr>
      <w:tr w:rsidR="007D71F7" w:rsidRPr="007D71F7" w14:paraId="5FC71F2B" w14:textId="77777777" w:rsidTr="000029D1">
        <w:tc>
          <w:tcPr>
            <w:tcW w:w="6232" w:type="dxa"/>
          </w:tcPr>
          <w:p w14:paraId="7A03F35C" w14:textId="77777777" w:rsidR="007D71F7" w:rsidRPr="007D71F7" w:rsidRDefault="007D71F7" w:rsidP="007D71F7">
            <w:pPr>
              <w:pStyle w:val="Lijstalinea"/>
              <w:ind w:left="136" w:firstLine="6"/>
              <w:rPr>
                <w:rFonts w:asciiTheme="minorHAnsi" w:hAnsiTheme="minorHAnsi" w:cstheme="minorHAnsi"/>
                <w:b/>
                <w:lang w:val="nl-BE"/>
              </w:rPr>
            </w:pPr>
            <w:r w:rsidRPr="007D71F7">
              <w:rPr>
                <w:rFonts w:asciiTheme="minorHAnsi" w:hAnsiTheme="minorHAnsi" w:cstheme="minorHAnsi"/>
                <w:b/>
                <w:lang w:val="nl-BE"/>
              </w:rPr>
              <w:t>In het gebouw van het WZC is er een volwaardige rookruimte met aangepaste ventilatievoorziening die vlot bereikbaar is voor de bewoners</w:t>
            </w:r>
            <w:r w:rsidRPr="007D71F7">
              <w:rPr>
                <w:rFonts w:asciiTheme="minorHAnsi" w:hAnsiTheme="minorHAnsi" w:cstheme="minorHAnsi"/>
                <w:b/>
                <w:bCs/>
                <w:lang w:val="nl-BE"/>
              </w:rPr>
              <w:t>.</w:t>
            </w:r>
          </w:p>
          <w:p w14:paraId="049C04F0" w14:textId="77777777" w:rsidR="007D71F7" w:rsidRPr="007D71F7" w:rsidRDefault="007D71F7" w:rsidP="007D71F7">
            <w:pPr>
              <w:pStyle w:val="Lijstalinea"/>
              <w:ind w:left="136" w:firstLine="6"/>
              <w:rPr>
                <w:rFonts w:asciiTheme="minorHAnsi" w:hAnsiTheme="minorHAnsi" w:cstheme="minorHAnsi"/>
                <w:lang w:val="nl-BE"/>
              </w:rPr>
            </w:pPr>
            <w:r w:rsidRPr="007D71F7">
              <w:rPr>
                <w:rFonts w:asciiTheme="minorHAnsi" w:hAnsiTheme="minorHAnsi" w:cstheme="minorHAnsi"/>
                <w:lang w:val="nl-BE"/>
              </w:rPr>
              <w:t>BVR 28/06/2019, bijlage 11, art. 6</w:t>
            </w:r>
          </w:p>
          <w:p w14:paraId="7076300B" w14:textId="77777777" w:rsidR="007D71F7" w:rsidRPr="007D71F7" w:rsidRDefault="007D71F7" w:rsidP="007D71F7">
            <w:pPr>
              <w:pStyle w:val="Lijstalinea"/>
              <w:ind w:left="136" w:firstLine="6"/>
              <w:rPr>
                <w:rFonts w:asciiTheme="minorHAnsi" w:hAnsiTheme="minorHAnsi" w:cstheme="minorHAnsi"/>
                <w:lang w:val="nl-BE"/>
              </w:rPr>
            </w:pPr>
          </w:p>
        </w:tc>
        <w:tc>
          <w:tcPr>
            <w:tcW w:w="709" w:type="dxa"/>
          </w:tcPr>
          <w:p w14:paraId="011E136E" w14:textId="77777777" w:rsidR="007D71F7" w:rsidRPr="007D71F7" w:rsidRDefault="007D71F7" w:rsidP="007D71F7">
            <w:pPr>
              <w:pStyle w:val="Lijstalinea"/>
              <w:ind w:left="136" w:firstLine="6"/>
              <w:rPr>
                <w:rFonts w:asciiTheme="minorHAnsi" w:hAnsiTheme="minorHAnsi" w:cstheme="minorHAnsi"/>
                <w:lang w:val="nl-BE"/>
              </w:rPr>
            </w:pPr>
          </w:p>
        </w:tc>
        <w:tc>
          <w:tcPr>
            <w:tcW w:w="709" w:type="dxa"/>
          </w:tcPr>
          <w:p w14:paraId="79DC1922" w14:textId="77777777" w:rsidR="007D71F7" w:rsidRPr="007D71F7" w:rsidRDefault="007D71F7" w:rsidP="007D71F7">
            <w:pPr>
              <w:pStyle w:val="Lijstalinea"/>
              <w:ind w:left="136" w:firstLine="6"/>
              <w:rPr>
                <w:rFonts w:asciiTheme="minorHAnsi" w:hAnsiTheme="minorHAnsi" w:cstheme="minorHAnsi"/>
                <w:lang w:val="nl-BE"/>
              </w:rPr>
            </w:pPr>
            <w:r w:rsidRPr="007D71F7">
              <w:rPr>
                <w:rFonts w:asciiTheme="minorHAnsi" w:hAnsiTheme="minorHAnsi" w:cstheme="minorHAnsi"/>
                <w:lang w:val="nl-BE"/>
              </w:rPr>
              <w:t>TK</w:t>
            </w:r>
          </w:p>
        </w:tc>
        <w:tc>
          <w:tcPr>
            <w:tcW w:w="709" w:type="dxa"/>
          </w:tcPr>
          <w:p w14:paraId="0BBD13B5" w14:textId="77777777" w:rsidR="007D71F7" w:rsidRPr="007D71F7" w:rsidRDefault="007D71F7" w:rsidP="007D71F7">
            <w:pPr>
              <w:pStyle w:val="Lijstalinea"/>
              <w:ind w:left="136" w:firstLine="6"/>
              <w:rPr>
                <w:rFonts w:asciiTheme="minorHAnsi" w:hAnsiTheme="minorHAnsi" w:cstheme="minorHAnsi"/>
                <w:lang w:val="nl-BE"/>
              </w:rPr>
            </w:pPr>
          </w:p>
        </w:tc>
        <w:tc>
          <w:tcPr>
            <w:tcW w:w="708" w:type="dxa"/>
          </w:tcPr>
          <w:p w14:paraId="6FA9CA69" w14:textId="77777777" w:rsidR="007D71F7" w:rsidRPr="007D71F7" w:rsidRDefault="007D71F7" w:rsidP="007D71F7">
            <w:pPr>
              <w:pStyle w:val="Lijstalinea"/>
              <w:ind w:left="136" w:firstLine="6"/>
              <w:rPr>
                <w:rFonts w:asciiTheme="minorHAnsi" w:hAnsiTheme="minorHAnsi" w:cstheme="minorHAnsi"/>
                <w:lang w:val="nl-BE"/>
              </w:rPr>
            </w:pPr>
          </w:p>
        </w:tc>
      </w:tr>
      <w:tr w:rsidR="007D71F7" w:rsidRPr="007D71F7" w14:paraId="3953693E" w14:textId="77777777" w:rsidTr="000029D1">
        <w:tc>
          <w:tcPr>
            <w:tcW w:w="6232" w:type="dxa"/>
          </w:tcPr>
          <w:p w14:paraId="7503ACBA" w14:textId="77777777" w:rsidR="007D71F7" w:rsidRPr="007D71F7" w:rsidRDefault="007D71F7" w:rsidP="007D71F7">
            <w:pPr>
              <w:pStyle w:val="Lijstalinea"/>
              <w:ind w:left="136" w:firstLine="6"/>
              <w:rPr>
                <w:rFonts w:asciiTheme="minorHAnsi" w:hAnsiTheme="minorHAnsi" w:cstheme="minorHAnsi"/>
                <w:b/>
                <w:lang w:val="nl-BE"/>
              </w:rPr>
            </w:pPr>
            <w:r w:rsidRPr="007D71F7">
              <w:rPr>
                <w:rFonts w:asciiTheme="minorHAnsi" w:hAnsiTheme="minorHAnsi" w:cstheme="minorHAnsi"/>
                <w:b/>
                <w:lang w:val="nl-BE"/>
              </w:rPr>
              <w:t>Er is een uitgeruste en aparte kineruimte.</w:t>
            </w:r>
          </w:p>
          <w:p w14:paraId="2906624B" w14:textId="77777777" w:rsidR="007D71F7" w:rsidRPr="007D71F7" w:rsidRDefault="007D71F7" w:rsidP="007D71F7">
            <w:pPr>
              <w:pStyle w:val="Lijstalinea"/>
              <w:ind w:left="136" w:firstLine="6"/>
              <w:rPr>
                <w:rFonts w:asciiTheme="minorHAnsi" w:hAnsiTheme="minorHAnsi" w:cstheme="minorHAnsi"/>
                <w:bCs/>
                <w:lang w:val="nl-BE"/>
              </w:rPr>
            </w:pPr>
            <w:r w:rsidRPr="007D71F7">
              <w:rPr>
                <w:rFonts w:asciiTheme="minorHAnsi" w:hAnsiTheme="minorHAnsi" w:cstheme="minorHAnsi"/>
                <w:bCs/>
                <w:lang w:val="nl-BE"/>
              </w:rPr>
              <w:t>BVR 28/06/2019, bijlage 11, art. 51,25°</w:t>
            </w:r>
          </w:p>
          <w:p w14:paraId="74F5A17F" w14:textId="77777777" w:rsidR="007D71F7" w:rsidRPr="007D71F7" w:rsidRDefault="007D71F7" w:rsidP="007D71F7">
            <w:pPr>
              <w:pStyle w:val="Lijstalinea"/>
              <w:ind w:left="136" w:firstLine="6"/>
              <w:rPr>
                <w:rFonts w:asciiTheme="minorHAnsi" w:hAnsiTheme="minorHAnsi" w:cstheme="minorHAnsi"/>
                <w:lang w:val="nl-BE"/>
              </w:rPr>
            </w:pPr>
          </w:p>
        </w:tc>
        <w:tc>
          <w:tcPr>
            <w:tcW w:w="709" w:type="dxa"/>
          </w:tcPr>
          <w:p w14:paraId="0E418591" w14:textId="77777777" w:rsidR="007D71F7" w:rsidRPr="007D71F7" w:rsidRDefault="007D71F7" w:rsidP="007D71F7">
            <w:pPr>
              <w:pStyle w:val="Lijstalinea"/>
              <w:ind w:left="136" w:firstLine="6"/>
              <w:rPr>
                <w:rFonts w:asciiTheme="minorHAnsi" w:hAnsiTheme="minorHAnsi" w:cstheme="minorHAnsi"/>
                <w:lang w:val="nl-BE"/>
              </w:rPr>
            </w:pPr>
          </w:p>
        </w:tc>
        <w:tc>
          <w:tcPr>
            <w:tcW w:w="709" w:type="dxa"/>
          </w:tcPr>
          <w:p w14:paraId="02ADCC0B" w14:textId="77777777" w:rsidR="007D71F7" w:rsidRPr="007D71F7" w:rsidRDefault="007D71F7" w:rsidP="007D71F7">
            <w:pPr>
              <w:pStyle w:val="Lijstalinea"/>
              <w:ind w:left="136" w:firstLine="6"/>
              <w:rPr>
                <w:rFonts w:asciiTheme="minorHAnsi" w:hAnsiTheme="minorHAnsi" w:cstheme="minorHAnsi"/>
                <w:lang w:val="nl-BE"/>
              </w:rPr>
            </w:pPr>
            <w:r w:rsidRPr="007D71F7">
              <w:rPr>
                <w:rFonts w:asciiTheme="minorHAnsi" w:hAnsiTheme="minorHAnsi" w:cstheme="minorHAnsi"/>
                <w:lang w:val="nl-BE"/>
              </w:rPr>
              <w:t>TK</w:t>
            </w:r>
          </w:p>
        </w:tc>
        <w:tc>
          <w:tcPr>
            <w:tcW w:w="709" w:type="dxa"/>
          </w:tcPr>
          <w:p w14:paraId="60797698" w14:textId="77777777" w:rsidR="007D71F7" w:rsidRPr="007D71F7" w:rsidRDefault="007D71F7" w:rsidP="007D71F7">
            <w:pPr>
              <w:pStyle w:val="Lijstalinea"/>
              <w:ind w:left="136" w:firstLine="6"/>
              <w:rPr>
                <w:rFonts w:asciiTheme="minorHAnsi" w:hAnsiTheme="minorHAnsi" w:cstheme="minorHAnsi"/>
                <w:lang w:val="nl-BE"/>
              </w:rPr>
            </w:pPr>
          </w:p>
        </w:tc>
        <w:tc>
          <w:tcPr>
            <w:tcW w:w="708" w:type="dxa"/>
          </w:tcPr>
          <w:p w14:paraId="2EC792B1" w14:textId="77777777" w:rsidR="007D71F7" w:rsidRPr="007D71F7" w:rsidRDefault="007D71F7" w:rsidP="007D71F7">
            <w:pPr>
              <w:pStyle w:val="Lijstalinea"/>
              <w:ind w:left="136" w:firstLine="6"/>
              <w:rPr>
                <w:rFonts w:asciiTheme="minorHAnsi" w:hAnsiTheme="minorHAnsi" w:cstheme="minorHAnsi"/>
                <w:lang w:val="nl-BE"/>
              </w:rPr>
            </w:pPr>
          </w:p>
        </w:tc>
      </w:tr>
      <w:tr w:rsidR="007D71F7" w:rsidRPr="007D71F7" w14:paraId="1AF0A3E9" w14:textId="77777777" w:rsidTr="000029D1">
        <w:tc>
          <w:tcPr>
            <w:tcW w:w="6232" w:type="dxa"/>
          </w:tcPr>
          <w:p w14:paraId="4FF93A4D" w14:textId="77777777" w:rsidR="007D71F7" w:rsidRPr="007D71F7" w:rsidRDefault="007D71F7" w:rsidP="007D71F7">
            <w:pPr>
              <w:pStyle w:val="Lijstalinea"/>
              <w:ind w:left="136" w:firstLine="6"/>
              <w:rPr>
                <w:rFonts w:asciiTheme="minorHAnsi" w:hAnsiTheme="minorHAnsi" w:cstheme="minorHAnsi"/>
                <w:lang w:val="nl-BE"/>
              </w:rPr>
            </w:pPr>
            <w:r w:rsidRPr="007D71F7">
              <w:rPr>
                <w:rFonts w:asciiTheme="minorHAnsi" w:hAnsiTheme="minorHAnsi" w:cstheme="minorHAnsi"/>
                <w:b/>
                <w:lang w:val="nl-BE"/>
              </w:rPr>
              <w:t>De bewoners kunnen gebruik maken van een kapsalon.</w:t>
            </w:r>
          </w:p>
        </w:tc>
        <w:tc>
          <w:tcPr>
            <w:tcW w:w="709" w:type="dxa"/>
          </w:tcPr>
          <w:p w14:paraId="273E8074" w14:textId="77777777" w:rsidR="007D71F7" w:rsidRPr="007D71F7" w:rsidRDefault="007D71F7" w:rsidP="007D71F7">
            <w:pPr>
              <w:pStyle w:val="Lijstalinea"/>
              <w:ind w:left="136" w:firstLine="6"/>
              <w:rPr>
                <w:rFonts w:asciiTheme="minorHAnsi" w:hAnsiTheme="minorHAnsi" w:cstheme="minorHAnsi"/>
                <w:lang w:val="nl-BE"/>
              </w:rPr>
            </w:pPr>
          </w:p>
        </w:tc>
        <w:tc>
          <w:tcPr>
            <w:tcW w:w="709" w:type="dxa"/>
          </w:tcPr>
          <w:p w14:paraId="23D2ABDF" w14:textId="77777777" w:rsidR="007D71F7" w:rsidRPr="007D71F7" w:rsidRDefault="007D71F7" w:rsidP="007D71F7">
            <w:pPr>
              <w:pStyle w:val="Lijstalinea"/>
              <w:ind w:left="136" w:firstLine="6"/>
              <w:rPr>
                <w:rFonts w:asciiTheme="minorHAnsi" w:hAnsiTheme="minorHAnsi" w:cstheme="minorHAnsi"/>
                <w:lang w:val="nl-BE"/>
              </w:rPr>
            </w:pPr>
            <w:r w:rsidRPr="007D71F7">
              <w:rPr>
                <w:rFonts w:asciiTheme="minorHAnsi" w:hAnsiTheme="minorHAnsi" w:cstheme="minorHAnsi"/>
                <w:lang w:val="nl-BE"/>
              </w:rPr>
              <w:t>AP</w:t>
            </w:r>
          </w:p>
        </w:tc>
        <w:tc>
          <w:tcPr>
            <w:tcW w:w="709" w:type="dxa"/>
          </w:tcPr>
          <w:p w14:paraId="641859A9" w14:textId="77777777" w:rsidR="007D71F7" w:rsidRPr="007D71F7" w:rsidRDefault="007D71F7" w:rsidP="007D71F7">
            <w:pPr>
              <w:pStyle w:val="Lijstalinea"/>
              <w:ind w:left="136" w:firstLine="6"/>
              <w:rPr>
                <w:rFonts w:asciiTheme="minorHAnsi" w:hAnsiTheme="minorHAnsi" w:cstheme="minorHAnsi"/>
                <w:lang w:val="nl-BE"/>
              </w:rPr>
            </w:pPr>
          </w:p>
        </w:tc>
        <w:tc>
          <w:tcPr>
            <w:tcW w:w="708" w:type="dxa"/>
          </w:tcPr>
          <w:p w14:paraId="15348575" w14:textId="77777777" w:rsidR="007D71F7" w:rsidRPr="007D71F7" w:rsidRDefault="007D71F7" w:rsidP="007D71F7">
            <w:pPr>
              <w:pStyle w:val="Lijstalinea"/>
              <w:ind w:left="136" w:firstLine="6"/>
              <w:rPr>
                <w:rFonts w:asciiTheme="minorHAnsi" w:hAnsiTheme="minorHAnsi" w:cstheme="minorHAnsi"/>
                <w:lang w:val="nl-BE"/>
              </w:rPr>
            </w:pPr>
          </w:p>
        </w:tc>
      </w:tr>
    </w:tbl>
    <w:p w14:paraId="1CCCE349" w14:textId="77777777" w:rsidR="007D71F7" w:rsidRPr="007D71F7" w:rsidRDefault="007D71F7" w:rsidP="007D71F7">
      <w:pPr>
        <w:pStyle w:val="Lijstalinea"/>
        <w:ind w:left="136" w:firstLine="6"/>
        <w:rPr>
          <w:rFonts w:asciiTheme="minorHAnsi" w:hAnsiTheme="minorHAnsi" w:cstheme="minorHAnsi"/>
          <w:b/>
          <w:bCs/>
          <w:i/>
          <w:u w:val="single"/>
          <w:lang w:val="nl-BE"/>
        </w:rPr>
      </w:pPr>
      <w:r w:rsidRPr="007D71F7">
        <w:rPr>
          <w:rFonts w:asciiTheme="minorHAnsi" w:hAnsiTheme="minorHAnsi" w:cstheme="minorHAnsi"/>
          <w:b/>
          <w:bCs/>
          <w:i/>
          <w:u w:val="single"/>
          <w:lang w:val="nl-BE"/>
        </w:rPr>
        <w:br w:type="page"/>
      </w:r>
    </w:p>
    <w:p w14:paraId="7B381F7D" w14:textId="77777777" w:rsidR="007D71F7" w:rsidRPr="007D71F7" w:rsidRDefault="007D71F7" w:rsidP="008B056E">
      <w:pPr>
        <w:pStyle w:val="Kop3"/>
        <w:rPr>
          <w:lang w:val="nl-BE"/>
        </w:rPr>
      </w:pPr>
      <w:bookmarkStart w:id="34" w:name="_Toc138163776"/>
      <w:r w:rsidRPr="007D71F7">
        <w:rPr>
          <w:lang w:val="nl-BE"/>
        </w:rPr>
        <w:lastRenderedPageBreak/>
        <w:t>Gemeenschappelijk sanitair</w:t>
      </w:r>
      <w:bookmarkEnd w:id="34"/>
    </w:p>
    <w:p w14:paraId="331CF28D" w14:textId="77777777" w:rsidR="007D71F7" w:rsidRPr="007D71F7" w:rsidRDefault="007D71F7" w:rsidP="007D71F7">
      <w:pPr>
        <w:pStyle w:val="Lijstalinea"/>
        <w:ind w:left="136" w:firstLine="6"/>
        <w:rPr>
          <w:rFonts w:asciiTheme="minorHAnsi" w:hAnsiTheme="minorHAnsi" w:cstheme="minorHAnsi"/>
          <w:i/>
          <w:u w:val="single"/>
          <w:lang w:val="nl-BE"/>
        </w:rPr>
      </w:pPr>
    </w:p>
    <w:tbl>
      <w:tblPr>
        <w:tblStyle w:val="Tabelraster"/>
        <w:tblW w:w="0" w:type="auto"/>
        <w:tblLook w:val="04A0" w:firstRow="1" w:lastRow="0" w:firstColumn="1" w:lastColumn="0" w:noHBand="0" w:noVBand="1"/>
      </w:tblPr>
      <w:tblGrid>
        <w:gridCol w:w="6232"/>
        <w:gridCol w:w="709"/>
        <w:gridCol w:w="719"/>
        <w:gridCol w:w="709"/>
        <w:gridCol w:w="733"/>
      </w:tblGrid>
      <w:tr w:rsidR="007D71F7" w:rsidRPr="007D71F7" w14:paraId="4B7682AB" w14:textId="77777777" w:rsidTr="000029D1">
        <w:tc>
          <w:tcPr>
            <w:tcW w:w="6232" w:type="dxa"/>
            <w:shd w:val="clear" w:color="auto" w:fill="D9D9D9" w:themeFill="background1" w:themeFillShade="D9"/>
          </w:tcPr>
          <w:p w14:paraId="7891D3AD" w14:textId="77777777" w:rsidR="007D71F7" w:rsidRPr="007D71F7" w:rsidRDefault="007D71F7" w:rsidP="007D71F7">
            <w:pPr>
              <w:pStyle w:val="Lijstalinea"/>
              <w:ind w:left="136" w:firstLine="6"/>
              <w:rPr>
                <w:rFonts w:asciiTheme="minorHAnsi" w:hAnsiTheme="minorHAnsi" w:cstheme="minorHAnsi"/>
                <w:lang w:val="en-US"/>
              </w:rPr>
            </w:pPr>
            <w:bookmarkStart w:id="35" w:name="_Hlk125377413"/>
          </w:p>
        </w:tc>
        <w:tc>
          <w:tcPr>
            <w:tcW w:w="709" w:type="dxa"/>
            <w:shd w:val="clear" w:color="auto" w:fill="D9D9D9" w:themeFill="background1" w:themeFillShade="D9"/>
          </w:tcPr>
          <w:p w14:paraId="0D72867E" w14:textId="77777777" w:rsidR="007D71F7" w:rsidRPr="007D71F7" w:rsidRDefault="007D71F7" w:rsidP="007D71F7">
            <w:pPr>
              <w:pStyle w:val="Lijstalinea"/>
              <w:ind w:left="136" w:firstLine="6"/>
              <w:rPr>
                <w:rFonts w:asciiTheme="minorHAnsi" w:hAnsiTheme="minorHAnsi" w:cstheme="minorHAnsi"/>
                <w:lang w:val="en-US"/>
              </w:rPr>
            </w:pPr>
            <w:r w:rsidRPr="007D71F7">
              <w:rPr>
                <w:rFonts w:asciiTheme="minorHAnsi" w:hAnsiTheme="minorHAnsi" w:cstheme="minorHAnsi"/>
                <w:lang w:val="en-US"/>
              </w:rPr>
              <w:t>Ja</w:t>
            </w:r>
          </w:p>
        </w:tc>
        <w:tc>
          <w:tcPr>
            <w:tcW w:w="709" w:type="dxa"/>
            <w:shd w:val="clear" w:color="auto" w:fill="D9D9D9" w:themeFill="background1" w:themeFillShade="D9"/>
          </w:tcPr>
          <w:p w14:paraId="7D9E3FF3" w14:textId="77777777" w:rsidR="007D71F7" w:rsidRPr="007D71F7" w:rsidRDefault="007D71F7" w:rsidP="007D71F7">
            <w:pPr>
              <w:pStyle w:val="Lijstalinea"/>
              <w:ind w:left="136" w:firstLine="6"/>
              <w:rPr>
                <w:rFonts w:asciiTheme="minorHAnsi" w:hAnsiTheme="minorHAnsi" w:cstheme="minorHAnsi"/>
                <w:lang w:val="en-US"/>
              </w:rPr>
            </w:pPr>
            <w:r w:rsidRPr="007D71F7">
              <w:rPr>
                <w:rFonts w:asciiTheme="minorHAnsi" w:hAnsiTheme="minorHAnsi" w:cstheme="minorHAnsi"/>
                <w:lang w:val="en-US"/>
              </w:rPr>
              <w:t>Nee</w:t>
            </w:r>
          </w:p>
        </w:tc>
        <w:tc>
          <w:tcPr>
            <w:tcW w:w="709" w:type="dxa"/>
            <w:shd w:val="clear" w:color="auto" w:fill="D9D9D9" w:themeFill="background1" w:themeFillShade="D9"/>
          </w:tcPr>
          <w:p w14:paraId="3B08459D" w14:textId="77777777" w:rsidR="007D71F7" w:rsidRPr="007D71F7" w:rsidRDefault="007D71F7" w:rsidP="007D71F7">
            <w:pPr>
              <w:pStyle w:val="Lijstalinea"/>
              <w:ind w:left="136" w:firstLine="6"/>
              <w:rPr>
                <w:rFonts w:asciiTheme="minorHAnsi" w:hAnsiTheme="minorHAnsi" w:cstheme="minorHAnsi"/>
                <w:lang w:val="en-US"/>
              </w:rPr>
            </w:pPr>
            <w:r w:rsidRPr="007D71F7">
              <w:rPr>
                <w:rFonts w:asciiTheme="minorHAnsi" w:hAnsiTheme="minorHAnsi" w:cstheme="minorHAnsi"/>
                <w:lang w:val="en-US"/>
              </w:rPr>
              <w:t>NB</w:t>
            </w:r>
          </w:p>
        </w:tc>
        <w:tc>
          <w:tcPr>
            <w:tcW w:w="708" w:type="dxa"/>
            <w:shd w:val="clear" w:color="auto" w:fill="D9D9D9" w:themeFill="background1" w:themeFillShade="D9"/>
          </w:tcPr>
          <w:p w14:paraId="47636716" w14:textId="77777777" w:rsidR="007D71F7" w:rsidRPr="007D71F7" w:rsidRDefault="007D71F7" w:rsidP="007D71F7">
            <w:pPr>
              <w:pStyle w:val="Lijstalinea"/>
              <w:ind w:left="136" w:firstLine="6"/>
              <w:rPr>
                <w:rFonts w:asciiTheme="minorHAnsi" w:hAnsiTheme="minorHAnsi" w:cstheme="minorHAnsi"/>
                <w:lang w:val="en-US"/>
              </w:rPr>
            </w:pPr>
            <w:r w:rsidRPr="007D71F7">
              <w:rPr>
                <w:rFonts w:asciiTheme="minorHAnsi" w:hAnsiTheme="minorHAnsi" w:cstheme="minorHAnsi"/>
                <w:lang w:val="en-US"/>
              </w:rPr>
              <w:t>NVT</w:t>
            </w:r>
          </w:p>
        </w:tc>
      </w:tr>
      <w:tr w:rsidR="007D71F7" w:rsidRPr="007D71F7" w14:paraId="1CE7C1F7" w14:textId="77777777" w:rsidTr="000029D1">
        <w:tc>
          <w:tcPr>
            <w:tcW w:w="6232" w:type="dxa"/>
          </w:tcPr>
          <w:p w14:paraId="1C7FC57F" w14:textId="77777777" w:rsidR="007D71F7" w:rsidRPr="007D71F7" w:rsidRDefault="007D71F7" w:rsidP="007D71F7">
            <w:pPr>
              <w:pStyle w:val="Lijstalinea"/>
              <w:ind w:left="136" w:firstLine="6"/>
              <w:rPr>
                <w:rFonts w:asciiTheme="minorHAnsi" w:hAnsiTheme="minorHAnsi" w:cstheme="minorHAnsi"/>
                <w:b/>
                <w:lang w:val="nl-BE"/>
              </w:rPr>
            </w:pPr>
            <w:r w:rsidRPr="007D71F7">
              <w:rPr>
                <w:rFonts w:asciiTheme="minorHAnsi" w:hAnsiTheme="minorHAnsi" w:cstheme="minorHAnsi"/>
                <w:b/>
                <w:lang w:val="nl-BE"/>
              </w:rPr>
              <w:t>Het aantal gemeenschappelijke badkamers (ingericht met aangepaste bad- en/of douchegelegenheid en een toilet) voldoet aan de voorwaarden.</w:t>
            </w:r>
          </w:p>
          <w:p w14:paraId="6CC857C6" w14:textId="77777777" w:rsidR="007D71F7" w:rsidRPr="007D71F7" w:rsidRDefault="007D71F7" w:rsidP="007D71F7">
            <w:pPr>
              <w:pStyle w:val="Lijstalinea"/>
              <w:ind w:left="136" w:firstLine="6"/>
              <w:rPr>
                <w:rFonts w:asciiTheme="minorHAnsi" w:hAnsiTheme="minorHAnsi" w:cstheme="minorHAnsi"/>
                <w:bCs/>
                <w:lang w:val="nl-BE"/>
              </w:rPr>
            </w:pPr>
            <w:r w:rsidRPr="007D71F7">
              <w:rPr>
                <w:rFonts w:asciiTheme="minorHAnsi" w:hAnsiTheme="minorHAnsi" w:cstheme="minorHAnsi"/>
                <w:bCs/>
                <w:lang w:val="nl-BE"/>
              </w:rPr>
              <w:t>BVR 28/06/2019, bijlage 11, art. 52, 6° (WZC voor 2009), art. 53, 7° (WZC na 2009), art. 54, derde lid, 7° en 8° (WZC na 2017)</w:t>
            </w:r>
          </w:p>
          <w:p w14:paraId="5CDC4170" w14:textId="77777777" w:rsidR="007D71F7" w:rsidRPr="007D71F7" w:rsidRDefault="007D71F7" w:rsidP="007D71F7">
            <w:pPr>
              <w:pStyle w:val="Lijstalinea"/>
              <w:ind w:left="136" w:firstLine="6"/>
              <w:rPr>
                <w:rFonts w:asciiTheme="minorHAnsi" w:hAnsiTheme="minorHAnsi" w:cstheme="minorHAnsi"/>
                <w:lang w:val="nl-BE"/>
              </w:rPr>
            </w:pPr>
          </w:p>
        </w:tc>
        <w:tc>
          <w:tcPr>
            <w:tcW w:w="709" w:type="dxa"/>
          </w:tcPr>
          <w:p w14:paraId="08C73EEE" w14:textId="77777777" w:rsidR="007D71F7" w:rsidRPr="007D71F7" w:rsidRDefault="007D71F7" w:rsidP="007D71F7">
            <w:pPr>
              <w:pStyle w:val="Lijstalinea"/>
              <w:ind w:left="136" w:firstLine="6"/>
              <w:rPr>
                <w:rFonts w:asciiTheme="minorHAnsi" w:hAnsiTheme="minorHAnsi" w:cstheme="minorHAnsi"/>
                <w:lang w:val="nl-BE"/>
              </w:rPr>
            </w:pPr>
          </w:p>
        </w:tc>
        <w:tc>
          <w:tcPr>
            <w:tcW w:w="709" w:type="dxa"/>
          </w:tcPr>
          <w:p w14:paraId="5EC5F0BF" w14:textId="77777777" w:rsidR="007D71F7" w:rsidRPr="007D71F7" w:rsidRDefault="007D71F7" w:rsidP="007D71F7">
            <w:pPr>
              <w:pStyle w:val="Lijstalinea"/>
              <w:ind w:left="136" w:firstLine="6"/>
              <w:rPr>
                <w:rFonts w:asciiTheme="minorHAnsi" w:hAnsiTheme="minorHAnsi" w:cstheme="minorHAnsi"/>
                <w:lang w:val="nl-BE"/>
              </w:rPr>
            </w:pPr>
            <w:r w:rsidRPr="007D71F7">
              <w:rPr>
                <w:rFonts w:asciiTheme="minorHAnsi" w:hAnsiTheme="minorHAnsi" w:cstheme="minorHAnsi"/>
                <w:lang w:val="nl-BE"/>
              </w:rPr>
              <w:t>TK</w:t>
            </w:r>
          </w:p>
        </w:tc>
        <w:tc>
          <w:tcPr>
            <w:tcW w:w="709" w:type="dxa"/>
          </w:tcPr>
          <w:p w14:paraId="6AB1C9BE" w14:textId="77777777" w:rsidR="007D71F7" w:rsidRPr="007D71F7" w:rsidRDefault="007D71F7" w:rsidP="007D71F7">
            <w:pPr>
              <w:pStyle w:val="Lijstalinea"/>
              <w:ind w:left="136" w:firstLine="6"/>
              <w:rPr>
                <w:rFonts w:asciiTheme="minorHAnsi" w:hAnsiTheme="minorHAnsi" w:cstheme="minorHAnsi"/>
                <w:lang w:val="nl-BE"/>
              </w:rPr>
            </w:pPr>
          </w:p>
        </w:tc>
        <w:tc>
          <w:tcPr>
            <w:tcW w:w="708" w:type="dxa"/>
          </w:tcPr>
          <w:p w14:paraId="41956F9D" w14:textId="77777777" w:rsidR="007D71F7" w:rsidRPr="007D71F7" w:rsidRDefault="007D71F7" w:rsidP="007D71F7">
            <w:pPr>
              <w:pStyle w:val="Lijstalinea"/>
              <w:ind w:left="136" w:firstLine="6"/>
              <w:rPr>
                <w:rFonts w:asciiTheme="minorHAnsi" w:hAnsiTheme="minorHAnsi" w:cstheme="minorHAnsi"/>
                <w:lang w:val="nl-BE"/>
              </w:rPr>
            </w:pPr>
          </w:p>
        </w:tc>
      </w:tr>
      <w:tr w:rsidR="007D71F7" w:rsidRPr="007D71F7" w14:paraId="4EEFF68C" w14:textId="77777777" w:rsidTr="000029D1">
        <w:tc>
          <w:tcPr>
            <w:tcW w:w="6232" w:type="dxa"/>
          </w:tcPr>
          <w:p w14:paraId="0208D1BD" w14:textId="77777777" w:rsidR="007D71F7" w:rsidRPr="007D71F7" w:rsidRDefault="007D71F7" w:rsidP="007D71F7">
            <w:pPr>
              <w:pStyle w:val="Lijstalinea"/>
              <w:ind w:left="136" w:firstLine="6"/>
              <w:rPr>
                <w:rFonts w:asciiTheme="minorHAnsi" w:hAnsiTheme="minorHAnsi" w:cstheme="minorHAnsi"/>
                <w:b/>
                <w:bCs/>
                <w:lang w:val="nl-BE"/>
              </w:rPr>
            </w:pPr>
            <w:r w:rsidRPr="007D71F7">
              <w:rPr>
                <w:rFonts w:asciiTheme="minorHAnsi" w:hAnsiTheme="minorHAnsi" w:cstheme="minorHAnsi"/>
                <w:b/>
                <w:lang w:val="nl-BE"/>
              </w:rPr>
              <w:t>Het aantal rolstoeltoegankelijke gemeenschappelijke toiletten voldoet aan de erkenningsvoorwaarden</w:t>
            </w:r>
            <w:r w:rsidRPr="007D71F7">
              <w:rPr>
                <w:rFonts w:asciiTheme="minorHAnsi" w:hAnsiTheme="minorHAnsi" w:cstheme="minorHAnsi"/>
                <w:b/>
                <w:bCs/>
                <w:lang w:val="nl-BE"/>
              </w:rPr>
              <w:t>:</w:t>
            </w:r>
          </w:p>
          <w:p w14:paraId="2762EB32" w14:textId="77777777" w:rsidR="007D71F7" w:rsidRPr="007D71F7" w:rsidRDefault="007D71F7" w:rsidP="007D71F7">
            <w:pPr>
              <w:pStyle w:val="Lijstalinea"/>
              <w:ind w:left="136" w:firstLine="6"/>
              <w:rPr>
                <w:rFonts w:asciiTheme="minorHAnsi" w:hAnsiTheme="minorHAnsi" w:cstheme="minorHAnsi"/>
                <w:bCs/>
                <w:lang w:val="nl-BE"/>
              </w:rPr>
            </w:pPr>
            <w:r w:rsidRPr="007D71F7">
              <w:rPr>
                <w:rFonts w:asciiTheme="minorHAnsi" w:hAnsiTheme="minorHAnsi" w:cstheme="minorHAnsi"/>
                <w:bCs/>
                <w:lang w:val="nl-BE"/>
              </w:rPr>
              <w:t>BVR 28/06/2019, bijlage 11, art. 51, 3°.</w:t>
            </w:r>
          </w:p>
          <w:p w14:paraId="18E5A51A" w14:textId="77777777" w:rsidR="007D71F7" w:rsidRPr="007D71F7" w:rsidRDefault="007D71F7" w:rsidP="007D71F7">
            <w:pPr>
              <w:pStyle w:val="Lijstalinea"/>
              <w:ind w:left="136" w:firstLine="6"/>
              <w:rPr>
                <w:rFonts w:asciiTheme="minorHAnsi" w:hAnsiTheme="minorHAnsi" w:cstheme="minorHAnsi"/>
                <w:lang w:val="nl-BE"/>
              </w:rPr>
            </w:pPr>
            <w:r w:rsidRPr="007D71F7">
              <w:rPr>
                <w:rFonts w:asciiTheme="minorHAnsi" w:hAnsiTheme="minorHAnsi" w:cstheme="minorHAnsi"/>
                <w:lang w:val="nl-BE"/>
              </w:rPr>
              <w:t>BVR 28/06/2019, bijlage 11, art. 54, derde lid, 5° en 6°.</w:t>
            </w:r>
          </w:p>
          <w:p w14:paraId="3CFB88F3" w14:textId="77777777" w:rsidR="007D71F7" w:rsidRPr="007D71F7" w:rsidRDefault="007D71F7" w:rsidP="007D71F7">
            <w:pPr>
              <w:pStyle w:val="Lijstalinea"/>
              <w:numPr>
                <w:ilvl w:val="0"/>
                <w:numId w:val="12"/>
              </w:numPr>
              <w:rPr>
                <w:rFonts w:asciiTheme="minorHAnsi" w:hAnsiTheme="minorHAnsi" w:cstheme="minorHAnsi"/>
                <w:bCs/>
                <w:lang w:val="nl-BE"/>
              </w:rPr>
            </w:pPr>
            <w:r w:rsidRPr="007D71F7">
              <w:rPr>
                <w:rFonts w:asciiTheme="minorHAnsi" w:hAnsiTheme="minorHAnsi" w:cstheme="minorHAnsi"/>
                <w:bCs/>
                <w:lang w:val="nl-BE"/>
              </w:rPr>
              <w:t>bij elke zit- en eetruimte</w:t>
            </w:r>
          </w:p>
          <w:p w14:paraId="18C19617" w14:textId="77777777" w:rsidR="007D71F7" w:rsidRPr="007D71F7" w:rsidRDefault="007D71F7" w:rsidP="007D71F7">
            <w:pPr>
              <w:pStyle w:val="Lijstalinea"/>
              <w:numPr>
                <w:ilvl w:val="0"/>
                <w:numId w:val="12"/>
              </w:numPr>
              <w:rPr>
                <w:rFonts w:asciiTheme="minorHAnsi" w:hAnsiTheme="minorHAnsi" w:cstheme="minorHAnsi"/>
                <w:bCs/>
                <w:lang w:val="nl-BE"/>
              </w:rPr>
            </w:pPr>
            <w:r w:rsidRPr="007D71F7">
              <w:rPr>
                <w:rFonts w:asciiTheme="minorHAnsi" w:hAnsiTheme="minorHAnsi" w:cstheme="minorHAnsi"/>
                <w:bCs/>
                <w:lang w:val="nl-BE"/>
              </w:rPr>
              <w:t>minimum 2 bij de cafetaria (WZC na 2017)</w:t>
            </w:r>
          </w:p>
          <w:p w14:paraId="55A7B297" w14:textId="77777777" w:rsidR="007D71F7" w:rsidRPr="007D71F7" w:rsidRDefault="007D71F7" w:rsidP="007D71F7">
            <w:pPr>
              <w:pStyle w:val="Lijstalinea"/>
              <w:numPr>
                <w:ilvl w:val="0"/>
                <w:numId w:val="12"/>
              </w:numPr>
              <w:rPr>
                <w:rFonts w:asciiTheme="minorHAnsi" w:hAnsiTheme="minorHAnsi" w:cstheme="minorHAnsi"/>
                <w:bCs/>
                <w:lang w:val="nl-BE"/>
              </w:rPr>
            </w:pPr>
            <w:r w:rsidRPr="007D71F7">
              <w:rPr>
                <w:rFonts w:asciiTheme="minorHAnsi" w:hAnsiTheme="minorHAnsi" w:cstheme="minorHAnsi"/>
                <w:bCs/>
                <w:lang w:val="nl-BE"/>
              </w:rPr>
              <w:t>in de onmiddellijke buurt van de kineruimte (WZC na 2017)</w:t>
            </w:r>
          </w:p>
          <w:p w14:paraId="1D7B3A93" w14:textId="77777777" w:rsidR="007D71F7" w:rsidRPr="007D71F7" w:rsidRDefault="007D71F7" w:rsidP="007D71F7">
            <w:pPr>
              <w:pStyle w:val="Lijstalinea"/>
              <w:ind w:left="136" w:firstLine="6"/>
              <w:rPr>
                <w:rFonts w:asciiTheme="minorHAnsi" w:hAnsiTheme="minorHAnsi" w:cstheme="minorHAnsi"/>
                <w:lang w:val="nl-BE"/>
              </w:rPr>
            </w:pPr>
          </w:p>
        </w:tc>
        <w:tc>
          <w:tcPr>
            <w:tcW w:w="709" w:type="dxa"/>
          </w:tcPr>
          <w:p w14:paraId="1B82EC93" w14:textId="77777777" w:rsidR="007D71F7" w:rsidRPr="007D71F7" w:rsidRDefault="007D71F7" w:rsidP="007D71F7">
            <w:pPr>
              <w:pStyle w:val="Lijstalinea"/>
              <w:ind w:left="136" w:firstLine="6"/>
              <w:rPr>
                <w:rFonts w:asciiTheme="minorHAnsi" w:hAnsiTheme="minorHAnsi" w:cstheme="minorHAnsi"/>
                <w:lang w:val="nl-BE"/>
              </w:rPr>
            </w:pPr>
          </w:p>
        </w:tc>
        <w:tc>
          <w:tcPr>
            <w:tcW w:w="709" w:type="dxa"/>
          </w:tcPr>
          <w:p w14:paraId="08BA8EB5" w14:textId="77777777" w:rsidR="007D71F7" w:rsidRPr="007D71F7" w:rsidRDefault="007D71F7" w:rsidP="007D71F7">
            <w:pPr>
              <w:pStyle w:val="Lijstalinea"/>
              <w:ind w:left="136" w:firstLine="6"/>
              <w:rPr>
                <w:rFonts w:asciiTheme="minorHAnsi" w:hAnsiTheme="minorHAnsi" w:cstheme="minorHAnsi"/>
                <w:lang w:val="nl-BE"/>
              </w:rPr>
            </w:pPr>
            <w:r w:rsidRPr="007D71F7">
              <w:rPr>
                <w:rFonts w:asciiTheme="minorHAnsi" w:hAnsiTheme="minorHAnsi" w:cstheme="minorHAnsi"/>
                <w:lang w:val="nl-BE"/>
              </w:rPr>
              <w:t>TK</w:t>
            </w:r>
          </w:p>
        </w:tc>
        <w:tc>
          <w:tcPr>
            <w:tcW w:w="709" w:type="dxa"/>
          </w:tcPr>
          <w:p w14:paraId="78017E48" w14:textId="77777777" w:rsidR="007D71F7" w:rsidRPr="007D71F7" w:rsidRDefault="007D71F7" w:rsidP="007D71F7">
            <w:pPr>
              <w:pStyle w:val="Lijstalinea"/>
              <w:ind w:left="136" w:firstLine="6"/>
              <w:rPr>
                <w:rFonts w:asciiTheme="minorHAnsi" w:hAnsiTheme="minorHAnsi" w:cstheme="minorHAnsi"/>
                <w:lang w:val="nl-BE"/>
              </w:rPr>
            </w:pPr>
          </w:p>
        </w:tc>
        <w:tc>
          <w:tcPr>
            <w:tcW w:w="708" w:type="dxa"/>
          </w:tcPr>
          <w:p w14:paraId="6C5689C3" w14:textId="77777777" w:rsidR="007D71F7" w:rsidRPr="007D71F7" w:rsidRDefault="007D71F7" w:rsidP="007D71F7">
            <w:pPr>
              <w:pStyle w:val="Lijstalinea"/>
              <w:ind w:left="136" w:firstLine="6"/>
              <w:rPr>
                <w:rFonts w:asciiTheme="minorHAnsi" w:hAnsiTheme="minorHAnsi" w:cstheme="minorHAnsi"/>
                <w:lang w:val="nl-BE"/>
              </w:rPr>
            </w:pPr>
          </w:p>
        </w:tc>
      </w:tr>
      <w:tr w:rsidR="007D71F7" w:rsidRPr="007D71F7" w14:paraId="7EEBBA7B" w14:textId="77777777" w:rsidTr="000029D1">
        <w:tc>
          <w:tcPr>
            <w:tcW w:w="6232" w:type="dxa"/>
          </w:tcPr>
          <w:p w14:paraId="66D24AAC" w14:textId="77777777" w:rsidR="007D71F7" w:rsidRPr="007D71F7" w:rsidRDefault="007D71F7" w:rsidP="007D71F7">
            <w:pPr>
              <w:pStyle w:val="Lijstalinea"/>
              <w:ind w:left="136" w:firstLine="6"/>
              <w:rPr>
                <w:rFonts w:asciiTheme="minorHAnsi" w:hAnsiTheme="minorHAnsi" w:cstheme="minorHAnsi"/>
                <w:b/>
                <w:bCs/>
                <w:lang w:val="nl-BE"/>
              </w:rPr>
            </w:pPr>
            <w:r w:rsidRPr="007D71F7">
              <w:rPr>
                <w:rFonts w:asciiTheme="minorHAnsi" w:hAnsiTheme="minorHAnsi" w:cstheme="minorHAnsi"/>
                <w:b/>
                <w:bCs/>
                <w:lang w:val="nl-BE"/>
              </w:rPr>
              <w:t>In de badkamers en gemeenschappelijke toiletten zijn er spiegels die aangepast of aanpasbaar zijn aan rolstoelgebruikers (aangepaste hoogte of kantelbaar).</w:t>
            </w:r>
          </w:p>
          <w:p w14:paraId="2C87A551" w14:textId="77777777" w:rsidR="007D71F7" w:rsidRPr="007D71F7" w:rsidRDefault="007D71F7" w:rsidP="007D71F7">
            <w:pPr>
              <w:pStyle w:val="Lijstalinea"/>
              <w:ind w:left="136" w:firstLine="6"/>
              <w:rPr>
                <w:rFonts w:asciiTheme="minorHAnsi" w:hAnsiTheme="minorHAnsi" w:cstheme="minorHAnsi"/>
                <w:b/>
                <w:lang w:val="nl-BE"/>
              </w:rPr>
            </w:pPr>
            <w:r w:rsidRPr="007D71F7">
              <w:rPr>
                <w:rFonts w:asciiTheme="minorHAnsi" w:hAnsiTheme="minorHAnsi" w:cstheme="minorHAnsi"/>
                <w:lang w:val="nl-BE"/>
              </w:rPr>
              <w:t>BVR 28/06/2019, bijlage 11, art. 26, tweede lid en art. 51, 3°</w:t>
            </w:r>
          </w:p>
          <w:p w14:paraId="6ADDDF6D" w14:textId="77777777" w:rsidR="007D71F7" w:rsidRPr="007D71F7" w:rsidRDefault="007D71F7" w:rsidP="007D71F7">
            <w:pPr>
              <w:pStyle w:val="Lijstalinea"/>
              <w:ind w:left="136" w:firstLine="6"/>
              <w:rPr>
                <w:rFonts w:asciiTheme="minorHAnsi" w:hAnsiTheme="minorHAnsi" w:cstheme="minorHAnsi"/>
                <w:lang w:val="nl-BE"/>
              </w:rPr>
            </w:pPr>
          </w:p>
        </w:tc>
        <w:tc>
          <w:tcPr>
            <w:tcW w:w="709" w:type="dxa"/>
          </w:tcPr>
          <w:p w14:paraId="5CD151FB" w14:textId="77777777" w:rsidR="007D71F7" w:rsidRPr="007D71F7" w:rsidRDefault="007D71F7" w:rsidP="007D71F7">
            <w:pPr>
              <w:pStyle w:val="Lijstalinea"/>
              <w:ind w:left="136" w:firstLine="6"/>
              <w:rPr>
                <w:rFonts w:asciiTheme="minorHAnsi" w:hAnsiTheme="minorHAnsi" w:cstheme="minorHAnsi"/>
                <w:lang w:val="nl-BE"/>
              </w:rPr>
            </w:pPr>
          </w:p>
        </w:tc>
        <w:tc>
          <w:tcPr>
            <w:tcW w:w="709" w:type="dxa"/>
          </w:tcPr>
          <w:p w14:paraId="6542EDE9" w14:textId="77777777" w:rsidR="007D71F7" w:rsidRPr="007D71F7" w:rsidRDefault="007D71F7" w:rsidP="007D71F7">
            <w:pPr>
              <w:pStyle w:val="Lijstalinea"/>
              <w:ind w:left="136" w:firstLine="6"/>
              <w:rPr>
                <w:rFonts w:asciiTheme="minorHAnsi" w:hAnsiTheme="minorHAnsi" w:cstheme="minorHAnsi"/>
                <w:lang w:val="nl-BE"/>
              </w:rPr>
            </w:pPr>
            <w:r w:rsidRPr="007D71F7">
              <w:rPr>
                <w:rFonts w:asciiTheme="minorHAnsi" w:hAnsiTheme="minorHAnsi" w:cstheme="minorHAnsi"/>
                <w:lang w:val="nl-BE"/>
              </w:rPr>
              <w:t>TK</w:t>
            </w:r>
          </w:p>
        </w:tc>
        <w:tc>
          <w:tcPr>
            <w:tcW w:w="709" w:type="dxa"/>
          </w:tcPr>
          <w:p w14:paraId="53ADFAC8" w14:textId="77777777" w:rsidR="007D71F7" w:rsidRPr="007D71F7" w:rsidRDefault="007D71F7" w:rsidP="007D71F7">
            <w:pPr>
              <w:pStyle w:val="Lijstalinea"/>
              <w:ind w:left="136" w:firstLine="6"/>
              <w:rPr>
                <w:rFonts w:asciiTheme="minorHAnsi" w:hAnsiTheme="minorHAnsi" w:cstheme="minorHAnsi"/>
                <w:lang w:val="nl-BE"/>
              </w:rPr>
            </w:pPr>
          </w:p>
        </w:tc>
        <w:tc>
          <w:tcPr>
            <w:tcW w:w="708" w:type="dxa"/>
          </w:tcPr>
          <w:p w14:paraId="547A9D27" w14:textId="77777777" w:rsidR="007D71F7" w:rsidRPr="007D71F7" w:rsidRDefault="007D71F7" w:rsidP="007D71F7">
            <w:pPr>
              <w:pStyle w:val="Lijstalinea"/>
              <w:ind w:left="136" w:firstLine="6"/>
              <w:rPr>
                <w:rFonts w:asciiTheme="minorHAnsi" w:hAnsiTheme="minorHAnsi" w:cstheme="minorHAnsi"/>
                <w:lang w:val="nl-BE"/>
              </w:rPr>
            </w:pPr>
          </w:p>
        </w:tc>
      </w:tr>
      <w:bookmarkEnd w:id="35"/>
    </w:tbl>
    <w:p w14:paraId="345DEE4E" w14:textId="77777777" w:rsidR="007D71F7" w:rsidRPr="007D71F7" w:rsidRDefault="007D71F7" w:rsidP="007D71F7">
      <w:pPr>
        <w:pStyle w:val="Lijstalinea"/>
        <w:ind w:left="136" w:firstLine="6"/>
        <w:rPr>
          <w:rFonts w:asciiTheme="minorHAnsi" w:hAnsiTheme="minorHAnsi" w:cstheme="minorHAnsi"/>
          <w:i/>
          <w:u w:val="single"/>
          <w:lang w:val="nl-BE"/>
        </w:rPr>
      </w:pPr>
    </w:p>
    <w:p w14:paraId="128BF64A" w14:textId="77777777" w:rsidR="007D71F7" w:rsidRPr="007D71F7" w:rsidRDefault="007D71F7" w:rsidP="007D71F7">
      <w:pPr>
        <w:pStyle w:val="Lijstalinea"/>
        <w:ind w:left="136" w:firstLine="6"/>
        <w:rPr>
          <w:rFonts w:asciiTheme="minorHAnsi" w:hAnsiTheme="minorHAnsi" w:cstheme="minorHAnsi"/>
          <w:i/>
          <w:u w:val="single"/>
          <w:lang w:val="nl-BE"/>
        </w:rPr>
      </w:pPr>
    </w:p>
    <w:p w14:paraId="1E742118" w14:textId="77777777" w:rsidR="007D71F7" w:rsidRPr="007D71F7" w:rsidRDefault="007D71F7" w:rsidP="008B056E">
      <w:pPr>
        <w:pStyle w:val="Kop3"/>
        <w:rPr>
          <w:lang w:val="nl-BE"/>
        </w:rPr>
      </w:pPr>
      <w:bookmarkStart w:id="36" w:name="_Toc138163777"/>
      <w:r w:rsidRPr="007D71F7">
        <w:rPr>
          <w:lang w:val="nl-BE"/>
        </w:rPr>
        <w:t>Toegankelijkheid</w:t>
      </w:r>
      <w:bookmarkEnd w:id="36"/>
    </w:p>
    <w:p w14:paraId="68264FA3" w14:textId="77777777" w:rsidR="007D71F7" w:rsidRPr="007D71F7" w:rsidRDefault="007D71F7" w:rsidP="007D71F7">
      <w:pPr>
        <w:pStyle w:val="Lijstalinea"/>
        <w:ind w:left="136" w:firstLine="6"/>
        <w:rPr>
          <w:rFonts w:asciiTheme="minorHAnsi" w:hAnsiTheme="minorHAnsi" w:cstheme="minorHAnsi"/>
          <w:lang w:val="nl-BE"/>
        </w:rPr>
      </w:pPr>
    </w:p>
    <w:tbl>
      <w:tblPr>
        <w:tblStyle w:val="Tabelraster"/>
        <w:tblW w:w="0" w:type="auto"/>
        <w:tblLook w:val="04A0" w:firstRow="1" w:lastRow="0" w:firstColumn="1" w:lastColumn="0" w:noHBand="0" w:noVBand="1"/>
      </w:tblPr>
      <w:tblGrid>
        <w:gridCol w:w="6232"/>
        <w:gridCol w:w="709"/>
        <w:gridCol w:w="719"/>
        <w:gridCol w:w="709"/>
        <w:gridCol w:w="733"/>
      </w:tblGrid>
      <w:tr w:rsidR="007D71F7" w:rsidRPr="007D71F7" w14:paraId="2E6DD3B6" w14:textId="77777777" w:rsidTr="000029D1">
        <w:tc>
          <w:tcPr>
            <w:tcW w:w="6232" w:type="dxa"/>
            <w:shd w:val="clear" w:color="auto" w:fill="D9D9D9" w:themeFill="background1" w:themeFillShade="D9"/>
          </w:tcPr>
          <w:p w14:paraId="20CA09B7" w14:textId="77777777" w:rsidR="007D71F7" w:rsidRPr="007D71F7" w:rsidRDefault="007D71F7" w:rsidP="007D71F7">
            <w:pPr>
              <w:pStyle w:val="Lijstalinea"/>
              <w:ind w:left="136" w:firstLine="6"/>
              <w:rPr>
                <w:rFonts w:asciiTheme="minorHAnsi" w:hAnsiTheme="minorHAnsi" w:cstheme="minorHAnsi"/>
                <w:lang w:val="en-US"/>
              </w:rPr>
            </w:pPr>
          </w:p>
        </w:tc>
        <w:tc>
          <w:tcPr>
            <w:tcW w:w="709" w:type="dxa"/>
            <w:shd w:val="clear" w:color="auto" w:fill="D9D9D9" w:themeFill="background1" w:themeFillShade="D9"/>
          </w:tcPr>
          <w:p w14:paraId="01E381BC" w14:textId="77777777" w:rsidR="007D71F7" w:rsidRPr="007D71F7" w:rsidRDefault="007D71F7" w:rsidP="007D71F7">
            <w:pPr>
              <w:pStyle w:val="Lijstalinea"/>
              <w:ind w:left="136" w:firstLine="6"/>
              <w:rPr>
                <w:rFonts w:asciiTheme="minorHAnsi" w:hAnsiTheme="minorHAnsi" w:cstheme="minorHAnsi"/>
                <w:lang w:val="en-US"/>
              </w:rPr>
            </w:pPr>
            <w:r w:rsidRPr="007D71F7">
              <w:rPr>
                <w:rFonts w:asciiTheme="minorHAnsi" w:hAnsiTheme="minorHAnsi" w:cstheme="minorHAnsi"/>
                <w:lang w:val="en-US"/>
              </w:rPr>
              <w:t>Ja</w:t>
            </w:r>
          </w:p>
        </w:tc>
        <w:tc>
          <w:tcPr>
            <w:tcW w:w="709" w:type="dxa"/>
            <w:shd w:val="clear" w:color="auto" w:fill="D9D9D9" w:themeFill="background1" w:themeFillShade="D9"/>
          </w:tcPr>
          <w:p w14:paraId="0FF4AB05" w14:textId="77777777" w:rsidR="007D71F7" w:rsidRPr="007D71F7" w:rsidRDefault="007D71F7" w:rsidP="007D71F7">
            <w:pPr>
              <w:pStyle w:val="Lijstalinea"/>
              <w:ind w:left="136" w:firstLine="6"/>
              <w:rPr>
                <w:rFonts w:asciiTheme="minorHAnsi" w:hAnsiTheme="minorHAnsi" w:cstheme="minorHAnsi"/>
                <w:lang w:val="en-US"/>
              </w:rPr>
            </w:pPr>
            <w:r w:rsidRPr="007D71F7">
              <w:rPr>
                <w:rFonts w:asciiTheme="minorHAnsi" w:hAnsiTheme="minorHAnsi" w:cstheme="minorHAnsi"/>
                <w:lang w:val="en-US"/>
              </w:rPr>
              <w:t>Nee</w:t>
            </w:r>
          </w:p>
        </w:tc>
        <w:tc>
          <w:tcPr>
            <w:tcW w:w="709" w:type="dxa"/>
            <w:shd w:val="clear" w:color="auto" w:fill="D9D9D9" w:themeFill="background1" w:themeFillShade="D9"/>
          </w:tcPr>
          <w:p w14:paraId="38518841" w14:textId="77777777" w:rsidR="007D71F7" w:rsidRPr="007D71F7" w:rsidRDefault="007D71F7" w:rsidP="007D71F7">
            <w:pPr>
              <w:pStyle w:val="Lijstalinea"/>
              <w:ind w:left="136" w:firstLine="6"/>
              <w:rPr>
                <w:rFonts w:asciiTheme="minorHAnsi" w:hAnsiTheme="minorHAnsi" w:cstheme="minorHAnsi"/>
                <w:lang w:val="en-US"/>
              </w:rPr>
            </w:pPr>
            <w:r w:rsidRPr="007D71F7">
              <w:rPr>
                <w:rFonts w:asciiTheme="minorHAnsi" w:hAnsiTheme="minorHAnsi" w:cstheme="minorHAnsi"/>
                <w:lang w:val="en-US"/>
              </w:rPr>
              <w:t>NB</w:t>
            </w:r>
          </w:p>
        </w:tc>
        <w:tc>
          <w:tcPr>
            <w:tcW w:w="708" w:type="dxa"/>
            <w:shd w:val="clear" w:color="auto" w:fill="D9D9D9" w:themeFill="background1" w:themeFillShade="D9"/>
          </w:tcPr>
          <w:p w14:paraId="2AE50141" w14:textId="77777777" w:rsidR="007D71F7" w:rsidRPr="007D71F7" w:rsidRDefault="007D71F7" w:rsidP="007D71F7">
            <w:pPr>
              <w:pStyle w:val="Lijstalinea"/>
              <w:ind w:left="136" w:firstLine="6"/>
              <w:rPr>
                <w:rFonts w:asciiTheme="minorHAnsi" w:hAnsiTheme="minorHAnsi" w:cstheme="minorHAnsi"/>
                <w:lang w:val="en-US"/>
              </w:rPr>
            </w:pPr>
            <w:r w:rsidRPr="007D71F7">
              <w:rPr>
                <w:rFonts w:asciiTheme="minorHAnsi" w:hAnsiTheme="minorHAnsi" w:cstheme="minorHAnsi"/>
                <w:lang w:val="en-US"/>
              </w:rPr>
              <w:t>NVT</w:t>
            </w:r>
          </w:p>
        </w:tc>
      </w:tr>
      <w:tr w:rsidR="007D71F7" w:rsidRPr="007D71F7" w14:paraId="25FD344D" w14:textId="77777777" w:rsidTr="000029D1">
        <w:tc>
          <w:tcPr>
            <w:tcW w:w="6232" w:type="dxa"/>
          </w:tcPr>
          <w:p w14:paraId="465FB054" w14:textId="77777777" w:rsidR="007D71F7" w:rsidRPr="007D71F7" w:rsidRDefault="007D71F7" w:rsidP="007D71F7">
            <w:pPr>
              <w:pStyle w:val="Lijstalinea"/>
              <w:ind w:left="136" w:firstLine="6"/>
              <w:rPr>
                <w:rFonts w:asciiTheme="minorHAnsi" w:hAnsiTheme="minorHAnsi" w:cstheme="minorHAnsi"/>
                <w:b/>
                <w:lang w:val="nl-BE"/>
              </w:rPr>
            </w:pPr>
            <w:r w:rsidRPr="007D71F7">
              <w:rPr>
                <w:rFonts w:asciiTheme="minorHAnsi" w:hAnsiTheme="minorHAnsi" w:cstheme="minorHAnsi"/>
                <w:b/>
                <w:lang w:val="nl-BE"/>
              </w:rPr>
              <w:t>De volledige voorziening is rolstoeltoegankelijk</w:t>
            </w:r>
          </w:p>
          <w:p w14:paraId="5FFC5DBB" w14:textId="77777777" w:rsidR="007D71F7" w:rsidRPr="007D71F7" w:rsidRDefault="007D71F7" w:rsidP="007D71F7">
            <w:pPr>
              <w:pStyle w:val="Lijstalinea"/>
              <w:ind w:left="136" w:firstLine="6"/>
              <w:rPr>
                <w:rFonts w:asciiTheme="minorHAnsi" w:hAnsiTheme="minorHAnsi" w:cstheme="minorHAnsi"/>
                <w:b/>
                <w:lang w:val="nl-BE"/>
              </w:rPr>
            </w:pPr>
            <w:r w:rsidRPr="007D71F7">
              <w:rPr>
                <w:rFonts w:asciiTheme="minorHAnsi" w:hAnsiTheme="minorHAnsi" w:cstheme="minorHAnsi"/>
                <w:b/>
                <w:lang w:val="nl-BE"/>
              </w:rPr>
              <w:t>(voor de beoordeling van de rolstoeltoegankelijkheid van de individuele sanitaire cellen -&gt; zie hoger bij woongelegenheden</w:t>
            </w:r>
            <w:r w:rsidRPr="007D71F7">
              <w:rPr>
                <w:rFonts w:asciiTheme="minorHAnsi" w:hAnsiTheme="minorHAnsi" w:cstheme="minorHAnsi"/>
                <w:b/>
                <w:bCs/>
                <w:lang w:val="nl-BE"/>
              </w:rPr>
              <w:t>).</w:t>
            </w:r>
          </w:p>
          <w:p w14:paraId="6FA4B941" w14:textId="77777777" w:rsidR="007D71F7" w:rsidRPr="007D71F7" w:rsidRDefault="007D71F7" w:rsidP="007D71F7">
            <w:pPr>
              <w:pStyle w:val="Lijstalinea"/>
              <w:ind w:left="136" w:firstLine="6"/>
              <w:rPr>
                <w:rFonts w:asciiTheme="minorHAnsi" w:hAnsiTheme="minorHAnsi" w:cstheme="minorHAnsi"/>
                <w:lang w:val="nl-BE"/>
              </w:rPr>
            </w:pPr>
            <w:r w:rsidRPr="007D71F7">
              <w:rPr>
                <w:rFonts w:asciiTheme="minorHAnsi" w:hAnsiTheme="minorHAnsi" w:cstheme="minorHAnsi"/>
                <w:lang w:val="nl-BE"/>
              </w:rPr>
              <w:t>BVR 28/06/2019, bijlage 11, art. 51, 26°</w:t>
            </w:r>
          </w:p>
          <w:p w14:paraId="1D63E927" w14:textId="77777777" w:rsidR="007D71F7" w:rsidRPr="007D71F7" w:rsidRDefault="007D71F7" w:rsidP="007D71F7">
            <w:pPr>
              <w:pStyle w:val="Lijstalinea"/>
              <w:ind w:left="136" w:firstLine="6"/>
              <w:rPr>
                <w:rFonts w:asciiTheme="minorHAnsi" w:hAnsiTheme="minorHAnsi" w:cstheme="minorHAnsi"/>
                <w:lang w:val="nl-BE"/>
              </w:rPr>
            </w:pPr>
          </w:p>
        </w:tc>
        <w:tc>
          <w:tcPr>
            <w:tcW w:w="709" w:type="dxa"/>
          </w:tcPr>
          <w:p w14:paraId="1CF43E6F" w14:textId="77777777" w:rsidR="007D71F7" w:rsidRPr="007D71F7" w:rsidRDefault="007D71F7" w:rsidP="007D71F7">
            <w:pPr>
              <w:pStyle w:val="Lijstalinea"/>
              <w:ind w:left="136" w:firstLine="6"/>
              <w:rPr>
                <w:rFonts w:asciiTheme="minorHAnsi" w:hAnsiTheme="minorHAnsi" w:cstheme="minorHAnsi"/>
                <w:lang w:val="nl-BE"/>
              </w:rPr>
            </w:pPr>
          </w:p>
        </w:tc>
        <w:tc>
          <w:tcPr>
            <w:tcW w:w="709" w:type="dxa"/>
          </w:tcPr>
          <w:p w14:paraId="610BE3D1" w14:textId="77777777" w:rsidR="007D71F7" w:rsidRPr="007D71F7" w:rsidRDefault="007D71F7" w:rsidP="007D71F7">
            <w:pPr>
              <w:pStyle w:val="Lijstalinea"/>
              <w:ind w:left="136" w:firstLine="6"/>
              <w:rPr>
                <w:rFonts w:asciiTheme="minorHAnsi" w:hAnsiTheme="minorHAnsi" w:cstheme="minorHAnsi"/>
                <w:lang w:val="nl-BE"/>
              </w:rPr>
            </w:pPr>
            <w:r w:rsidRPr="007D71F7">
              <w:rPr>
                <w:rFonts w:asciiTheme="minorHAnsi" w:hAnsiTheme="minorHAnsi" w:cstheme="minorHAnsi"/>
                <w:lang w:val="nl-BE"/>
              </w:rPr>
              <w:t>TK</w:t>
            </w:r>
          </w:p>
        </w:tc>
        <w:tc>
          <w:tcPr>
            <w:tcW w:w="709" w:type="dxa"/>
          </w:tcPr>
          <w:p w14:paraId="202FAB4F" w14:textId="77777777" w:rsidR="007D71F7" w:rsidRPr="007D71F7" w:rsidRDefault="007D71F7" w:rsidP="007D71F7">
            <w:pPr>
              <w:pStyle w:val="Lijstalinea"/>
              <w:ind w:left="136" w:firstLine="6"/>
              <w:rPr>
                <w:rFonts w:asciiTheme="minorHAnsi" w:hAnsiTheme="minorHAnsi" w:cstheme="minorHAnsi"/>
                <w:lang w:val="nl-BE"/>
              </w:rPr>
            </w:pPr>
          </w:p>
        </w:tc>
        <w:tc>
          <w:tcPr>
            <w:tcW w:w="708" w:type="dxa"/>
          </w:tcPr>
          <w:p w14:paraId="5FCBBC21" w14:textId="77777777" w:rsidR="007D71F7" w:rsidRPr="007D71F7" w:rsidRDefault="007D71F7" w:rsidP="007D71F7">
            <w:pPr>
              <w:pStyle w:val="Lijstalinea"/>
              <w:ind w:left="136" w:firstLine="6"/>
              <w:rPr>
                <w:rFonts w:asciiTheme="minorHAnsi" w:hAnsiTheme="minorHAnsi" w:cstheme="minorHAnsi"/>
                <w:lang w:val="nl-BE"/>
              </w:rPr>
            </w:pPr>
          </w:p>
        </w:tc>
      </w:tr>
      <w:tr w:rsidR="007D71F7" w:rsidRPr="007D71F7" w14:paraId="4550FED5" w14:textId="77777777" w:rsidTr="000029D1">
        <w:tc>
          <w:tcPr>
            <w:tcW w:w="6232" w:type="dxa"/>
          </w:tcPr>
          <w:p w14:paraId="7DCC408A" w14:textId="77777777" w:rsidR="007D71F7" w:rsidRPr="007D71F7" w:rsidRDefault="007D71F7" w:rsidP="007D71F7">
            <w:pPr>
              <w:pStyle w:val="Lijstalinea"/>
              <w:ind w:left="136" w:firstLine="6"/>
              <w:rPr>
                <w:rFonts w:asciiTheme="minorHAnsi" w:hAnsiTheme="minorHAnsi" w:cstheme="minorHAnsi"/>
                <w:b/>
                <w:lang w:val="nl-BE"/>
              </w:rPr>
            </w:pPr>
            <w:r w:rsidRPr="007D71F7">
              <w:rPr>
                <w:rFonts w:asciiTheme="minorHAnsi" w:hAnsiTheme="minorHAnsi" w:cstheme="minorHAnsi"/>
                <w:b/>
                <w:lang w:val="nl-BE"/>
              </w:rPr>
              <w:t>De breedte van de gangen voldoet aan de voorwaarden.</w:t>
            </w:r>
          </w:p>
          <w:p w14:paraId="1FD4F4C8" w14:textId="77777777" w:rsidR="007D71F7" w:rsidRPr="007D71F7" w:rsidRDefault="007D71F7" w:rsidP="007D71F7">
            <w:pPr>
              <w:pStyle w:val="Lijstalinea"/>
              <w:ind w:left="136" w:firstLine="6"/>
              <w:rPr>
                <w:rFonts w:asciiTheme="minorHAnsi" w:hAnsiTheme="minorHAnsi" w:cstheme="minorHAnsi"/>
                <w:bCs/>
                <w:lang w:val="nl-BE"/>
              </w:rPr>
            </w:pPr>
            <w:r w:rsidRPr="007D71F7">
              <w:rPr>
                <w:rFonts w:asciiTheme="minorHAnsi" w:hAnsiTheme="minorHAnsi" w:cstheme="minorHAnsi"/>
                <w:lang w:val="nl-BE"/>
              </w:rPr>
              <w:t xml:space="preserve">BVR 28/06/2019, bijlage 11, art. 52,8° (WZC voor 2009), </w:t>
            </w:r>
            <w:r w:rsidRPr="007D71F7">
              <w:rPr>
                <w:rFonts w:asciiTheme="minorHAnsi" w:hAnsiTheme="minorHAnsi" w:cstheme="minorHAnsi"/>
                <w:bCs/>
                <w:lang w:val="nl-BE"/>
              </w:rPr>
              <w:t xml:space="preserve">art. 53,9° (WZC na 2009), art. </w:t>
            </w:r>
            <w:r w:rsidRPr="007D71F7">
              <w:rPr>
                <w:rFonts w:asciiTheme="minorHAnsi" w:hAnsiTheme="minorHAnsi" w:cstheme="minorHAnsi"/>
                <w:lang w:val="nl-BE"/>
              </w:rPr>
              <w:t>art. 54, zesde lid, 2°</w:t>
            </w:r>
            <w:r w:rsidRPr="007D71F7">
              <w:rPr>
                <w:rFonts w:asciiTheme="minorHAnsi" w:hAnsiTheme="minorHAnsi" w:cstheme="minorHAnsi"/>
                <w:bCs/>
                <w:lang w:val="nl-BE"/>
              </w:rPr>
              <w:t xml:space="preserve"> (WZC na 2017)</w:t>
            </w:r>
          </w:p>
          <w:p w14:paraId="47BF5FDE" w14:textId="77777777" w:rsidR="007D71F7" w:rsidRPr="007D71F7" w:rsidRDefault="007D71F7" w:rsidP="007D71F7">
            <w:pPr>
              <w:pStyle w:val="Lijstalinea"/>
              <w:ind w:left="136" w:firstLine="6"/>
              <w:rPr>
                <w:rFonts w:asciiTheme="minorHAnsi" w:hAnsiTheme="minorHAnsi" w:cstheme="minorHAnsi"/>
                <w:lang w:val="nl-BE"/>
              </w:rPr>
            </w:pPr>
          </w:p>
        </w:tc>
        <w:tc>
          <w:tcPr>
            <w:tcW w:w="709" w:type="dxa"/>
          </w:tcPr>
          <w:p w14:paraId="13CD9EDE" w14:textId="77777777" w:rsidR="007D71F7" w:rsidRPr="007D71F7" w:rsidRDefault="007D71F7" w:rsidP="007D71F7">
            <w:pPr>
              <w:pStyle w:val="Lijstalinea"/>
              <w:ind w:left="136" w:firstLine="6"/>
              <w:rPr>
                <w:rFonts w:asciiTheme="minorHAnsi" w:hAnsiTheme="minorHAnsi" w:cstheme="minorHAnsi"/>
                <w:lang w:val="nl-BE"/>
              </w:rPr>
            </w:pPr>
          </w:p>
        </w:tc>
        <w:tc>
          <w:tcPr>
            <w:tcW w:w="709" w:type="dxa"/>
          </w:tcPr>
          <w:p w14:paraId="52546E9C" w14:textId="77777777" w:rsidR="007D71F7" w:rsidRPr="007D71F7" w:rsidRDefault="007D71F7" w:rsidP="007D71F7">
            <w:pPr>
              <w:pStyle w:val="Lijstalinea"/>
              <w:ind w:left="136" w:firstLine="6"/>
              <w:rPr>
                <w:rFonts w:asciiTheme="minorHAnsi" w:hAnsiTheme="minorHAnsi" w:cstheme="minorHAnsi"/>
                <w:lang w:val="nl-BE"/>
              </w:rPr>
            </w:pPr>
            <w:r w:rsidRPr="007D71F7">
              <w:rPr>
                <w:rFonts w:asciiTheme="minorHAnsi" w:hAnsiTheme="minorHAnsi" w:cstheme="minorHAnsi"/>
                <w:lang w:val="nl-BE"/>
              </w:rPr>
              <w:t>TK</w:t>
            </w:r>
          </w:p>
        </w:tc>
        <w:tc>
          <w:tcPr>
            <w:tcW w:w="709" w:type="dxa"/>
          </w:tcPr>
          <w:p w14:paraId="0C2426D9" w14:textId="77777777" w:rsidR="007D71F7" w:rsidRPr="007D71F7" w:rsidRDefault="007D71F7" w:rsidP="007D71F7">
            <w:pPr>
              <w:pStyle w:val="Lijstalinea"/>
              <w:ind w:left="136" w:firstLine="6"/>
              <w:rPr>
                <w:rFonts w:asciiTheme="minorHAnsi" w:hAnsiTheme="minorHAnsi" w:cstheme="minorHAnsi"/>
                <w:lang w:val="nl-BE"/>
              </w:rPr>
            </w:pPr>
          </w:p>
        </w:tc>
        <w:tc>
          <w:tcPr>
            <w:tcW w:w="708" w:type="dxa"/>
          </w:tcPr>
          <w:p w14:paraId="61F313F1" w14:textId="77777777" w:rsidR="007D71F7" w:rsidRPr="007D71F7" w:rsidRDefault="007D71F7" w:rsidP="007D71F7">
            <w:pPr>
              <w:pStyle w:val="Lijstalinea"/>
              <w:ind w:left="136" w:firstLine="6"/>
              <w:rPr>
                <w:rFonts w:asciiTheme="minorHAnsi" w:hAnsiTheme="minorHAnsi" w:cstheme="minorHAnsi"/>
                <w:lang w:val="nl-BE"/>
              </w:rPr>
            </w:pPr>
          </w:p>
        </w:tc>
      </w:tr>
      <w:tr w:rsidR="007D71F7" w:rsidRPr="007D71F7" w14:paraId="63756F84" w14:textId="77777777" w:rsidTr="000029D1">
        <w:tc>
          <w:tcPr>
            <w:tcW w:w="6232" w:type="dxa"/>
          </w:tcPr>
          <w:p w14:paraId="4F4D1C00" w14:textId="77777777" w:rsidR="007D71F7" w:rsidRPr="007D71F7" w:rsidRDefault="007D71F7" w:rsidP="007D71F7">
            <w:pPr>
              <w:pStyle w:val="Lijstalinea"/>
              <w:ind w:left="136" w:firstLine="6"/>
              <w:rPr>
                <w:rFonts w:asciiTheme="minorHAnsi" w:hAnsiTheme="minorHAnsi" w:cstheme="minorHAnsi"/>
                <w:b/>
                <w:lang w:val="nl-BE"/>
              </w:rPr>
            </w:pPr>
            <w:r w:rsidRPr="007D71F7">
              <w:rPr>
                <w:rFonts w:asciiTheme="minorHAnsi" w:hAnsiTheme="minorHAnsi" w:cstheme="minorHAnsi"/>
                <w:b/>
                <w:lang w:val="nl-BE"/>
              </w:rPr>
              <w:t>In alle voor de gebruikers toegankelijke ruimtes worden niveauverschillen, zoals treden, trappen en andere hindernissen, vermeden.   Als die niveauverschillen niet kunnen vermeden worden, worden ze ondervangen en worden ze duidelijk gesignaleerd</w:t>
            </w:r>
            <w:r w:rsidRPr="007D71F7">
              <w:rPr>
                <w:rFonts w:asciiTheme="minorHAnsi" w:hAnsiTheme="minorHAnsi" w:cstheme="minorHAnsi"/>
                <w:b/>
                <w:bCs/>
                <w:lang w:val="nl-BE"/>
              </w:rPr>
              <w:t>.</w:t>
            </w:r>
          </w:p>
          <w:p w14:paraId="5C38180C" w14:textId="77777777" w:rsidR="007D71F7" w:rsidRPr="007D71F7" w:rsidRDefault="007D71F7" w:rsidP="007D71F7">
            <w:pPr>
              <w:pStyle w:val="Lijstalinea"/>
              <w:ind w:left="136" w:firstLine="6"/>
              <w:rPr>
                <w:rFonts w:asciiTheme="minorHAnsi" w:hAnsiTheme="minorHAnsi" w:cstheme="minorHAnsi"/>
                <w:lang w:val="nl-BE"/>
              </w:rPr>
            </w:pPr>
            <w:r w:rsidRPr="007D71F7">
              <w:rPr>
                <w:rFonts w:asciiTheme="minorHAnsi" w:hAnsiTheme="minorHAnsi" w:cstheme="minorHAnsi"/>
                <w:lang w:val="nl-BE"/>
              </w:rPr>
              <w:t>BVR 28/06/2019, bijlage 11, art. 51, 17°</w:t>
            </w:r>
          </w:p>
          <w:p w14:paraId="6EFF5B59" w14:textId="77777777" w:rsidR="007D71F7" w:rsidRPr="007D71F7" w:rsidRDefault="007D71F7" w:rsidP="007D71F7">
            <w:pPr>
              <w:pStyle w:val="Lijstalinea"/>
              <w:ind w:left="136" w:firstLine="6"/>
              <w:rPr>
                <w:rFonts w:asciiTheme="minorHAnsi" w:hAnsiTheme="minorHAnsi" w:cstheme="minorHAnsi"/>
                <w:lang w:val="nl-BE"/>
              </w:rPr>
            </w:pPr>
          </w:p>
        </w:tc>
        <w:tc>
          <w:tcPr>
            <w:tcW w:w="709" w:type="dxa"/>
          </w:tcPr>
          <w:p w14:paraId="5560611D" w14:textId="77777777" w:rsidR="007D71F7" w:rsidRPr="007D71F7" w:rsidRDefault="007D71F7" w:rsidP="007D71F7">
            <w:pPr>
              <w:pStyle w:val="Lijstalinea"/>
              <w:ind w:left="136" w:firstLine="6"/>
              <w:rPr>
                <w:rFonts w:asciiTheme="minorHAnsi" w:hAnsiTheme="minorHAnsi" w:cstheme="minorHAnsi"/>
                <w:lang w:val="nl-BE"/>
              </w:rPr>
            </w:pPr>
          </w:p>
        </w:tc>
        <w:tc>
          <w:tcPr>
            <w:tcW w:w="709" w:type="dxa"/>
          </w:tcPr>
          <w:p w14:paraId="6D7A7212" w14:textId="77777777" w:rsidR="007D71F7" w:rsidRPr="007D71F7" w:rsidRDefault="007D71F7" w:rsidP="007D71F7">
            <w:pPr>
              <w:pStyle w:val="Lijstalinea"/>
              <w:ind w:left="136" w:firstLine="6"/>
              <w:rPr>
                <w:rFonts w:asciiTheme="minorHAnsi" w:hAnsiTheme="minorHAnsi" w:cstheme="minorHAnsi"/>
                <w:lang w:val="nl-BE"/>
              </w:rPr>
            </w:pPr>
            <w:r w:rsidRPr="007D71F7">
              <w:rPr>
                <w:rFonts w:asciiTheme="minorHAnsi" w:hAnsiTheme="minorHAnsi" w:cstheme="minorHAnsi"/>
                <w:lang w:val="nl-BE"/>
              </w:rPr>
              <w:t>TK</w:t>
            </w:r>
          </w:p>
        </w:tc>
        <w:tc>
          <w:tcPr>
            <w:tcW w:w="709" w:type="dxa"/>
          </w:tcPr>
          <w:p w14:paraId="0D7702E5" w14:textId="77777777" w:rsidR="007D71F7" w:rsidRPr="007D71F7" w:rsidRDefault="007D71F7" w:rsidP="007D71F7">
            <w:pPr>
              <w:pStyle w:val="Lijstalinea"/>
              <w:ind w:left="136" w:firstLine="6"/>
              <w:rPr>
                <w:rFonts w:asciiTheme="minorHAnsi" w:hAnsiTheme="minorHAnsi" w:cstheme="minorHAnsi"/>
                <w:lang w:val="nl-BE"/>
              </w:rPr>
            </w:pPr>
          </w:p>
        </w:tc>
        <w:tc>
          <w:tcPr>
            <w:tcW w:w="708" w:type="dxa"/>
          </w:tcPr>
          <w:p w14:paraId="29B6C377" w14:textId="77777777" w:rsidR="007D71F7" w:rsidRPr="007D71F7" w:rsidRDefault="007D71F7" w:rsidP="007D71F7">
            <w:pPr>
              <w:pStyle w:val="Lijstalinea"/>
              <w:ind w:left="136" w:firstLine="6"/>
              <w:rPr>
                <w:rFonts w:asciiTheme="minorHAnsi" w:hAnsiTheme="minorHAnsi" w:cstheme="minorHAnsi"/>
                <w:lang w:val="nl-BE"/>
              </w:rPr>
            </w:pPr>
          </w:p>
        </w:tc>
      </w:tr>
      <w:tr w:rsidR="007D71F7" w:rsidRPr="007D71F7" w14:paraId="491B1499" w14:textId="77777777" w:rsidTr="000029D1">
        <w:tc>
          <w:tcPr>
            <w:tcW w:w="6232" w:type="dxa"/>
          </w:tcPr>
          <w:p w14:paraId="2B43F924" w14:textId="77777777" w:rsidR="007D71F7" w:rsidRPr="007D71F7" w:rsidRDefault="007D71F7" w:rsidP="007D71F7">
            <w:pPr>
              <w:pStyle w:val="Lijstalinea"/>
              <w:ind w:left="136" w:firstLine="6"/>
              <w:rPr>
                <w:rFonts w:asciiTheme="minorHAnsi" w:hAnsiTheme="minorHAnsi" w:cstheme="minorHAnsi"/>
                <w:b/>
                <w:lang w:val="nl-BE"/>
              </w:rPr>
            </w:pPr>
            <w:r w:rsidRPr="007D71F7">
              <w:rPr>
                <w:rFonts w:asciiTheme="minorHAnsi" w:hAnsiTheme="minorHAnsi" w:cstheme="minorHAnsi"/>
                <w:b/>
                <w:lang w:val="nl-BE"/>
              </w:rPr>
              <w:t>Het WZC beschikt over een aangepaste lift.</w:t>
            </w:r>
          </w:p>
          <w:p w14:paraId="69B999EA" w14:textId="77777777" w:rsidR="007D71F7" w:rsidRPr="007D71F7" w:rsidRDefault="007D71F7" w:rsidP="007D71F7">
            <w:pPr>
              <w:pStyle w:val="Lijstalinea"/>
              <w:ind w:left="136" w:firstLine="6"/>
              <w:rPr>
                <w:rFonts w:asciiTheme="minorHAnsi" w:hAnsiTheme="minorHAnsi" w:cstheme="minorHAnsi"/>
                <w:lang w:val="nl-BE"/>
              </w:rPr>
            </w:pPr>
            <w:r w:rsidRPr="007D71F7">
              <w:rPr>
                <w:rFonts w:asciiTheme="minorHAnsi" w:hAnsiTheme="minorHAnsi" w:cstheme="minorHAnsi"/>
                <w:lang w:val="nl-BE"/>
              </w:rPr>
              <w:t>BVR 28/06/2019, bijlage 11, art. 52,5° (WZC voor 2009), art. 53, 6° (WZC na 2009), art. 54, zesde lid, 1° (WZC na 2017)</w:t>
            </w:r>
          </w:p>
          <w:p w14:paraId="10529CEC" w14:textId="77777777" w:rsidR="007D71F7" w:rsidRPr="007D71F7" w:rsidRDefault="007D71F7" w:rsidP="007D71F7">
            <w:pPr>
              <w:pStyle w:val="Lijstalinea"/>
              <w:ind w:left="136" w:firstLine="6"/>
              <w:rPr>
                <w:rFonts w:asciiTheme="minorHAnsi" w:hAnsiTheme="minorHAnsi" w:cstheme="minorHAnsi"/>
                <w:lang w:val="nl-BE"/>
              </w:rPr>
            </w:pPr>
          </w:p>
        </w:tc>
        <w:tc>
          <w:tcPr>
            <w:tcW w:w="709" w:type="dxa"/>
          </w:tcPr>
          <w:p w14:paraId="4C5AC753" w14:textId="77777777" w:rsidR="007D71F7" w:rsidRPr="007D71F7" w:rsidRDefault="007D71F7" w:rsidP="007D71F7">
            <w:pPr>
              <w:pStyle w:val="Lijstalinea"/>
              <w:ind w:left="136" w:firstLine="6"/>
              <w:rPr>
                <w:rFonts w:asciiTheme="minorHAnsi" w:hAnsiTheme="minorHAnsi" w:cstheme="minorHAnsi"/>
                <w:lang w:val="nl-BE"/>
              </w:rPr>
            </w:pPr>
          </w:p>
        </w:tc>
        <w:tc>
          <w:tcPr>
            <w:tcW w:w="709" w:type="dxa"/>
          </w:tcPr>
          <w:p w14:paraId="519DA0D4" w14:textId="77777777" w:rsidR="007D71F7" w:rsidRPr="007D71F7" w:rsidRDefault="007D71F7" w:rsidP="007D71F7">
            <w:pPr>
              <w:pStyle w:val="Lijstalinea"/>
              <w:ind w:left="136" w:firstLine="6"/>
              <w:rPr>
                <w:rFonts w:asciiTheme="minorHAnsi" w:hAnsiTheme="minorHAnsi" w:cstheme="minorHAnsi"/>
                <w:lang w:val="nl-BE"/>
              </w:rPr>
            </w:pPr>
            <w:r w:rsidRPr="007D71F7">
              <w:rPr>
                <w:rFonts w:asciiTheme="minorHAnsi" w:hAnsiTheme="minorHAnsi" w:cstheme="minorHAnsi"/>
                <w:lang w:val="nl-BE"/>
              </w:rPr>
              <w:t>TK</w:t>
            </w:r>
          </w:p>
        </w:tc>
        <w:tc>
          <w:tcPr>
            <w:tcW w:w="709" w:type="dxa"/>
          </w:tcPr>
          <w:p w14:paraId="272FD183" w14:textId="77777777" w:rsidR="007D71F7" w:rsidRPr="007D71F7" w:rsidRDefault="007D71F7" w:rsidP="007D71F7">
            <w:pPr>
              <w:pStyle w:val="Lijstalinea"/>
              <w:ind w:left="136" w:firstLine="6"/>
              <w:rPr>
                <w:rFonts w:asciiTheme="minorHAnsi" w:hAnsiTheme="minorHAnsi" w:cstheme="minorHAnsi"/>
                <w:lang w:val="nl-BE"/>
              </w:rPr>
            </w:pPr>
          </w:p>
        </w:tc>
        <w:tc>
          <w:tcPr>
            <w:tcW w:w="708" w:type="dxa"/>
          </w:tcPr>
          <w:p w14:paraId="70856907" w14:textId="77777777" w:rsidR="007D71F7" w:rsidRPr="007D71F7" w:rsidRDefault="007D71F7" w:rsidP="007D71F7">
            <w:pPr>
              <w:pStyle w:val="Lijstalinea"/>
              <w:ind w:left="136" w:firstLine="6"/>
              <w:rPr>
                <w:rFonts w:asciiTheme="minorHAnsi" w:hAnsiTheme="minorHAnsi" w:cstheme="minorHAnsi"/>
                <w:lang w:val="nl-BE"/>
              </w:rPr>
            </w:pPr>
          </w:p>
        </w:tc>
      </w:tr>
    </w:tbl>
    <w:p w14:paraId="2EF21084" w14:textId="77777777" w:rsidR="007D71F7" w:rsidRPr="007D71F7" w:rsidRDefault="007D71F7" w:rsidP="007D71F7">
      <w:pPr>
        <w:pStyle w:val="Lijstalinea"/>
        <w:ind w:left="136" w:firstLine="6"/>
        <w:rPr>
          <w:rFonts w:asciiTheme="minorHAnsi" w:hAnsiTheme="minorHAnsi" w:cstheme="minorHAnsi"/>
          <w:lang w:val="nl-BE"/>
        </w:rPr>
      </w:pPr>
      <w:r w:rsidRPr="007D71F7">
        <w:rPr>
          <w:rFonts w:asciiTheme="minorHAnsi" w:hAnsiTheme="minorHAnsi" w:cstheme="minorHAnsi"/>
          <w:lang w:val="nl-BE"/>
        </w:rPr>
        <w:br w:type="page"/>
      </w:r>
    </w:p>
    <w:p w14:paraId="1770771D" w14:textId="77777777" w:rsidR="007D71F7" w:rsidRPr="007D71F7" w:rsidRDefault="007D71F7" w:rsidP="008B056E">
      <w:pPr>
        <w:pStyle w:val="Kop3"/>
        <w:rPr>
          <w:lang w:val="nl-BE"/>
        </w:rPr>
      </w:pPr>
      <w:bookmarkStart w:id="37" w:name="_Toc138163778"/>
      <w:r w:rsidRPr="007D71F7">
        <w:rPr>
          <w:lang w:val="nl-BE"/>
        </w:rPr>
        <w:lastRenderedPageBreak/>
        <w:t>Zonnewering en geklimatiseerde leefruimte</w:t>
      </w:r>
      <w:bookmarkEnd w:id="37"/>
    </w:p>
    <w:p w14:paraId="5096613C" w14:textId="77777777" w:rsidR="007D71F7" w:rsidRPr="007D71F7" w:rsidRDefault="007D71F7" w:rsidP="007D71F7">
      <w:pPr>
        <w:pStyle w:val="Lijstalinea"/>
        <w:ind w:left="136" w:firstLine="6"/>
        <w:rPr>
          <w:rFonts w:asciiTheme="minorHAnsi" w:hAnsiTheme="minorHAnsi" w:cstheme="minorHAnsi"/>
          <w:lang w:val="nl-BE"/>
        </w:rPr>
      </w:pPr>
    </w:p>
    <w:tbl>
      <w:tblPr>
        <w:tblStyle w:val="Tabelraster"/>
        <w:tblW w:w="0" w:type="auto"/>
        <w:tblLook w:val="04A0" w:firstRow="1" w:lastRow="0" w:firstColumn="1" w:lastColumn="0" w:noHBand="0" w:noVBand="1"/>
      </w:tblPr>
      <w:tblGrid>
        <w:gridCol w:w="6232"/>
        <w:gridCol w:w="709"/>
        <w:gridCol w:w="719"/>
        <w:gridCol w:w="709"/>
        <w:gridCol w:w="733"/>
      </w:tblGrid>
      <w:tr w:rsidR="007D71F7" w:rsidRPr="007D71F7" w14:paraId="3322FD78" w14:textId="77777777" w:rsidTr="000029D1">
        <w:tc>
          <w:tcPr>
            <w:tcW w:w="6232" w:type="dxa"/>
            <w:shd w:val="clear" w:color="auto" w:fill="D9D9D9" w:themeFill="background1" w:themeFillShade="D9"/>
          </w:tcPr>
          <w:p w14:paraId="341D2280" w14:textId="77777777" w:rsidR="007D71F7" w:rsidRPr="007D71F7" w:rsidRDefault="007D71F7" w:rsidP="007D71F7">
            <w:pPr>
              <w:pStyle w:val="Lijstalinea"/>
              <w:ind w:left="136" w:firstLine="6"/>
              <w:rPr>
                <w:rFonts w:asciiTheme="minorHAnsi" w:hAnsiTheme="minorHAnsi" w:cstheme="minorHAnsi"/>
                <w:lang w:val="en-US"/>
              </w:rPr>
            </w:pPr>
            <w:bookmarkStart w:id="38" w:name="_Hlk125384352"/>
          </w:p>
        </w:tc>
        <w:tc>
          <w:tcPr>
            <w:tcW w:w="709" w:type="dxa"/>
            <w:shd w:val="clear" w:color="auto" w:fill="D9D9D9" w:themeFill="background1" w:themeFillShade="D9"/>
          </w:tcPr>
          <w:p w14:paraId="5CC14AF6" w14:textId="77777777" w:rsidR="007D71F7" w:rsidRPr="007D71F7" w:rsidRDefault="007D71F7" w:rsidP="007D71F7">
            <w:pPr>
              <w:pStyle w:val="Lijstalinea"/>
              <w:ind w:left="136" w:firstLine="6"/>
              <w:rPr>
                <w:rFonts w:asciiTheme="minorHAnsi" w:hAnsiTheme="minorHAnsi" w:cstheme="minorHAnsi"/>
                <w:lang w:val="en-US"/>
              </w:rPr>
            </w:pPr>
            <w:r w:rsidRPr="007D71F7">
              <w:rPr>
                <w:rFonts w:asciiTheme="minorHAnsi" w:hAnsiTheme="minorHAnsi" w:cstheme="minorHAnsi"/>
                <w:lang w:val="en-US"/>
              </w:rPr>
              <w:t>Ja</w:t>
            </w:r>
          </w:p>
        </w:tc>
        <w:tc>
          <w:tcPr>
            <w:tcW w:w="709" w:type="dxa"/>
            <w:shd w:val="clear" w:color="auto" w:fill="D9D9D9" w:themeFill="background1" w:themeFillShade="D9"/>
          </w:tcPr>
          <w:p w14:paraId="7E659DA0" w14:textId="77777777" w:rsidR="007D71F7" w:rsidRPr="007D71F7" w:rsidRDefault="007D71F7" w:rsidP="007D71F7">
            <w:pPr>
              <w:pStyle w:val="Lijstalinea"/>
              <w:ind w:left="136" w:firstLine="6"/>
              <w:rPr>
                <w:rFonts w:asciiTheme="minorHAnsi" w:hAnsiTheme="minorHAnsi" w:cstheme="minorHAnsi"/>
                <w:lang w:val="en-US"/>
              </w:rPr>
            </w:pPr>
            <w:r w:rsidRPr="007D71F7">
              <w:rPr>
                <w:rFonts w:asciiTheme="minorHAnsi" w:hAnsiTheme="minorHAnsi" w:cstheme="minorHAnsi"/>
                <w:lang w:val="en-US"/>
              </w:rPr>
              <w:t>Nee</w:t>
            </w:r>
          </w:p>
        </w:tc>
        <w:tc>
          <w:tcPr>
            <w:tcW w:w="709" w:type="dxa"/>
            <w:shd w:val="clear" w:color="auto" w:fill="D9D9D9" w:themeFill="background1" w:themeFillShade="D9"/>
          </w:tcPr>
          <w:p w14:paraId="1B5CF04C" w14:textId="77777777" w:rsidR="007D71F7" w:rsidRPr="007D71F7" w:rsidRDefault="007D71F7" w:rsidP="007D71F7">
            <w:pPr>
              <w:pStyle w:val="Lijstalinea"/>
              <w:ind w:left="136" w:firstLine="6"/>
              <w:rPr>
                <w:rFonts w:asciiTheme="minorHAnsi" w:hAnsiTheme="minorHAnsi" w:cstheme="minorHAnsi"/>
                <w:lang w:val="en-US"/>
              </w:rPr>
            </w:pPr>
            <w:r w:rsidRPr="007D71F7">
              <w:rPr>
                <w:rFonts w:asciiTheme="minorHAnsi" w:hAnsiTheme="minorHAnsi" w:cstheme="minorHAnsi"/>
                <w:lang w:val="en-US"/>
              </w:rPr>
              <w:t>NB</w:t>
            </w:r>
          </w:p>
        </w:tc>
        <w:tc>
          <w:tcPr>
            <w:tcW w:w="708" w:type="dxa"/>
            <w:shd w:val="clear" w:color="auto" w:fill="D9D9D9" w:themeFill="background1" w:themeFillShade="D9"/>
          </w:tcPr>
          <w:p w14:paraId="577B601C" w14:textId="77777777" w:rsidR="007D71F7" w:rsidRPr="007D71F7" w:rsidRDefault="007D71F7" w:rsidP="007D71F7">
            <w:pPr>
              <w:pStyle w:val="Lijstalinea"/>
              <w:ind w:left="136" w:firstLine="6"/>
              <w:rPr>
                <w:rFonts w:asciiTheme="minorHAnsi" w:hAnsiTheme="minorHAnsi" w:cstheme="minorHAnsi"/>
                <w:lang w:val="en-US"/>
              </w:rPr>
            </w:pPr>
            <w:r w:rsidRPr="007D71F7">
              <w:rPr>
                <w:rFonts w:asciiTheme="minorHAnsi" w:hAnsiTheme="minorHAnsi" w:cstheme="minorHAnsi"/>
                <w:lang w:val="en-US"/>
              </w:rPr>
              <w:t>NVT</w:t>
            </w:r>
          </w:p>
        </w:tc>
      </w:tr>
      <w:tr w:rsidR="007D71F7" w:rsidRPr="007D71F7" w14:paraId="24C1A0F3" w14:textId="77777777" w:rsidTr="000029D1">
        <w:tc>
          <w:tcPr>
            <w:tcW w:w="6232" w:type="dxa"/>
          </w:tcPr>
          <w:p w14:paraId="6062C2A1" w14:textId="77777777" w:rsidR="007D71F7" w:rsidRPr="007D71F7" w:rsidRDefault="007D71F7" w:rsidP="007D71F7">
            <w:pPr>
              <w:pStyle w:val="Lijstalinea"/>
              <w:ind w:left="136" w:firstLine="6"/>
              <w:rPr>
                <w:rFonts w:asciiTheme="minorHAnsi" w:hAnsiTheme="minorHAnsi" w:cstheme="minorHAnsi"/>
                <w:b/>
                <w:bCs/>
                <w:lang w:val="nl-BE"/>
              </w:rPr>
            </w:pPr>
            <w:r w:rsidRPr="007D71F7">
              <w:rPr>
                <w:rFonts w:asciiTheme="minorHAnsi" w:hAnsiTheme="minorHAnsi" w:cstheme="minorHAnsi"/>
                <w:b/>
                <w:lang w:val="nl-BE"/>
              </w:rPr>
              <w:t>Er is een systeem van zonnewering voorzien</w:t>
            </w:r>
            <w:r w:rsidRPr="007D71F7">
              <w:rPr>
                <w:rFonts w:asciiTheme="minorHAnsi" w:hAnsiTheme="minorHAnsi" w:cstheme="minorHAnsi"/>
                <w:b/>
                <w:bCs/>
                <w:lang w:val="nl-BE"/>
              </w:rPr>
              <w:t>.</w:t>
            </w:r>
          </w:p>
          <w:p w14:paraId="47D172C1" w14:textId="77777777" w:rsidR="007D71F7" w:rsidRPr="007D71F7" w:rsidRDefault="007D71F7" w:rsidP="007D71F7">
            <w:pPr>
              <w:pStyle w:val="Lijstalinea"/>
              <w:ind w:left="136" w:firstLine="6"/>
              <w:rPr>
                <w:rFonts w:asciiTheme="minorHAnsi" w:hAnsiTheme="minorHAnsi" w:cstheme="minorHAnsi"/>
                <w:lang w:val="nl-BE"/>
              </w:rPr>
            </w:pPr>
            <w:r w:rsidRPr="007D71F7">
              <w:rPr>
                <w:rFonts w:asciiTheme="minorHAnsi" w:hAnsiTheme="minorHAnsi" w:cstheme="minorHAnsi"/>
                <w:lang w:val="nl-BE"/>
              </w:rPr>
              <w:t>BVR 28/06/2019, bijlage 11, art. 51, 16° en art. 54, achtste lid, 5°.</w:t>
            </w:r>
          </w:p>
          <w:p w14:paraId="492C2EE7" w14:textId="77777777" w:rsidR="007D71F7" w:rsidRPr="007D71F7" w:rsidRDefault="007D71F7" w:rsidP="007D71F7">
            <w:pPr>
              <w:pStyle w:val="Lijstalinea"/>
              <w:ind w:left="136" w:firstLine="6"/>
              <w:rPr>
                <w:rFonts w:asciiTheme="minorHAnsi" w:hAnsiTheme="minorHAnsi" w:cstheme="minorHAnsi"/>
                <w:lang w:val="nl-BE"/>
              </w:rPr>
            </w:pPr>
          </w:p>
        </w:tc>
        <w:tc>
          <w:tcPr>
            <w:tcW w:w="709" w:type="dxa"/>
          </w:tcPr>
          <w:p w14:paraId="3F103720" w14:textId="77777777" w:rsidR="007D71F7" w:rsidRPr="007D71F7" w:rsidRDefault="007D71F7" w:rsidP="007D71F7">
            <w:pPr>
              <w:pStyle w:val="Lijstalinea"/>
              <w:ind w:left="136" w:firstLine="6"/>
              <w:rPr>
                <w:rFonts w:asciiTheme="minorHAnsi" w:hAnsiTheme="minorHAnsi" w:cstheme="minorHAnsi"/>
                <w:lang w:val="nl-BE"/>
              </w:rPr>
            </w:pPr>
          </w:p>
        </w:tc>
        <w:tc>
          <w:tcPr>
            <w:tcW w:w="709" w:type="dxa"/>
          </w:tcPr>
          <w:p w14:paraId="6C1F8CFB" w14:textId="77777777" w:rsidR="007D71F7" w:rsidRPr="007D71F7" w:rsidRDefault="007D71F7" w:rsidP="007D71F7">
            <w:pPr>
              <w:pStyle w:val="Lijstalinea"/>
              <w:ind w:left="136" w:firstLine="6"/>
              <w:rPr>
                <w:rFonts w:asciiTheme="minorHAnsi" w:hAnsiTheme="minorHAnsi" w:cstheme="minorHAnsi"/>
                <w:lang w:val="nl-BE"/>
              </w:rPr>
            </w:pPr>
            <w:r w:rsidRPr="007D71F7">
              <w:rPr>
                <w:rFonts w:asciiTheme="minorHAnsi" w:hAnsiTheme="minorHAnsi" w:cstheme="minorHAnsi"/>
                <w:lang w:val="nl-BE"/>
              </w:rPr>
              <w:t>TK</w:t>
            </w:r>
          </w:p>
        </w:tc>
        <w:tc>
          <w:tcPr>
            <w:tcW w:w="709" w:type="dxa"/>
          </w:tcPr>
          <w:p w14:paraId="11706888" w14:textId="77777777" w:rsidR="007D71F7" w:rsidRPr="007D71F7" w:rsidRDefault="007D71F7" w:rsidP="007D71F7">
            <w:pPr>
              <w:pStyle w:val="Lijstalinea"/>
              <w:ind w:left="136" w:firstLine="6"/>
              <w:rPr>
                <w:rFonts w:asciiTheme="minorHAnsi" w:hAnsiTheme="minorHAnsi" w:cstheme="minorHAnsi"/>
                <w:lang w:val="nl-BE"/>
              </w:rPr>
            </w:pPr>
          </w:p>
        </w:tc>
        <w:tc>
          <w:tcPr>
            <w:tcW w:w="708" w:type="dxa"/>
          </w:tcPr>
          <w:p w14:paraId="2066D9E3" w14:textId="77777777" w:rsidR="007D71F7" w:rsidRPr="007D71F7" w:rsidRDefault="007D71F7" w:rsidP="007D71F7">
            <w:pPr>
              <w:pStyle w:val="Lijstalinea"/>
              <w:ind w:left="136" w:firstLine="6"/>
              <w:rPr>
                <w:rFonts w:asciiTheme="minorHAnsi" w:hAnsiTheme="minorHAnsi" w:cstheme="minorHAnsi"/>
                <w:lang w:val="nl-BE"/>
              </w:rPr>
            </w:pPr>
          </w:p>
        </w:tc>
      </w:tr>
      <w:tr w:rsidR="007D71F7" w:rsidRPr="007D71F7" w14:paraId="78FD4360" w14:textId="77777777" w:rsidTr="000029D1">
        <w:tc>
          <w:tcPr>
            <w:tcW w:w="6232" w:type="dxa"/>
          </w:tcPr>
          <w:p w14:paraId="334848B2" w14:textId="77777777" w:rsidR="007D71F7" w:rsidRPr="007D71F7" w:rsidRDefault="007D71F7" w:rsidP="007D71F7">
            <w:pPr>
              <w:pStyle w:val="Lijstalinea"/>
              <w:ind w:left="136" w:firstLine="6"/>
              <w:rPr>
                <w:rFonts w:asciiTheme="minorHAnsi" w:hAnsiTheme="minorHAnsi" w:cstheme="minorHAnsi"/>
                <w:b/>
                <w:bCs/>
                <w:lang w:val="nl-BE"/>
              </w:rPr>
            </w:pPr>
            <w:r w:rsidRPr="007D71F7">
              <w:rPr>
                <w:rFonts w:asciiTheme="minorHAnsi" w:hAnsiTheme="minorHAnsi" w:cstheme="minorHAnsi"/>
                <w:b/>
                <w:bCs/>
                <w:lang w:val="nl-BE"/>
              </w:rPr>
              <w:t>De zonnewering laat zicht op de buitenwereld toe.</w:t>
            </w:r>
          </w:p>
          <w:p w14:paraId="771993E7" w14:textId="77777777" w:rsidR="007D71F7" w:rsidRPr="007D71F7" w:rsidRDefault="007D71F7" w:rsidP="007D71F7">
            <w:pPr>
              <w:pStyle w:val="Lijstalinea"/>
              <w:ind w:left="136" w:firstLine="6"/>
              <w:rPr>
                <w:rFonts w:asciiTheme="minorHAnsi" w:hAnsiTheme="minorHAnsi" w:cstheme="minorHAnsi"/>
                <w:lang w:val="nl-BE"/>
              </w:rPr>
            </w:pPr>
            <w:r w:rsidRPr="007D71F7">
              <w:rPr>
                <w:rFonts w:asciiTheme="minorHAnsi" w:hAnsiTheme="minorHAnsi" w:cstheme="minorHAnsi"/>
                <w:lang w:val="nl-BE"/>
              </w:rPr>
              <w:t>BVR 28/06/2019, bijlage 11, art. 51, 16° en art. 54, achtste lid, 5°.</w:t>
            </w:r>
          </w:p>
          <w:p w14:paraId="2B4BEA73" w14:textId="77777777" w:rsidR="007D71F7" w:rsidRPr="007D71F7" w:rsidRDefault="007D71F7" w:rsidP="007D71F7">
            <w:pPr>
              <w:pStyle w:val="Lijstalinea"/>
              <w:ind w:left="136" w:firstLine="6"/>
              <w:rPr>
                <w:rFonts w:asciiTheme="minorHAnsi" w:hAnsiTheme="minorHAnsi" w:cstheme="minorHAnsi"/>
                <w:lang w:val="nl-BE"/>
              </w:rPr>
            </w:pPr>
          </w:p>
        </w:tc>
        <w:tc>
          <w:tcPr>
            <w:tcW w:w="709" w:type="dxa"/>
          </w:tcPr>
          <w:p w14:paraId="1A6DF60D" w14:textId="77777777" w:rsidR="007D71F7" w:rsidRPr="007D71F7" w:rsidRDefault="007D71F7" w:rsidP="007D71F7">
            <w:pPr>
              <w:pStyle w:val="Lijstalinea"/>
              <w:ind w:left="136" w:firstLine="6"/>
              <w:rPr>
                <w:rFonts w:asciiTheme="minorHAnsi" w:hAnsiTheme="minorHAnsi" w:cstheme="minorHAnsi"/>
                <w:lang w:val="nl-BE"/>
              </w:rPr>
            </w:pPr>
          </w:p>
        </w:tc>
        <w:tc>
          <w:tcPr>
            <w:tcW w:w="709" w:type="dxa"/>
          </w:tcPr>
          <w:p w14:paraId="07851403" w14:textId="77777777" w:rsidR="007D71F7" w:rsidRPr="007D71F7" w:rsidRDefault="007D71F7" w:rsidP="007D71F7">
            <w:pPr>
              <w:pStyle w:val="Lijstalinea"/>
              <w:ind w:left="136" w:firstLine="6"/>
              <w:rPr>
                <w:rFonts w:asciiTheme="minorHAnsi" w:hAnsiTheme="minorHAnsi" w:cstheme="minorHAnsi"/>
                <w:lang w:val="nl-BE"/>
              </w:rPr>
            </w:pPr>
            <w:r w:rsidRPr="007D71F7">
              <w:rPr>
                <w:rFonts w:asciiTheme="minorHAnsi" w:hAnsiTheme="minorHAnsi" w:cstheme="minorHAnsi"/>
                <w:lang w:val="nl-BE"/>
              </w:rPr>
              <w:t>TK</w:t>
            </w:r>
          </w:p>
        </w:tc>
        <w:tc>
          <w:tcPr>
            <w:tcW w:w="709" w:type="dxa"/>
          </w:tcPr>
          <w:p w14:paraId="175D6EEA" w14:textId="77777777" w:rsidR="007D71F7" w:rsidRPr="007D71F7" w:rsidRDefault="007D71F7" w:rsidP="007D71F7">
            <w:pPr>
              <w:pStyle w:val="Lijstalinea"/>
              <w:ind w:left="136" w:firstLine="6"/>
              <w:rPr>
                <w:rFonts w:asciiTheme="minorHAnsi" w:hAnsiTheme="minorHAnsi" w:cstheme="minorHAnsi"/>
                <w:lang w:val="nl-BE"/>
              </w:rPr>
            </w:pPr>
          </w:p>
        </w:tc>
        <w:tc>
          <w:tcPr>
            <w:tcW w:w="708" w:type="dxa"/>
          </w:tcPr>
          <w:p w14:paraId="7674C6D8" w14:textId="77777777" w:rsidR="007D71F7" w:rsidRPr="007D71F7" w:rsidRDefault="007D71F7" w:rsidP="007D71F7">
            <w:pPr>
              <w:pStyle w:val="Lijstalinea"/>
              <w:ind w:left="136" w:firstLine="6"/>
              <w:rPr>
                <w:rFonts w:asciiTheme="minorHAnsi" w:hAnsiTheme="minorHAnsi" w:cstheme="minorHAnsi"/>
                <w:lang w:val="nl-BE"/>
              </w:rPr>
            </w:pPr>
          </w:p>
        </w:tc>
      </w:tr>
      <w:tr w:rsidR="007D71F7" w:rsidRPr="007D71F7" w14:paraId="403BE97B" w14:textId="77777777" w:rsidTr="000029D1">
        <w:tc>
          <w:tcPr>
            <w:tcW w:w="6232" w:type="dxa"/>
          </w:tcPr>
          <w:p w14:paraId="270EC445" w14:textId="77777777" w:rsidR="007D71F7" w:rsidRPr="007D71F7" w:rsidRDefault="007D71F7" w:rsidP="007D71F7">
            <w:pPr>
              <w:pStyle w:val="Lijstalinea"/>
              <w:ind w:left="136" w:firstLine="6"/>
              <w:rPr>
                <w:rFonts w:asciiTheme="minorHAnsi" w:hAnsiTheme="minorHAnsi" w:cstheme="minorHAnsi"/>
                <w:b/>
                <w:bCs/>
                <w:lang w:val="nl-BE"/>
              </w:rPr>
            </w:pPr>
            <w:r w:rsidRPr="007D71F7">
              <w:rPr>
                <w:rFonts w:asciiTheme="minorHAnsi" w:hAnsiTheme="minorHAnsi" w:cstheme="minorHAnsi"/>
                <w:b/>
                <w:bCs/>
                <w:lang w:val="nl-BE"/>
              </w:rPr>
              <w:t>De zonnewering voorkomt oververhitting van de bewoners.</w:t>
            </w:r>
          </w:p>
          <w:p w14:paraId="7C8C516C" w14:textId="77777777" w:rsidR="007D71F7" w:rsidRPr="007D71F7" w:rsidRDefault="007D71F7" w:rsidP="007D71F7">
            <w:pPr>
              <w:pStyle w:val="Lijstalinea"/>
              <w:ind w:left="136" w:firstLine="6"/>
              <w:rPr>
                <w:rFonts w:asciiTheme="minorHAnsi" w:hAnsiTheme="minorHAnsi" w:cstheme="minorHAnsi"/>
                <w:lang w:val="nl-BE"/>
              </w:rPr>
            </w:pPr>
            <w:r w:rsidRPr="007D71F7">
              <w:rPr>
                <w:rFonts w:asciiTheme="minorHAnsi" w:hAnsiTheme="minorHAnsi" w:cstheme="minorHAnsi"/>
                <w:lang w:val="nl-BE"/>
              </w:rPr>
              <w:t>BVR 28/06/2019, bijlage 11, art. 51, 16° en art. 54, achtste lid, 5°.</w:t>
            </w:r>
          </w:p>
          <w:p w14:paraId="2E1C8B94" w14:textId="77777777" w:rsidR="007D71F7" w:rsidRPr="007D71F7" w:rsidRDefault="007D71F7" w:rsidP="007D71F7">
            <w:pPr>
              <w:pStyle w:val="Lijstalinea"/>
              <w:ind w:left="136" w:firstLine="6"/>
              <w:rPr>
                <w:rFonts w:asciiTheme="minorHAnsi" w:hAnsiTheme="minorHAnsi" w:cstheme="minorHAnsi"/>
                <w:lang w:val="nl-BE"/>
              </w:rPr>
            </w:pPr>
          </w:p>
        </w:tc>
        <w:tc>
          <w:tcPr>
            <w:tcW w:w="709" w:type="dxa"/>
          </w:tcPr>
          <w:p w14:paraId="1823839C" w14:textId="77777777" w:rsidR="007D71F7" w:rsidRPr="007D71F7" w:rsidRDefault="007D71F7" w:rsidP="007D71F7">
            <w:pPr>
              <w:pStyle w:val="Lijstalinea"/>
              <w:ind w:left="136" w:firstLine="6"/>
              <w:rPr>
                <w:rFonts w:asciiTheme="minorHAnsi" w:hAnsiTheme="minorHAnsi" w:cstheme="minorHAnsi"/>
                <w:lang w:val="nl-BE"/>
              </w:rPr>
            </w:pPr>
          </w:p>
        </w:tc>
        <w:tc>
          <w:tcPr>
            <w:tcW w:w="709" w:type="dxa"/>
          </w:tcPr>
          <w:p w14:paraId="257CBF28" w14:textId="77777777" w:rsidR="007D71F7" w:rsidRPr="007D71F7" w:rsidRDefault="007D71F7" w:rsidP="007D71F7">
            <w:pPr>
              <w:pStyle w:val="Lijstalinea"/>
              <w:ind w:left="136" w:firstLine="6"/>
              <w:rPr>
                <w:rFonts w:asciiTheme="minorHAnsi" w:hAnsiTheme="minorHAnsi" w:cstheme="minorHAnsi"/>
                <w:lang w:val="nl-BE"/>
              </w:rPr>
            </w:pPr>
            <w:r w:rsidRPr="007D71F7">
              <w:rPr>
                <w:rFonts w:asciiTheme="minorHAnsi" w:hAnsiTheme="minorHAnsi" w:cstheme="minorHAnsi"/>
                <w:lang w:val="nl-BE"/>
              </w:rPr>
              <w:t>TK</w:t>
            </w:r>
          </w:p>
        </w:tc>
        <w:tc>
          <w:tcPr>
            <w:tcW w:w="709" w:type="dxa"/>
          </w:tcPr>
          <w:p w14:paraId="3DBE1FF2" w14:textId="77777777" w:rsidR="007D71F7" w:rsidRPr="007D71F7" w:rsidRDefault="007D71F7" w:rsidP="007D71F7">
            <w:pPr>
              <w:pStyle w:val="Lijstalinea"/>
              <w:ind w:left="136" w:firstLine="6"/>
              <w:rPr>
                <w:rFonts w:asciiTheme="minorHAnsi" w:hAnsiTheme="minorHAnsi" w:cstheme="minorHAnsi"/>
                <w:lang w:val="nl-BE"/>
              </w:rPr>
            </w:pPr>
          </w:p>
        </w:tc>
        <w:tc>
          <w:tcPr>
            <w:tcW w:w="708" w:type="dxa"/>
          </w:tcPr>
          <w:p w14:paraId="41DC6C84" w14:textId="77777777" w:rsidR="007D71F7" w:rsidRPr="007D71F7" w:rsidRDefault="007D71F7" w:rsidP="007D71F7">
            <w:pPr>
              <w:pStyle w:val="Lijstalinea"/>
              <w:ind w:left="136" w:firstLine="6"/>
              <w:rPr>
                <w:rFonts w:asciiTheme="minorHAnsi" w:hAnsiTheme="minorHAnsi" w:cstheme="minorHAnsi"/>
                <w:lang w:val="nl-BE"/>
              </w:rPr>
            </w:pPr>
          </w:p>
        </w:tc>
      </w:tr>
      <w:tr w:rsidR="007D71F7" w:rsidRPr="007D71F7" w14:paraId="6003918D" w14:textId="77777777" w:rsidTr="000029D1">
        <w:tc>
          <w:tcPr>
            <w:tcW w:w="6232" w:type="dxa"/>
          </w:tcPr>
          <w:p w14:paraId="5578F23E" w14:textId="77777777" w:rsidR="007D71F7" w:rsidRPr="007D71F7" w:rsidRDefault="007D71F7" w:rsidP="007D71F7">
            <w:pPr>
              <w:pStyle w:val="Lijstalinea"/>
              <w:ind w:left="136" w:firstLine="6"/>
              <w:rPr>
                <w:rFonts w:asciiTheme="minorHAnsi" w:hAnsiTheme="minorHAnsi" w:cstheme="minorHAnsi"/>
                <w:b/>
                <w:bCs/>
                <w:lang w:val="nl-BE"/>
              </w:rPr>
            </w:pPr>
            <w:r w:rsidRPr="007D71F7">
              <w:rPr>
                <w:rFonts w:asciiTheme="minorHAnsi" w:hAnsiTheme="minorHAnsi" w:cstheme="minorHAnsi"/>
                <w:b/>
                <w:bCs/>
                <w:lang w:val="nl-BE"/>
              </w:rPr>
              <w:t>De zonnewering voorkomt verblinding van de bewoners (WZC na 2009).</w:t>
            </w:r>
          </w:p>
          <w:p w14:paraId="1BF21735" w14:textId="77777777" w:rsidR="007D71F7" w:rsidRPr="007D71F7" w:rsidRDefault="007D71F7" w:rsidP="007D71F7">
            <w:pPr>
              <w:pStyle w:val="Lijstalinea"/>
              <w:ind w:left="136" w:firstLine="6"/>
              <w:rPr>
                <w:rFonts w:asciiTheme="minorHAnsi" w:hAnsiTheme="minorHAnsi" w:cstheme="minorHAnsi"/>
                <w:lang w:val="nl-BE"/>
              </w:rPr>
            </w:pPr>
            <w:r w:rsidRPr="007D71F7">
              <w:rPr>
                <w:rFonts w:asciiTheme="minorHAnsi" w:hAnsiTheme="minorHAnsi" w:cstheme="minorHAnsi"/>
                <w:lang w:val="nl-BE"/>
              </w:rPr>
              <w:t>BVR 28/06/2019, bijlage 11, art. 51, 16° en art. 54, achtste lid, 5°.</w:t>
            </w:r>
          </w:p>
          <w:p w14:paraId="31710833" w14:textId="77777777" w:rsidR="007D71F7" w:rsidRPr="007D71F7" w:rsidRDefault="007D71F7" w:rsidP="007D71F7">
            <w:pPr>
              <w:pStyle w:val="Lijstalinea"/>
              <w:ind w:left="136" w:firstLine="6"/>
              <w:rPr>
                <w:rFonts w:asciiTheme="minorHAnsi" w:hAnsiTheme="minorHAnsi" w:cstheme="minorHAnsi"/>
                <w:lang w:val="nl-BE"/>
              </w:rPr>
            </w:pPr>
          </w:p>
        </w:tc>
        <w:tc>
          <w:tcPr>
            <w:tcW w:w="709" w:type="dxa"/>
          </w:tcPr>
          <w:p w14:paraId="58544BFE" w14:textId="77777777" w:rsidR="007D71F7" w:rsidRPr="007D71F7" w:rsidRDefault="007D71F7" w:rsidP="007D71F7">
            <w:pPr>
              <w:pStyle w:val="Lijstalinea"/>
              <w:ind w:left="136" w:firstLine="6"/>
              <w:rPr>
                <w:rFonts w:asciiTheme="minorHAnsi" w:hAnsiTheme="minorHAnsi" w:cstheme="minorHAnsi"/>
                <w:lang w:val="nl-BE"/>
              </w:rPr>
            </w:pPr>
          </w:p>
        </w:tc>
        <w:tc>
          <w:tcPr>
            <w:tcW w:w="709" w:type="dxa"/>
          </w:tcPr>
          <w:p w14:paraId="34F42358" w14:textId="77777777" w:rsidR="007D71F7" w:rsidRPr="007D71F7" w:rsidRDefault="007D71F7" w:rsidP="007D71F7">
            <w:pPr>
              <w:pStyle w:val="Lijstalinea"/>
              <w:ind w:left="136" w:firstLine="6"/>
              <w:rPr>
                <w:rFonts w:asciiTheme="minorHAnsi" w:hAnsiTheme="minorHAnsi" w:cstheme="minorHAnsi"/>
                <w:lang w:val="nl-BE"/>
              </w:rPr>
            </w:pPr>
            <w:r w:rsidRPr="007D71F7">
              <w:rPr>
                <w:rFonts w:asciiTheme="minorHAnsi" w:hAnsiTheme="minorHAnsi" w:cstheme="minorHAnsi"/>
                <w:lang w:val="nl-BE"/>
              </w:rPr>
              <w:t>TK</w:t>
            </w:r>
          </w:p>
        </w:tc>
        <w:tc>
          <w:tcPr>
            <w:tcW w:w="709" w:type="dxa"/>
          </w:tcPr>
          <w:p w14:paraId="14FCB92B" w14:textId="77777777" w:rsidR="007D71F7" w:rsidRPr="007D71F7" w:rsidRDefault="007D71F7" w:rsidP="007D71F7">
            <w:pPr>
              <w:pStyle w:val="Lijstalinea"/>
              <w:ind w:left="136" w:firstLine="6"/>
              <w:rPr>
                <w:rFonts w:asciiTheme="minorHAnsi" w:hAnsiTheme="minorHAnsi" w:cstheme="minorHAnsi"/>
                <w:lang w:val="nl-BE"/>
              </w:rPr>
            </w:pPr>
          </w:p>
        </w:tc>
        <w:tc>
          <w:tcPr>
            <w:tcW w:w="708" w:type="dxa"/>
          </w:tcPr>
          <w:p w14:paraId="3E586410" w14:textId="77777777" w:rsidR="007D71F7" w:rsidRPr="007D71F7" w:rsidRDefault="007D71F7" w:rsidP="007D71F7">
            <w:pPr>
              <w:pStyle w:val="Lijstalinea"/>
              <w:ind w:left="136" w:firstLine="6"/>
              <w:rPr>
                <w:rFonts w:asciiTheme="minorHAnsi" w:hAnsiTheme="minorHAnsi" w:cstheme="minorHAnsi"/>
                <w:lang w:val="nl-BE"/>
              </w:rPr>
            </w:pPr>
          </w:p>
        </w:tc>
      </w:tr>
      <w:tr w:rsidR="007D71F7" w:rsidRPr="007D71F7" w14:paraId="38C5661D" w14:textId="77777777" w:rsidTr="000029D1">
        <w:tc>
          <w:tcPr>
            <w:tcW w:w="6232" w:type="dxa"/>
          </w:tcPr>
          <w:p w14:paraId="03F3C2F7" w14:textId="77777777" w:rsidR="007D71F7" w:rsidRPr="007D71F7" w:rsidRDefault="007D71F7" w:rsidP="007D71F7">
            <w:pPr>
              <w:pStyle w:val="Lijstalinea"/>
              <w:ind w:left="136" w:firstLine="6"/>
              <w:rPr>
                <w:rFonts w:asciiTheme="minorHAnsi" w:hAnsiTheme="minorHAnsi" w:cstheme="minorHAnsi"/>
                <w:b/>
                <w:bCs/>
                <w:lang w:val="nl-BE"/>
              </w:rPr>
            </w:pPr>
            <w:r w:rsidRPr="007D71F7">
              <w:rPr>
                <w:rFonts w:asciiTheme="minorHAnsi" w:hAnsiTheme="minorHAnsi" w:cstheme="minorHAnsi"/>
                <w:b/>
                <w:bCs/>
                <w:lang w:val="nl-BE"/>
              </w:rPr>
              <w:t>De zonnewering werd overal waar nodig geïnstalleerd.</w:t>
            </w:r>
          </w:p>
          <w:p w14:paraId="398B310F" w14:textId="77777777" w:rsidR="007D71F7" w:rsidRPr="007D71F7" w:rsidRDefault="007D71F7" w:rsidP="007D71F7">
            <w:pPr>
              <w:pStyle w:val="Lijstalinea"/>
              <w:ind w:left="136" w:firstLine="6"/>
              <w:rPr>
                <w:rFonts w:asciiTheme="minorHAnsi" w:hAnsiTheme="minorHAnsi" w:cstheme="minorHAnsi"/>
                <w:lang w:val="nl-BE"/>
              </w:rPr>
            </w:pPr>
            <w:r w:rsidRPr="007D71F7">
              <w:rPr>
                <w:rFonts w:asciiTheme="minorHAnsi" w:hAnsiTheme="minorHAnsi" w:cstheme="minorHAnsi"/>
                <w:lang w:val="nl-BE"/>
              </w:rPr>
              <w:t>BVR 28/06/2019, bijlage 11, art. 51, 16° en art. 54, achtste lid, 5°.</w:t>
            </w:r>
          </w:p>
          <w:p w14:paraId="2BE5D030" w14:textId="77777777" w:rsidR="007D71F7" w:rsidRPr="007D71F7" w:rsidRDefault="007D71F7" w:rsidP="007D71F7">
            <w:pPr>
              <w:pStyle w:val="Lijstalinea"/>
              <w:ind w:left="136" w:firstLine="6"/>
              <w:rPr>
                <w:rFonts w:asciiTheme="minorHAnsi" w:hAnsiTheme="minorHAnsi" w:cstheme="minorHAnsi"/>
                <w:lang w:val="nl-BE"/>
              </w:rPr>
            </w:pPr>
          </w:p>
        </w:tc>
        <w:tc>
          <w:tcPr>
            <w:tcW w:w="709" w:type="dxa"/>
          </w:tcPr>
          <w:p w14:paraId="2A707CB5" w14:textId="77777777" w:rsidR="007D71F7" w:rsidRPr="007D71F7" w:rsidRDefault="007D71F7" w:rsidP="007D71F7">
            <w:pPr>
              <w:pStyle w:val="Lijstalinea"/>
              <w:ind w:left="136" w:firstLine="6"/>
              <w:rPr>
                <w:rFonts w:asciiTheme="minorHAnsi" w:hAnsiTheme="minorHAnsi" w:cstheme="minorHAnsi"/>
                <w:lang w:val="nl-BE"/>
              </w:rPr>
            </w:pPr>
          </w:p>
        </w:tc>
        <w:tc>
          <w:tcPr>
            <w:tcW w:w="709" w:type="dxa"/>
          </w:tcPr>
          <w:p w14:paraId="386CF93B" w14:textId="77777777" w:rsidR="007D71F7" w:rsidRPr="007D71F7" w:rsidRDefault="007D71F7" w:rsidP="007D71F7">
            <w:pPr>
              <w:pStyle w:val="Lijstalinea"/>
              <w:ind w:left="136" w:firstLine="6"/>
              <w:rPr>
                <w:rFonts w:asciiTheme="minorHAnsi" w:hAnsiTheme="minorHAnsi" w:cstheme="minorHAnsi"/>
                <w:lang w:val="nl-BE"/>
              </w:rPr>
            </w:pPr>
            <w:r w:rsidRPr="007D71F7">
              <w:rPr>
                <w:rFonts w:asciiTheme="minorHAnsi" w:hAnsiTheme="minorHAnsi" w:cstheme="minorHAnsi"/>
                <w:lang w:val="nl-BE"/>
              </w:rPr>
              <w:t>TK</w:t>
            </w:r>
          </w:p>
        </w:tc>
        <w:tc>
          <w:tcPr>
            <w:tcW w:w="709" w:type="dxa"/>
          </w:tcPr>
          <w:p w14:paraId="47A21F3B" w14:textId="77777777" w:rsidR="007D71F7" w:rsidRPr="007D71F7" w:rsidRDefault="007D71F7" w:rsidP="007D71F7">
            <w:pPr>
              <w:pStyle w:val="Lijstalinea"/>
              <w:ind w:left="136" w:firstLine="6"/>
              <w:rPr>
                <w:rFonts w:asciiTheme="minorHAnsi" w:hAnsiTheme="minorHAnsi" w:cstheme="minorHAnsi"/>
                <w:lang w:val="nl-BE"/>
              </w:rPr>
            </w:pPr>
          </w:p>
        </w:tc>
        <w:tc>
          <w:tcPr>
            <w:tcW w:w="708" w:type="dxa"/>
          </w:tcPr>
          <w:p w14:paraId="3194E942" w14:textId="77777777" w:rsidR="007D71F7" w:rsidRPr="007D71F7" w:rsidRDefault="007D71F7" w:rsidP="007D71F7">
            <w:pPr>
              <w:pStyle w:val="Lijstalinea"/>
              <w:ind w:left="136" w:firstLine="6"/>
              <w:rPr>
                <w:rFonts w:asciiTheme="minorHAnsi" w:hAnsiTheme="minorHAnsi" w:cstheme="minorHAnsi"/>
                <w:lang w:val="nl-BE"/>
              </w:rPr>
            </w:pPr>
          </w:p>
        </w:tc>
      </w:tr>
      <w:tr w:rsidR="007D71F7" w:rsidRPr="007D71F7" w14:paraId="0A7B112D" w14:textId="77777777" w:rsidTr="000029D1">
        <w:tc>
          <w:tcPr>
            <w:tcW w:w="6232" w:type="dxa"/>
          </w:tcPr>
          <w:p w14:paraId="07EB37E9" w14:textId="77777777" w:rsidR="007D71F7" w:rsidRPr="007D71F7" w:rsidRDefault="007D71F7" w:rsidP="007D71F7">
            <w:pPr>
              <w:pStyle w:val="Lijstalinea"/>
              <w:ind w:left="136" w:firstLine="6"/>
              <w:rPr>
                <w:rFonts w:asciiTheme="minorHAnsi" w:hAnsiTheme="minorHAnsi" w:cstheme="minorHAnsi"/>
                <w:b/>
                <w:lang w:val="nl-BE"/>
              </w:rPr>
            </w:pPr>
            <w:r w:rsidRPr="007D71F7">
              <w:rPr>
                <w:rFonts w:asciiTheme="minorHAnsi" w:hAnsiTheme="minorHAnsi" w:cstheme="minorHAnsi"/>
                <w:b/>
                <w:lang w:val="nl-BE"/>
              </w:rPr>
              <w:t>In geval van een hittegolf kan men beschikken over een geklimatiseerde ruimte.</w:t>
            </w:r>
          </w:p>
          <w:p w14:paraId="65CCA329" w14:textId="77777777" w:rsidR="007D71F7" w:rsidRPr="007D71F7" w:rsidRDefault="007D71F7" w:rsidP="007D71F7">
            <w:pPr>
              <w:pStyle w:val="Lijstalinea"/>
              <w:ind w:left="136" w:firstLine="6"/>
              <w:rPr>
                <w:rFonts w:asciiTheme="minorHAnsi" w:hAnsiTheme="minorHAnsi" w:cstheme="minorHAnsi"/>
                <w:lang w:val="nl-BE"/>
              </w:rPr>
            </w:pPr>
            <w:r w:rsidRPr="007D71F7">
              <w:rPr>
                <w:rFonts w:asciiTheme="minorHAnsi" w:hAnsiTheme="minorHAnsi" w:cstheme="minorHAnsi"/>
                <w:lang w:val="nl-BE"/>
              </w:rPr>
              <w:t>BVR 28/06/2019, bijlage 11, art. 51, 15°.</w:t>
            </w:r>
          </w:p>
          <w:p w14:paraId="769C3A9A" w14:textId="77777777" w:rsidR="007D71F7" w:rsidRPr="007D71F7" w:rsidRDefault="007D71F7" w:rsidP="007D71F7">
            <w:pPr>
              <w:pStyle w:val="Lijstalinea"/>
              <w:ind w:left="136" w:firstLine="6"/>
              <w:rPr>
                <w:rFonts w:asciiTheme="minorHAnsi" w:hAnsiTheme="minorHAnsi" w:cstheme="minorHAnsi"/>
                <w:lang w:val="nl-BE"/>
              </w:rPr>
            </w:pPr>
          </w:p>
        </w:tc>
        <w:tc>
          <w:tcPr>
            <w:tcW w:w="709" w:type="dxa"/>
          </w:tcPr>
          <w:p w14:paraId="62811690" w14:textId="77777777" w:rsidR="007D71F7" w:rsidRPr="007D71F7" w:rsidRDefault="007D71F7" w:rsidP="007D71F7">
            <w:pPr>
              <w:pStyle w:val="Lijstalinea"/>
              <w:ind w:left="136" w:firstLine="6"/>
              <w:rPr>
                <w:rFonts w:asciiTheme="minorHAnsi" w:hAnsiTheme="minorHAnsi" w:cstheme="minorHAnsi"/>
                <w:lang w:val="nl-BE"/>
              </w:rPr>
            </w:pPr>
          </w:p>
        </w:tc>
        <w:tc>
          <w:tcPr>
            <w:tcW w:w="709" w:type="dxa"/>
          </w:tcPr>
          <w:p w14:paraId="0D4B6C74" w14:textId="77777777" w:rsidR="007D71F7" w:rsidRPr="007D71F7" w:rsidRDefault="007D71F7" w:rsidP="007D71F7">
            <w:pPr>
              <w:pStyle w:val="Lijstalinea"/>
              <w:ind w:left="136" w:firstLine="6"/>
              <w:rPr>
                <w:rFonts w:asciiTheme="minorHAnsi" w:hAnsiTheme="minorHAnsi" w:cstheme="minorHAnsi"/>
                <w:lang w:val="nl-BE"/>
              </w:rPr>
            </w:pPr>
            <w:r w:rsidRPr="007D71F7">
              <w:rPr>
                <w:rFonts w:asciiTheme="minorHAnsi" w:hAnsiTheme="minorHAnsi" w:cstheme="minorHAnsi"/>
                <w:lang w:val="nl-BE"/>
              </w:rPr>
              <w:t>TK</w:t>
            </w:r>
          </w:p>
        </w:tc>
        <w:tc>
          <w:tcPr>
            <w:tcW w:w="709" w:type="dxa"/>
          </w:tcPr>
          <w:p w14:paraId="218C6553" w14:textId="77777777" w:rsidR="007D71F7" w:rsidRPr="007D71F7" w:rsidRDefault="007D71F7" w:rsidP="007D71F7">
            <w:pPr>
              <w:pStyle w:val="Lijstalinea"/>
              <w:ind w:left="136" w:firstLine="6"/>
              <w:rPr>
                <w:rFonts w:asciiTheme="minorHAnsi" w:hAnsiTheme="minorHAnsi" w:cstheme="minorHAnsi"/>
                <w:lang w:val="nl-BE"/>
              </w:rPr>
            </w:pPr>
          </w:p>
        </w:tc>
        <w:tc>
          <w:tcPr>
            <w:tcW w:w="708" w:type="dxa"/>
          </w:tcPr>
          <w:p w14:paraId="2217EA0F" w14:textId="77777777" w:rsidR="007D71F7" w:rsidRPr="007D71F7" w:rsidRDefault="007D71F7" w:rsidP="007D71F7">
            <w:pPr>
              <w:pStyle w:val="Lijstalinea"/>
              <w:ind w:left="136" w:firstLine="6"/>
              <w:rPr>
                <w:rFonts w:asciiTheme="minorHAnsi" w:hAnsiTheme="minorHAnsi" w:cstheme="minorHAnsi"/>
                <w:lang w:val="nl-BE"/>
              </w:rPr>
            </w:pPr>
          </w:p>
        </w:tc>
      </w:tr>
      <w:bookmarkEnd w:id="38"/>
    </w:tbl>
    <w:p w14:paraId="2E4EA904" w14:textId="77777777" w:rsidR="007D71F7" w:rsidRPr="007D71F7" w:rsidRDefault="007D71F7" w:rsidP="007D71F7">
      <w:pPr>
        <w:pStyle w:val="Lijstalinea"/>
        <w:ind w:left="136" w:firstLine="6"/>
        <w:rPr>
          <w:rFonts w:asciiTheme="minorHAnsi" w:hAnsiTheme="minorHAnsi" w:cstheme="minorHAnsi"/>
          <w:lang w:val="nl-BE"/>
        </w:rPr>
      </w:pPr>
    </w:p>
    <w:p w14:paraId="1AB6C4BD" w14:textId="77777777" w:rsidR="007D71F7" w:rsidRPr="007D71F7" w:rsidRDefault="007D71F7" w:rsidP="007D71F7">
      <w:pPr>
        <w:pStyle w:val="Lijstalinea"/>
        <w:ind w:left="136" w:firstLine="6"/>
        <w:rPr>
          <w:rFonts w:asciiTheme="minorHAnsi" w:hAnsiTheme="minorHAnsi" w:cstheme="minorHAnsi"/>
          <w:lang w:val="nl-BE"/>
        </w:rPr>
      </w:pPr>
    </w:p>
    <w:p w14:paraId="70A648AB" w14:textId="77777777" w:rsidR="007D71F7" w:rsidRPr="007D71F7" w:rsidRDefault="007D71F7" w:rsidP="008B056E">
      <w:pPr>
        <w:pStyle w:val="Kop3"/>
        <w:rPr>
          <w:lang w:val="nl-BE"/>
        </w:rPr>
      </w:pPr>
      <w:bookmarkStart w:id="39" w:name="_Toc138163779"/>
      <w:r w:rsidRPr="007D71F7">
        <w:rPr>
          <w:lang w:val="nl-BE"/>
        </w:rPr>
        <w:t>Leuningen en handgrepen</w:t>
      </w:r>
      <w:bookmarkEnd w:id="39"/>
    </w:p>
    <w:p w14:paraId="363EC94C" w14:textId="77777777" w:rsidR="007D71F7" w:rsidRPr="007D71F7" w:rsidRDefault="007D71F7" w:rsidP="007D71F7">
      <w:pPr>
        <w:pStyle w:val="Lijstalinea"/>
        <w:ind w:left="136" w:firstLine="6"/>
        <w:rPr>
          <w:rFonts w:asciiTheme="minorHAnsi" w:hAnsiTheme="minorHAnsi" w:cstheme="minorHAnsi"/>
          <w:lang w:val="nl-BE"/>
        </w:rPr>
      </w:pPr>
    </w:p>
    <w:tbl>
      <w:tblPr>
        <w:tblStyle w:val="Tabelraster"/>
        <w:tblW w:w="0" w:type="auto"/>
        <w:tblLook w:val="04A0" w:firstRow="1" w:lastRow="0" w:firstColumn="1" w:lastColumn="0" w:noHBand="0" w:noVBand="1"/>
      </w:tblPr>
      <w:tblGrid>
        <w:gridCol w:w="6232"/>
        <w:gridCol w:w="709"/>
        <w:gridCol w:w="719"/>
        <w:gridCol w:w="709"/>
        <w:gridCol w:w="733"/>
      </w:tblGrid>
      <w:tr w:rsidR="007D71F7" w:rsidRPr="007D71F7" w14:paraId="602B343F" w14:textId="77777777" w:rsidTr="000029D1">
        <w:tc>
          <w:tcPr>
            <w:tcW w:w="6232" w:type="dxa"/>
            <w:shd w:val="clear" w:color="auto" w:fill="D9D9D9" w:themeFill="background1" w:themeFillShade="D9"/>
          </w:tcPr>
          <w:p w14:paraId="21BD4825" w14:textId="77777777" w:rsidR="007D71F7" w:rsidRPr="007D71F7" w:rsidRDefault="007D71F7" w:rsidP="007D71F7">
            <w:pPr>
              <w:pStyle w:val="Lijstalinea"/>
              <w:ind w:left="136" w:firstLine="6"/>
              <w:rPr>
                <w:rFonts w:asciiTheme="minorHAnsi" w:hAnsiTheme="minorHAnsi" w:cstheme="minorHAnsi"/>
                <w:lang w:val="en-US"/>
              </w:rPr>
            </w:pPr>
          </w:p>
        </w:tc>
        <w:tc>
          <w:tcPr>
            <w:tcW w:w="709" w:type="dxa"/>
            <w:shd w:val="clear" w:color="auto" w:fill="D9D9D9" w:themeFill="background1" w:themeFillShade="D9"/>
          </w:tcPr>
          <w:p w14:paraId="75857D9E" w14:textId="77777777" w:rsidR="007D71F7" w:rsidRPr="007D71F7" w:rsidRDefault="007D71F7" w:rsidP="007D71F7">
            <w:pPr>
              <w:pStyle w:val="Lijstalinea"/>
              <w:ind w:left="136" w:firstLine="6"/>
              <w:rPr>
                <w:rFonts w:asciiTheme="minorHAnsi" w:hAnsiTheme="minorHAnsi" w:cstheme="minorHAnsi"/>
                <w:lang w:val="en-US"/>
              </w:rPr>
            </w:pPr>
            <w:r w:rsidRPr="007D71F7">
              <w:rPr>
                <w:rFonts w:asciiTheme="minorHAnsi" w:hAnsiTheme="minorHAnsi" w:cstheme="minorHAnsi"/>
                <w:lang w:val="en-US"/>
              </w:rPr>
              <w:t>Ja</w:t>
            </w:r>
          </w:p>
        </w:tc>
        <w:tc>
          <w:tcPr>
            <w:tcW w:w="709" w:type="dxa"/>
            <w:shd w:val="clear" w:color="auto" w:fill="D9D9D9" w:themeFill="background1" w:themeFillShade="D9"/>
          </w:tcPr>
          <w:p w14:paraId="1D310FDC" w14:textId="77777777" w:rsidR="007D71F7" w:rsidRPr="007D71F7" w:rsidRDefault="007D71F7" w:rsidP="007D71F7">
            <w:pPr>
              <w:pStyle w:val="Lijstalinea"/>
              <w:ind w:left="136" w:firstLine="6"/>
              <w:rPr>
                <w:rFonts w:asciiTheme="minorHAnsi" w:hAnsiTheme="minorHAnsi" w:cstheme="minorHAnsi"/>
                <w:lang w:val="en-US"/>
              </w:rPr>
            </w:pPr>
            <w:r w:rsidRPr="007D71F7">
              <w:rPr>
                <w:rFonts w:asciiTheme="minorHAnsi" w:hAnsiTheme="minorHAnsi" w:cstheme="minorHAnsi"/>
                <w:lang w:val="en-US"/>
              </w:rPr>
              <w:t>Nee</w:t>
            </w:r>
          </w:p>
        </w:tc>
        <w:tc>
          <w:tcPr>
            <w:tcW w:w="709" w:type="dxa"/>
            <w:shd w:val="clear" w:color="auto" w:fill="D9D9D9" w:themeFill="background1" w:themeFillShade="D9"/>
          </w:tcPr>
          <w:p w14:paraId="7E3A2F54" w14:textId="77777777" w:rsidR="007D71F7" w:rsidRPr="007D71F7" w:rsidRDefault="007D71F7" w:rsidP="007D71F7">
            <w:pPr>
              <w:pStyle w:val="Lijstalinea"/>
              <w:ind w:left="136" w:firstLine="6"/>
              <w:rPr>
                <w:rFonts w:asciiTheme="minorHAnsi" w:hAnsiTheme="minorHAnsi" w:cstheme="minorHAnsi"/>
                <w:lang w:val="en-US"/>
              </w:rPr>
            </w:pPr>
            <w:r w:rsidRPr="007D71F7">
              <w:rPr>
                <w:rFonts w:asciiTheme="minorHAnsi" w:hAnsiTheme="minorHAnsi" w:cstheme="minorHAnsi"/>
                <w:lang w:val="en-US"/>
              </w:rPr>
              <w:t>NB</w:t>
            </w:r>
          </w:p>
        </w:tc>
        <w:tc>
          <w:tcPr>
            <w:tcW w:w="708" w:type="dxa"/>
            <w:shd w:val="clear" w:color="auto" w:fill="D9D9D9" w:themeFill="background1" w:themeFillShade="D9"/>
          </w:tcPr>
          <w:p w14:paraId="1936A380" w14:textId="77777777" w:rsidR="007D71F7" w:rsidRPr="007D71F7" w:rsidRDefault="007D71F7" w:rsidP="007D71F7">
            <w:pPr>
              <w:pStyle w:val="Lijstalinea"/>
              <w:ind w:left="136" w:firstLine="6"/>
              <w:rPr>
                <w:rFonts w:asciiTheme="minorHAnsi" w:hAnsiTheme="minorHAnsi" w:cstheme="minorHAnsi"/>
                <w:lang w:val="en-US"/>
              </w:rPr>
            </w:pPr>
            <w:r w:rsidRPr="007D71F7">
              <w:rPr>
                <w:rFonts w:asciiTheme="minorHAnsi" w:hAnsiTheme="minorHAnsi" w:cstheme="minorHAnsi"/>
                <w:lang w:val="en-US"/>
              </w:rPr>
              <w:t>NVT</w:t>
            </w:r>
          </w:p>
        </w:tc>
      </w:tr>
      <w:tr w:rsidR="007D71F7" w:rsidRPr="007D71F7" w14:paraId="2E404256" w14:textId="77777777" w:rsidTr="000029D1">
        <w:tc>
          <w:tcPr>
            <w:tcW w:w="6232" w:type="dxa"/>
          </w:tcPr>
          <w:p w14:paraId="7480516A" w14:textId="77777777" w:rsidR="007D71F7" w:rsidRPr="007D71F7" w:rsidRDefault="007D71F7" w:rsidP="007D71F7">
            <w:pPr>
              <w:pStyle w:val="Lijstalinea"/>
              <w:ind w:left="136" w:firstLine="6"/>
              <w:rPr>
                <w:rFonts w:asciiTheme="minorHAnsi" w:hAnsiTheme="minorHAnsi" w:cstheme="minorHAnsi"/>
                <w:b/>
                <w:lang w:val="nl-BE"/>
              </w:rPr>
            </w:pPr>
            <w:r w:rsidRPr="007D71F7">
              <w:rPr>
                <w:rFonts w:asciiTheme="minorHAnsi" w:hAnsiTheme="minorHAnsi" w:cstheme="minorHAnsi"/>
                <w:b/>
                <w:lang w:val="nl-BE"/>
              </w:rPr>
              <w:t>In gangen worden aan beide zijden leuningen aangebracht.</w:t>
            </w:r>
          </w:p>
          <w:p w14:paraId="79C04B5C" w14:textId="77777777" w:rsidR="007D71F7" w:rsidRPr="007D71F7" w:rsidRDefault="007D71F7" w:rsidP="007D71F7">
            <w:pPr>
              <w:pStyle w:val="Lijstalinea"/>
              <w:ind w:left="136" w:firstLine="6"/>
              <w:rPr>
                <w:rFonts w:asciiTheme="minorHAnsi" w:hAnsiTheme="minorHAnsi" w:cstheme="minorHAnsi"/>
                <w:b/>
                <w:lang w:val="nl-BE"/>
              </w:rPr>
            </w:pPr>
            <w:r w:rsidRPr="007D71F7">
              <w:rPr>
                <w:rFonts w:asciiTheme="minorHAnsi" w:hAnsiTheme="minorHAnsi" w:cstheme="minorHAnsi"/>
                <w:lang w:val="nl-BE"/>
              </w:rPr>
              <w:t>BVR 28/06/2019, bijlage 11, art. 51, 18°.</w:t>
            </w:r>
          </w:p>
          <w:p w14:paraId="6118125D" w14:textId="77777777" w:rsidR="007D71F7" w:rsidRPr="007D71F7" w:rsidRDefault="007D71F7" w:rsidP="007D71F7">
            <w:pPr>
              <w:pStyle w:val="Lijstalinea"/>
              <w:ind w:left="136" w:firstLine="6"/>
              <w:rPr>
                <w:rFonts w:asciiTheme="minorHAnsi" w:hAnsiTheme="minorHAnsi" w:cstheme="minorHAnsi"/>
                <w:lang w:val="nl-BE"/>
              </w:rPr>
            </w:pPr>
          </w:p>
        </w:tc>
        <w:tc>
          <w:tcPr>
            <w:tcW w:w="709" w:type="dxa"/>
          </w:tcPr>
          <w:p w14:paraId="7385630E" w14:textId="77777777" w:rsidR="007D71F7" w:rsidRPr="007D71F7" w:rsidRDefault="007D71F7" w:rsidP="007D71F7">
            <w:pPr>
              <w:pStyle w:val="Lijstalinea"/>
              <w:ind w:left="136" w:firstLine="6"/>
              <w:rPr>
                <w:rFonts w:asciiTheme="minorHAnsi" w:hAnsiTheme="minorHAnsi" w:cstheme="minorHAnsi"/>
                <w:lang w:val="nl-BE"/>
              </w:rPr>
            </w:pPr>
          </w:p>
        </w:tc>
        <w:tc>
          <w:tcPr>
            <w:tcW w:w="709" w:type="dxa"/>
          </w:tcPr>
          <w:p w14:paraId="5F361827" w14:textId="77777777" w:rsidR="007D71F7" w:rsidRPr="007D71F7" w:rsidRDefault="007D71F7" w:rsidP="007D71F7">
            <w:pPr>
              <w:pStyle w:val="Lijstalinea"/>
              <w:ind w:left="136" w:firstLine="6"/>
              <w:rPr>
                <w:rFonts w:asciiTheme="minorHAnsi" w:hAnsiTheme="minorHAnsi" w:cstheme="minorHAnsi"/>
                <w:lang w:val="nl-BE"/>
              </w:rPr>
            </w:pPr>
            <w:r w:rsidRPr="007D71F7">
              <w:rPr>
                <w:rFonts w:asciiTheme="minorHAnsi" w:hAnsiTheme="minorHAnsi" w:cstheme="minorHAnsi"/>
                <w:lang w:val="nl-BE"/>
              </w:rPr>
              <w:t>TK</w:t>
            </w:r>
          </w:p>
        </w:tc>
        <w:tc>
          <w:tcPr>
            <w:tcW w:w="709" w:type="dxa"/>
          </w:tcPr>
          <w:p w14:paraId="39498AFA" w14:textId="77777777" w:rsidR="007D71F7" w:rsidRPr="007D71F7" w:rsidRDefault="007D71F7" w:rsidP="007D71F7">
            <w:pPr>
              <w:pStyle w:val="Lijstalinea"/>
              <w:ind w:left="136" w:firstLine="6"/>
              <w:rPr>
                <w:rFonts w:asciiTheme="minorHAnsi" w:hAnsiTheme="minorHAnsi" w:cstheme="minorHAnsi"/>
                <w:lang w:val="nl-BE"/>
              </w:rPr>
            </w:pPr>
          </w:p>
        </w:tc>
        <w:tc>
          <w:tcPr>
            <w:tcW w:w="708" w:type="dxa"/>
          </w:tcPr>
          <w:p w14:paraId="5565677E" w14:textId="77777777" w:rsidR="007D71F7" w:rsidRPr="007D71F7" w:rsidRDefault="007D71F7" w:rsidP="007D71F7">
            <w:pPr>
              <w:pStyle w:val="Lijstalinea"/>
              <w:ind w:left="136" w:firstLine="6"/>
              <w:rPr>
                <w:rFonts w:asciiTheme="minorHAnsi" w:hAnsiTheme="minorHAnsi" w:cstheme="minorHAnsi"/>
                <w:lang w:val="nl-BE"/>
              </w:rPr>
            </w:pPr>
          </w:p>
        </w:tc>
      </w:tr>
      <w:tr w:rsidR="007D71F7" w:rsidRPr="007D71F7" w14:paraId="1336E945" w14:textId="77777777" w:rsidTr="000029D1">
        <w:tc>
          <w:tcPr>
            <w:tcW w:w="6232" w:type="dxa"/>
          </w:tcPr>
          <w:p w14:paraId="723DB6DB" w14:textId="77777777" w:rsidR="007D71F7" w:rsidRPr="007D71F7" w:rsidRDefault="007D71F7" w:rsidP="007D71F7">
            <w:pPr>
              <w:pStyle w:val="Lijstalinea"/>
              <w:ind w:left="136" w:firstLine="6"/>
              <w:rPr>
                <w:rFonts w:asciiTheme="minorHAnsi" w:hAnsiTheme="minorHAnsi" w:cstheme="minorHAnsi"/>
                <w:b/>
                <w:bCs/>
                <w:lang w:val="nl-BE"/>
              </w:rPr>
            </w:pPr>
            <w:r w:rsidRPr="007D71F7">
              <w:rPr>
                <w:rFonts w:asciiTheme="minorHAnsi" w:hAnsiTheme="minorHAnsi" w:cstheme="minorHAnsi"/>
                <w:b/>
                <w:lang w:val="nl-BE"/>
              </w:rPr>
              <w:t>In de gemeenschappelijke badkamers en toiletten zijn handgrepen naast het toilet voorzien</w:t>
            </w:r>
            <w:r w:rsidRPr="007D71F7">
              <w:rPr>
                <w:rFonts w:asciiTheme="minorHAnsi" w:hAnsiTheme="minorHAnsi" w:cstheme="minorHAnsi"/>
                <w:b/>
                <w:bCs/>
                <w:lang w:val="nl-BE"/>
              </w:rPr>
              <w:t>.</w:t>
            </w:r>
          </w:p>
          <w:p w14:paraId="449CD2B0" w14:textId="77777777" w:rsidR="007D71F7" w:rsidRPr="007D71F7" w:rsidRDefault="007D71F7" w:rsidP="007D71F7">
            <w:pPr>
              <w:pStyle w:val="Lijstalinea"/>
              <w:ind w:left="136" w:firstLine="6"/>
              <w:rPr>
                <w:rFonts w:asciiTheme="minorHAnsi" w:hAnsiTheme="minorHAnsi" w:cstheme="minorHAnsi"/>
                <w:b/>
                <w:lang w:val="nl-BE"/>
              </w:rPr>
            </w:pPr>
            <w:r w:rsidRPr="007D71F7">
              <w:rPr>
                <w:rFonts w:asciiTheme="minorHAnsi" w:hAnsiTheme="minorHAnsi" w:cstheme="minorHAnsi"/>
                <w:lang w:val="nl-BE"/>
              </w:rPr>
              <w:t>BVR 28/06/2019, bijlage 11, art. 51, 18° .</w:t>
            </w:r>
          </w:p>
          <w:p w14:paraId="4F4B8FC4" w14:textId="77777777" w:rsidR="007D71F7" w:rsidRPr="007D71F7" w:rsidRDefault="007D71F7" w:rsidP="007D71F7">
            <w:pPr>
              <w:pStyle w:val="Lijstalinea"/>
              <w:ind w:left="136" w:firstLine="6"/>
              <w:rPr>
                <w:rFonts w:asciiTheme="minorHAnsi" w:hAnsiTheme="minorHAnsi" w:cstheme="minorHAnsi"/>
                <w:lang w:val="nl-BE"/>
              </w:rPr>
            </w:pPr>
          </w:p>
        </w:tc>
        <w:tc>
          <w:tcPr>
            <w:tcW w:w="709" w:type="dxa"/>
          </w:tcPr>
          <w:p w14:paraId="20D72646" w14:textId="77777777" w:rsidR="007D71F7" w:rsidRPr="007D71F7" w:rsidRDefault="007D71F7" w:rsidP="007D71F7">
            <w:pPr>
              <w:pStyle w:val="Lijstalinea"/>
              <w:ind w:left="136" w:firstLine="6"/>
              <w:rPr>
                <w:rFonts w:asciiTheme="minorHAnsi" w:hAnsiTheme="minorHAnsi" w:cstheme="minorHAnsi"/>
                <w:lang w:val="nl-BE"/>
              </w:rPr>
            </w:pPr>
          </w:p>
        </w:tc>
        <w:tc>
          <w:tcPr>
            <w:tcW w:w="709" w:type="dxa"/>
          </w:tcPr>
          <w:p w14:paraId="78E41D9F" w14:textId="77777777" w:rsidR="007D71F7" w:rsidRPr="007D71F7" w:rsidRDefault="007D71F7" w:rsidP="007D71F7">
            <w:pPr>
              <w:pStyle w:val="Lijstalinea"/>
              <w:ind w:left="136" w:firstLine="6"/>
              <w:rPr>
                <w:rFonts w:asciiTheme="minorHAnsi" w:hAnsiTheme="minorHAnsi" w:cstheme="minorHAnsi"/>
                <w:lang w:val="nl-BE"/>
              </w:rPr>
            </w:pPr>
            <w:r w:rsidRPr="007D71F7">
              <w:rPr>
                <w:rFonts w:asciiTheme="minorHAnsi" w:hAnsiTheme="minorHAnsi" w:cstheme="minorHAnsi"/>
                <w:lang w:val="nl-BE"/>
              </w:rPr>
              <w:t>TK</w:t>
            </w:r>
          </w:p>
        </w:tc>
        <w:tc>
          <w:tcPr>
            <w:tcW w:w="709" w:type="dxa"/>
          </w:tcPr>
          <w:p w14:paraId="625166ED" w14:textId="77777777" w:rsidR="007D71F7" w:rsidRPr="007D71F7" w:rsidRDefault="007D71F7" w:rsidP="007D71F7">
            <w:pPr>
              <w:pStyle w:val="Lijstalinea"/>
              <w:ind w:left="136" w:firstLine="6"/>
              <w:rPr>
                <w:rFonts w:asciiTheme="minorHAnsi" w:hAnsiTheme="minorHAnsi" w:cstheme="minorHAnsi"/>
                <w:lang w:val="nl-BE"/>
              </w:rPr>
            </w:pPr>
          </w:p>
        </w:tc>
        <w:tc>
          <w:tcPr>
            <w:tcW w:w="708" w:type="dxa"/>
          </w:tcPr>
          <w:p w14:paraId="67E69033" w14:textId="77777777" w:rsidR="007D71F7" w:rsidRPr="007D71F7" w:rsidRDefault="007D71F7" w:rsidP="007D71F7">
            <w:pPr>
              <w:pStyle w:val="Lijstalinea"/>
              <w:ind w:left="136" w:firstLine="6"/>
              <w:rPr>
                <w:rFonts w:asciiTheme="minorHAnsi" w:hAnsiTheme="minorHAnsi" w:cstheme="minorHAnsi"/>
                <w:lang w:val="nl-BE"/>
              </w:rPr>
            </w:pPr>
          </w:p>
        </w:tc>
      </w:tr>
    </w:tbl>
    <w:p w14:paraId="3C9FAF65" w14:textId="77777777" w:rsidR="007D71F7" w:rsidRPr="007D71F7" w:rsidRDefault="007D71F7" w:rsidP="007D71F7">
      <w:pPr>
        <w:pStyle w:val="Lijstalinea"/>
        <w:ind w:left="136" w:firstLine="6"/>
        <w:rPr>
          <w:rFonts w:asciiTheme="minorHAnsi" w:hAnsiTheme="minorHAnsi" w:cstheme="minorHAnsi"/>
          <w:lang w:val="nl-BE"/>
        </w:rPr>
      </w:pPr>
    </w:p>
    <w:p w14:paraId="5518796D" w14:textId="77777777" w:rsidR="007D71F7" w:rsidRPr="007D71F7" w:rsidRDefault="007D71F7" w:rsidP="007D71F7">
      <w:pPr>
        <w:pStyle w:val="Lijstalinea"/>
        <w:ind w:left="136" w:firstLine="6"/>
        <w:rPr>
          <w:rFonts w:asciiTheme="minorHAnsi" w:hAnsiTheme="minorHAnsi" w:cstheme="minorHAnsi"/>
          <w:lang w:val="nl-BE"/>
        </w:rPr>
      </w:pPr>
    </w:p>
    <w:p w14:paraId="26F72C3B" w14:textId="77777777" w:rsidR="007D71F7" w:rsidRPr="007D71F7" w:rsidRDefault="007D71F7" w:rsidP="008B056E">
      <w:pPr>
        <w:pStyle w:val="Kop3"/>
        <w:rPr>
          <w:lang w:val="nl-BE"/>
        </w:rPr>
      </w:pPr>
      <w:bookmarkStart w:id="40" w:name="_Toc138163780"/>
      <w:r w:rsidRPr="007D71F7">
        <w:rPr>
          <w:lang w:val="nl-BE"/>
        </w:rPr>
        <w:t xml:space="preserve">Veilige infrastructuur </w:t>
      </w:r>
      <w:proofErr w:type="spellStart"/>
      <w:r w:rsidRPr="007D71F7">
        <w:rPr>
          <w:lang w:val="nl-BE"/>
        </w:rPr>
        <w:t>ifv</w:t>
      </w:r>
      <w:proofErr w:type="spellEnd"/>
      <w:r w:rsidRPr="007D71F7">
        <w:rPr>
          <w:lang w:val="nl-BE"/>
        </w:rPr>
        <w:t xml:space="preserve"> dwaalgedrag en valincidenten</w:t>
      </w:r>
      <w:bookmarkEnd w:id="40"/>
    </w:p>
    <w:p w14:paraId="7368A0E8" w14:textId="77777777" w:rsidR="007D71F7" w:rsidRPr="007D71F7" w:rsidRDefault="007D71F7" w:rsidP="007D71F7">
      <w:pPr>
        <w:pStyle w:val="Lijstalinea"/>
        <w:ind w:left="136" w:firstLine="6"/>
        <w:rPr>
          <w:rFonts w:asciiTheme="minorHAnsi" w:hAnsiTheme="minorHAnsi" w:cstheme="minorHAnsi"/>
          <w:lang w:val="nl-BE"/>
        </w:rPr>
      </w:pPr>
    </w:p>
    <w:tbl>
      <w:tblPr>
        <w:tblStyle w:val="Tabelraster"/>
        <w:tblW w:w="0" w:type="auto"/>
        <w:tblLook w:val="04A0" w:firstRow="1" w:lastRow="0" w:firstColumn="1" w:lastColumn="0" w:noHBand="0" w:noVBand="1"/>
      </w:tblPr>
      <w:tblGrid>
        <w:gridCol w:w="6232"/>
        <w:gridCol w:w="709"/>
        <w:gridCol w:w="719"/>
        <w:gridCol w:w="709"/>
        <w:gridCol w:w="733"/>
      </w:tblGrid>
      <w:tr w:rsidR="007D71F7" w:rsidRPr="007D71F7" w14:paraId="7D73D21D" w14:textId="77777777" w:rsidTr="000029D1">
        <w:tc>
          <w:tcPr>
            <w:tcW w:w="6232" w:type="dxa"/>
            <w:shd w:val="clear" w:color="auto" w:fill="D9D9D9" w:themeFill="background1" w:themeFillShade="D9"/>
          </w:tcPr>
          <w:p w14:paraId="0FF1DD72" w14:textId="77777777" w:rsidR="007D71F7" w:rsidRPr="007D71F7" w:rsidRDefault="007D71F7" w:rsidP="007D71F7">
            <w:pPr>
              <w:pStyle w:val="Lijstalinea"/>
              <w:ind w:left="136" w:firstLine="6"/>
              <w:rPr>
                <w:rFonts w:asciiTheme="minorHAnsi" w:hAnsiTheme="minorHAnsi" w:cstheme="minorHAnsi"/>
                <w:b/>
                <w:bCs/>
                <w:lang w:val="nl-BE"/>
              </w:rPr>
            </w:pPr>
            <w:r w:rsidRPr="007D71F7">
              <w:rPr>
                <w:rFonts w:asciiTheme="minorHAnsi" w:hAnsiTheme="minorHAnsi" w:cstheme="minorHAnsi"/>
                <w:b/>
                <w:bCs/>
                <w:lang w:val="nl-BE"/>
              </w:rPr>
              <w:t>De infrastructuur laat toe dat de veiligheid van de bewoners -rekening houdend met hun toestand- kan gegarandeerd worden:</w:t>
            </w:r>
          </w:p>
        </w:tc>
        <w:tc>
          <w:tcPr>
            <w:tcW w:w="709" w:type="dxa"/>
            <w:shd w:val="clear" w:color="auto" w:fill="D9D9D9" w:themeFill="background1" w:themeFillShade="D9"/>
          </w:tcPr>
          <w:p w14:paraId="4CC906F3" w14:textId="77777777" w:rsidR="007D71F7" w:rsidRPr="007D71F7" w:rsidRDefault="007D71F7" w:rsidP="007D71F7">
            <w:pPr>
              <w:pStyle w:val="Lijstalinea"/>
              <w:ind w:left="136" w:firstLine="6"/>
              <w:rPr>
                <w:rFonts w:asciiTheme="minorHAnsi" w:hAnsiTheme="minorHAnsi" w:cstheme="minorHAnsi"/>
                <w:lang w:val="en-US"/>
              </w:rPr>
            </w:pPr>
            <w:r w:rsidRPr="007D71F7">
              <w:rPr>
                <w:rFonts w:asciiTheme="minorHAnsi" w:hAnsiTheme="minorHAnsi" w:cstheme="minorHAnsi"/>
                <w:lang w:val="en-US"/>
              </w:rPr>
              <w:t>Ja</w:t>
            </w:r>
          </w:p>
        </w:tc>
        <w:tc>
          <w:tcPr>
            <w:tcW w:w="709" w:type="dxa"/>
            <w:shd w:val="clear" w:color="auto" w:fill="D9D9D9" w:themeFill="background1" w:themeFillShade="D9"/>
          </w:tcPr>
          <w:p w14:paraId="571C7C61" w14:textId="77777777" w:rsidR="007D71F7" w:rsidRPr="007D71F7" w:rsidRDefault="007D71F7" w:rsidP="007D71F7">
            <w:pPr>
              <w:pStyle w:val="Lijstalinea"/>
              <w:ind w:left="136" w:firstLine="6"/>
              <w:rPr>
                <w:rFonts w:asciiTheme="minorHAnsi" w:hAnsiTheme="minorHAnsi" w:cstheme="minorHAnsi"/>
                <w:lang w:val="en-US"/>
              </w:rPr>
            </w:pPr>
            <w:r w:rsidRPr="007D71F7">
              <w:rPr>
                <w:rFonts w:asciiTheme="minorHAnsi" w:hAnsiTheme="minorHAnsi" w:cstheme="minorHAnsi"/>
                <w:lang w:val="en-US"/>
              </w:rPr>
              <w:t>Nee</w:t>
            </w:r>
          </w:p>
        </w:tc>
        <w:tc>
          <w:tcPr>
            <w:tcW w:w="709" w:type="dxa"/>
            <w:shd w:val="clear" w:color="auto" w:fill="D9D9D9" w:themeFill="background1" w:themeFillShade="D9"/>
          </w:tcPr>
          <w:p w14:paraId="7ADC88D9" w14:textId="77777777" w:rsidR="007D71F7" w:rsidRPr="007D71F7" w:rsidRDefault="007D71F7" w:rsidP="007D71F7">
            <w:pPr>
              <w:pStyle w:val="Lijstalinea"/>
              <w:ind w:left="136" w:firstLine="6"/>
              <w:rPr>
                <w:rFonts w:asciiTheme="minorHAnsi" w:hAnsiTheme="minorHAnsi" w:cstheme="minorHAnsi"/>
                <w:lang w:val="en-US"/>
              </w:rPr>
            </w:pPr>
            <w:r w:rsidRPr="007D71F7">
              <w:rPr>
                <w:rFonts w:asciiTheme="minorHAnsi" w:hAnsiTheme="minorHAnsi" w:cstheme="minorHAnsi"/>
                <w:lang w:val="en-US"/>
              </w:rPr>
              <w:t>NB</w:t>
            </w:r>
          </w:p>
        </w:tc>
        <w:tc>
          <w:tcPr>
            <w:tcW w:w="708" w:type="dxa"/>
            <w:shd w:val="clear" w:color="auto" w:fill="D9D9D9" w:themeFill="background1" w:themeFillShade="D9"/>
          </w:tcPr>
          <w:p w14:paraId="797AF772" w14:textId="77777777" w:rsidR="007D71F7" w:rsidRPr="007D71F7" w:rsidRDefault="007D71F7" w:rsidP="007D71F7">
            <w:pPr>
              <w:pStyle w:val="Lijstalinea"/>
              <w:ind w:left="136" w:firstLine="6"/>
              <w:rPr>
                <w:rFonts w:asciiTheme="minorHAnsi" w:hAnsiTheme="minorHAnsi" w:cstheme="minorHAnsi"/>
                <w:lang w:val="en-US"/>
              </w:rPr>
            </w:pPr>
            <w:r w:rsidRPr="007D71F7">
              <w:rPr>
                <w:rFonts w:asciiTheme="minorHAnsi" w:hAnsiTheme="minorHAnsi" w:cstheme="minorHAnsi"/>
                <w:lang w:val="en-US"/>
              </w:rPr>
              <w:t>NVT</w:t>
            </w:r>
          </w:p>
        </w:tc>
      </w:tr>
      <w:tr w:rsidR="007D71F7" w:rsidRPr="007D71F7" w14:paraId="623AA8D3" w14:textId="77777777" w:rsidTr="000029D1">
        <w:tc>
          <w:tcPr>
            <w:tcW w:w="6232" w:type="dxa"/>
          </w:tcPr>
          <w:p w14:paraId="5F508C8F" w14:textId="77777777" w:rsidR="007D71F7" w:rsidRPr="007D71F7" w:rsidRDefault="007D71F7" w:rsidP="007D71F7">
            <w:pPr>
              <w:pStyle w:val="Lijstalinea"/>
              <w:ind w:left="136" w:firstLine="6"/>
              <w:rPr>
                <w:rFonts w:asciiTheme="minorHAnsi" w:hAnsiTheme="minorHAnsi" w:cstheme="minorHAnsi"/>
                <w:b/>
                <w:bCs/>
                <w:lang w:val="nl-BE"/>
              </w:rPr>
            </w:pPr>
            <w:r w:rsidRPr="007D71F7">
              <w:rPr>
                <w:rFonts w:asciiTheme="minorHAnsi" w:hAnsiTheme="minorHAnsi" w:cstheme="minorHAnsi"/>
                <w:b/>
                <w:bCs/>
                <w:lang w:val="nl-BE"/>
              </w:rPr>
              <w:t>De ramen kunnen beveiligd worden.</w:t>
            </w:r>
          </w:p>
          <w:p w14:paraId="302D24B0" w14:textId="77777777" w:rsidR="007D71F7" w:rsidRPr="007D71F7" w:rsidRDefault="007D71F7" w:rsidP="007D71F7">
            <w:pPr>
              <w:pStyle w:val="Lijstalinea"/>
              <w:ind w:left="136" w:firstLine="6"/>
              <w:rPr>
                <w:rFonts w:asciiTheme="minorHAnsi" w:hAnsiTheme="minorHAnsi" w:cstheme="minorHAnsi"/>
                <w:lang w:val="nl-BE"/>
              </w:rPr>
            </w:pPr>
            <w:r w:rsidRPr="007D71F7">
              <w:rPr>
                <w:rFonts w:asciiTheme="minorHAnsi" w:hAnsiTheme="minorHAnsi" w:cstheme="minorHAnsi"/>
                <w:lang w:val="nl-BE"/>
              </w:rPr>
              <w:t>BVR 28/06/2019, bijlage 11, art. 23 en art. 51, 24°.</w:t>
            </w:r>
          </w:p>
          <w:p w14:paraId="4EE54C81" w14:textId="77777777" w:rsidR="007D71F7" w:rsidRPr="007D71F7" w:rsidRDefault="007D71F7" w:rsidP="007D71F7">
            <w:pPr>
              <w:pStyle w:val="Lijstalinea"/>
              <w:ind w:left="136" w:firstLine="6"/>
              <w:rPr>
                <w:rFonts w:asciiTheme="minorHAnsi" w:hAnsiTheme="minorHAnsi" w:cstheme="minorHAnsi"/>
                <w:lang w:val="nl-BE"/>
              </w:rPr>
            </w:pPr>
          </w:p>
        </w:tc>
        <w:tc>
          <w:tcPr>
            <w:tcW w:w="709" w:type="dxa"/>
          </w:tcPr>
          <w:p w14:paraId="4DB4BF2A" w14:textId="77777777" w:rsidR="007D71F7" w:rsidRPr="007D71F7" w:rsidRDefault="007D71F7" w:rsidP="007D71F7">
            <w:pPr>
              <w:pStyle w:val="Lijstalinea"/>
              <w:ind w:left="136" w:firstLine="6"/>
              <w:rPr>
                <w:rFonts w:asciiTheme="minorHAnsi" w:hAnsiTheme="minorHAnsi" w:cstheme="minorHAnsi"/>
                <w:lang w:val="nl-BE"/>
              </w:rPr>
            </w:pPr>
          </w:p>
        </w:tc>
        <w:tc>
          <w:tcPr>
            <w:tcW w:w="709" w:type="dxa"/>
          </w:tcPr>
          <w:p w14:paraId="2A1680FB" w14:textId="77777777" w:rsidR="007D71F7" w:rsidRPr="007D71F7" w:rsidRDefault="007D71F7" w:rsidP="007D71F7">
            <w:pPr>
              <w:pStyle w:val="Lijstalinea"/>
              <w:ind w:left="136" w:firstLine="6"/>
              <w:rPr>
                <w:rFonts w:asciiTheme="minorHAnsi" w:hAnsiTheme="minorHAnsi" w:cstheme="minorHAnsi"/>
                <w:lang w:val="nl-BE"/>
              </w:rPr>
            </w:pPr>
            <w:r w:rsidRPr="007D71F7">
              <w:rPr>
                <w:rFonts w:asciiTheme="minorHAnsi" w:hAnsiTheme="minorHAnsi" w:cstheme="minorHAnsi"/>
                <w:lang w:val="nl-BE"/>
              </w:rPr>
              <w:t>TK</w:t>
            </w:r>
          </w:p>
        </w:tc>
        <w:tc>
          <w:tcPr>
            <w:tcW w:w="709" w:type="dxa"/>
          </w:tcPr>
          <w:p w14:paraId="3C5EE50A" w14:textId="77777777" w:rsidR="007D71F7" w:rsidRPr="007D71F7" w:rsidRDefault="007D71F7" w:rsidP="007D71F7">
            <w:pPr>
              <w:pStyle w:val="Lijstalinea"/>
              <w:ind w:left="136" w:firstLine="6"/>
              <w:rPr>
                <w:rFonts w:asciiTheme="minorHAnsi" w:hAnsiTheme="minorHAnsi" w:cstheme="minorHAnsi"/>
                <w:lang w:val="nl-BE"/>
              </w:rPr>
            </w:pPr>
          </w:p>
        </w:tc>
        <w:tc>
          <w:tcPr>
            <w:tcW w:w="708" w:type="dxa"/>
          </w:tcPr>
          <w:p w14:paraId="1F8591E4" w14:textId="77777777" w:rsidR="007D71F7" w:rsidRPr="007D71F7" w:rsidRDefault="007D71F7" w:rsidP="007D71F7">
            <w:pPr>
              <w:pStyle w:val="Lijstalinea"/>
              <w:ind w:left="136" w:firstLine="6"/>
              <w:rPr>
                <w:rFonts w:asciiTheme="minorHAnsi" w:hAnsiTheme="minorHAnsi" w:cstheme="minorHAnsi"/>
                <w:lang w:val="nl-BE"/>
              </w:rPr>
            </w:pPr>
          </w:p>
        </w:tc>
      </w:tr>
      <w:tr w:rsidR="007D71F7" w:rsidRPr="007D71F7" w14:paraId="302A899F" w14:textId="77777777" w:rsidTr="000029D1">
        <w:tc>
          <w:tcPr>
            <w:tcW w:w="6232" w:type="dxa"/>
          </w:tcPr>
          <w:p w14:paraId="7F6B8E0D" w14:textId="77777777" w:rsidR="007D71F7" w:rsidRPr="007D71F7" w:rsidRDefault="007D71F7" w:rsidP="007D71F7">
            <w:pPr>
              <w:pStyle w:val="Lijstalinea"/>
              <w:ind w:left="136" w:firstLine="6"/>
              <w:rPr>
                <w:rFonts w:asciiTheme="minorHAnsi" w:hAnsiTheme="minorHAnsi" w:cstheme="minorHAnsi"/>
                <w:b/>
                <w:bCs/>
                <w:lang w:val="nl-BE"/>
              </w:rPr>
            </w:pPr>
            <w:r w:rsidRPr="007D71F7">
              <w:rPr>
                <w:rFonts w:asciiTheme="minorHAnsi" w:hAnsiTheme="minorHAnsi" w:cstheme="minorHAnsi"/>
                <w:b/>
                <w:bCs/>
                <w:lang w:val="nl-BE"/>
              </w:rPr>
              <w:t>De traphallen zijn beveiligd in het kader van de valpreventie.</w:t>
            </w:r>
          </w:p>
          <w:p w14:paraId="5C357C09" w14:textId="77777777" w:rsidR="007D71F7" w:rsidRPr="007D71F7" w:rsidRDefault="007D71F7" w:rsidP="007D71F7">
            <w:pPr>
              <w:pStyle w:val="Lijstalinea"/>
              <w:ind w:left="136" w:firstLine="6"/>
              <w:rPr>
                <w:rFonts w:asciiTheme="minorHAnsi" w:hAnsiTheme="minorHAnsi" w:cstheme="minorHAnsi"/>
                <w:lang w:val="nl-BE"/>
              </w:rPr>
            </w:pPr>
            <w:r w:rsidRPr="007D71F7">
              <w:rPr>
                <w:rFonts w:asciiTheme="minorHAnsi" w:hAnsiTheme="minorHAnsi" w:cstheme="minorHAnsi"/>
                <w:lang w:val="nl-BE"/>
              </w:rPr>
              <w:t>BVR 28/06/2019, bijlage 11, art. 23 en art. 54, zesde lid, 3° (WZC na 2017)</w:t>
            </w:r>
          </w:p>
          <w:p w14:paraId="0AE45418" w14:textId="77777777" w:rsidR="007D71F7" w:rsidRPr="007D71F7" w:rsidRDefault="007D71F7" w:rsidP="007D71F7">
            <w:pPr>
              <w:pStyle w:val="Lijstalinea"/>
              <w:ind w:left="136" w:firstLine="6"/>
              <w:rPr>
                <w:rFonts w:asciiTheme="minorHAnsi" w:hAnsiTheme="minorHAnsi" w:cstheme="minorHAnsi"/>
                <w:lang w:val="nl-BE"/>
              </w:rPr>
            </w:pPr>
          </w:p>
        </w:tc>
        <w:tc>
          <w:tcPr>
            <w:tcW w:w="709" w:type="dxa"/>
          </w:tcPr>
          <w:p w14:paraId="747AC2A1" w14:textId="77777777" w:rsidR="007D71F7" w:rsidRPr="007D71F7" w:rsidRDefault="007D71F7" w:rsidP="007D71F7">
            <w:pPr>
              <w:pStyle w:val="Lijstalinea"/>
              <w:ind w:left="136" w:firstLine="6"/>
              <w:rPr>
                <w:rFonts w:asciiTheme="minorHAnsi" w:hAnsiTheme="minorHAnsi" w:cstheme="minorHAnsi"/>
                <w:lang w:val="nl-BE"/>
              </w:rPr>
            </w:pPr>
          </w:p>
        </w:tc>
        <w:tc>
          <w:tcPr>
            <w:tcW w:w="709" w:type="dxa"/>
          </w:tcPr>
          <w:p w14:paraId="2489973F" w14:textId="77777777" w:rsidR="007D71F7" w:rsidRPr="007D71F7" w:rsidRDefault="007D71F7" w:rsidP="007D71F7">
            <w:pPr>
              <w:pStyle w:val="Lijstalinea"/>
              <w:ind w:left="136" w:firstLine="6"/>
              <w:rPr>
                <w:rFonts w:asciiTheme="minorHAnsi" w:hAnsiTheme="minorHAnsi" w:cstheme="minorHAnsi"/>
                <w:lang w:val="nl-BE"/>
              </w:rPr>
            </w:pPr>
            <w:r w:rsidRPr="007D71F7">
              <w:rPr>
                <w:rFonts w:asciiTheme="minorHAnsi" w:hAnsiTheme="minorHAnsi" w:cstheme="minorHAnsi"/>
                <w:lang w:val="nl-BE"/>
              </w:rPr>
              <w:t>TK</w:t>
            </w:r>
          </w:p>
        </w:tc>
        <w:tc>
          <w:tcPr>
            <w:tcW w:w="709" w:type="dxa"/>
          </w:tcPr>
          <w:p w14:paraId="4D7C0FFF" w14:textId="77777777" w:rsidR="007D71F7" w:rsidRPr="007D71F7" w:rsidRDefault="007D71F7" w:rsidP="007D71F7">
            <w:pPr>
              <w:pStyle w:val="Lijstalinea"/>
              <w:ind w:left="136" w:firstLine="6"/>
              <w:rPr>
                <w:rFonts w:asciiTheme="minorHAnsi" w:hAnsiTheme="minorHAnsi" w:cstheme="minorHAnsi"/>
                <w:lang w:val="nl-BE"/>
              </w:rPr>
            </w:pPr>
          </w:p>
        </w:tc>
        <w:tc>
          <w:tcPr>
            <w:tcW w:w="708" w:type="dxa"/>
          </w:tcPr>
          <w:p w14:paraId="2B7E87C0" w14:textId="77777777" w:rsidR="007D71F7" w:rsidRPr="007D71F7" w:rsidRDefault="007D71F7" w:rsidP="007D71F7">
            <w:pPr>
              <w:pStyle w:val="Lijstalinea"/>
              <w:ind w:left="136" w:firstLine="6"/>
              <w:rPr>
                <w:rFonts w:asciiTheme="minorHAnsi" w:hAnsiTheme="minorHAnsi" w:cstheme="minorHAnsi"/>
                <w:lang w:val="nl-BE"/>
              </w:rPr>
            </w:pPr>
          </w:p>
        </w:tc>
      </w:tr>
      <w:tr w:rsidR="007D71F7" w:rsidRPr="007D71F7" w14:paraId="27502B4B" w14:textId="77777777" w:rsidTr="000029D1">
        <w:tc>
          <w:tcPr>
            <w:tcW w:w="6232" w:type="dxa"/>
          </w:tcPr>
          <w:p w14:paraId="6AEE6D6E" w14:textId="77777777" w:rsidR="007D71F7" w:rsidRPr="007D71F7" w:rsidRDefault="007D71F7" w:rsidP="007D71F7">
            <w:pPr>
              <w:pStyle w:val="Lijstalinea"/>
              <w:ind w:left="136" w:firstLine="6"/>
              <w:rPr>
                <w:rFonts w:asciiTheme="minorHAnsi" w:hAnsiTheme="minorHAnsi" w:cstheme="minorHAnsi"/>
                <w:b/>
                <w:bCs/>
                <w:lang w:val="nl-BE"/>
              </w:rPr>
            </w:pPr>
            <w:r w:rsidRPr="007D71F7">
              <w:rPr>
                <w:rFonts w:asciiTheme="minorHAnsi" w:hAnsiTheme="minorHAnsi" w:cstheme="minorHAnsi"/>
                <w:b/>
                <w:bCs/>
                <w:lang w:val="nl-BE"/>
              </w:rPr>
              <w:t>Toegangen kunnen beveiligd worden.</w:t>
            </w:r>
          </w:p>
          <w:p w14:paraId="57E8F88A" w14:textId="77777777" w:rsidR="007D71F7" w:rsidRPr="007D71F7" w:rsidRDefault="007D71F7" w:rsidP="007D71F7">
            <w:pPr>
              <w:pStyle w:val="Lijstalinea"/>
              <w:ind w:left="136" w:firstLine="6"/>
              <w:rPr>
                <w:rFonts w:asciiTheme="minorHAnsi" w:hAnsiTheme="minorHAnsi" w:cstheme="minorHAnsi"/>
                <w:lang w:val="nl-BE"/>
              </w:rPr>
            </w:pPr>
            <w:r w:rsidRPr="007D71F7">
              <w:rPr>
                <w:rFonts w:asciiTheme="minorHAnsi" w:hAnsiTheme="minorHAnsi" w:cstheme="minorHAnsi"/>
                <w:lang w:val="nl-BE"/>
              </w:rPr>
              <w:t>BVR 28/06/2019, bijlage 11, art. 23 en art. 51,24°</w:t>
            </w:r>
          </w:p>
          <w:p w14:paraId="1F93AF69" w14:textId="77777777" w:rsidR="007D71F7" w:rsidRPr="007D71F7" w:rsidRDefault="007D71F7" w:rsidP="007D71F7">
            <w:pPr>
              <w:pStyle w:val="Lijstalinea"/>
              <w:ind w:left="136" w:firstLine="6"/>
              <w:rPr>
                <w:rFonts w:asciiTheme="minorHAnsi" w:hAnsiTheme="minorHAnsi" w:cstheme="minorHAnsi"/>
                <w:lang w:val="nl-BE"/>
              </w:rPr>
            </w:pPr>
          </w:p>
        </w:tc>
        <w:tc>
          <w:tcPr>
            <w:tcW w:w="709" w:type="dxa"/>
          </w:tcPr>
          <w:p w14:paraId="7FBD0A7C" w14:textId="77777777" w:rsidR="007D71F7" w:rsidRPr="007D71F7" w:rsidRDefault="007D71F7" w:rsidP="007D71F7">
            <w:pPr>
              <w:pStyle w:val="Lijstalinea"/>
              <w:ind w:left="136" w:firstLine="6"/>
              <w:rPr>
                <w:rFonts w:asciiTheme="minorHAnsi" w:hAnsiTheme="minorHAnsi" w:cstheme="minorHAnsi"/>
                <w:lang w:val="nl-BE"/>
              </w:rPr>
            </w:pPr>
          </w:p>
        </w:tc>
        <w:tc>
          <w:tcPr>
            <w:tcW w:w="709" w:type="dxa"/>
          </w:tcPr>
          <w:p w14:paraId="124831DC" w14:textId="77777777" w:rsidR="007D71F7" w:rsidRPr="007D71F7" w:rsidRDefault="007D71F7" w:rsidP="007D71F7">
            <w:pPr>
              <w:pStyle w:val="Lijstalinea"/>
              <w:ind w:left="136" w:firstLine="6"/>
              <w:rPr>
                <w:rFonts w:asciiTheme="minorHAnsi" w:hAnsiTheme="minorHAnsi" w:cstheme="minorHAnsi"/>
                <w:lang w:val="nl-BE"/>
              </w:rPr>
            </w:pPr>
            <w:r w:rsidRPr="007D71F7">
              <w:rPr>
                <w:rFonts w:asciiTheme="minorHAnsi" w:hAnsiTheme="minorHAnsi" w:cstheme="minorHAnsi"/>
                <w:lang w:val="nl-BE"/>
              </w:rPr>
              <w:t>TK</w:t>
            </w:r>
          </w:p>
        </w:tc>
        <w:tc>
          <w:tcPr>
            <w:tcW w:w="709" w:type="dxa"/>
          </w:tcPr>
          <w:p w14:paraId="76AD6D4E" w14:textId="77777777" w:rsidR="007D71F7" w:rsidRPr="007D71F7" w:rsidRDefault="007D71F7" w:rsidP="007D71F7">
            <w:pPr>
              <w:pStyle w:val="Lijstalinea"/>
              <w:ind w:left="136" w:firstLine="6"/>
              <w:rPr>
                <w:rFonts w:asciiTheme="minorHAnsi" w:hAnsiTheme="minorHAnsi" w:cstheme="minorHAnsi"/>
                <w:lang w:val="nl-BE"/>
              </w:rPr>
            </w:pPr>
          </w:p>
        </w:tc>
        <w:tc>
          <w:tcPr>
            <w:tcW w:w="708" w:type="dxa"/>
          </w:tcPr>
          <w:p w14:paraId="764745DD" w14:textId="77777777" w:rsidR="007D71F7" w:rsidRPr="007D71F7" w:rsidRDefault="007D71F7" w:rsidP="007D71F7">
            <w:pPr>
              <w:pStyle w:val="Lijstalinea"/>
              <w:ind w:left="136" w:firstLine="6"/>
              <w:rPr>
                <w:rFonts w:asciiTheme="minorHAnsi" w:hAnsiTheme="minorHAnsi" w:cstheme="minorHAnsi"/>
                <w:lang w:val="nl-BE"/>
              </w:rPr>
            </w:pPr>
          </w:p>
        </w:tc>
      </w:tr>
    </w:tbl>
    <w:p w14:paraId="4999A766" w14:textId="77777777" w:rsidR="007D71F7" w:rsidRPr="007D71F7" w:rsidRDefault="007D71F7" w:rsidP="007D71F7">
      <w:pPr>
        <w:pStyle w:val="Lijstalinea"/>
        <w:ind w:left="136" w:firstLine="6"/>
        <w:rPr>
          <w:rFonts w:asciiTheme="minorHAnsi" w:hAnsiTheme="minorHAnsi" w:cstheme="minorHAnsi"/>
          <w:lang w:val="nl-BE"/>
        </w:rPr>
      </w:pPr>
      <w:r w:rsidRPr="007D71F7">
        <w:rPr>
          <w:rFonts w:asciiTheme="minorHAnsi" w:hAnsiTheme="minorHAnsi" w:cstheme="minorHAnsi"/>
          <w:lang w:val="nl-BE"/>
        </w:rPr>
        <w:br w:type="page"/>
      </w:r>
    </w:p>
    <w:p w14:paraId="26B7D504" w14:textId="77777777" w:rsidR="007D71F7" w:rsidRPr="007D71F7" w:rsidRDefault="007D71F7" w:rsidP="008B056E">
      <w:pPr>
        <w:pStyle w:val="Kop3"/>
        <w:rPr>
          <w:lang w:val="nl-BE"/>
        </w:rPr>
      </w:pPr>
      <w:bookmarkStart w:id="41" w:name="_Toc138163781"/>
      <w:r w:rsidRPr="007D71F7">
        <w:rPr>
          <w:lang w:val="nl-BE"/>
        </w:rPr>
        <w:lastRenderedPageBreak/>
        <w:t>Oproepsysteem</w:t>
      </w:r>
      <w:bookmarkEnd w:id="41"/>
    </w:p>
    <w:p w14:paraId="7573AF93" w14:textId="77777777" w:rsidR="007D71F7" w:rsidRPr="007D71F7" w:rsidRDefault="007D71F7" w:rsidP="007D71F7">
      <w:pPr>
        <w:pStyle w:val="Lijstalinea"/>
        <w:ind w:left="136" w:firstLine="6"/>
        <w:rPr>
          <w:rFonts w:asciiTheme="minorHAnsi" w:hAnsiTheme="minorHAnsi" w:cstheme="minorHAnsi"/>
          <w:lang w:val="nl-BE"/>
        </w:rPr>
      </w:pPr>
    </w:p>
    <w:tbl>
      <w:tblPr>
        <w:tblStyle w:val="Tabelraster"/>
        <w:tblW w:w="0" w:type="auto"/>
        <w:tblLook w:val="04A0" w:firstRow="1" w:lastRow="0" w:firstColumn="1" w:lastColumn="0" w:noHBand="0" w:noVBand="1"/>
      </w:tblPr>
      <w:tblGrid>
        <w:gridCol w:w="6232"/>
        <w:gridCol w:w="709"/>
        <w:gridCol w:w="719"/>
        <w:gridCol w:w="709"/>
        <w:gridCol w:w="733"/>
      </w:tblGrid>
      <w:tr w:rsidR="007D71F7" w:rsidRPr="007D71F7" w14:paraId="3E13979B" w14:textId="77777777" w:rsidTr="000029D1">
        <w:tc>
          <w:tcPr>
            <w:tcW w:w="6232" w:type="dxa"/>
            <w:shd w:val="clear" w:color="auto" w:fill="D9D9D9" w:themeFill="background1" w:themeFillShade="D9"/>
          </w:tcPr>
          <w:p w14:paraId="72239249" w14:textId="77777777" w:rsidR="007D71F7" w:rsidRPr="007D71F7" w:rsidRDefault="007D71F7" w:rsidP="007D71F7">
            <w:pPr>
              <w:pStyle w:val="Lijstalinea"/>
              <w:ind w:left="136" w:firstLine="6"/>
              <w:rPr>
                <w:rFonts w:asciiTheme="minorHAnsi" w:hAnsiTheme="minorHAnsi" w:cstheme="minorHAnsi"/>
                <w:b/>
                <w:lang w:val="nl-BE"/>
              </w:rPr>
            </w:pPr>
            <w:r w:rsidRPr="007D71F7">
              <w:rPr>
                <w:rFonts w:asciiTheme="minorHAnsi" w:hAnsiTheme="minorHAnsi" w:cstheme="minorHAnsi"/>
                <w:b/>
                <w:lang w:val="nl-BE"/>
              </w:rPr>
              <w:t xml:space="preserve">Er is een aangepast oproepsysteem beschikbaar: </w:t>
            </w:r>
          </w:p>
          <w:p w14:paraId="59AFEC56" w14:textId="77777777" w:rsidR="007D71F7" w:rsidRPr="007D71F7" w:rsidRDefault="007D71F7" w:rsidP="007D71F7">
            <w:pPr>
              <w:pStyle w:val="Lijstalinea"/>
              <w:ind w:left="136" w:firstLine="6"/>
              <w:rPr>
                <w:rFonts w:asciiTheme="minorHAnsi" w:hAnsiTheme="minorHAnsi" w:cstheme="minorHAnsi"/>
                <w:lang w:val="nl-BE"/>
              </w:rPr>
            </w:pPr>
          </w:p>
        </w:tc>
        <w:tc>
          <w:tcPr>
            <w:tcW w:w="709" w:type="dxa"/>
            <w:shd w:val="clear" w:color="auto" w:fill="D9D9D9" w:themeFill="background1" w:themeFillShade="D9"/>
          </w:tcPr>
          <w:p w14:paraId="4D0A75C9" w14:textId="77777777" w:rsidR="007D71F7" w:rsidRPr="007D71F7" w:rsidRDefault="007D71F7" w:rsidP="007D71F7">
            <w:pPr>
              <w:pStyle w:val="Lijstalinea"/>
              <w:ind w:left="136" w:firstLine="6"/>
              <w:rPr>
                <w:rFonts w:asciiTheme="minorHAnsi" w:hAnsiTheme="minorHAnsi" w:cstheme="minorHAnsi"/>
                <w:lang w:val="nl-BE"/>
              </w:rPr>
            </w:pPr>
            <w:r w:rsidRPr="007D71F7">
              <w:rPr>
                <w:rFonts w:asciiTheme="minorHAnsi" w:hAnsiTheme="minorHAnsi" w:cstheme="minorHAnsi"/>
                <w:lang w:val="nl-BE"/>
              </w:rPr>
              <w:t>Ja</w:t>
            </w:r>
          </w:p>
        </w:tc>
        <w:tc>
          <w:tcPr>
            <w:tcW w:w="709" w:type="dxa"/>
            <w:shd w:val="clear" w:color="auto" w:fill="D9D9D9" w:themeFill="background1" w:themeFillShade="D9"/>
          </w:tcPr>
          <w:p w14:paraId="255571FE" w14:textId="77777777" w:rsidR="007D71F7" w:rsidRPr="007D71F7" w:rsidRDefault="007D71F7" w:rsidP="007D71F7">
            <w:pPr>
              <w:pStyle w:val="Lijstalinea"/>
              <w:ind w:left="136" w:firstLine="6"/>
              <w:rPr>
                <w:rFonts w:asciiTheme="minorHAnsi" w:hAnsiTheme="minorHAnsi" w:cstheme="minorHAnsi"/>
                <w:lang w:val="nl-BE"/>
              </w:rPr>
            </w:pPr>
            <w:r w:rsidRPr="007D71F7">
              <w:rPr>
                <w:rFonts w:asciiTheme="minorHAnsi" w:hAnsiTheme="minorHAnsi" w:cstheme="minorHAnsi"/>
                <w:lang w:val="nl-BE"/>
              </w:rPr>
              <w:t>Nee</w:t>
            </w:r>
          </w:p>
        </w:tc>
        <w:tc>
          <w:tcPr>
            <w:tcW w:w="709" w:type="dxa"/>
            <w:shd w:val="clear" w:color="auto" w:fill="D9D9D9" w:themeFill="background1" w:themeFillShade="D9"/>
          </w:tcPr>
          <w:p w14:paraId="5A02EC2C" w14:textId="77777777" w:rsidR="007D71F7" w:rsidRPr="007D71F7" w:rsidRDefault="007D71F7" w:rsidP="007D71F7">
            <w:pPr>
              <w:pStyle w:val="Lijstalinea"/>
              <w:ind w:left="136" w:firstLine="6"/>
              <w:rPr>
                <w:rFonts w:asciiTheme="minorHAnsi" w:hAnsiTheme="minorHAnsi" w:cstheme="minorHAnsi"/>
                <w:lang w:val="nl-BE"/>
              </w:rPr>
            </w:pPr>
            <w:r w:rsidRPr="007D71F7">
              <w:rPr>
                <w:rFonts w:asciiTheme="minorHAnsi" w:hAnsiTheme="minorHAnsi" w:cstheme="minorHAnsi"/>
                <w:lang w:val="nl-BE"/>
              </w:rPr>
              <w:t>NB</w:t>
            </w:r>
          </w:p>
        </w:tc>
        <w:tc>
          <w:tcPr>
            <w:tcW w:w="708" w:type="dxa"/>
            <w:shd w:val="clear" w:color="auto" w:fill="D9D9D9" w:themeFill="background1" w:themeFillShade="D9"/>
          </w:tcPr>
          <w:p w14:paraId="3D2B3817" w14:textId="77777777" w:rsidR="007D71F7" w:rsidRPr="007D71F7" w:rsidRDefault="007D71F7" w:rsidP="007D71F7">
            <w:pPr>
              <w:pStyle w:val="Lijstalinea"/>
              <w:ind w:left="136" w:firstLine="6"/>
              <w:rPr>
                <w:rFonts w:asciiTheme="minorHAnsi" w:hAnsiTheme="minorHAnsi" w:cstheme="minorHAnsi"/>
                <w:lang w:val="nl-BE"/>
              </w:rPr>
            </w:pPr>
            <w:r w:rsidRPr="007D71F7">
              <w:rPr>
                <w:rFonts w:asciiTheme="minorHAnsi" w:hAnsiTheme="minorHAnsi" w:cstheme="minorHAnsi"/>
                <w:lang w:val="nl-BE"/>
              </w:rPr>
              <w:t>NVT</w:t>
            </w:r>
          </w:p>
        </w:tc>
      </w:tr>
      <w:tr w:rsidR="007D71F7" w:rsidRPr="007D71F7" w14:paraId="315A69D6" w14:textId="77777777" w:rsidTr="000029D1">
        <w:tc>
          <w:tcPr>
            <w:tcW w:w="6232" w:type="dxa"/>
          </w:tcPr>
          <w:p w14:paraId="10ABF991" w14:textId="77777777" w:rsidR="007D71F7" w:rsidRPr="007D71F7" w:rsidRDefault="007D71F7" w:rsidP="007D71F7">
            <w:pPr>
              <w:pStyle w:val="Lijstalinea"/>
              <w:ind w:left="136" w:firstLine="6"/>
              <w:rPr>
                <w:rFonts w:asciiTheme="minorHAnsi" w:hAnsiTheme="minorHAnsi" w:cstheme="minorHAnsi"/>
                <w:b/>
                <w:lang w:val="nl-BE"/>
              </w:rPr>
            </w:pPr>
            <w:r w:rsidRPr="007D71F7">
              <w:rPr>
                <w:rFonts w:asciiTheme="minorHAnsi" w:hAnsiTheme="minorHAnsi" w:cstheme="minorHAnsi"/>
                <w:b/>
                <w:bCs/>
                <w:lang w:val="nl-BE"/>
              </w:rPr>
              <w:t>in</w:t>
            </w:r>
            <w:r w:rsidRPr="007D71F7">
              <w:rPr>
                <w:rFonts w:asciiTheme="minorHAnsi" w:hAnsiTheme="minorHAnsi" w:cstheme="minorHAnsi"/>
                <w:b/>
                <w:lang w:val="nl-BE"/>
              </w:rPr>
              <w:t xml:space="preserve"> de gemeenschappelijke ruimtes</w:t>
            </w:r>
          </w:p>
          <w:p w14:paraId="3091E480" w14:textId="77777777" w:rsidR="007D71F7" w:rsidRPr="007D71F7" w:rsidRDefault="007D71F7" w:rsidP="007D71F7">
            <w:pPr>
              <w:pStyle w:val="Lijstalinea"/>
              <w:ind w:left="136" w:firstLine="6"/>
              <w:rPr>
                <w:rFonts w:asciiTheme="minorHAnsi" w:hAnsiTheme="minorHAnsi" w:cstheme="minorHAnsi"/>
                <w:b/>
                <w:lang w:val="nl-BE"/>
              </w:rPr>
            </w:pPr>
            <w:r w:rsidRPr="007D71F7">
              <w:rPr>
                <w:rFonts w:asciiTheme="minorHAnsi" w:hAnsiTheme="minorHAnsi" w:cstheme="minorHAnsi"/>
                <w:lang w:val="nl-BE"/>
              </w:rPr>
              <w:t>BVR 28/06/2019, bijlage 11, art. 51, 20°</w:t>
            </w:r>
          </w:p>
          <w:p w14:paraId="67F7DE83" w14:textId="77777777" w:rsidR="007D71F7" w:rsidRPr="007D71F7" w:rsidRDefault="007D71F7" w:rsidP="007D71F7">
            <w:pPr>
              <w:pStyle w:val="Lijstalinea"/>
              <w:ind w:left="136" w:firstLine="6"/>
              <w:rPr>
                <w:rFonts w:asciiTheme="minorHAnsi" w:hAnsiTheme="minorHAnsi" w:cstheme="minorHAnsi"/>
                <w:lang w:val="nl-BE"/>
              </w:rPr>
            </w:pPr>
          </w:p>
        </w:tc>
        <w:tc>
          <w:tcPr>
            <w:tcW w:w="709" w:type="dxa"/>
          </w:tcPr>
          <w:p w14:paraId="2B202387" w14:textId="77777777" w:rsidR="007D71F7" w:rsidRPr="007D71F7" w:rsidRDefault="007D71F7" w:rsidP="007D71F7">
            <w:pPr>
              <w:pStyle w:val="Lijstalinea"/>
              <w:ind w:left="136" w:firstLine="6"/>
              <w:rPr>
                <w:rFonts w:asciiTheme="minorHAnsi" w:hAnsiTheme="minorHAnsi" w:cstheme="minorHAnsi"/>
                <w:lang w:val="nl-BE"/>
              </w:rPr>
            </w:pPr>
          </w:p>
        </w:tc>
        <w:tc>
          <w:tcPr>
            <w:tcW w:w="709" w:type="dxa"/>
          </w:tcPr>
          <w:p w14:paraId="0AFFC704" w14:textId="77777777" w:rsidR="007D71F7" w:rsidRPr="007D71F7" w:rsidRDefault="007D71F7" w:rsidP="007D71F7">
            <w:pPr>
              <w:pStyle w:val="Lijstalinea"/>
              <w:ind w:left="136" w:firstLine="6"/>
              <w:rPr>
                <w:rFonts w:asciiTheme="minorHAnsi" w:hAnsiTheme="minorHAnsi" w:cstheme="minorHAnsi"/>
                <w:lang w:val="nl-BE"/>
              </w:rPr>
            </w:pPr>
            <w:r w:rsidRPr="007D71F7">
              <w:rPr>
                <w:rFonts w:asciiTheme="minorHAnsi" w:hAnsiTheme="minorHAnsi" w:cstheme="minorHAnsi"/>
                <w:lang w:val="nl-BE"/>
              </w:rPr>
              <w:t>TK</w:t>
            </w:r>
          </w:p>
        </w:tc>
        <w:tc>
          <w:tcPr>
            <w:tcW w:w="709" w:type="dxa"/>
          </w:tcPr>
          <w:p w14:paraId="1182972F" w14:textId="77777777" w:rsidR="007D71F7" w:rsidRPr="007D71F7" w:rsidRDefault="007D71F7" w:rsidP="007D71F7">
            <w:pPr>
              <w:pStyle w:val="Lijstalinea"/>
              <w:ind w:left="136" w:firstLine="6"/>
              <w:rPr>
                <w:rFonts w:asciiTheme="minorHAnsi" w:hAnsiTheme="minorHAnsi" w:cstheme="minorHAnsi"/>
                <w:lang w:val="nl-BE"/>
              </w:rPr>
            </w:pPr>
          </w:p>
        </w:tc>
        <w:tc>
          <w:tcPr>
            <w:tcW w:w="708" w:type="dxa"/>
          </w:tcPr>
          <w:p w14:paraId="59EE986D" w14:textId="77777777" w:rsidR="007D71F7" w:rsidRPr="007D71F7" w:rsidRDefault="007D71F7" w:rsidP="007D71F7">
            <w:pPr>
              <w:pStyle w:val="Lijstalinea"/>
              <w:ind w:left="136" w:firstLine="6"/>
              <w:rPr>
                <w:rFonts w:asciiTheme="minorHAnsi" w:hAnsiTheme="minorHAnsi" w:cstheme="minorHAnsi"/>
                <w:lang w:val="nl-BE"/>
              </w:rPr>
            </w:pPr>
          </w:p>
        </w:tc>
      </w:tr>
      <w:tr w:rsidR="007D71F7" w:rsidRPr="007D71F7" w14:paraId="1FC025AC" w14:textId="77777777" w:rsidTr="000029D1">
        <w:tc>
          <w:tcPr>
            <w:tcW w:w="6232" w:type="dxa"/>
          </w:tcPr>
          <w:p w14:paraId="749B0138" w14:textId="77777777" w:rsidR="007D71F7" w:rsidRPr="007D71F7" w:rsidRDefault="007D71F7" w:rsidP="007D71F7">
            <w:pPr>
              <w:pStyle w:val="Lijstalinea"/>
              <w:ind w:left="136" w:firstLine="6"/>
              <w:rPr>
                <w:rFonts w:asciiTheme="minorHAnsi" w:hAnsiTheme="minorHAnsi" w:cstheme="minorHAnsi"/>
                <w:b/>
                <w:lang w:val="nl-BE"/>
              </w:rPr>
            </w:pPr>
            <w:r w:rsidRPr="007D71F7">
              <w:rPr>
                <w:rFonts w:asciiTheme="minorHAnsi" w:hAnsiTheme="minorHAnsi" w:cstheme="minorHAnsi"/>
                <w:b/>
                <w:bCs/>
                <w:lang w:val="nl-BE"/>
              </w:rPr>
              <w:t>in</w:t>
            </w:r>
            <w:r w:rsidRPr="007D71F7">
              <w:rPr>
                <w:rFonts w:asciiTheme="minorHAnsi" w:hAnsiTheme="minorHAnsi" w:cstheme="minorHAnsi"/>
                <w:b/>
                <w:lang w:val="nl-BE"/>
              </w:rPr>
              <w:t xml:space="preserve"> de bewonerskamers (het oproeppunt bereikbaar is vanuit het bed en vanuit de zetel</w:t>
            </w:r>
            <w:r w:rsidRPr="007D71F7">
              <w:rPr>
                <w:rFonts w:asciiTheme="minorHAnsi" w:hAnsiTheme="minorHAnsi" w:cstheme="minorHAnsi"/>
                <w:b/>
                <w:bCs/>
                <w:lang w:val="nl-BE"/>
              </w:rPr>
              <w:t>).</w:t>
            </w:r>
            <w:r w:rsidRPr="007D71F7">
              <w:rPr>
                <w:rFonts w:asciiTheme="minorHAnsi" w:hAnsiTheme="minorHAnsi" w:cstheme="minorHAnsi"/>
                <w:b/>
                <w:lang w:val="nl-BE"/>
              </w:rPr>
              <w:t xml:space="preserve"> </w:t>
            </w:r>
          </w:p>
          <w:p w14:paraId="798AB04F" w14:textId="77777777" w:rsidR="007D71F7" w:rsidRPr="007D71F7" w:rsidRDefault="007D71F7" w:rsidP="007D71F7">
            <w:pPr>
              <w:pStyle w:val="Lijstalinea"/>
              <w:ind w:left="136" w:firstLine="6"/>
              <w:rPr>
                <w:rFonts w:asciiTheme="minorHAnsi" w:hAnsiTheme="minorHAnsi" w:cstheme="minorHAnsi"/>
                <w:b/>
                <w:lang w:val="nl-BE"/>
              </w:rPr>
            </w:pPr>
            <w:r w:rsidRPr="007D71F7">
              <w:rPr>
                <w:rFonts w:asciiTheme="minorHAnsi" w:hAnsiTheme="minorHAnsi" w:cstheme="minorHAnsi"/>
                <w:lang w:val="nl-BE"/>
              </w:rPr>
              <w:t>BVR 28/06/2019, bijlage 11, art. 51, 20°</w:t>
            </w:r>
          </w:p>
          <w:p w14:paraId="589AC75A" w14:textId="77777777" w:rsidR="007D71F7" w:rsidRPr="007D71F7" w:rsidRDefault="007D71F7" w:rsidP="007D71F7">
            <w:pPr>
              <w:pStyle w:val="Lijstalinea"/>
              <w:ind w:left="136" w:firstLine="6"/>
              <w:rPr>
                <w:rFonts w:asciiTheme="minorHAnsi" w:hAnsiTheme="minorHAnsi" w:cstheme="minorHAnsi"/>
                <w:lang w:val="nl-BE"/>
              </w:rPr>
            </w:pPr>
          </w:p>
        </w:tc>
        <w:tc>
          <w:tcPr>
            <w:tcW w:w="709" w:type="dxa"/>
          </w:tcPr>
          <w:p w14:paraId="44DE9CE4" w14:textId="77777777" w:rsidR="007D71F7" w:rsidRPr="007D71F7" w:rsidRDefault="007D71F7" w:rsidP="007D71F7">
            <w:pPr>
              <w:pStyle w:val="Lijstalinea"/>
              <w:ind w:left="136" w:firstLine="6"/>
              <w:rPr>
                <w:rFonts w:asciiTheme="minorHAnsi" w:hAnsiTheme="minorHAnsi" w:cstheme="minorHAnsi"/>
                <w:lang w:val="nl-BE"/>
              </w:rPr>
            </w:pPr>
          </w:p>
        </w:tc>
        <w:tc>
          <w:tcPr>
            <w:tcW w:w="709" w:type="dxa"/>
          </w:tcPr>
          <w:p w14:paraId="2B359E76" w14:textId="77777777" w:rsidR="007D71F7" w:rsidRPr="007D71F7" w:rsidRDefault="007D71F7" w:rsidP="007D71F7">
            <w:pPr>
              <w:pStyle w:val="Lijstalinea"/>
              <w:ind w:left="136" w:firstLine="6"/>
              <w:rPr>
                <w:rFonts w:asciiTheme="minorHAnsi" w:hAnsiTheme="minorHAnsi" w:cstheme="minorHAnsi"/>
                <w:lang w:val="nl-BE"/>
              </w:rPr>
            </w:pPr>
            <w:r w:rsidRPr="007D71F7">
              <w:rPr>
                <w:rFonts w:asciiTheme="minorHAnsi" w:hAnsiTheme="minorHAnsi" w:cstheme="minorHAnsi"/>
                <w:lang w:val="nl-BE"/>
              </w:rPr>
              <w:t>TK</w:t>
            </w:r>
          </w:p>
        </w:tc>
        <w:tc>
          <w:tcPr>
            <w:tcW w:w="709" w:type="dxa"/>
          </w:tcPr>
          <w:p w14:paraId="430CE138" w14:textId="77777777" w:rsidR="007D71F7" w:rsidRPr="007D71F7" w:rsidRDefault="007D71F7" w:rsidP="007D71F7">
            <w:pPr>
              <w:pStyle w:val="Lijstalinea"/>
              <w:ind w:left="136" w:firstLine="6"/>
              <w:rPr>
                <w:rFonts w:asciiTheme="minorHAnsi" w:hAnsiTheme="minorHAnsi" w:cstheme="minorHAnsi"/>
                <w:lang w:val="nl-BE"/>
              </w:rPr>
            </w:pPr>
          </w:p>
        </w:tc>
        <w:tc>
          <w:tcPr>
            <w:tcW w:w="708" w:type="dxa"/>
          </w:tcPr>
          <w:p w14:paraId="6028FEB4" w14:textId="77777777" w:rsidR="007D71F7" w:rsidRPr="007D71F7" w:rsidRDefault="007D71F7" w:rsidP="007D71F7">
            <w:pPr>
              <w:pStyle w:val="Lijstalinea"/>
              <w:ind w:left="136" w:firstLine="6"/>
              <w:rPr>
                <w:rFonts w:asciiTheme="minorHAnsi" w:hAnsiTheme="minorHAnsi" w:cstheme="minorHAnsi"/>
                <w:lang w:val="nl-BE"/>
              </w:rPr>
            </w:pPr>
          </w:p>
        </w:tc>
      </w:tr>
    </w:tbl>
    <w:p w14:paraId="2971E8A4" w14:textId="77777777" w:rsidR="007D71F7" w:rsidRPr="007D71F7" w:rsidRDefault="007D71F7" w:rsidP="007D71F7">
      <w:pPr>
        <w:pStyle w:val="Lijstalinea"/>
        <w:ind w:left="136" w:firstLine="6"/>
        <w:rPr>
          <w:rFonts w:asciiTheme="minorHAnsi" w:hAnsiTheme="minorHAnsi" w:cstheme="minorHAnsi"/>
          <w:lang w:val="nl-BE"/>
        </w:rPr>
      </w:pPr>
    </w:p>
    <w:p w14:paraId="11F6950D" w14:textId="77777777" w:rsidR="007D71F7" w:rsidRPr="007D71F7" w:rsidRDefault="007D71F7" w:rsidP="007D71F7">
      <w:pPr>
        <w:pStyle w:val="Lijstalinea"/>
        <w:ind w:left="136" w:firstLine="6"/>
        <w:rPr>
          <w:rFonts w:asciiTheme="minorHAnsi" w:hAnsiTheme="minorHAnsi" w:cstheme="minorHAnsi"/>
          <w:lang w:val="nl-BE"/>
        </w:rPr>
      </w:pPr>
    </w:p>
    <w:tbl>
      <w:tblPr>
        <w:tblStyle w:val="Tabelraster"/>
        <w:tblW w:w="0" w:type="auto"/>
        <w:tblLook w:val="04A0" w:firstRow="1" w:lastRow="0" w:firstColumn="1" w:lastColumn="0" w:noHBand="0" w:noVBand="1"/>
      </w:tblPr>
      <w:tblGrid>
        <w:gridCol w:w="6232"/>
        <w:gridCol w:w="709"/>
        <w:gridCol w:w="719"/>
        <w:gridCol w:w="709"/>
        <w:gridCol w:w="733"/>
      </w:tblGrid>
      <w:tr w:rsidR="007D71F7" w:rsidRPr="007D71F7" w14:paraId="2335457B" w14:textId="77777777" w:rsidTr="000029D1">
        <w:tc>
          <w:tcPr>
            <w:tcW w:w="6232" w:type="dxa"/>
            <w:shd w:val="clear" w:color="auto" w:fill="D9D9D9" w:themeFill="background1" w:themeFillShade="D9"/>
          </w:tcPr>
          <w:p w14:paraId="3BC0D36A" w14:textId="77777777" w:rsidR="007D71F7" w:rsidRPr="007D71F7" w:rsidRDefault="007D71F7" w:rsidP="007D71F7">
            <w:pPr>
              <w:pStyle w:val="Lijstalinea"/>
              <w:ind w:left="136" w:firstLine="6"/>
              <w:rPr>
                <w:rFonts w:asciiTheme="minorHAnsi" w:hAnsiTheme="minorHAnsi" w:cstheme="minorHAnsi"/>
                <w:b/>
                <w:lang w:val="nl-BE"/>
              </w:rPr>
            </w:pPr>
            <w:r w:rsidRPr="007D71F7">
              <w:rPr>
                <w:rFonts w:asciiTheme="minorHAnsi" w:hAnsiTheme="minorHAnsi" w:cstheme="minorHAnsi"/>
                <w:b/>
                <w:lang w:val="nl-BE"/>
              </w:rPr>
              <w:t>Er is permanent een oproepsysteem aanwezig dat gemakkelijk bereikbaar is voor de bewoner:</w:t>
            </w:r>
          </w:p>
          <w:p w14:paraId="6F7B4C1E" w14:textId="77777777" w:rsidR="007D71F7" w:rsidRPr="007D71F7" w:rsidRDefault="007D71F7" w:rsidP="007D71F7">
            <w:pPr>
              <w:pStyle w:val="Lijstalinea"/>
              <w:ind w:left="136" w:firstLine="6"/>
              <w:rPr>
                <w:rFonts w:asciiTheme="minorHAnsi" w:hAnsiTheme="minorHAnsi" w:cstheme="minorHAnsi"/>
                <w:lang w:val="nl-BE"/>
              </w:rPr>
            </w:pPr>
          </w:p>
        </w:tc>
        <w:tc>
          <w:tcPr>
            <w:tcW w:w="709" w:type="dxa"/>
            <w:shd w:val="clear" w:color="auto" w:fill="D9D9D9" w:themeFill="background1" w:themeFillShade="D9"/>
          </w:tcPr>
          <w:p w14:paraId="68240718" w14:textId="77777777" w:rsidR="007D71F7" w:rsidRPr="007D71F7" w:rsidRDefault="007D71F7" w:rsidP="007D71F7">
            <w:pPr>
              <w:pStyle w:val="Lijstalinea"/>
              <w:ind w:left="136" w:firstLine="6"/>
              <w:rPr>
                <w:rFonts w:asciiTheme="minorHAnsi" w:hAnsiTheme="minorHAnsi" w:cstheme="minorHAnsi"/>
                <w:lang w:val="nl-BE"/>
              </w:rPr>
            </w:pPr>
            <w:r w:rsidRPr="007D71F7">
              <w:rPr>
                <w:rFonts w:asciiTheme="minorHAnsi" w:hAnsiTheme="minorHAnsi" w:cstheme="minorHAnsi"/>
                <w:lang w:val="nl-BE"/>
              </w:rPr>
              <w:t>Ja</w:t>
            </w:r>
          </w:p>
        </w:tc>
        <w:tc>
          <w:tcPr>
            <w:tcW w:w="709" w:type="dxa"/>
            <w:shd w:val="clear" w:color="auto" w:fill="D9D9D9" w:themeFill="background1" w:themeFillShade="D9"/>
          </w:tcPr>
          <w:p w14:paraId="493108A6" w14:textId="77777777" w:rsidR="007D71F7" w:rsidRPr="007D71F7" w:rsidRDefault="007D71F7" w:rsidP="007D71F7">
            <w:pPr>
              <w:pStyle w:val="Lijstalinea"/>
              <w:ind w:left="136" w:firstLine="6"/>
              <w:rPr>
                <w:rFonts w:asciiTheme="minorHAnsi" w:hAnsiTheme="minorHAnsi" w:cstheme="minorHAnsi"/>
                <w:lang w:val="nl-BE"/>
              </w:rPr>
            </w:pPr>
            <w:r w:rsidRPr="007D71F7">
              <w:rPr>
                <w:rFonts w:asciiTheme="minorHAnsi" w:hAnsiTheme="minorHAnsi" w:cstheme="minorHAnsi"/>
                <w:lang w:val="nl-BE"/>
              </w:rPr>
              <w:t>Nee</w:t>
            </w:r>
          </w:p>
        </w:tc>
        <w:tc>
          <w:tcPr>
            <w:tcW w:w="709" w:type="dxa"/>
            <w:shd w:val="clear" w:color="auto" w:fill="D9D9D9" w:themeFill="background1" w:themeFillShade="D9"/>
          </w:tcPr>
          <w:p w14:paraId="7925957A" w14:textId="77777777" w:rsidR="007D71F7" w:rsidRPr="007D71F7" w:rsidRDefault="007D71F7" w:rsidP="007D71F7">
            <w:pPr>
              <w:pStyle w:val="Lijstalinea"/>
              <w:ind w:left="136" w:firstLine="6"/>
              <w:rPr>
                <w:rFonts w:asciiTheme="minorHAnsi" w:hAnsiTheme="minorHAnsi" w:cstheme="minorHAnsi"/>
                <w:lang w:val="nl-BE"/>
              </w:rPr>
            </w:pPr>
            <w:r w:rsidRPr="007D71F7">
              <w:rPr>
                <w:rFonts w:asciiTheme="minorHAnsi" w:hAnsiTheme="minorHAnsi" w:cstheme="minorHAnsi"/>
                <w:lang w:val="nl-BE"/>
              </w:rPr>
              <w:t>NB</w:t>
            </w:r>
          </w:p>
        </w:tc>
        <w:tc>
          <w:tcPr>
            <w:tcW w:w="708" w:type="dxa"/>
            <w:shd w:val="clear" w:color="auto" w:fill="D9D9D9" w:themeFill="background1" w:themeFillShade="D9"/>
          </w:tcPr>
          <w:p w14:paraId="31E46CF8" w14:textId="77777777" w:rsidR="007D71F7" w:rsidRPr="007D71F7" w:rsidRDefault="007D71F7" w:rsidP="007D71F7">
            <w:pPr>
              <w:pStyle w:val="Lijstalinea"/>
              <w:ind w:left="136" w:firstLine="6"/>
              <w:rPr>
                <w:rFonts w:asciiTheme="minorHAnsi" w:hAnsiTheme="minorHAnsi" w:cstheme="minorHAnsi"/>
                <w:lang w:val="nl-BE"/>
              </w:rPr>
            </w:pPr>
            <w:r w:rsidRPr="007D71F7">
              <w:rPr>
                <w:rFonts w:asciiTheme="minorHAnsi" w:hAnsiTheme="minorHAnsi" w:cstheme="minorHAnsi"/>
                <w:lang w:val="nl-BE"/>
              </w:rPr>
              <w:t>NVT</w:t>
            </w:r>
          </w:p>
        </w:tc>
      </w:tr>
      <w:tr w:rsidR="007D71F7" w:rsidRPr="007D71F7" w14:paraId="39B75EFA" w14:textId="77777777" w:rsidTr="000029D1">
        <w:tc>
          <w:tcPr>
            <w:tcW w:w="6232" w:type="dxa"/>
          </w:tcPr>
          <w:p w14:paraId="4DB73BED" w14:textId="77777777" w:rsidR="007D71F7" w:rsidRPr="007D71F7" w:rsidRDefault="007D71F7" w:rsidP="007D71F7">
            <w:pPr>
              <w:pStyle w:val="Lijstalinea"/>
              <w:ind w:left="136" w:firstLine="6"/>
              <w:rPr>
                <w:rFonts w:asciiTheme="minorHAnsi" w:hAnsiTheme="minorHAnsi" w:cstheme="minorHAnsi"/>
                <w:b/>
                <w:lang w:val="nl-BE"/>
              </w:rPr>
            </w:pPr>
            <w:r w:rsidRPr="007D71F7">
              <w:rPr>
                <w:rFonts w:asciiTheme="minorHAnsi" w:hAnsiTheme="minorHAnsi" w:cstheme="minorHAnsi"/>
                <w:b/>
                <w:lang w:val="nl-BE"/>
              </w:rPr>
              <w:t>In de individuele sanitaire cellen</w:t>
            </w:r>
          </w:p>
          <w:p w14:paraId="0982CE70" w14:textId="77777777" w:rsidR="007D71F7" w:rsidRPr="007D71F7" w:rsidRDefault="007D71F7" w:rsidP="007D71F7">
            <w:pPr>
              <w:pStyle w:val="Lijstalinea"/>
              <w:ind w:left="136" w:firstLine="6"/>
              <w:rPr>
                <w:rFonts w:asciiTheme="minorHAnsi" w:hAnsiTheme="minorHAnsi" w:cstheme="minorHAnsi"/>
                <w:bCs/>
                <w:lang w:val="nl-BE"/>
              </w:rPr>
            </w:pPr>
            <w:r w:rsidRPr="007D71F7">
              <w:rPr>
                <w:rFonts w:asciiTheme="minorHAnsi" w:hAnsiTheme="minorHAnsi" w:cstheme="minorHAnsi"/>
                <w:bCs/>
                <w:lang w:val="nl-BE"/>
              </w:rPr>
              <w:t>BVR 28/06/2019, bijlage 11, art. 51,20°</w:t>
            </w:r>
          </w:p>
          <w:p w14:paraId="7A366245" w14:textId="77777777" w:rsidR="007D71F7" w:rsidRPr="007D71F7" w:rsidRDefault="007D71F7" w:rsidP="007D71F7">
            <w:pPr>
              <w:pStyle w:val="Lijstalinea"/>
              <w:ind w:left="136" w:firstLine="6"/>
              <w:rPr>
                <w:rFonts w:asciiTheme="minorHAnsi" w:hAnsiTheme="minorHAnsi" w:cstheme="minorHAnsi"/>
                <w:lang w:val="nl-BE"/>
              </w:rPr>
            </w:pPr>
          </w:p>
        </w:tc>
        <w:tc>
          <w:tcPr>
            <w:tcW w:w="709" w:type="dxa"/>
          </w:tcPr>
          <w:p w14:paraId="1364EB21" w14:textId="77777777" w:rsidR="007D71F7" w:rsidRPr="007D71F7" w:rsidRDefault="007D71F7" w:rsidP="007D71F7">
            <w:pPr>
              <w:pStyle w:val="Lijstalinea"/>
              <w:ind w:left="136" w:firstLine="6"/>
              <w:rPr>
                <w:rFonts w:asciiTheme="minorHAnsi" w:hAnsiTheme="minorHAnsi" w:cstheme="minorHAnsi"/>
                <w:lang w:val="nl-BE"/>
              </w:rPr>
            </w:pPr>
          </w:p>
        </w:tc>
        <w:tc>
          <w:tcPr>
            <w:tcW w:w="709" w:type="dxa"/>
          </w:tcPr>
          <w:p w14:paraId="219D006C" w14:textId="77777777" w:rsidR="007D71F7" w:rsidRPr="007D71F7" w:rsidRDefault="007D71F7" w:rsidP="007D71F7">
            <w:pPr>
              <w:pStyle w:val="Lijstalinea"/>
              <w:ind w:left="136" w:firstLine="6"/>
              <w:rPr>
                <w:rFonts w:asciiTheme="minorHAnsi" w:hAnsiTheme="minorHAnsi" w:cstheme="minorHAnsi"/>
                <w:lang w:val="nl-BE"/>
              </w:rPr>
            </w:pPr>
            <w:r w:rsidRPr="007D71F7">
              <w:rPr>
                <w:rFonts w:asciiTheme="minorHAnsi" w:hAnsiTheme="minorHAnsi" w:cstheme="minorHAnsi"/>
                <w:lang w:val="nl-BE"/>
              </w:rPr>
              <w:t>TK</w:t>
            </w:r>
          </w:p>
        </w:tc>
        <w:tc>
          <w:tcPr>
            <w:tcW w:w="709" w:type="dxa"/>
          </w:tcPr>
          <w:p w14:paraId="1F25E1E3" w14:textId="77777777" w:rsidR="007D71F7" w:rsidRPr="007D71F7" w:rsidRDefault="007D71F7" w:rsidP="007D71F7">
            <w:pPr>
              <w:pStyle w:val="Lijstalinea"/>
              <w:ind w:left="136" w:firstLine="6"/>
              <w:rPr>
                <w:rFonts w:asciiTheme="minorHAnsi" w:hAnsiTheme="minorHAnsi" w:cstheme="minorHAnsi"/>
                <w:lang w:val="nl-BE"/>
              </w:rPr>
            </w:pPr>
          </w:p>
        </w:tc>
        <w:tc>
          <w:tcPr>
            <w:tcW w:w="708" w:type="dxa"/>
          </w:tcPr>
          <w:p w14:paraId="0B579337" w14:textId="77777777" w:rsidR="007D71F7" w:rsidRPr="007D71F7" w:rsidRDefault="007D71F7" w:rsidP="007D71F7">
            <w:pPr>
              <w:pStyle w:val="Lijstalinea"/>
              <w:ind w:left="136" w:firstLine="6"/>
              <w:rPr>
                <w:rFonts w:asciiTheme="minorHAnsi" w:hAnsiTheme="minorHAnsi" w:cstheme="minorHAnsi"/>
                <w:lang w:val="nl-BE"/>
              </w:rPr>
            </w:pPr>
          </w:p>
        </w:tc>
      </w:tr>
      <w:tr w:rsidR="007D71F7" w:rsidRPr="007D71F7" w14:paraId="203B366B" w14:textId="77777777" w:rsidTr="000029D1">
        <w:tc>
          <w:tcPr>
            <w:tcW w:w="6232" w:type="dxa"/>
          </w:tcPr>
          <w:p w14:paraId="4AC366ED" w14:textId="77777777" w:rsidR="007D71F7" w:rsidRPr="007D71F7" w:rsidRDefault="007D71F7" w:rsidP="007D71F7">
            <w:pPr>
              <w:pStyle w:val="Lijstalinea"/>
              <w:ind w:left="136" w:firstLine="6"/>
              <w:rPr>
                <w:rFonts w:asciiTheme="minorHAnsi" w:hAnsiTheme="minorHAnsi" w:cstheme="minorHAnsi"/>
                <w:b/>
                <w:lang w:val="nl-BE"/>
              </w:rPr>
            </w:pPr>
            <w:r w:rsidRPr="007D71F7">
              <w:rPr>
                <w:rFonts w:asciiTheme="minorHAnsi" w:hAnsiTheme="minorHAnsi" w:cstheme="minorHAnsi"/>
                <w:b/>
                <w:lang w:val="nl-BE"/>
              </w:rPr>
              <w:t>In de gemeenschappelijke toiletten (incl. toiletten in gemeenschappelijke badkamers).</w:t>
            </w:r>
          </w:p>
          <w:p w14:paraId="45505E3A" w14:textId="77777777" w:rsidR="007D71F7" w:rsidRPr="007D71F7" w:rsidRDefault="007D71F7" w:rsidP="007D71F7">
            <w:pPr>
              <w:pStyle w:val="Lijstalinea"/>
              <w:ind w:left="136" w:firstLine="6"/>
              <w:rPr>
                <w:rFonts w:asciiTheme="minorHAnsi" w:hAnsiTheme="minorHAnsi" w:cstheme="minorHAnsi"/>
                <w:bCs/>
                <w:lang w:val="nl-BE"/>
              </w:rPr>
            </w:pPr>
            <w:r w:rsidRPr="007D71F7">
              <w:rPr>
                <w:rFonts w:asciiTheme="minorHAnsi" w:hAnsiTheme="minorHAnsi" w:cstheme="minorHAnsi"/>
                <w:bCs/>
                <w:lang w:val="nl-BE"/>
              </w:rPr>
              <w:t>BVR 28/06/2019, bijlage 11, art. 51,20°</w:t>
            </w:r>
          </w:p>
          <w:p w14:paraId="373B9F87" w14:textId="77777777" w:rsidR="007D71F7" w:rsidRPr="007D71F7" w:rsidRDefault="007D71F7" w:rsidP="007D71F7">
            <w:pPr>
              <w:pStyle w:val="Lijstalinea"/>
              <w:ind w:left="136" w:firstLine="6"/>
              <w:rPr>
                <w:rFonts w:asciiTheme="minorHAnsi" w:hAnsiTheme="minorHAnsi" w:cstheme="minorHAnsi"/>
                <w:lang w:val="nl-BE"/>
              </w:rPr>
            </w:pPr>
          </w:p>
        </w:tc>
        <w:tc>
          <w:tcPr>
            <w:tcW w:w="709" w:type="dxa"/>
          </w:tcPr>
          <w:p w14:paraId="0563CA53" w14:textId="77777777" w:rsidR="007D71F7" w:rsidRPr="007D71F7" w:rsidRDefault="007D71F7" w:rsidP="007D71F7">
            <w:pPr>
              <w:pStyle w:val="Lijstalinea"/>
              <w:ind w:left="136" w:firstLine="6"/>
              <w:rPr>
                <w:rFonts w:asciiTheme="minorHAnsi" w:hAnsiTheme="minorHAnsi" w:cstheme="minorHAnsi"/>
                <w:lang w:val="nl-BE"/>
              </w:rPr>
            </w:pPr>
          </w:p>
        </w:tc>
        <w:tc>
          <w:tcPr>
            <w:tcW w:w="709" w:type="dxa"/>
          </w:tcPr>
          <w:p w14:paraId="6055822E" w14:textId="77777777" w:rsidR="007D71F7" w:rsidRPr="007D71F7" w:rsidRDefault="007D71F7" w:rsidP="007D71F7">
            <w:pPr>
              <w:pStyle w:val="Lijstalinea"/>
              <w:ind w:left="136" w:firstLine="6"/>
              <w:rPr>
                <w:rFonts w:asciiTheme="minorHAnsi" w:hAnsiTheme="minorHAnsi" w:cstheme="minorHAnsi"/>
                <w:lang w:val="nl-BE"/>
              </w:rPr>
            </w:pPr>
            <w:r w:rsidRPr="007D71F7">
              <w:rPr>
                <w:rFonts w:asciiTheme="minorHAnsi" w:hAnsiTheme="minorHAnsi" w:cstheme="minorHAnsi"/>
                <w:lang w:val="nl-BE"/>
              </w:rPr>
              <w:t>TK</w:t>
            </w:r>
          </w:p>
        </w:tc>
        <w:tc>
          <w:tcPr>
            <w:tcW w:w="709" w:type="dxa"/>
          </w:tcPr>
          <w:p w14:paraId="4B70091C" w14:textId="77777777" w:rsidR="007D71F7" w:rsidRPr="007D71F7" w:rsidRDefault="007D71F7" w:rsidP="007D71F7">
            <w:pPr>
              <w:pStyle w:val="Lijstalinea"/>
              <w:ind w:left="136" w:firstLine="6"/>
              <w:rPr>
                <w:rFonts w:asciiTheme="minorHAnsi" w:hAnsiTheme="minorHAnsi" w:cstheme="minorHAnsi"/>
                <w:lang w:val="nl-BE"/>
              </w:rPr>
            </w:pPr>
          </w:p>
        </w:tc>
        <w:tc>
          <w:tcPr>
            <w:tcW w:w="708" w:type="dxa"/>
          </w:tcPr>
          <w:p w14:paraId="241A4E51" w14:textId="77777777" w:rsidR="007D71F7" w:rsidRPr="007D71F7" w:rsidRDefault="007D71F7" w:rsidP="007D71F7">
            <w:pPr>
              <w:pStyle w:val="Lijstalinea"/>
              <w:ind w:left="136" w:firstLine="6"/>
              <w:rPr>
                <w:rFonts w:asciiTheme="minorHAnsi" w:hAnsiTheme="minorHAnsi" w:cstheme="minorHAnsi"/>
                <w:lang w:val="nl-BE"/>
              </w:rPr>
            </w:pPr>
          </w:p>
        </w:tc>
      </w:tr>
    </w:tbl>
    <w:p w14:paraId="1AA37B2B" w14:textId="77777777" w:rsidR="007D71F7" w:rsidRPr="007D71F7" w:rsidRDefault="007D71F7" w:rsidP="007D71F7">
      <w:pPr>
        <w:pStyle w:val="Lijstalinea"/>
        <w:ind w:left="136" w:firstLine="6"/>
        <w:rPr>
          <w:rFonts w:asciiTheme="minorHAnsi" w:hAnsiTheme="minorHAnsi" w:cstheme="minorHAnsi"/>
          <w:lang w:val="nl-BE"/>
        </w:rPr>
      </w:pPr>
    </w:p>
    <w:p w14:paraId="0CB8E15D" w14:textId="77777777" w:rsidR="007D71F7" w:rsidRPr="007D71F7" w:rsidRDefault="007D71F7" w:rsidP="007D71F7">
      <w:pPr>
        <w:pStyle w:val="Lijstalinea"/>
        <w:ind w:left="136" w:firstLine="6"/>
        <w:rPr>
          <w:rFonts w:asciiTheme="minorHAnsi" w:hAnsiTheme="minorHAnsi" w:cstheme="minorHAnsi"/>
          <w:lang w:val="nl-BE"/>
        </w:rPr>
      </w:pPr>
    </w:p>
    <w:tbl>
      <w:tblPr>
        <w:tblStyle w:val="Tabelraster"/>
        <w:tblW w:w="0" w:type="auto"/>
        <w:tblLook w:val="04A0" w:firstRow="1" w:lastRow="0" w:firstColumn="1" w:lastColumn="0" w:noHBand="0" w:noVBand="1"/>
      </w:tblPr>
      <w:tblGrid>
        <w:gridCol w:w="6232"/>
        <w:gridCol w:w="709"/>
        <w:gridCol w:w="719"/>
        <w:gridCol w:w="709"/>
        <w:gridCol w:w="733"/>
      </w:tblGrid>
      <w:tr w:rsidR="007D71F7" w:rsidRPr="007D71F7" w14:paraId="4C89EA07" w14:textId="77777777" w:rsidTr="000029D1">
        <w:tc>
          <w:tcPr>
            <w:tcW w:w="6232" w:type="dxa"/>
            <w:shd w:val="clear" w:color="auto" w:fill="D9D9D9" w:themeFill="background1" w:themeFillShade="D9"/>
          </w:tcPr>
          <w:p w14:paraId="2BAA5DDD" w14:textId="77777777" w:rsidR="007D71F7" w:rsidRPr="007D71F7" w:rsidRDefault="007D71F7" w:rsidP="007D71F7">
            <w:pPr>
              <w:pStyle w:val="Lijstalinea"/>
              <w:ind w:left="136" w:firstLine="6"/>
              <w:rPr>
                <w:rFonts w:asciiTheme="minorHAnsi" w:hAnsiTheme="minorHAnsi" w:cstheme="minorHAnsi"/>
                <w:lang w:val="nl-BE"/>
              </w:rPr>
            </w:pPr>
          </w:p>
        </w:tc>
        <w:tc>
          <w:tcPr>
            <w:tcW w:w="709" w:type="dxa"/>
            <w:shd w:val="clear" w:color="auto" w:fill="D9D9D9" w:themeFill="background1" w:themeFillShade="D9"/>
          </w:tcPr>
          <w:p w14:paraId="41DFC026" w14:textId="77777777" w:rsidR="007D71F7" w:rsidRPr="007D71F7" w:rsidRDefault="007D71F7" w:rsidP="007D71F7">
            <w:pPr>
              <w:pStyle w:val="Lijstalinea"/>
              <w:ind w:left="136" w:firstLine="6"/>
              <w:rPr>
                <w:rFonts w:asciiTheme="minorHAnsi" w:hAnsiTheme="minorHAnsi" w:cstheme="minorHAnsi"/>
                <w:lang w:val="nl-BE"/>
              </w:rPr>
            </w:pPr>
            <w:r w:rsidRPr="007D71F7">
              <w:rPr>
                <w:rFonts w:asciiTheme="minorHAnsi" w:hAnsiTheme="minorHAnsi" w:cstheme="minorHAnsi"/>
                <w:lang w:val="nl-BE"/>
              </w:rPr>
              <w:t>Ja</w:t>
            </w:r>
          </w:p>
        </w:tc>
        <w:tc>
          <w:tcPr>
            <w:tcW w:w="709" w:type="dxa"/>
            <w:shd w:val="clear" w:color="auto" w:fill="D9D9D9" w:themeFill="background1" w:themeFillShade="D9"/>
          </w:tcPr>
          <w:p w14:paraId="3FDB5BFA" w14:textId="77777777" w:rsidR="007D71F7" w:rsidRPr="007D71F7" w:rsidRDefault="007D71F7" w:rsidP="007D71F7">
            <w:pPr>
              <w:pStyle w:val="Lijstalinea"/>
              <w:ind w:left="136" w:firstLine="6"/>
              <w:rPr>
                <w:rFonts w:asciiTheme="minorHAnsi" w:hAnsiTheme="minorHAnsi" w:cstheme="minorHAnsi"/>
                <w:lang w:val="nl-BE"/>
              </w:rPr>
            </w:pPr>
            <w:r w:rsidRPr="007D71F7">
              <w:rPr>
                <w:rFonts w:asciiTheme="minorHAnsi" w:hAnsiTheme="minorHAnsi" w:cstheme="minorHAnsi"/>
                <w:lang w:val="nl-BE"/>
              </w:rPr>
              <w:t>Nee</w:t>
            </w:r>
          </w:p>
        </w:tc>
        <w:tc>
          <w:tcPr>
            <w:tcW w:w="709" w:type="dxa"/>
            <w:shd w:val="clear" w:color="auto" w:fill="D9D9D9" w:themeFill="background1" w:themeFillShade="D9"/>
          </w:tcPr>
          <w:p w14:paraId="5D646E6B" w14:textId="77777777" w:rsidR="007D71F7" w:rsidRPr="007D71F7" w:rsidRDefault="007D71F7" w:rsidP="007D71F7">
            <w:pPr>
              <w:pStyle w:val="Lijstalinea"/>
              <w:ind w:left="136" w:firstLine="6"/>
              <w:rPr>
                <w:rFonts w:asciiTheme="minorHAnsi" w:hAnsiTheme="minorHAnsi" w:cstheme="minorHAnsi"/>
                <w:lang w:val="nl-BE"/>
              </w:rPr>
            </w:pPr>
            <w:r w:rsidRPr="007D71F7">
              <w:rPr>
                <w:rFonts w:asciiTheme="minorHAnsi" w:hAnsiTheme="minorHAnsi" w:cstheme="minorHAnsi"/>
                <w:lang w:val="nl-BE"/>
              </w:rPr>
              <w:t>NB</w:t>
            </w:r>
          </w:p>
        </w:tc>
        <w:tc>
          <w:tcPr>
            <w:tcW w:w="708" w:type="dxa"/>
            <w:shd w:val="clear" w:color="auto" w:fill="D9D9D9" w:themeFill="background1" w:themeFillShade="D9"/>
          </w:tcPr>
          <w:p w14:paraId="70ECEE96" w14:textId="77777777" w:rsidR="007D71F7" w:rsidRPr="007D71F7" w:rsidRDefault="007D71F7" w:rsidP="007D71F7">
            <w:pPr>
              <w:pStyle w:val="Lijstalinea"/>
              <w:ind w:left="136" w:firstLine="6"/>
              <w:rPr>
                <w:rFonts w:asciiTheme="minorHAnsi" w:hAnsiTheme="minorHAnsi" w:cstheme="minorHAnsi"/>
                <w:lang w:val="nl-BE"/>
              </w:rPr>
            </w:pPr>
            <w:r w:rsidRPr="007D71F7">
              <w:rPr>
                <w:rFonts w:asciiTheme="minorHAnsi" w:hAnsiTheme="minorHAnsi" w:cstheme="minorHAnsi"/>
                <w:lang w:val="nl-BE"/>
              </w:rPr>
              <w:t>NVT</w:t>
            </w:r>
          </w:p>
        </w:tc>
      </w:tr>
      <w:tr w:rsidR="007D71F7" w:rsidRPr="007D71F7" w14:paraId="52324B96" w14:textId="77777777" w:rsidTr="000029D1">
        <w:tc>
          <w:tcPr>
            <w:tcW w:w="6232" w:type="dxa"/>
          </w:tcPr>
          <w:p w14:paraId="61E3D9FE" w14:textId="77777777" w:rsidR="007D71F7" w:rsidRPr="007D71F7" w:rsidRDefault="007D71F7" w:rsidP="007D71F7">
            <w:pPr>
              <w:pStyle w:val="Lijstalinea"/>
              <w:ind w:left="136" w:firstLine="6"/>
              <w:rPr>
                <w:rFonts w:asciiTheme="minorHAnsi" w:hAnsiTheme="minorHAnsi" w:cstheme="minorHAnsi"/>
                <w:lang w:val="nl-BE"/>
              </w:rPr>
            </w:pPr>
            <w:r w:rsidRPr="007D71F7">
              <w:rPr>
                <w:rFonts w:asciiTheme="minorHAnsi" w:hAnsiTheme="minorHAnsi" w:cstheme="minorHAnsi"/>
                <w:b/>
                <w:lang w:val="nl-BE"/>
              </w:rPr>
              <w:t>Het noodoproepsysteem laat toe dat de reactietijd na een noodoproep wordt opgevolgd.</w:t>
            </w:r>
          </w:p>
        </w:tc>
        <w:tc>
          <w:tcPr>
            <w:tcW w:w="709" w:type="dxa"/>
          </w:tcPr>
          <w:p w14:paraId="7D2EE21A" w14:textId="77777777" w:rsidR="007D71F7" w:rsidRPr="007D71F7" w:rsidRDefault="007D71F7" w:rsidP="007D71F7">
            <w:pPr>
              <w:pStyle w:val="Lijstalinea"/>
              <w:ind w:left="136" w:firstLine="6"/>
              <w:rPr>
                <w:rFonts w:asciiTheme="minorHAnsi" w:hAnsiTheme="minorHAnsi" w:cstheme="minorHAnsi"/>
                <w:lang w:val="nl-BE"/>
              </w:rPr>
            </w:pPr>
          </w:p>
        </w:tc>
        <w:tc>
          <w:tcPr>
            <w:tcW w:w="709" w:type="dxa"/>
          </w:tcPr>
          <w:p w14:paraId="0AA4F0D1" w14:textId="77777777" w:rsidR="007D71F7" w:rsidRPr="007D71F7" w:rsidRDefault="007D71F7" w:rsidP="007D71F7">
            <w:pPr>
              <w:pStyle w:val="Lijstalinea"/>
              <w:ind w:left="136" w:firstLine="6"/>
              <w:rPr>
                <w:rFonts w:asciiTheme="minorHAnsi" w:hAnsiTheme="minorHAnsi" w:cstheme="minorHAnsi"/>
                <w:lang w:val="nl-BE"/>
              </w:rPr>
            </w:pPr>
            <w:r w:rsidRPr="007D71F7">
              <w:rPr>
                <w:rFonts w:asciiTheme="minorHAnsi" w:hAnsiTheme="minorHAnsi" w:cstheme="minorHAnsi"/>
                <w:lang w:val="nl-BE"/>
              </w:rPr>
              <w:t>AP</w:t>
            </w:r>
          </w:p>
        </w:tc>
        <w:tc>
          <w:tcPr>
            <w:tcW w:w="709" w:type="dxa"/>
          </w:tcPr>
          <w:p w14:paraId="74B72EA8" w14:textId="77777777" w:rsidR="007D71F7" w:rsidRPr="007D71F7" w:rsidRDefault="007D71F7" w:rsidP="007D71F7">
            <w:pPr>
              <w:pStyle w:val="Lijstalinea"/>
              <w:ind w:left="136" w:firstLine="6"/>
              <w:rPr>
                <w:rFonts w:asciiTheme="minorHAnsi" w:hAnsiTheme="minorHAnsi" w:cstheme="minorHAnsi"/>
                <w:lang w:val="nl-BE"/>
              </w:rPr>
            </w:pPr>
          </w:p>
        </w:tc>
        <w:tc>
          <w:tcPr>
            <w:tcW w:w="708" w:type="dxa"/>
          </w:tcPr>
          <w:p w14:paraId="3285CDBB" w14:textId="77777777" w:rsidR="007D71F7" w:rsidRPr="007D71F7" w:rsidRDefault="007D71F7" w:rsidP="007D71F7">
            <w:pPr>
              <w:pStyle w:val="Lijstalinea"/>
              <w:ind w:left="136" w:firstLine="6"/>
              <w:rPr>
                <w:rFonts w:asciiTheme="minorHAnsi" w:hAnsiTheme="minorHAnsi" w:cstheme="minorHAnsi"/>
                <w:lang w:val="nl-BE"/>
              </w:rPr>
            </w:pPr>
          </w:p>
        </w:tc>
      </w:tr>
      <w:tr w:rsidR="007D71F7" w:rsidRPr="007D71F7" w14:paraId="66C4C8AC" w14:textId="77777777" w:rsidTr="000029D1">
        <w:tc>
          <w:tcPr>
            <w:tcW w:w="6232" w:type="dxa"/>
          </w:tcPr>
          <w:p w14:paraId="6E8A8C5C" w14:textId="77777777" w:rsidR="007D71F7" w:rsidRPr="007D71F7" w:rsidRDefault="007D71F7" w:rsidP="007D71F7">
            <w:pPr>
              <w:pStyle w:val="Lijstalinea"/>
              <w:ind w:left="136" w:firstLine="6"/>
              <w:rPr>
                <w:rFonts w:asciiTheme="minorHAnsi" w:hAnsiTheme="minorHAnsi" w:cstheme="minorHAnsi"/>
                <w:lang w:val="nl-BE"/>
              </w:rPr>
            </w:pPr>
            <w:r w:rsidRPr="007D71F7">
              <w:rPr>
                <w:rFonts w:asciiTheme="minorHAnsi" w:hAnsiTheme="minorHAnsi" w:cstheme="minorHAnsi"/>
                <w:b/>
                <w:lang w:val="nl-BE"/>
              </w:rPr>
              <w:t xml:space="preserve">Er zijn afspraken m.b.t. de reactietijd na een noodoproep. </w:t>
            </w:r>
          </w:p>
        </w:tc>
        <w:tc>
          <w:tcPr>
            <w:tcW w:w="709" w:type="dxa"/>
          </w:tcPr>
          <w:p w14:paraId="5437A194" w14:textId="77777777" w:rsidR="007D71F7" w:rsidRPr="007D71F7" w:rsidRDefault="007D71F7" w:rsidP="007D71F7">
            <w:pPr>
              <w:pStyle w:val="Lijstalinea"/>
              <w:ind w:left="136" w:firstLine="6"/>
              <w:rPr>
                <w:rFonts w:asciiTheme="minorHAnsi" w:hAnsiTheme="minorHAnsi" w:cstheme="minorHAnsi"/>
                <w:lang w:val="nl-BE"/>
              </w:rPr>
            </w:pPr>
          </w:p>
        </w:tc>
        <w:tc>
          <w:tcPr>
            <w:tcW w:w="709" w:type="dxa"/>
          </w:tcPr>
          <w:p w14:paraId="753E83DA" w14:textId="77777777" w:rsidR="007D71F7" w:rsidRPr="007D71F7" w:rsidRDefault="007D71F7" w:rsidP="007D71F7">
            <w:pPr>
              <w:pStyle w:val="Lijstalinea"/>
              <w:ind w:left="136" w:firstLine="6"/>
              <w:rPr>
                <w:rFonts w:asciiTheme="minorHAnsi" w:hAnsiTheme="minorHAnsi" w:cstheme="minorHAnsi"/>
                <w:lang w:val="nl-BE"/>
              </w:rPr>
            </w:pPr>
            <w:r w:rsidRPr="007D71F7">
              <w:rPr>
                <w:rFonts w:asciiTheme="minorHAnsi" w:hAnsiTheme="minorHAnsi" w:cstheme="minorHAnsi"/>
                <w:lang w:val="nl-BE"/>
              </w:rPr>
              <w:t>AP</w:t>
            </w:r>
          </w:p>
        </w:tc>
        <w:tc>
          <w:tcPr>
            <w:tcW w:w="709" w:type="dxa"/>
          </w:tcPr>
          <w:p w14:paraId="7A554145" w14:textId="77777777" w:rsidR="007D71F7" w:rsidRPr="007D71F7" w:rsidRDefault="007D71F7" w:rsidP="007D71F7">
            <w:pPr>
              <w:pStyle w:val="Lijstalinea"/>
              <w:ind w:left="136" w:firstLine="6"/>
              <w:rPr>
                <w:rFonts w:asciiTheme="minorHAnsi" w:hAnsiTheme="minorHAnsi" w:cstheme="minorHAnsi"/>
                <w:lang w:val="nl-BE"/>
              </w:rPr>
            </w:pPr>
          </w:p>
        </w:tc>
        <w:tc>
          <w:tcPr>
            <w:tcW w:w="708" w:type="dxa"/>
          </w:tcPr>
          <w:p w14:paraId="33B5F6AB" w14:textId="77777777" w:rsidR="007D71F7" w:rsidRPr="007D71F7" w:rsidRDefault="007D71F7" w:rsidP="007D71F7">
            <w:pPr>
              <w:pStyle w:val="Lijstalinea"/>
              <w:ind w:left="136" w:firstLine="6"/>
              <w:rPr>
                <w:rFonts w:asciiTheme="minorHAnsi" w:hAnsiTheme="minorHAnsi" w:cstheme="minorHAnsi"/>
                <w:lang w:val="nl-BE"/>
              </w:rPr>
            </w:pPr>
          </w:p>
        </w:tc>
      </w:tr>
    </w:tbl>
    <w:p w14:paraId="2653646C" w14:textId="77777777" w:rsidR="007D71F7" w:rsidRPr="007D71F7" w:rsidRDefault="007D71F7" w:rsidP="007D71F7">
      <w:pPr>
        <w:pStyle w:val="Lijstalinea"/>
        <w:ind w:left="136" w:firstLine="6"/>
        <w:rPr>
          <w:rFonts w:asciiTheme="minorHAnsi" w:hAnsiTheme="minorHAnsi" w:cstheme="minorHAnsi"/>
          <w:lang w:val="nl-BE"/>
        </w:rPr>
      </w:pPr>
    </w:p>
    <w:p w14:paraId="68405953" w14:textId="77777777" w:rsidR="007D71F7" w:rsidRPr="007D71F7" w:rsidRDefault="007D71F7" w:rsidP="008B056E">
      <w:pPr>
        <w:pStyle w:val="Kop3"/>
        <w:rPr>
          <w:lang w:val="nl-BE"/>
        </w:rPr>
      </w:pPr>
      <w:bookmarkStart w:id="42" w:name="_Toc138163782"/>
      <w:r w:rsidRPr="007D71F7">
        <w:rPr>
          <w:lang w:val="nl-BE"/>
        </w:rPr>
        <w:t>Buitenruimte</w:t>
      </w:r>
      <w:bookmarkEnd w:id="42"/>
    </w:p>
    <w:p w14:paraId="07AFBA0B" w14:textId="77777777" w:rsidR="007D71F7" w:rsidRPr="007D71F7" w:rsidRDefault="007D71F7" w:rsidP="007D71F7">
      <w:pPr>
        <w:pStyle w:val="Lijstalinea"/>
        <w:ind w:left="136" w:firstLine="6"/>
        <w:rPr>
          <w:rFonts w:asciiTheme="minorHAnsi" w:hAnsiTheme="minorHAnsi" w:cstheme="minorHAnsi"/>
          <w:lang w:val="nl-BE"/>
        </w:rPr>
      </w:pPr>
    </w:p>
    <w:tbl>
      <w:tblPr>
        <w:tblStyle w:val="Tabelraster"/>
        <w:tblW w:w="0" w:type="auto"/>
        <w:tblLook w:val="04A0" w:firstRow="1" w:lastRow="0" w:firstColumn="1" w:lastColumn="0" w:noHBand="0" w:noVBand="1"/>
      </w:tblPr>
      <w:tblGrid>
        <w:gridCol w:w="6232"/>
        <w:gridCol w:w="709"/>
        <w:gridCol w:w="719"/>
        <w:gridCol w:w="709"/>
        <w:gridCol w:w="733"/>
      </w:tblGrid>
      <w:tr w:rsidR="007D71F7" w:rsidRPr="007D71F7" w14:paraId="35F98737" w14:textId="77777777" w:rsidTr="000029D1">
        <w:tc>
          <w:tcPr>
            <w:tcW w:w="6232" w:type="dxa"/>
            <w:shd w:val="clear" w:color="auto" w:fill="D9D9D9" w:themeFill="background1" w:themeFillShade="D9"/>
          </w:tcPr>
          <w:p w14:paraId="7B80F941" w14:textId="77777777" w:rsidR="007D71F7" w:rsidRPr="007D71F7" w:rsidRDefault="007D71F7" w:rsidP="007D71F7">
            <w:pPr>
              <w:pStyle w:val="Lijstalinea"/>
              <w:ind w:left="136" w:firstLine="6"/>
              <w:rPr>
                <w:rFonts w:asciiTheme="minorHAnsi" w:hAnsiTheme="minorHAnsi" w:cstheme="minorHAnsi"/>
                <w:lang w:val="nl-BE"/>
              </w:rPr>
            </w:pPr>
          </w:p>
        </w:tc>
        <w:tc>
          <w:tcPr>
            <w:tcW w:w="709" w:type="dxa"/>
            <w:shd w:val="clear" w:color="auto" w:fill="D9D9D9" w:themeFill="background1" w:themeFillShade="D9"/>
          </w:tcPr>
          <w:p w14:paraId="1DE73AD6" w14:textId="77777777" w:rsidR="007D71F7" w:rsidRPr="007D71F7" w:rsidRDefault="007D71F7" w:rsidP="007D71F7">
            <w:pPr>
              <w:pStyle w:val="Lijstalinea"/>
              <w:ind w:left="136" w:firstLine="6"/>
              <w:rPr>
                <w:rFonts w:asciiTheme="minorHAnsi" w:hAnsiTheme="minorHAnsi" w:cstheme="minorHAnsi"/>
                <w:lang w:val="nl-BE"/>
              </w:rPr>
            </w:pPr>
            <w:r w:rsidRPr="007D71F7">
              <w:rPr>
                <w:rFonts w:asciiTheme="minorHAnsi" w:hAnsiTheme="minorHAnsi" w:cstheme="minorHAnsi"/>
                <w:lang w:val="nl-BE"/>
              </w:rPr>
              <w:t>Ja</w:t>
            </w:r>
          </w:p>
        </w:tc>
        <w:tc>
          <w:tcPr>
            <w:tcW w:w="709" w:type="dxa"/>
            <w:shd w:val="clear" w:color="auto" w:fill="D9D9D9" w:themeFill="background1" w:themeFillShade="D9"/>
          </w:tcPr>
          <w:p w14:paraId="4AC8DFE9" w14:textId="77777777" w:rsidR="007D71F7" w:rsidRPr="007D71F7" w:rsidRDefault="007D71F7" w:rsidP="007D71F7">
            <w:pPr>
              <w:pStyle w:val="Lijstalinea"/>
              <w:ind w:left="136" w:firstLine="6"/>
              <w:rPr>
                <w:rFonts w:asciiTheme="minorHAnsi" w:hAnsiTheme="minorHAnsi" w:cstheme="minorHAnsi"/>
                <w:lang w:val="nl-BE"/>
              </w:rPr>
            </w:pPr>
            <w:r w:rsidRPr="007D71F7">
              <w:rPr>
                <w:rFonts w:asciiTheme="minorHAnsi" w:hAnsiTheme="minorHAnsi" w:cstheme="minorHAnsi"/>
                <w:lang w:val="nl-BE"/>
              </w:rPr>
              <w:t>Nee</w:t>
            </w:r>
          </w:p>
        </w:tc>
        <w:tc>
          <w:tcPr>
            <w:tcW w:w="709" w:type="dxa"/>
            <w:shd w:val="clear" w:color="auto" w:fill="D9D9D9" w:themeFill="background1" w:themeFillShade="D9"/>
          </w:tcPr>
          <w:p w14:paraId="1742C204" w14:textId="77777777" w:rsidR="007D71F7" w:rsidRPr="007D71F7" w:rsidRDefault="007D71F7" w:rsidP="007D71F7">
            <w:pPr>
              <w:pStyle w:val="Lijstalinea"/>
              <w:ind w:left="136" w:firstLine="6"/>
              <w:rPr>
                <w:rFonts w:asciiTheme="minorHAnsi" w:hAnsiTheme="minorHAnsi" w:cstheme="minorHAnsi"/>
                <w:lang w:val="nl-BE"/>
              </w:rPr>
            </w:pPr>
            <w:r w:rsidRPr="007D71F7">
              <w:rPr>
                <w:rFonts w:asciiTheme="minorHAnsi" w:hAnsiTheme="minorHAnsi" w:cstheme="minorHAnsi"/>
                <w:lang w:val="nl-BE"/>
              </w:rPr>
              <w:t>NB</w:t>
            </w:r>
          </w:p>
        </w:tc>
        <w:tc>
          <w:tcPr>
            <w:tcW w:w="708" w:type="dxa"/>
            <w:shd w:val="clear" w:color="auto" w:fill="D9D9D9" w:themeFill="background1" w:themeFillShade="D9"/>
          </w:tcPr>
          <w:p w14:paraId="7719DB28" w14:textId="77777777" w:rsidR="007D71F7" w:rsidRPr="007D71F7" w:rsidRDefault="007D71F7" w:rsidP="007D71F7">
            <w:pPr>
              <w:pStyle w:val="Lijstalinea"/>
              <w:ind w:left="136" w:firstLine="6"/>
              <w:rPr>
                <w:rFonts w:asciiTheme="minorHAnsi" w:hAnsiTheme="minorHAnsi" w:cstheme="minorHAnsi"/>
                <w:lang w:val="nl-BE"/>
              </w:rPr>
            </w:pPr>
            <w:r w:rsidRPr="007D71F7">
              <w:rPr>
                <w:rFonts w:asciiTheme="minorHAnsi" w:hAnsiTheme="minorHAnsi" w:cstheme="minorHAnsi"/>
                <w:lang w:val="nl-BE"/>
              </w:rPr>
              <w:t>NVT</w:t>
            </w:r>
          </w:p>
        </w:tc>
      </w:tr>
      <w:tr w:rsidR="007D71F7" w:rsidRPr="007D71F7" w14:paraId="41D20D85" w14:textId="77777777" w:rsidTr="000029D1">
        <w:tc>
          <w:tcPr>
            <w:tcW w:w="6232" w:type="dxa"/>
          </w:tcPr>
          <w:p w14:paraId="40C52238" w14:textId="77777777" w:rsidR="007D71F7" w:rsidRPr="007D71F7" w:rsidRDefault="007D71F7" w:rsidP="007D71F7">
            <w:pPr>
              <w:pStyle w:val="Lijstalinea"/>
              <w:ind w:left="136" w:firstLine="6"/>
              <w:rPr>
                <w:rFonts w:asciiTheme="minorHAnsi" w:hAnsiTheme="minorHAnsi" w:cstheme="minorHAnsi"/>
                <w:b/>
                <w:lang w:val="nl-BE"/>
              </w:rPr>
            </w:pPr>
            <w:r w:rsidRPr="007D71F7">
              <w:rPr>
                <w:rFonts w:asciiTheme="minorHAnsi" w:hAnsiTheme="minorHAnsi" w:cstheme="minorHAnsi"/>
                <w:b/>
                <w:lang w:val="nl-BE"/>
              </w:rPr>
              <w:t>Er is een beschutte fietsenstalling voor bezoekers en personeel (WZC na 2017).</w:t>
            </w:r>
          </w:p>
          <w:p w14:paraId="65BEA4FE" w14:textId="77777777" w:rsidR="007D71F7" w:rsidRPr="007D71F7" w:rsidRDefault="007D71F7" w:rsidP="007D71F7">
            <w:pPr>
              <w:pStyle w:val="Lijstalinea"/>
              <w:ind w:left="136" w:firstLine="6"/>
              <w:rPr>
                <w:rFonts w:asciiTheme="minorHAnsi" w:hAnsiTheme="minorHAnsi" w:cstheme="minorHAnsi"/>
                <w:lang w:val="nl-BE"/>
              </w:rPr>
            </w:pPr>
            <w:r w:rsidRPr="007D71F7">
              <w:rPr>
                <w:rFonts w:asciiTheme="minorHAnsi" w:hAnsiTheme="minorHAnsi" w:cstheme="minorHAnsi"/>
                <w:lang w:val="nl-BE"/>
              </w:rPr>
              <w:t>BVR 28/06/2019, bijlage 11, art. 54, vijfde lid, 1°</w:t>
            </w:r>
          </w:p>
        </w:tc>
        <w:tc>
          <w:tcPr>
            <w:tcW w:w="709" w:type="dxa"/>
          </w:tcPr>
          <w:p w14:paraId="5DCC9EA1" w14:textId="77777777" w:rsidR="007D71F7" w:rsidRPr="007D71F7" w:rsidRDefault="007D71F7" w:rsidP="007D71F7">
            <w:pPr>
              <w:pStyle w:val="Lijstalinea"/>
              <w:ind w:left="136" w:firstLine="6"/>
              <w:rPr>
                <w:rFonts w:asciiTheme="minorHAnsi" w:hAnsiTheme="minorHAnsi" w:cstheme="minorHAnsi"/>
                <w:lang w:val="nl-BE"/>
              </w:rPr>
            </w:pPr>
          </w:p>
        </w:tc>
        <w:tc>
          <w:tcPr>
            <w:tcW w:w="709" w:type="dxa"/>
          </w:tcPr>
          <w:p w14:paraId="0DEE7815" w14:textId="77777777" w:rsidR="007D71F7" w:rsidRPr="007D71F7" w:rsidRDefault="007D71F7" w:rsidP="007D71F7">
            <w:pPr>
              <w:pStyle w:val="Lijstalinea"/>
              <w:ind w:left="136" w:firstLine="6"/>
              <w:rPr>
                <w:rFonts w:asciiTheme="minorHAnsi" w:hAnsiTheme="minorHAnsi" w:cstheme="minorHAnsi"/>
                <w:lang w:val="nl-BE"/>
              </w:rPr>
            </w:pPr>
            <w:r w:rsidRPr="007D71F7">
              <w:rPr>
                <w:rFonts w:asciiTheme="minorHAnsi" w:hAnsiTheme="minorHAnsi" w:cstheme="minorHAnsi"/>
                <w:lang w:val="nl-BE"/>
              </w:rPr>
              <w:t>TK</w:t>
            </w:r>
          </w:p>
        </w:tc>
        <w:tc>
          <w:tcPr>
            <w:tcW w:w="709" w:type="dxa"/>
          </w:tcPr>
          <w:p w14:paraId="10817F32" w14:textId="77777777" w:rsidR="007D71F7" w:rsidRPr="007D71F7" w:rsidRDefault="007D71F7" w:rsidP="007D71F7">
            <w:pPr>
              <w:pStyle w:val="Lijstalinea"/>
              <w:ind w:left="136" w:firstLine="6"/>
              <w:rPr>
                <w:rFonts w:asciiTheme="minorHAnsi" w:hAnsiTheme="minorHAnsi" w:cstheme="minorHAnsi"/>
                <w:lang w:val="nl-BE"/>
              </w:rPr>
            </w:pPr>
          </w:p>
        </w:tc>
        <w:tc>
          <w:tcPr>
            <w:tcW w:w="708" w:type="dxa"/>
          </w:tcPr>
          <w:p w14:paraId="52F9522B" w14:textId="77777777" w:rsidR="007D71F7" w:rsidRPr="007D71F7" w:rsidRDefault="007D71F7" w:rsidP="007D71F7">
            <w:pPr>
              <w:pStyle w:val="Lijstalinea"/>
              <w:ind w:left="136" w:firstLine="6"/>
              <w:rPr>
                <w:rFonts w:asciiTheme="minorHAnsi" w:hAnsiTheme="minorHAnsi" w:cstheme="minorHAnsi"/>
                <w:lang w:val="nl-BE"/>
              </w:rPr>
            </w:pPr>
          </w:p>
        </w:tc>
      </w:tr>
      <w:tr w:rsidR="007D71F7" w:rsidRPr="007D71F7" w14:paraId="214DC03D" w14:textId="77777777" w:rsidTr="000029D1">
        <w:tc>
          <w:tcPr>
            <w:tcW w:w="6232" w:type="dxa"/>
          </w:tcPr>
          <w:p w14:paraId="325D6F40" w14:textId="77777777" w:rsidR="007D71F7" w:rsidRPr="007D71F7" w:rsidRDefault="007D71F7" w:rsidP="007D71F7">
            <w:pPr>
              <w:pStyle w:val="Lijstalinea"/>
              <w:ind w:left="136" w:firstLine="6"/>
              <w:rPr>
                <w:rFonts w:asciiTheme="minorHAnsi" w:hAnsiTheme="minorHAnsi" w:cstheme="minorHAnsi"/>
                <w:b/>
                <w:lang w:val="nl-BE"/>
              </w:rPr>
            </w:pPr>
            <w:r w:rsidRPr="007D71F7">
              <w:rPr>
                <w:rFonts w:asciiTheme="minorHAnsi" w:hAnsiTheme="minorHAnsi" w:cstheme="minorHAnsi"/>
                <w:b/>
                <w:lang w:val="nl-BE"/>
              </w:rPr>
              <w:t>Per bewoner is er een oppervlakte van 3 m² beschikbaar als buitenruimte voor bewoners, bezoekers en personeel (WZC na 2017).</w:t>
            </w:r>
          </w:p>
          <w:p w14:paraId="4581AC1D" w14:textId="77777777" w:rsidR="007D71F7" w:rsidRPr="007D71F7" w:rsidRDefault="007D71F7" w:rsidP="007D71F7">
            <w:pPr>
              <w:pStyle w:val="Lijstalinea"/>
              <w:ind w:left="136" w:firstLine="6"/>
              <w:rPr>
                <w:rFonts w:asciiTheme="minorHAnsi" w:hAnsiTheme="minorHAnsi" w:cstheme="minorHAnsi"/>
                <w:lang w:val="nl-BE"/>
              </w:rPr>
            </w:pPr>
            <w:r w:rsidRPr="007D71F7">
              <w:rPr>
                <w:rFonts w:asciiTheme="minorHAnsi" w:hAnsiTheme="minorHAnsi" w:cstheme="minorHAnsi"/>
                <w:lang w:val="nl-BE"/>
              </w:rPr>
              <w:t>BVR 28/06/2019, bijlage 11, art. 54, vijfde lid, 2°</w:t>
            </w:r>
          </w:p>
        </w:tc>
        <w:tc>
          <w:tcPr>
            <w:tcW w:w="709" w:type="dxa"/>
          </w:tcPr>
          <w:p w14:paraId="1AB4A16A" w14:textId="77777777" w:rsidR="007D71F7" w:rsidRPr="007D71F7" w:rsidRDefault="007D71F7" w:rsidP="007D71F7">
            <w:pPr>
              <w:pStyle w:val="Lijstalinea"/>
              <w:ind w:left="136" w:firstLine="6"/>
              <w:rPr>
                <w:rFonts w:asciiTheme="minorHAnsi" w:hAnsiTheme="minorHAnsi" w:cstheme="minorHAnsi"/>
                <w:lang w:val="nl-BE"/>
              </w:rPr>
            </w:pPr>
          </w:p>
        </w:tc>
        <w:tc>
          <w:tcPr>
            <w:tcW w:w="709" w:type="dxa"/>
          </w:tcPr>
          <w:p w14:paraId="1EA120EC" w14:textId="77777777" w:rsidR="007D71F7" w:rsidRPr="007D71F7" w:rsidRDefault="007D71F7" w:rsidP="007D71F7">
            <w:pPr>
              <w:pStyle w:val="Lijstalinea"/>
              <w:ind w:left="136" w:firstLine="6"/>
              <w:rPr>
                <w:rFonts w:asciiTheme="minorHAnsi" w:hAnsiTheme="minorHAnsi" w:cstheme="minorHAnsi"/>
                <w:lang w:val="nl-BE"/>
              </w:rPr>
            </w:pPr>
            <w:r w:rsidRPr="007D71F7">
              <w:rPr>
                <w:rFonts w:asciiTheme="minorHAnsi" w:hAnsiTheme="minorHAnsi" w:cstheme="minorHAnsi"/>
                <w:lang w:val="nl-BE"/>
              </w:rPr>
              <w:t>TK</w:t>
            </w:r>
          </w:p>
        </w:tc>
        <w:tc>
          <w:tcPr>
            <w:tcW w:w="709" w:type="dxa"/>
          </w:tcPr>
          <w:p w14:paraId="2678C72A" w14:textId="77777777" w:rsidR="007D71F7" w:rsidRPr="007D71F7" w:rsidRDefault="007D71F7" w:rsidP="007D71F7">
            <w:pPr>
              <w:pStyle w:val="Lijstalinea"/>
              <w:ind w:left="136" w:firstLine="6"/>
              <w:rPr>
                <w:rFonts w:asciiTheme="minorHAnsi" w:hAnsiTheme="minorHAnsi" w:cstheme="minorHAnsi"/>
                <w:lang w:val="nl-BE"/>
              </w:rPr>
            </w:pPr>
          </w:p>
        </w:tc>
        <w:tc>
          <w:tcPr>
            <w:tcW w:w="708" w:type="dxa"/>
          </w:tcPr>
          <w:p w14:paraId="027D7067" w14:textId="77777777" w:rsidR="007D71F7" w:rsidRPr="007D71F7" w:rsidRDefault="007D71F7" w:rsidP="007D71F7">
            <w:pPr>
              <w:pStyle w:val="Lijstalinea"/>
              <w:ind w:left="136" w:firstLine="6"/>
              <w:rPr>
                <w:rFonts w:asciiTheme="minorHAnsi" w:hAnsiTheme="minorHAnsi" w:cstheme="minorHAnsi"/>
                <w:lang w:val="nl-BE"/>
              </w:rPr>
            </w:pPr>
          </w:p>
        </w:tc>
      </w:tr>
      <w:tr w:rsidR="007D71F7" w:rsidRPr="007D71F7" w14:paraId="7283F8A2" w14:textId="77777777" w:rsidTr="000029D1">
        <w:tc>
          <w:tcPr>
            <w:tcW w:w="6232" w:type="dxa"/>
          </w:tcPr>
          <w:p w14:paraId="3ED4AD11" w14:textId="77777777" w:rsidR="007D71F7" w:rsidRPr="007D71F7" w:rsidRDefault="007D71F7" w:rsidP="007D71F7">
            <w:pPr>
              <w:pStyle w:val="Lijstalinea"/>
              <w:ind w:left="136" w:firstLine="6"/>
              <w:rPr>
                <w:rFonts w:asciiTheme="minorHAnsi" w:hAnsiTheme="minorHAnsi" w:cstheme="minorHAnsi"/>
                <w:b/>
                <w:bCs/>
                <w:lang w:val="nl-BE"/>
              </w:rPr>
            </w:pPr>
            <w:r w:rsidRPr="007D71F7">
              <w:rPr>
                <w:rFonts w:asciiTheme="minorHAnsi" w:hAnsiTheme="minorHAnsi" w:cstheme="minorHAnsi"/>
                <w:b/>
                <w:bCs/>
                <w:lang w:val="nl-BE"/>
              </w:rPr>
              <w:t xml:space="preserve">Er is een vrij toegankelijke buitenruimte voor de bewoners van de beveiligde afdeling. </w:t>
            </w:r>
          </w:p>
        </w:tc>
        <w:tc>
          <w:tcPr>
            <w:tcW w:w="709" w:type="dxa"/>
          </w:tcPr>
          <w:p w14:paraId="00004BE8" w14:textId="77777777" w:rsidR="007D71F7" w:rsidRPr="007D71F7" w:rsidRDefault="007D71F7" w:rsidP="007D71F7">
            <w:pPr>
              <w:pStyle w:val="Lijstalinea"/>
              <w:ind w:left="136" w:firstLine="6"/>
              <w:rPr>
                <w:rFonts w:asciiTheme="minorHAnsi" w:hAnsiTheme="minorHAnsi" w:cstheme="minorHAnsi"/>
                <w:lang w:val="nl-BE"/>
              </w:rPr>
            </w:pPr>
          </w:p>
        </w:tc>
        <w:tc>
          <w:tcPr>
            <w:tcW w:w="709" w:type="dxa"/>
          </w:tcPr>
          <w:p w14:paraId="266CB7E2" w14:textId="77777777" w:rsidR="007D71F7" w:rsidRPr="007D71F7" w:rsidRDefault="007D71F7" w:rsidP="007D71F7">
            <w:pPr>
              <w:pStyle w:val="Lijstalinea"/>
              <w:ind w:left="136" w:firstLine="6"/>
              <w:rPr>
                <w:rFonts w:asciiTheme="minorHAnsi" w:hAnsiTheme="minorHAnsi" w:cstheme="minorHAnsi"/>
                <w:lang w:val="nl-BE"/>
              </w:rPr>
            </w:pPr>
            <w:r w:rsidRPr="007D71F7">
              <w:rPr>
                <w:rFonts w:asciiTheme="minorHAnsi" w:hAnsiTheme="minorHAnsi" w:cstheme="minorHAnsi"/>
                <w:lang w:val="nl-BE"/>
              </w:rPr>
              <w:t>AP</w:t>
            </w:r>
          </w:p>
        </w:tc>
        <w:tc>
          <w:tcPr>
            <w:tcW w:w="709" w:type="dxa"/>
          </w:tcPr>
          <w:p w14:paraId="33D72036" w14:textId="77777777" w:rsidR="007D71F7" w:rsidRPr="007D71F7" w:rsidRDefault="007D71F7" w:rsidP="007D71F7">
            <w:pPr>
              <w:pStyle w:val="Lijstalinea"/>
              <w:ind w:left="136" w:firstLine="6"/>
              <w:rPr>
                <w:rFonts w:asciiTheme="minorHAnsi" w:hAnsiTheme="minorHAnsi" w:cstheme="minorHAnsi"/>
                <w:lang w:val="nl-BE"/>
              </w:rPr>
            </w:pPr>
          </w:p>
        </w:tc>
        <w:tc>
          <w:tcPr>
            <w:tcW w:w="708" w:type="dxa"/>
          </w:tcPr>
          <w:p w14:paraId="5EFB8757" w14:textId="77777777" w:rsidR="007D71F7" w:rsidRPr="007D71F7" w:rsidRDefault="007D71F7" w:rsidP="007D71F7">
            <w:pPr>
              <w:pStyle w:val="Lijstalinea"/>
              <w:ind w:left="136" w:firstLine="6"/>
              <w:rPr>
                <w:rFonts w:asciiTheme="minorHAnsi" w:hAnsiTheme="minorHAnsi" w:cstheme="minorHAnsi"/>
                <w:lang w:val="nl-BE"/>
              </w:rPr>
            </w:pPr>
          </w:p>
        </w:tc>
      </w:tr>
    </w:tbl>
    <w:p w14:paraId="4BE64B7F" w14:textId="77777777" w:rsidR="007D71F7" w:rsidRPr="007D71F7" w:rsidRDefault="007D71F7" w:rsidP="007D71F7">
      <w:pPr>
        <w:pStyle w:val="Lijstalinea"/>
        <w:ind w:left="136" w:firstLine="6"/>
        <w:rPr>
          <w:rFonts w:asciiTheme="minorHAnsi" w:hAnsiTheme="minorHAnsi" w:cstheme="minorHAnsi"/>
          <w:lang w:val="nl-BE"/>
        </w:rPr>
      </w:pPr>
    </w:p>
    <w:p w14:paraId="5CEB2FA9" w14:textId="77777777" w:rsidR="007D71F7" w:rsidRPr="007D71F7" w:rsidRDefault="007D71F7" w:rsidP="008B056E">
      <w:pPr>
        <w:pStyle w:val="Kop3"/>
        <w:rPr>
          <w:lang w:val="nl-BE"/>
        </w:rPr>
      </w:pPr>
      <w:bookmarkStart w:id="43" w:name="_Toc138163783"/>
      <w:r w:rsidRPr="007D71F7">
        <w:rPr>
          <w:lang w:val="nl-BE"/>
        </w:rPr>
        <w:t>NAH erkenningsvoorwaarden</w:t>
      </w:r>
      <w:bookmarkEnd w:id="43"/>
    </w:p>
    <w:p w14:paraId="45904F25" w14:textId="77777777" w:rsidR="007D71F7" w:rsidRPr="007D71F7" w:rsidRDefault="007D71F7" w:rsidP="007D71F7">
      <w:pPr>
        <w:pStyle w:val="Lijstalinea"/>
        <w:ind w:left="136" w:firstLine="6"/>
        <w:rPr>
          <w:rFonts w:asciiTheme="minorHAnsi" w:hAnsiTheme="minorHAnsi" w:cstheme="minorHAnsi"/>
          <w:lang w:val="nl-BE"/>
        </w:rPr>
      </w:pPr>
    </w:p>
    <w:tbl>
      <w:tblPr>
        <w:tblStyle w:val="Tabelraster"/>
        <w:tblW w:w="0" w:type="auto"/>
        <w:tblLook w:val="04A0" w:firstRow="1" w:lastRow="0" w:firstColumn="1" w:lastColumn="0" w:noHBand="0" w:noVBand="1"/>
      </w:tblPr>
      <w:tblGrid>
        <w:gridCol w:w="6232"/>
        <w:gridCol w:w="709"/>
        <w:gridCol w:w="719"/>
        <w:gridCol w:w="709"/>
        <w:gridCol w:w="733"/>
      </w:tblGrid>
      <w:tr w:rsidR="007D71F7" w:rsidRPr="007D71F7" w14:paraId="07676CD8" w14:textId="77777777" w:rsidTr="000029D1">
        <w:tc>
          <w:tcPr>
            <w:tcW w:w="6232" w:type="dxa"/>
            <w:shd w:val="clear" w:color="auto" w:fill="D9D9D9" w:themeFill="background1" w:themeFillShade="D9"/>
          </w:tcPr>
          <w:p w14:paraId="4C3915BC" w14:textId="77777777" w:rsidR="007D71F7" w:rsidRPr="007D71F7" w:rsidRDefault="007D71F7" w:rsidP="007D71F7">
            <w:pPr>
              <w:pStyle w:val="Lijstalinea"/>
              <w:ind w:left="136" w:firstLine="6"/>
              <w:rPr>
                <w:rFonts w:asciiTheme="minorHAnsi" w:hAnsiTheme="minorHAnsi" w:cstheme="minorHAnsi"/>
                <w:lang w:val="nl-BE"/>
              </w:rPr>
            </w:pPr>
          </w:p>
        </w:tc>
        <w:tc>
          <w:tcPr>
            <w:tcW w:w="709" w:type="dxa"/>
            <w:shd w:val="clear" w:color="auto" w:fill="D9D9D9" w:themeFill="background1" w:themeFillShade="D9"/>
          </w:tcPr>
          <w:p w14:paraId="4503983A" w14:textId="77777777" w:rsidR="007D71F7" w:rsidRPr="007D71F7" w:rsidRDefault="007D71F7" w:rsidP="007D71F7">
            <w:pPr>
              <w:pStyle w:val="Lijstalinea"/>
              <w:ind w:left="136" w:firstLine="6"/>
              <w:rPr>
                <w:rFonts w:asciiTheme="minorHAnsi" w:hAnsiTheme="minorHAnsi" w:cstheme="minorHAnsi"/>
                <w:lang w:val="nl-BE"/>
              </w:rPr>
            </w:pPr>
            <w:r w:rsidRPr="007D71F7">
              <w:rPr>
                <w:rFonts w:asciiTheme="minorHAnsi" w:hAnsiTheme="minorHAnsi" w:cstheme="minorHAnsi"/>
                <w:lang w:val="nl-BE"/>
              </w:rPr>
              <w:t>Ja</w:t>
            </w:r>
          </w:p>
        </w:tc>
        <w:tc>
          <w:tcPr>
            <w:tcW w:w="709" w:type="dxa"/>
            <w:shd w:val="clear" w:color="auto" w:fill="D9D9D9" w:themeFill="background1" w:themeFillShade="D9"/>
          </w:tcPr>
          <w:p w14:paraId="35F3B520" w14:textId="77777777" w:rsidR="007D71F7" w:rsidRPr="007D71F7" w:rsidRDefault="007D71F7" w:rsidP="007D71F7">
            <w:pPr>
              <w:pStyle w:val="Lijstalinea"/>
              <w:ind w:left="136" w:firstLine="6"/>
              <w:rPr>
                <w:rFonts w:asciiTheme="minorHAnsi" w:hAnsiTheme="minorHAnsi" w:cstheme="minorHAnsi"/>
                <w:lang w:val="nl-BE"/>
              </w:rPr>
            </w:pPr>
            <w:r w:rsidRPr="007D71F7">
              <w:rPr>
                <w:rFonts w:asciiTheme="minorHAnsi" w:hAnsiTheme="minorHAnsi" w:cstheme="minorHAnsi"/>
                <w:lang w:val="nl-BE"/>
              </w:rPr>
              <w:t>Nee</w:t>
            </w:r>
          </w:p>
        </w:tc>
        <w:tc>
          <w:tcPr>
            <w:tcW w:w="709" w:type="dxa"/>
            <w:shd w:val="clear" w:color="auto" w:fill="D9D9D9" w:themeFill="background1" w:themeFillShade="D9"/>
          </w:tcPr>
          <w:p w14:paraId="61784E1C" w14:textId="77777777" w:rsidR="007D71F7" w:rsidRPr="007D71F7" w:rsidRDefault="007D71F7" w:rsidP="007D71F7">
            <w:pPr>
              <w:pStyle w:val="Lijstalinea"/>
              <w:ind w:left="136" w:firstLine="6"/>
              <w:rPr>
                <w:rFonts w:asciiTheme="minorHAnsi" w:hAnsiTheme="minorHAnsi" w:cstheme="minorHAnsi"/>
                <w:lang w:val="nl-BE"/>
              </w:rPr>
            </w:pPr>
            <w:r w:rsidRPr="007D71F7">
              <w:rPr>
                <w:rFonts w:asciiTheme="minorHAnsi" w:hAnsiTheme="minorHAnsi" w:cstheme="minorHAnsi"/>
                <w:lang w:val="nl-BE"/>
              </w:rPr>
              <w:t>NB</w:t>
            </w:r>
          </w:p>
        </w:tc>
        <w:tc>
          <w:tcPr>
            <w:tcW w:w="708" w:type="dxa"/>
            <w:shd w:val="clear" w:color="auto" w:fill="D9D9D9" w:themeFill="background1" w:themeFillShade="D9"/>
          </w:tcPr>
          <w:p w14:paraId="5F597EEE" w14:textId="77777777" w:rsidR="007D71F7" w:rsidRPr="007D71F7" w:rsidRDefault="007D71F7" w:rsidP="007D71F7">
            <w:pPr>
              <w:pStyle w:val="Lijstalinea"/>
              <w:ind w:left="136" w:firstLine="6"/>
              <w:rPr>
                <w:rFonts w:asciiTheme="minorHAnsi" w:hAnsiTheme="minorHAnsi" w:cstheme="minorHAnsi"/>
                <w:lang w:val="nl-BE"/>
              </w:rPr>
            </w:pPr>
            <w:r w:rsidRPr="007D71F7">
              <w:rPr>
                <w:rFonts w:asciiTheme="minorHAnsi" w:hAnsiTheme="minorHAnsi" w:cstheme="minorHAnsi"/>
                <w:lang w:val="nl-BE"/>
              </w:rPr>
              <w:t>NVT</w:t>
            </w:r>
          </w:p>
        </w:tc>
      </w:tr>
      <w:tr w:rsidR="007D71F7" w:rsidRPr="007D71F7" w14:paraId="6DA4285D" w14:textId="77777777" w:rsidTr="000029D1">
        <w:tc>
          <w:tcPr>
            <w:tcW w:w="6232" w:type="dxa"/>
          </w:tcPr>
          <w:p w14:paraId="25C76207" w14:textId="77777777" w:rsidR="007D71F7" w:rsidRPr="007D71F7" w:rsidRDefault="007D71F7" w:rsidP="007D71F7">
            <w:pPr>
              <w:pStyle w:val="Lijstalinea"/>
              <w:ind w:left="136" w:firstLine="6"/>
              <w:rPr>
                <w:rFonts w:asciiTheme="minorHAnsi" w:hAnsiTheme="minorHAnsi" w:cstheme="minorHAnsi"/>
                <w:b/>
                <w:lang w:val="nl-BE"/>
              </w:rPr>
            </w:pPr>
            <w:r w:rsidRPr="007D71F7">
              <w:rPr>
                <w:rFonts w:asciiTheme="minorHAnsi" w:hAnsiTheme="minorHAnsi" w:cstheme="minorHAnsi"/>
                <w:b/>
                <w:lang w:val="nl-BE"/>
              </w:rPr>
              <w:t>Alle kamers gebruikt in het kader van de NAH erkenning zijn individuele kamers (WZC na 1/7/2018).</w:t>
            </w:r>
          </w:p>
          <w:p w14:paraId="6D086BED" w14:textId="77777777" w:rsidR="007D71F7" w:rsidRPr="007D71F7" w:rsidRDefault="007D71F7" w:rsidP="007D71F7">
            <w:pPr>
              <w:pStyle w:val="Lijstalinea"/>
              <w:ind w:left="136" w:firstLine="6"/>
              <w:rPr>
                <w:rFonts w:asciiTheme="minorHAnsi" w:hAnsiTheme="minorHAnsi" w:cstheme="minorHAnsi"/>
                <w:lang w:val="nl-BE"/>
              </w:rPr>
            </w:pPr>
            <w:r w:rsidRPr="007D71F7">
              <w:rPr>
                <w:rFonts w:asciiTheme="minorHAnsi" w:hAnsiTheme="minorHAnsi" w:cstheme="minorHAnsi"/>
                <w:lang w:val="nl-BE"/>
              </w:rPr>
              <w:t>KB 21/09/2004, bijlage 3, B</w:t>
            </w:r>
          </w:p>
        </w:tc>
        <w:tc>
          <w:tcPr>
            <w:tcW w:w="709" w:type="dxa"/>
          </w:tcPr>
          <w:p w14:paraId="77214494" w14:textId="77777777" w:rsidR="007D71F7" w:rsidRPr="007D71F7" w:rsidRDefault="007D71F7" w:rsidP="007D71F7">
            <w:pPr>
              <w:pStyle w:val="Lijstalinea"/>
              <w:ind w:left="136" w:firstLine="6"/>
              <w:rPr>
                <w:rFonts w:asciiTheme="minorHAnsi" w:hAnsiTheme="minorHAnsi" w:cstheme="minorHAnsi"/>
                <w:lang w:val="nl-BE"/>
              </w:rPr>
            </w:pPr>
          </w:p>
        </w:tc>
        <w:tc>
          <w:tcPr>
            <w:tcW w:w="709" w:type="dxa"/>
          </w:tcPr>
          <w:p w14:paraId="5250C7BE" w14:textId="77777777" w:rsidR="007D71F7" w:rsidRPr="007D71F7" w:rsidRDefault="007D71F7" w:rsidP="007D71F7">
            <w:pPr>
              <w:pStyle w:val="Lijstalinea"/>
              <w:ind w:left="136" w:firstLine="6"/>
              <w:rPr>
                <w:rFonts w:asciiTheme="minorHAnsi" w:hAnsiTheme="minorHAnsi" w:cstheme="minorHAnsi"/>
                <w:lang w:val="nl-BE"/>
              </w:rPr>
            </w:pPr>
            <w:r w:rsidRPr="007D71F7">
              <w:rPr>
                <w:rFonts w:asciiTheme="minorHAnsi" w:hAnsiTheme="minorHAnsi" w:cstheme="minorHAnsi"/>
                <w:lang w:val="nl-BE"/>
              </w:rPr>
              <w:t>TK</w:t>
            </w:r>
          </w:p>
        </w:tc>
        <w:tc>
          <w:tcPr>
            <w:tcW w:w="709" w:type="dxa"/>
          </w:tcPr>
          <w:p w14:paraId="000BA61C" w14:textId="77777777" w:rsidR="007D71F7" w:rsidRPr="007D71F7" w:rsidRDefault="007D71F7" w:rsidP="007D71F7">
            <w:pPr>
              <w:pStyle w:val="Lijstalinea"/>
              <w:ind w:left="136" w:firstLine="6"/>
              <w:rPr>
                <w:rFonts w:asciiTheme="minorHAnsi" w:hAnsiTheme="minorHAnsi" w:cstheme="minorHAnsi"/>
                <w:lang w:val="nl-BE"/>
              </w:rPr>
            </w:pPr>
          </w:p>
        </w:tc>
        <w:tc>
          <w:tcPr>
            <w:tcW w:w="708" w:type="dxa"/>
          </w:tcPr>
          <w:p w14:paraId="59F02ABB" w14:textId="77777777" w:rsidR="007D71F7" w:rsidRPr="007D71F7" w:rsidRDefault="007D71F7" w:rsidP="007D71F7">
            <w:pPr>
              <w:pStyle w:val="Lijstalinea"/>
              <w:ind w:left="136" w:firstLine="6"/>
              <w:rPr>
                <w:rFonts w:asciiTheme="minorHAnsi" w:hAnsiTheme="minorHAnsi" w:cstheme="minorHAnsi"/>
                <w:lang w:val="nl-BE"/>
              </w:rPr>
            </w:pPr>
          </w:p>
        </w:tc>
      </w:tr>
      <w:tr w:rsidR="007D71F7" w:rsidRPr="007D71F7" w14:paraId="65F719FE" w14:textId="77777777" w:rsidTr="000029D1">
        <w:tc>
          <w:tcPr>
            <w:tcW w:w="6232" w:type="dxa"/>
          </w:tcPr>
          <w:p w14:paraId="4DAD7CDB" w14:textId="77777777" w:rsidR="007D71F7" w:rsidRPr="007D71F7" w:rsidRDefault="007D71F7" w:rsidP="007D71F7">
            <w:pPr>
              <w:pStyle w:val="Lijstalinea"/>
              <w:ind w:left="136" w:firstLine="6"/>
              <w:rPr>
                <w:rFonts w:asciiTheme="minorHAnsi" w:hAnsiTheme="minorHAnsi" w:cstheme="minorHAnsi"/>
                <w:b/>
                <w:lang w:val="nl-BE"/>
              </w:rPr>
            </w:pPr>
            <w:r w:rsidRPr="007D71F7">
              <w:rPr>
                <w:rFonts w:asciiTheme="minorHAnsi" w:hAnsiTheme="minorHAnsi" w:cstheme="minorHAnsi"/>
                <w:b/>
                <w:lang w:val="nl-BE"/>
              </w:rPr>
              <w:t xml:space="preserve">De oppervlakte van de kamers voldoet aan de </w:t>
            </w:r>
            <w:r w:rsidRPr="007D71F7">
              <w:rPr>
                <w:rFonts w:asciiTheme="minorHAnsi" w:hAnsiTheme="minorHAnsi" w:cstheme="minorHAnsi"/>
                <w:b/>
                <w:bCs/>
                <w:lang w:val="nl-BE"/>
              </w:rPr>
              <w:t>voorwaarden.</w:t>
            </w:r>
          </w:p>
          <w:p w14:paraId="139BCE2E" w14:textId="77777777" w:rsidR="007D71F7" w:rsidRPr="007D71F7" w:rsidRDefault="007D71F7" w:rsidP="007D71F7">
            <w:pPr>
              <w:pStyle w:val="Lijstalinea"/>
              <w:ind w:left="136" w:firstLine="6"/>
              <w:rPr>
                <w:rFonts w:asciiTheme="minorHAnsi" w:hAnsiTheme="minorHAnsi" w:cstheme="minorHAnsi"/>
                <w:lang w:val="nl-BE"/>
              </w:rPr>
            </w:pPr>
            <w:r w:rsidRPr="007D71F7">
              <w:rPr>
                <w:rFonts w:asciiTheme="minorHAnsi" w:hAnsiTheme="minorHAnsi" w:cstheme="minorHAnsi"/>
                <w:lang w:val="nl-BE"/>
              </w:rPr>
              <w:t>KB 21/09/2004, bijlage 3,B</w:t>
            </w:r>
          </w:p>
        </w:tc>
        <w:tc>
          <w:tcPr>
            <w:tcW w:w="709" w:type="dxa"/>
          </w:tcPr>
          <w:p w14:paraId="5B416E69" w14:textId="77777777" w:rsidR="007D71F7" w:rsidRPr="007D71F7" w:rsidRDefault="007D71F7" w:rsidP="007D71F7">
            <w:pPr>
              <w:pStyle w:val="Lijstalinea"/>
              <w:ind w:left="136" w:firstLine="6"/>
              <w:rPr>
                <w:rFonts w:asciiTheme="minorHAnsi" w:hAnsiTheme="minorHAnsi" w:cstheme="minorHAnsi"/>
                <w:lang w:val="nl-BE"/>
              </w:rPr>
            </w:pPr>
          </w:p>
        </w:tc>
        <w:tc>
          <w:tcPr>
            <w:tcW w:w="709" w:type="dxa"/>
          </w:tcPr>
          <w:p w14:paraId="783598B8" w14:textId="77777777" w:rsidR="007D71F7" w:rsidRPr="007D71F7" w:rsidRDefault="007D71F7" w:rsidP="007D71F7">
            <w:pPr>
              <w:pStyle w:val="Lijstalinea"/>
              <w:ind w:left="136" w:firstLine="6"/>
              <w:rPr>
                <w:rFonts w:asciiTheme="minorHAnsi" w:hAnsiTheme="minorHAnsi" w:cstheme="minorHAnsi"/>
                <w:lang w:val="nl-BE"/>
              </w:rPr>
            </w:pPr>
            <w:r w:rsidRPr="007D71F7">
              <w:rPr>
                <w:rFonts w:asciiTheme="minorHAnsi" w:hAnsiTheme="minorHAnsi" w:cstheme="minorHAnsi"/>
                <w:lang w:val="nl-BE"/>
              </w:rPr>
              <w:t>TK</w:t>
            </w:r>
          </w:p>
        </w:tc>
        <w:tc>
          <w:tcPr>
            <w:tcW w:w="709" w:type="dxa"/>
          </w:tcPr>
          <w:p w14:paraId="3B30BE3C" w14:textId="77777777" w:rsidR="007D71F7" w:rsidRPr="007D71F7" w:rsidRDefault="007D71F7" w:rsidP="007D71F7">
            <w:pPr>
              <w:pStyle w:val="Lijstalinea"/>
              <w:ind w:left="136" w:firstLine="6"/>
              <w:rPr>
                <w:rFonts w:asciiTheme="minorHAnsi" w:hAnsiTheme="minorHAnsi" w:cstheme="minorHAnsi"/>
                <w:lang w:val="nl-BE"/>
              </w:rPr>
            </w:pPr>
          </w:p>
        </w:tc>
        <w:tc>
          <w:tcPr>
            <w:tcW w:w="708" w:type="dxa"/>
          </w:tcPr>
          <w:p w14:paraId="57FED325" w14:textId="77777777" w:rsidR="007D71F7" w:rsidRPr="007D71F7" w:rsidRDefault="007D71F7" w:rsidP="007D71F7">
            <w:pPr>
              <w:pStyle w:val="Lijstalinea"/>
              <w:ind w:left="136" w:firstLine="6"/>
              <w:rPr>
                <w:rFonts w:asciiTheme="minorHAnsi" w:hAnsiTheme="minorHAnsi" w:cstheme="minorHAnsi"/>
                <w:lang w:val="nl-BE"/>
              </w:rPr>
            </w:pPr>
          </w:p>
        </w:tc>
      </w:tr>
    </w:tbl>
    <w:p w14:paraId="3553016D" w14:textId="77777777" w:rsidR="008B056E" w:rsidRDefault="008B056E" w:rsidP="007D71F7">
      <w:pPr>
        <w:pStyle w:val="Lijstalinea"/>
        <w:ind w:left="136" w:firstLine="6"/>
        <w:rPr>
          <w:rFonts w:asciiTheme="minorHAnsi" w:hAnsiTheme="minorHAnsi" w:cstheme="minorHAnsi"/>
          <w:b/>
          <w:lang w:val="nl-BE"/>
        </w:rPr>
      </w:pPr>
    </w:p>
    <w:p w14:paraId="2D052899" w14:textId="77777777" w:rsidR="008B056E" w:rsidRDefault="008B056E" w:rsidP="007D71F7">
      <w:pPr>
        <w:pStyle w:val="Lijstalinea"/>
        <w:ind w:left="136" w:firstLine="6"/>
        <w:rPr>
          <w:rFonts w:asciiTheme="minorHAnsi" w:hAnsiTheme="minorHAnsi" w:cstheme="minorHAnsi"/>
          <w:b/>
          <w:lang w:val="nl-BE"/>
        </w:rPr>
      </w:pPr>
    </w:p>
    <w:p w14:paraId="41414D33" w14:textId="77777777" w:rsidR="008B056E" w:rsidRDefault="008B056E" w:rsidP="007D71F7">
      <w:pPr>
        <w:pStyle w:val="Lijstalinea"/>
        <w:ind w:left="136" w:firstLine="6"/>
        <w:rPr>
          <w:rFonts w:asciiTheme="minorHAnsi" w:hAnsiTheme="minorHAnsi" w:cstheme="minorHAnsi"/>
          <w:b/>
          <w:lang w:val="nl-BE"/>
        </w:rPr>
      </w:pPr>
    </w:p>
    <w:p w14:paraId="5EEF5EE2" w14:textId="77777777" w:rsidR="008B056E" w:rsidRDefault="008B056E" w:rsidP="007D71F7">
      <w:pPr>
        <w:pStyle w:val="Lijstalinea"/>
        <w:ind w:left="136" w:firstLine="6"/>
        <w:rPr>
          <w:rFonts w:asciiTheme="minorHAnsi" w:hAnsiTheme="minorHAnsi" w:cstheme="minorHAnsi"/>
          <w:b/>
          <w:lang w:val="nl-BE"/>
        </w:rPr>
      </w:pPr>
    </w:p>
    <w:p w14:paraId="53AD0029" w14:textId="013B671C" w:rsidR="007D71F7" w:rsidRPr="007D71F7" w:rsidRDefault="007D71F7" w:rsidP="008B056E">
      <w:pPr>
        <w:pStyle w:val="Kop3"/>
        <w:rPr>
          <w:lang w:val="nl-BE"/>
        </w:rPr>
      </w:pPr>
      <w:bookmarkStart w:id="44" w:name="_Toc138163784"/>
      <w:r w:rsidRPr="007D71F7">
        <w:rPr>
          <w:lang w:val="nl-BE"/>
        </w:rPr>
        <w:lastRenderedPageBreak/>
        <w:t>Erkenningsvoorwaarden bijkomende erkenning jongdementie</w:t>
      </w:r>
      <w:bookmarkEnd w:id="44"/>
    </w:p>
    <w:p w14:paraId="2EEC0B66" w14:textId="77777777" w:rsidR="007D71F7" w:rsidRPr="007D71F7" w:rsidRDefault="007D71F7" w:rsidP="007D71F7">
      <w:pPr>
        <w:pStyle w:val="Lijstalinea"/>
        <w:ind w:left="136" w:firstLine="6"/>
        <w:rPr>
          <w:rFonts w:asciiTheme="minorHAnsi" w:hAnsiTheme="minorHAnsi" w:cstheme="minorHAnsi"/>
          <w:lang w:val="nl-BE"/>
        </w:rPr>
      </w:pPr>
    </w:p>
    <w:tbl>
      <w:tblPr>
        <w:tblStyle w:val="Tabelraster"/>
        <w:tblW w:w="0" w:type="auto"/>
        <w:tblLook w:val="04A0" w:firstRow="1" w:lastRow="0" w:firstColumn="1" w:lastColumn="0" w:noHBand="0" w:noVBand="1"/>
      </w:tblPr>
      <w:tblGrid>
        <w:gridCol w:w="6232"/>
        <w:gridCol w:w="709"/>
        <w:gridCol w:w="719"/>
        <w:gridCol w:w="709"/>
        <w:gridCol w:w="733"/>
      </w:tblGrid>
      <w:tr w:rsidR="007D71F7" w:rsidRPr="007D71F7" w14:paraId="567CEC99" w14:textId="77777777" w:rsidTr="000029D1">
        <w:tc>
          <w:tcPr>
            <w:tcW w:w="6232" w:type="dxa"/>
            <w:shd w:val="clear" w:color="auto" w:fill="D9D9D9" w:themeFill="background1" w:themeFillShade="D9"/>
          </w:tcPr>
          <w:p w14:paraId="307E0E1D" w14:textId="77777777" w:rsidR="007D71F7" w:rsidRPr="007D71F7" w:rsidRDefault="007D71F7" w:rsidP="007D71F7">
            <w:pPr>
              <w:pStyle w:val="Lijstalinea"/>
              <w:ind w:left="136" w:firstLine="6"/>
              <w:rPr>
                <w:rFonts w:asciiTheme="minorHAnsi" w:hAnsiTheme="minorHAnsi" w:cstheme="minorHAnsi"/>
                <w:lang w:val="en-US"/>
              </w:rPr>
            </w:pPr>
          </w:p>
        </w:tc>
        <w:tc>
          <w:tcPr>
            <w:tcW w:w="709" w:type="dxa"/>
            <w:shd w:val="clear" w:color="auto" w:fill="D9D9D9" w:themeFill="background1" w:themeFillShade="D9"/>
          </w:tcPr>
          <w:p w14:paraId="6EF04201" w14:textId="77777777" w:rsidR="007D71F7" w:rsidRPr="007D71F7" w:rsidRDefault="007D71F7" w:rsidP="007D71F7">
            <w:pPr>
              <w:pStyle w:val="Lijstalinea"/>
              <w:ind w:left="136" w:firstLine="6"/>
              <w:rPr>
                <w:rFonts w:asciiTheme="minorHAnsi" w:hAnsiTheme="minorHAnsi" w:cstheme="minorHAnsi"/>
                <w:lang w:val="en-US"/>
              </w:rPr>
            </w:pPr>
            <w:r w:rsidRPr="007D71F7">
              <w:rPr>
                <w:rFonts w:asciiTheme="minorHAnsi" w:hAnsiTheme="minorHAnsi" w:cstheme="minorHAnsi"/>
                <w:lang w:val="en-US"/>
              </w:rPr>
              <w:t>Ja</w:t>
            </w:r>
          </w:p>
        </w:tc>
        <w:tc>
          <w:tcPr>
            <w:tcW w:w="709" w:type="dxa"/>
            <w:shd w:val="clear" w:color="auto" w:fill="D9D9D9" w:themeFill="background1" w:themeFillShade="D9"/>
          </w:tcPr>
          <w:p w14:paraId="1221078B" w14:textId="77777777" w:rsidR="007D71F7" w:rsidRPr="007D71F7" w:rsidRDefault="007D71F7" w:rsidP="007D71F7">
            <w:pPr>
              <w:pStyle w:val="Lijstalinea"/>
              <w:ind w:left="136" w:firstLine="6"/>
              <w:rPr>
                <w:rFonts w:asciiTheme="minorHAnsi" w:hAnsiTheme="minorHAnsi" w:cstheme="minorHAnsi"/>
                <w:lang w:val="en-US"/>
              </w:rPr>
            </w:pPr>
            <w:r w:rsidRPr="007D71F7">
              <w:rPr>
                <w:rFonts w:asciiTheme="minorHAnsi" w:hAnsiTheme="minorHAnsi" w:cstheme="minorHAnsi"/>
                <w:lang w:val="en-US"/>
              </w:rPr>
              <w:t>Nee</w:t>
            </w:r>
          </w:p>
        </w:tc>
        <w:tc>
          <w:tcPr>
            <w:tcW w:w="709" w:type="dxa"/>
            <w:shd w:val="clear" w:color="auto" w:fill="D9D9D9" w:themeFill="background1" w:themeFillShade="D9"/>
          </w:tcPr>
          <w:p w14:paraId="182B179F" w14:textId="77777777" w:rsidR="007D71F7" w:rsidRPr="007D71F7" w:rsidRDefault="007D71F7" w:rsidP="007D71F7">
            <w:pPr>
              <w:pStyle w:val="Lijstalinea"/>
              <w:ind w:left="136" w:firstLine="6"/>
              <w:rPr>
                <w:rFonts w:asciiTheme="minorHAnsi" w:hAnsiTheme="minorHAnsi" w:cstheme="minorHAnsi"/>
                <w:lang w:val="en-US"/>
              </w:rPr>
            </w:pPr>
            <w:r w:rsidRPr="007D71F7">
              <w:rPr>
                <w:rFonts w:asciiTheme="minorHAnsi" w:hAnsiTheme="minorHAnsi" w:cstheme="minorHAnsi"/>
                <w:lang w:val="en-US"/>
              </w:rPr>
              <w:t>NB</w:t>
            </w:r>
          </w:p>
        </w:tc>
        <w:tc>
          <w:tcPr>
            <w:tcW w:w="708" w:type="dxa"/>
            <w:shd w:val="clear" w:color="auto" w:fill="D9D9D9" w:themeFill="background1" w:themeFillShade="D9"/>
          </w:tcPr>
          <w:p w14:paraId="4835E41C" w14:textId="77777777" w:rsidR="007D71F7" w:rsidRPr="007D71F7" w:rsidRDefault="007D71F7" w:rsidP="007D71F7">
            <w:pPr>
              <w:pStyle w:val="Lijstalinea"/>
              <w:ind w:left="136" w:firstLine="6"/>
              <w:rPr>
                <w:rFonts w:asciiTheme="minorHAnsi" w:hAnsiTheme="minorHAnsi" w:cstheme="minorHAnsi"/>
                <w:lang w:val="en-US"/>
              </w:rPr>
            </w:pPr>
            <w:r w:rsidRPr="007D71F7">
              <w:rPr>
                <w:rFonts w:asciiTheme="minorHAnsi" w:hAnsiTheme="minorHAnsi" w:cstheme="minorHAnsi"/>
                <w:lang w:val="en-US"/>
              </w:rPr>
              <w:t>NVT</w:t>
            </w:r>
          </w:p>
        </w:tc>
      </w:tr>
      <w:tr w:rsidR="007D71F7" w:rsidRPr="007D71F7" w14:paraId="3A18F5BC" w14:textId="77777777" w:rsidTr="000029D1">
        <w:tc>
          <w:tcPr>
            <w:tcW w:w="6232" w:type="dxa"/>
          </w:tcPr>
          <w:p w14:paraId="118D8F0A" w14:textId="77777777" w:rsidR="007D71F7" w:rsidRPr="007D71F7" w:rsidRDefault="007D71F7" w:rsidP="007D71F7">
            <w:pPr>
              <w:pStyle w:val="Lijstalinea"/>
              <w:ind w:left="136" w:firstLine="6"/>
              <w:rPr>
                <w:rFonts w:asciiTheme="minorHAnsi" w:hAnsiTheme="minorHAnsi" w:cstheme="minorHAnsi"/>
                <w:b/>
                <w:bCs/>
                <w:lang w:val="nl-BE"/>
              </w:rPr>
            </w:pPr>
            <w:r w:rsidRPr="007D71F7">
              <w:rPr>
                <w:rFonts w:asciiTheme="minorHAnsi" w:hAnsiTheme="minorHAnsi" w:cstheme="minorHAnsi"/>
                <w:b/>
                <w:bCs/>
                <w:lang w:val="nl-BE"/>
              </w:rPr>
              <w:t>De woongelegenheden met een bijkomende erkenning voor personen met jongdementie vormen een apart architectonisch geheel.</w:t>
            </w:r>
          </w:p>
          <w:p w14:paraId="7EB523DB" w14:textId="77777777" w:rsidR="007D71F7" w:rsidRPr="007D71F7" w:rsidRDefault="007D71F7" w:rsidP="007D71F7">
            <w:pPr>
              <w:pStyle w:val="Lijstalinea"/>
              <w:ind w:left="136" w:firstLine="6"/>
              <w:rPr>
                <w:rFonts w:asciiTheme="minorHAnsi" w:hAnsiTheme="minorHAnsi" w:cstheme="minorHAnsi"/>
                <w:lang w:val="nl-BE"/>
              </w:rPr>
            </w:pPr>
            <w:r w:rsidRPr="007D71F7">
              <w:rPr>
                <w:rFonts w:asciiTheme="minorHAnsi" w:hAnsiTheme="minorHAnsi" w:cstheme="minorHAnsi"/>
                <w:lang w:val="nl-BE"/>
              </w:rPr>
              <w:t>BVR 28/06/2019, bijlage 11, art. 68, eerste lid, 1°</w:t>
            </w:r>
          </w:p>
        </w:tc>
        <w:tc>
          <w:tcPr>
            <w:tcW w:w="709" w:type="dxa"/>
          </w:tcPr>
          <w:p w14:paraId="062D95BA" w14:textId="77777777" w:rsidR="007D71F7" w:rsidRPr="007D71F7" w:rsidRDefault="007D71F7" w:rsidP="007D71F7">
            <w:pPr>
              <w:pStyle w:val="Lijstalinea"/>
              <w:ind w:left="136" w:firstLine="6"/>
              <w:rPr>
                <w:rFonts w:asciiTheme="minorHAnsi" w:hAnsiTheme="minorHAnsi" w:cstheme="minorHAnsi"/>
                <w:lang w:val="nl-BE"/>
              </w:rPr>
            </w:pPr>
          </w:p>
        </w:tc>
        <w:tc>
          <w:tcPr>
            <w:tcW w:w="709" w:type="dxa"/>
          </w:tcPr>
          <w:p w14:paraId="1DD5BC24" w14:textId="77777777" w:rsidR="007D71F7" w:rsidRPr="007D71F7" w:rsidRDefault="007D71F7" w:rsidP="007D71F7">
            <w:pPr>
              <w:pStyle w:val="Lijstalinea"/>
              <w:ind w:left="136" w:firstLine="6"/>
              <w:rPr>
                <w:rFonts w:asciiTheme="minorHAnsi" w:hAnsiTheme="minorHAnsi" w:cstheme="minorHAnsi"/>
                <w:lang w:val="nl-BE"/>
              </w:rPr>
            </w:pPr>
            <w:r w:rsidRPr="007D71F7">
              <w:rPr>
                <w:rFonts w:asciiTheme="minorHAnsi" w:hAnsiTheme="minorHAnsi" w:cstheme="minorHAnsi"/>
                <w:lang w:val="nl-BE"/>
              </w:rPr>
              <w:t>TK</w:t>
            </w:r>
          </w:p>
        </w:tc>
        <w:tc>
          <w:tcPr>
            <w:tcW w:w="709" w:type="dxa"/>
          </w:tcPr>
          <w:p w14:paraId="2B9F7411" w14:textId="77777777" w:rsidR="007D71F7" w:rsidRPr="007D71F7" w:rsidRDefault="007D71F7" w:rsidP="007D71F7">
            <w:pPr>
              <w:pStyle w:val="Lijstalinea"/>
              <w:ind w:left="136" w:firstLine="6"/>
              <w:rPr>
                <w:rFonts w:asciiTheme="minorHAnsi" w:hAnsiTheme="minorHAnsi" w:cstheme="minorHAnsi"/>
                <w:lang w:val="nl-BE"/>
              </w:rPr>
            </w:pPr>
          </w:p>
        </w:tc>
        <w:tc>
          <w:tcPr>
            <w:tcW w:w="708" w:type="dxa"/>
          </w:tcPr>
          <w:p w14:paraId="1F34727D" w14:textId="77777777" w:rsidR="007D71F7" w:rsidRPr="007D71F7" w:rsidRDefault="007D71F7" w:rsidP="007D71F7">
            <w:pPr>
              <w:pStyle w:val="Lijstalinea"/>
              <w:ind w:left="136" w:firstLine="6"/>
              <w:rPr>
                <w:rFonts w:asciiTheme="minorHAnsi" w:hAnsiTheme="minorHAnsi" w:cstheme="minorHAnsi"/>
                <w:lang w:val="nl-BE"/>
              </w:rPr>
            </w:pPr>
          </w:p>
        </w:tc>
      </w:tr>
    </w:tbl>
    <w:p w14:paraId="6A97FC58" w14:textId="77777777" w:rsidR="007D71F7" w:rsidRPr="007D71F7" w:rsidRDefault="007D71F7" w:rsidP="007D71F7">
      <w:pPr>
        <w:pStyle w:val="Lijstalinea"/>
        <w:ind w:left="136" w:firstLine="6"/>
        <w:rPr>
          <w:rFonts w:asciiTheme="minorHAnsi" w:hAnsiTheme="minorHAnsi" w:cstheme="minorHAnsi"/>
          <w:lang w:val="nl-BE"/>
        </w:rPr>
      </w:pPr>
    </w:p>
    <w:p w14:paraId="63B8AE02" w14:textId="77777777" w:rsidR="007D71F7" w:rsidRPr="007D71F7" w:rsidRDefault="007D71F7" w:rsidP="007D71F7">
      <w:pPr>
        <w:pStyle w:val="Lijstalinea"/>
        <w:ind w:left="136" w:firstLine="6"/>
        <w:rPr>
          <w:rFonts w:asciiTheme="minorHAnsi" w:hAnsiTheme="minorHAnsi" w:cstheme="minorHAnsi"/>
          <w:lang w:val="nl-BE"/>
        </w:rPr>
      </w:pPr>
    </w:p>
    <w:p w14:paraId="3EF86E19" w14:textId="77777777" w:rsidR="007D71F7" w:rsidRPr="007D71F7" w:rsidRDefault="007D71F7" w:rsidP="008B056E">
      <w:pPr>
        <w:pStyle w:val="Kop3"/>
        <w:rPr>
          <w:lang w:val="nl-BE"/>
        </w:rPr>
      </w:pPr>
      <w:bookmarkStart w:id="45" w:name="_Toc138163785"/>
      <w:r w:rsidRPr="007D71F7">
        <w:rPr>
          <w:lang w:val="nl-BE"/>
        </w:rPr>
        <w:t>Infrastructuur zelfredzame partners</w:t>
      </w:r>
      <w:bookmarkEnd w:id="45"/>
    </w:p>
    <w:p w14:paraId="5BA49A16" w14:textId="77777777" w:rsidR="007D71F7" w:rsidRPr="007D71F7" w:rsidRDefault="007D71F7" w:rsidP="007D71F7">
      <w:pPr>
        <w:pStyle w:val="Lijstalinea"/>
        <w:ind w:left="136" w:firstLine="6"/>
        <w:rPr>
          <w:rFonts w:asciiTheme="minorHAnsi" w:hAnsiTheme="minorHAnsi" w:cstheme="minorHAnsi"/>
          <w:lang w:val="nl-BE"/>
        </w:rPr>
      </w:pPr>
    </w:p>
    <w:tbl>
      <w:tblPr>
        <w:tblStyle w:val="Tabelraster"/>
        <w:tblW w:w="0" w:type="auto"/>
        <w:tblLook w:val="04A0" w:firstRow="1" w:lastRow="0" w:firstColumn="1" w:lastColumn="0" w:noHBand="0" w:noVBand="1"/>
      </w:tblPr>
      <w:tblGrid>
        <w:gridCol w:w="6232"/>
        <w:gridCol w:w="709"/>
        <w:gridCol w:w="719"/>
        <w:gridCol w:w="709"/>
        <w:gridCol w:w="733"/>
      </w:tblGrid>
      <w:tr w:rsidR="007D71F7" w:rsidRPr="007D71F7" w14:paraId="18AD402E" w14:textId="77777777" w:rsidTr="000029D1">
        <w:tc>
          <w:tcPr>
            <w:tcW w:w="6232" w:type="dxa"/>
            <w:shd w:val="clear" w:color="auto" w:fill="D9D9D9" w:themeFill="background1" w:themeFillShade="D9"/>
          </w:tcPr>
          <w:p w14:paraId="54B81223" w14:textId="77777777" w:rsidR="007D71F7" w:rsidRPr="007D71F7" w:rsidRDefault="007D71F7" w:rsidP="007D71F7">
            <w:pPr>
              <w:pStyle w:val="Lijstalinea"/>
              <w:ind w:left="136" w:firstLine="6"/>
              <w:rPr>
                <w:rFonts w:asciiTheme="minorHAnsi" w:hAnsiTheme="minorHAnsi" w:cstheme="minorHAnsi"/>
                <w:b/>
                <w:lang w:val="nl-BE"/>
              </w:rPr>
            </w:pPr>
            <w:r w:rsidRPr="007D71F7">
              <w:rPr>
                <w:rFonts w:asciiTheme="minorHAnsi" w:hAnsiTheme="minorHAnsi" w:cstheme="minorHAnsi"/>
                <w:b/>
                <w:lang w:val="nl-BE"/>
              </w:rPr>
              <w:t>De kamers die bewoond worden door zelfredzame partners voldoen aan de infrastructuurvoorwaarden:</w:t>
            </w:r>
          </w:p>
          <w:p w14:paraId="349CA1E1" w14:textId="77777777" w:rsidR="007D71F7" w:rsidRPr="007D71F7" w:rsidRDefault="007D71F7" w:rsidP="007D71F7">
            <w:pPr>
              <w:pStyle w:val="Lijstalinea"/>
              <w:ind w:left="136" w:firstLine="6"/>
              <w:rPr>
                <w:rFonts w:asciiTheme="minorHAnsi" w:hAnsiTheme="minorHAnsi" w:cstheme="minorHAnsi"/>
                <w:lang w:val="nl-BE"/>
              </w:rPr>
            </w:pPr>
            <w:r w:rsidRPr="007D71F7">
              <w:rPr>
                <w:rFonts w:asciiTheme="minorHAnsi" w:hAnsiTheme="minorHAnsi" w:cstheme="minorHAnsi"/>
                <w:lang w:val="en-US"/>
              </w:rPr>
              <w:t>BVR 10/11/2017, art. 4</w:t>
            </w:r>
          </w:p>
        </w:tc>
        <w:tc>
          <w:tcPr>
            <w:tcW w:w="709" w:type="dxa"/>
            <w:shd w:val="clear" w:color="auto" w:fill="D9D9D9" w:themeFill="background1" w:themeFillShade="D9"/>
          </w:tcPr>
          <w:p w14:paraId="77FB146B" w14:textId="77777777" w:rsidR="007D71F7" w:rsidRPr="007D71F7" w:rsidRDefault="007D71F7" w:rsidP="007D71F7">
            <w:pPr>
              <w:pStyle w:val="Lijstalinea"/>
              <w:ind w:left="136" w:firstLine="6"/>
              <w:rPr>
                <w:rFonts w:asciiTheme="minorHAnsi" w:hAnsiTheme="minorHAnsi" w:cstheme="minorHAnsi"/>
                <w:lang w:val="en-US"/>
              </w:rPr>
            </w:pPr>
            <w:r w:rsidRPr="007D71F7">
              <w:rPr>
                <w:rFonts w:asciiTheme="minorHAnsi" w:hAnsiTheme="minorHAnsi" w:cstheme="minorHAnsi"/>
                <w:lang w:val="en-US"/>
              </w:rPr>
              <w:t>Ja</w:t>
            </w:r>
          </w:p>
        </w:tc>
        <w:tc>
          <w:tcPr>
            <w:tcW w:w="709" w:type="dxa"/>
            <w:shd w:val="clear" w:color="auto" w:fill="D9D9D9" w:themeFill="background1" w:themeFillShade="D9"/>
          </w:tcPr>
          <w:p w14:paraId="764B4B59" w14:textId="77777777" w:rsidR="007D71F7" w:rsidRPr="007D71F7" w:rsidRDefault="007D71F7" w:rsidP="007D71F7">
            <w:pPr>
              <w:pStyle w:val="Lijstalinea"/>
              <w:ind w:left="136" w:firstLine="6"/>
              <w:rPr>
                <w:rFonts w:asciiTheme="minorHAnsi" w:hAnsiTheme="minorHAnsi" w:cstheme="minorHAnsi"/>
                <w:lang w:val="en-US"/>
              </w:rPr>
            </w:pPr>
            <w:r w:rsidRPr="007D71F7">
              <w:rPr>
                <w:rFonts w:asciiTheme="minorHAnsi" w:hAnsiTheme="minorHAnsi" w:cstheme="minorHAnsi"/>
                <w:lang w:val="en-US"/>
              </w:rPr>
              <w:t>Nee</w:t>
            </w:r>
          </w:p>
        </w:tc>
        <w:tc>
          <w:tcPr>
            <w:tcW w:w="709" w:type="dxa"/>
            <w:shd w:val="clear" w:color="auto" w:fill="D9D9D9" w:themeFill="background1" w:themeFillShade="D9"/>
          </w:tcPr>
          <w:p w14:paraId="4196868D" w14:textId="77777777" w:rsidR="007D71F7" w:rsidRPr="007D71F7" w:rsidRDefault="007D71F7" w:rsidP="007D71F7">
            <w:pPr>
              <w:pStyle w:val="Lijstalinea"/>
              <w:ind w:left="136" w:firstLine="6"/>
              <w:rPr>
                <w:rFonts w:asciiTheme="minorHAnsi" w:hAnsiTheme="minorHAnsi" w:cstheme="minorHAnsi"/>
                <w:lang w:val="en-US"/>
              </w:rPr>
            </w:pPr>
            <w:r w:rsidRPr="007D71F7">
              <w:rPr>
                <w:rFonts w:asciiTheme="minorHAnsi" w:hAnsiTheme="minorHAnsi" w:cstheme="minorHAnsi"/>
                <w:lang w:val="en-US"/>
              </w:rPr>
              <w:t>NB</w:t>
            </w:r>
          </w:p>
        </w:tc>
        <w:tc>
          <w:tcPr>
            <w:tcW w:w="708" w:type="dxa"/>
            <w:shd w:val="clear" w:color="auto" w:fill="D9D9D9" w:themeFill="background1" w:themeFillShade="D9"/>
          </w:tcPr>
          <w:p w14:paraId="46B49462" w14:textId="77777777" w:rsidR="007D71F7" w:rsidRPr="007D71F7" w:rsidRDefault="007D71F7" w:rsidP="007D71F7">
            <w:pPr>
              <w:pStyle w:val="Lijstalinea"/>
              <w:ind w:left="136" w:firstLine="6"/>
              <w:rPr>
                <w:rFonts w:asciiTheme="minorHAnsi" w:hAnsiTheme="minorHAnsi" w:cstheme="minorHAnsi"/>
                <w:lang w:val="en-US"/>
              </w:rPr>
            </w:pPr>
            <w:r w:rsidRPr="007D71F7">
              <w:rPr>
                <w:rFonts w:asciiTheme="minorHAnsi" w:hAnsiTheme="minorHAnsi" w:cstheme="minorHAnsi"/>
                <w:lang w:val="en-US"/>
              </w:rPr>
              <w:t>NVT</w:t>
            </w:r>
          </w:p>
        </w:tc>
      </w:tr>
      <w:tr w:rsidR="007D71F7" w:rsidRPr="007D71F7" w14:paraId="12078CF2" w14:textId="77777777" w:rsidTr="000029D1">
        <w:tc>
          <w:tcPr>
            <w:tcW w:w="6232" w:type="dxa"/>
            <w:shd w:val="clear" w:color="auto" w:fill="FFFFFF" w:themeFill="background1"/>
          </w:tcPr>
          <w:p w14:paraId="4983F09D" w14:textId="77777777" w:rsidR="007D71F7" w:rsidRPr="007D71F7" w:rsidRDefault="007D71F7" w:rsidP="007D71F7">
            <w:pPr>
              <w:pStyle w:val="Lijstalinea"/>
              <w:ind w:left="136" w:firstLine="6"/>
              <w:rPr>
                <w:rFonts w:asciiTheme="minorHAnsi" w:hAnsiTheme="minorHAnsi" w:cstheme="minorHAnsi"/>
                <w:bCs/>
                <w:lang w:val="nl-BE"/>
              </w:rPr>
            </w:pPr>
            <w:r w:rsidRPr="007D71F7">
              <w:rPr>
                <w:rFonts w:asciiTheme="minorHAnsi" w:hAnsiTheme="minorHAnsi" w:cstheme="minorHAnsi"/>
                <w:bCs/>
                <w:lang w:val="nl-BE"/>
              </w:rPr>
              <w:t>De oppervlakte van de kamers voldoet aan de voorwaarden</w:t>
            </w:r>
          </w:p>
        </w:tc>
        <w:tc>
          <w:tcPr>
            <w:tcW w:w="709" w:type="dxa"/>
          </w:tcPr>
          <w:p w14:paraId="65B290F2" w14:textId="77777777" w:rsidR="007D71F7" w:rsidRPr="007D71F7" w:rsidRDefault="007D71F7" w:rsidP="007D71F7">
            <w:pPr>
              <w:pStyle w:val="Lijstalinea"/>
              <w:ind w:left="136" w:firstLine="6"/>
              <w:rPr>
                <w:rFonts w:asciiTheme="minorHAnsi" w:hAnsiTheme="minorHAnsi" w:cstheme="minorHAnsi"/>
                <w:lang w:val="nl-BE"/>
              </w:rPr>
            </w:pPr>
          </w:p>
        </w:tc>
        <w:tc>
          <w:tcPr>
            <w:tcW w:w="709" w:type="dxa"/>
          </w:tcPr>
          <w:p w14:paraId="0E6F92EC" w14:textId="77777777" w:rsidR="007D71F7" w:rsidRPr="007D71F7" w:rsidRDefault="007D71F7" w:rsidP="007D71F7">
            <w:pPr>
              <w:pStyle w:val="Lijstalinea"/>
              <w:ind w:left="136" w:firstLine="6"/>
              <w:rPr>
                <w:rFonts w:asciiTheme="minorHAnsi" w:hAnsiTheme="minorHAnsi" w:cstheme="minorHAnsi"/>
                <w:lang w:val="nl-BE"/>
              </w:rPr>
            </w:pPr>
            <w:r w:rsidRPr="007D71F7">
              <w:rPr>
                <w:rFonts w:asciiTheme="minorHAnsi" w:hAnsiTheme="minorHAnsi" w:cstheme="minorHAnsi"/>
                <w:lang w:val="nl-BE"/>
              </w:rPr>
              <w:t>TK</w:t>
            </w:r>
          </w:p>
        </w:tc>
        <w:tc>
          <w:tcPr>
            <w:tcW w:w="709" w:type="dxa"/>
          </w:tcPr>
          <w:p w14:paraId="696416A3" w14:textId="77777777" w:rsidR="007D71F7" w:rsidRPr="007D71F7" w:rsidRDefault="007D71F7" w:rsidP="007D71F7">
            <w:pPr>
              <w:pStyle w:val="Lijstalinea"/>
              <w:ind w:left="136" w:firstLine="6"/>
              <w:rPr>
                <w:rFonts w:asciiTheme="minorHAnsi" w:hAnsiTheme="minorHAnsi" w:cstheme="minorHAnsi"/>
                <w:lang w:val="nl-BE"/>
              </w:rPr>
            </w:pPr>
          </w:p>
        </w:tc>
        <w:tc>
          <w:tcPr>
            <w:tcW w:w="708" w:type="dxa"/>
          </w:tcPr>
          <w:p w14:paraId="3FC5602E" w14:textId="77777777" w:rsidR="007D71F7" w:rsidRPr="007D71F7" w:rsidRDefault="007D71F7" w:rsidP="007D71F7">
            <w:pPr>
              <w:pStyle w:val="Lijstalinea"/>
              <w:ind w:left="136" w:firstLine="6"/>
              <w:rPr>
                <w:rFonts w:asciiTheme="minorHAnsi" w:hAnsiTheme="minorHAnsi" w:cstheme="minorHAnsi"/>
                <w:lang w:val="nl-BE"/>
              </w:rPr>
            </w:pPr>
          </w:p>
        </w:tc>
      </w:tr>
      <w:tr w:rsidR="007D71F7" w:rsidRPr="007D71F7" w14:paraId="4CDF199C" w14:textId="77777777" w:rsidTr="000029D1">
        <w:tc>
          <w:tcPr>
            <w:tcW w:w="6232" w:type="dxa"/>
            <w:shd w:val="clear" w:color="auto" w:fill="FFFFFF" w:themeFill="background1"/>
          </w:tcPr>
          <w:p w14:paraId="46B6D749" w14:textId="77777777" w:rsidR="007D71F7" w:rsidRPr="007D71F7" w:rsidRDefault="007D71F7" w:rsidP="007D71F7">
            <w:pPr>
              <w:pStyle w:val="Lijstalinea"/>
              <w:ind w:left="136" w:firstLine="6"/>
              <w:rPr>
                <w:rFonts w:asciiTheme="minorHAnsi" w:hAnsiTheme="minorHAnsi" w:cstheme="minorHAnsi"/>
                <w:bCs/>
                <w:lang w:val="nl-BE"/>
              </w:rPr>
            </w:pPr>
            <w:r w:rsidRPr="007D71F7">
              <w:rPr>
                <w:rFonts w:asciiTheme="minorHAnsi" w:hAnsiTheme="minorHAnsi" w:cstheme="minorHAnsi"/>
                <w:bCs/>
                <w:lang w:val="nl-BE"/>
              </w:rPr>
              <w:t>Het raamoppervlak bedraagt minstens 1/6 van de netto vloeroppervlakte (1/7 indien &gt; 30m²)</w:t>
            </w:r>
          </w:p>
        </w:tc>
        <w:tc>
          <w:tcPr>
            <w:tcW w:w="709" w:type="dxa"/>
          </w:tcPr>
          <w:p w14:paraId="6F6DEE46" w14:textId="77777777" w:rsidR="007D71F7" w:rsidRPr="007D71F7" w:rsidRDefault="007D71F7" w:rsidP="007D71F7">
            <w:pPr>
              <w:pStyle w:val="Lijstalinea"/>
              <w:ind w:left="136" w:firstLine="6"/>
              <w:rPr>
                <w:rFonts w:asciiTheme="minorHAnsi" w:hAnsiTheme="minorHAnsi" w:cstheme="minorHAnsi"/>
                <w:lang w:val="nl-BE"/>
              </w:rPr>
            </w:pPr>
          </w:p>
        </w:tc>
        <w:tc>
          <w:tcPr>
            <w:tcW w:w="709" w:type="dxa"/>
          </w:tcPr>
          <w:p w14:paraId="675ADCB4" w14:textId="77777777" w:rsidR="007D71F7" w:rsidRPr="007D71F7" w:rsidRDefault="007D71F7" w:rsidP="007D71F7">
            <w:pPr>
              <w:pStyle w:val="Lijstalinea"/>
              <w:ind w:left="136" w:firstLine="6"/>
              <w:rPr>
                <w:rFonts w:asciiTheme="minorHAnsi" w:hAnsiTheme="minorHAnsi" w:cstheme="minorHAnsi"/>
                <w:lang w:val="nl-BE"/>
              </w:rPr>
            </w:pPr>
            <w:r w:rsidRPr="007D71F7">
              <w:rPr>
                <w:rFonts w:asciiTheme="minorHAnsi" w:hAnsiTheme="minorHAnsi" w:cstheme="minorHAnsi"/>
                <w:lang w:val="nl-BE"/>
              </w:rPr>
              <w:t>TK</w:t>
            </w:r>
          </w:p>
        </w:tc>
        <w:tc>
          <w:tcPr>
            <w:tcW w:w="709" w:type="dxa"/>
          </w:tcPr>
          <w:p w14:paraId="23D1C72D" w14:textId="77777777" w:rsidR="007D71F7" w:rsidRPr="007D71F7" w:rsidRDefault="007D71F7" w:rsidP="007D71F7">
            <w:pPr>
              <w:pStyle w:val="Lijstalinea"/>
              <w:ind w:left="136" w:firstLine="6"/>
              <w:rPr>
                <w:rFonts w:asciiTheme="minorHAnsi" w:hAnsiTheme="minorHAnsi" w:cstheme="minorHAnsi"/>
                <w:lang w:val="nl-BE"/>
              </w:rPr>
            </w:pPr>
          </w:p>
        </w:tc>
        <w:tc>
          <w:tcPr>
            <w:tcW w:w="708" w:type="dxa"/>
          </w:tcPr>
          <w:p w14:paraId="41D2BE66" w14:textId="77777777" w:rsidR="007D71F7" w:rsidRPr="007D71F7" w:rsidRDefault="007D71F7" w:rsidP="007D71F7">
            <w:pPr>
              <w:pStyle w:val="Lijstalinea"/>
              <w:ind w:left="136" w:firstLine="6"/>
              <w:rPr>
                <w:rFonts w:asciiTheme="minorHAnsi" w:hAnsiTheme="minorHAnsi" w:cstheme="minorHAnsi"/>
                <w:lang w:val="nl-BE"/>
              </w:rPr>
            </w:pPr>
          </w:p>
        </w:tc>
      </w:tr>
      <w:tr w:rsidR="007D71F7" w:rsidRPr="007D71F7" w14:paraId="254AD70C" w14:textId="77777777" w:rsidTr="000029D1">
        <w:tc>
          <w:tcPr>
            <w:tcW w:w="6232" w:type="dxa"/>
            <w:shd w:val="clear" w:color="auto" w:fill="FFFFFF" w:themeFill="background1"/>
          </w:tcPr>
          <w:p w14:paraId="25E6453F" w14:textId="77777777" w:rsidR="007D71F7" w:rsidRPr="007D71F7" w:rsidRDefault="007D71F7" w:rsidP="007D71F7">
            <w:pPr>
              <w:pStyle w:val="Lijstalinea"/>
              <w:ind w:left="136" w:firstLine="6"/>
              <w:rPr>
                <w:rFonts w:asciiTheme="minorHAnsi" w:hAnsiTheme="minorHAnsi" w:cstheme="minorHAnsi"/>
                <w:bCs/>
                <w:lang w:val="nl-BE"/>
              </w:rPr>
            </w:pPr>
            <w:r w:rsidRPr="007D71F7">
              <w:rPr>
                <w:rFonts w:asciiTheme="minorHAnsi" w:hAnsiTheme="minorHAnsi" w:cstheme="minorHAnsi"/>
                <w:bCs/>
                <w:lang w:val="nl-BE"/>
              </w:rPr>
              <w:t>Het glasoppervlak start minimaal op 85 cm hoogte, ook zittend moet ongehinderd zicht op de buitenwereld mogelijk zijn.</w:t>
            </w:r>
          </w:p>
        </w:tc>
        <w:tc>
          <w:tcPr>
            <w:tcW w:w="709" w:type="dxa"/>
          </w:tcPr>
          <w:p w14:paraId="0DFB57FC" w14:textId="77777777" w:rsidR="007D71F7" w:rsidRPr="007D71F7" w:rsidRDefault="007D71F7" w:rsidP="007D71F7">
            <w:pPr>
              <w:pStyle w:val="Lijstalinea"/>
              <w:ind w:left="136" w:firstLine="6"/>
              <w:rPr>
                <w:rFonts w:asciiTheme="minorHAnsi" w:hAnsiTheme="minorHAnsi" w:cstheme="minorHAnsi"/>
                <w:lang w:val="nl-BE"/>
              </w:rPr>
            </w:pPr>
          </w:p>
        </w:tc>
        <w:tc>
          <w:tcPr>
            <w:tcW w:w="709" w:type="dxa"/>
          </w:tcPr>
          <w:p w14:paraId="7E6B06B4" w14:textId="77777777" w:rsidR="007D71F7" w:rsidRPr="007D71F7" w:rsidRDefault="007D71F7" w:rsidP="007D71F7">
            <w:pPr>
              <w:pStyle w:val="Lijstalinea"/>
              <w:ind w:left="136" w:firstLine="6"/>
              <w:rPr>
                <w:rFonts w:asciiTheme="minorHAnsi" w:hAnsiTheme="minorHAnsi" w:cstheme="minorHAnsi"/>
                <w:lang w:val="nl-BE"/>
              </w:rPr>
            </w:pPr>
            <w:r w:rsidRPr="007D71F7">
              <w:rPr>
                <w:rFonts w:asciiTheme="minorHAnsi" w:hAnsiTheme="minorHAnsi" w:cstheme="minorHAnsi"/>
                <w:lang w:val="nl-BE"/>
              </w:rPr>
              <w:t>TK</w:t>
            </w:r>
          </w:p>
        </w:tc>
        <w:tc>
          <w:tcPr>
            <w:tcW w:w="709" w:type="dxa"/>
          </w:tcPr>
          <w:p w14:paraId="6AED3561" w14:textId="77777777" w:rsidR="007D71F7" w:rsidRPr="007D71F7" w:rsidRDefault="007D71F7" w:rsidP="007D71F7">
            <w:pPr>
              <w:pStyle w:val="Lijstalinea"/>
              <w:ind w:left="136" w:firstLine="6"/>
              <w:rPr>
                <w:rFonts w:asciiTheme="minorHAnsi" w:hAnsiTheme="minorHAnsi" w:cstheme="minorHAnsi"/>
                <w:lang w:val="nl-BE"/>
              </w:rPr>
            </w:pPr>
          </w:p>
        </w:tc>
        <w:tc>
          <w:tcPr>
            <w:tcW w:w="708" w:type="dxa"/>
          </w:tcPr>
          <w:p w14:paraId="2925AC2C" w14:textId="77777777" w:rsidR="007D71F7" w:rsidRPr="007D71F7" w:rsidRDefault="007D71F7" w:rsidP="007D71F7">
            <w:pPr>
              <w:pStyle w:val="Lijstalinea"/>
              <w:ind w:left="136" w:firstLine="6"/>
              <w:rPr>
                <w:rFonts w:asciiTheme="minorHAnsi" w:hAnsiTheme="minorHAnsi" w:cstheme="minorHAnsi"/>
                <w:lang w:val="nl-BE"/>
              </w:rPr>
            </w:pPr>
          </w:p>
        </w:tc>
      </w:tr>
      <w:tr w:rsidR="007D71F7" w:rsidRPr="007D71F7" w14:paraId="3B5A82E6" w14:textId="77777777" w:rsidTr="000029D1">
        <w:tc>
          <w:tcPr>
            <w:tcW w:w="6232" w:type="dxa"/>
            <w:shd w:val="clear" w:color="auto" w:fill="FFFFFF" w:themeFill="background1"/>
          </w:tcPr>
          <w:p w14:paraId="4328B0A4" w14:textId="77777777" w:rsidR="007D71F7" w:rsidRPr="007D71F7" w:rsidRDefault="007D71F7" w:rsidP="007D71F7">
            <w:pPr>
              <w:pStyle w:val="Lijstalinea"/>
              <w:ind w:left="136" w:firstLine="6"/>
              <w:rPr>
                <w:rFonts w:asciiTheme="minorHAnsi" w:hAnsiTheme="minorHAnsi" w:cstheme="minorHAnsi"/>
                <w:bCs/>
                <w:lang w:val="nl-BE"/>
              </w:rPr>
            </w:pPr>
            <w:r w:rsidRPr="007D71F7">
              <w:rPr>
                <w:rFonts w:asciiTheme="minorHAnsi" w:hAnsiTheme="minorHAnsi" w:cstheme="minorHAnsi"/>
                <w:bCs/>
                <w:lang w:val="nl-BE"/>
              </w:rPr>
              <w:t>De kamers zijn uitgerust met een aparte sanitaire cel die aangepast is aan de behoeften van een rolstoelgebruiker met minstens een toilet en een wastafel</w:t>
            </w:r>
          </w:p>
        </w:tc>
        <w:tc>
          <w:tcPr>
            <w:tcW w:w="709" w:type="dxa"/>
          </w:tcPr>
          <w:p w14:paraId="0B0D4FC9" w14:textId="77777777" w:rsidR="007D71F7" w:rsidRPr="007D71F7" w:rsidRDefault="007D71F7" w:rsidP="007D71F7">
            <w:pPr>
              <w:pStyle w:val="Lijstalinea"/>
              <w:ind w:left="136" w:firstLine="6"/>
              <w:rPr>
                <w:rFonts w:asciiTheme="minorHAnsi" w:hAnsiTheme="minorHAnsi" w:cstheme="minorHAnsi"/>
                <w:lang w:val="nl-BE"/>
              </w:rPr>
            </w:pPr>
          </w:p>
        </w:tc>
        <w:tc>
          <w:tcPr>
            <w:tcW w:w="709" w:type="dxa"/>
          </w:tcPr>
          <w:p w14:paraId="18BA7B15" w14:textId="77777777" w:rsidR="007D71F7" w:rsidRPr="007D71F7" w:rsidRDefault="007D71F7" w:rsidP="007D71F7">
            <w:pPr>
              <w:pStyle w:val="Lijstalinea"/>
              <w:ind w:left="136" w:firstLine="6"/>
              <w:rPr>
                <w:rFonts w:asciiTheme="minorHAnsi" w:hAnsiTheme="minorHAnsi" w:cstheme="minorHAnsi"/>
                <w:lang w:val="nl-BE"/>
              </w:rPr>
            </w:pPr>
            <w:r w:rsidRPr="007D71F7">
              <w:rPr>
                <w:rFonts w:asciiTheme="minorHAnsi" w:hAnsiTheme="minorHAnsi" w:cstheme="minorHAnsi"/>
                <w:lang w:val="nl-BE"/>
              </w:rPr>
              <w:t>TK</w:t>
            </w:r>
          </w:p>
        </w:tc>
        <w:tc>
          <w:tcPr>
            <w:tcW w:w="709" w:type="dxa"/>
          </w:tcPr>
          <w:p w14:paraId="45109CC9" w14:textId="77777777" w:rsidR="007D71F7" w:rsidRPr="007D71F7" w:rsidRDefault="007D71F7" w:rsidP="007D71F7">
            <w:pPr>
              <w:pStyle w:val="Lijstalinea"/>
              <w:ind w:left="136" w:firstLine="6"/>
              <w:rPr>
                <w:rFonts w:asciiTheme="minorHAnsi" w:hAnsiTheme="minorHAnsi" w:cstheme="minorHAnsi"/>
                <w:lang w:val="nl-BE"/>
              </w:rPr>
            </w:pPr>
          </w:p>
        </w:tc>
        <w:tc>
          <w:tcPr>
            <w:tcW w:w="708" w:type="dxa"/>
          </w:tcPr>
          <w:p w14:paraId="295BA1CA" w14:textId="77777777" w:rsidR="007D71F7" w:rsidRPr="007D71F7" w:rsidRDefault="007D71F7" w:rsidP="007D71F7">
            <w:pPr>
              <w:pStyle w:val="Lijstalinea"/>
              <w:ind w:left="136" w:firstLine="6"/>
              <w:rPr>
                <w:rFonts w:asciiTheme="minorHAnsi" w:hAnsiTheme="minorHAnsi" w:cstheme="minorHAnsi"/>
                <w:lang w:val="nl-BE"/>
              </w:rPr>
            </w:pPr>
          </w:p>
        </w:tc>
      </w:tr>
      <w:tr w:rsidR="007D71F7" w:rsidRPr="007D71F7" w14:paraId="2AD1E59B" w14:textId="77777777" w:rsidTr="000029D1">
        <w:tc>
          <w:tcPr>
            <w:tcW w:w="6232" w:type="dxa"/>
            <w:shd w:val="clear" w:color="auto" w:fill="FFFFFF" w:themeFill="background1"/>
          </w:tcPr>
          <w:p w14:paraId="1A5C7418" w14:textId="77777777" w:rsidR="007D71F7" w:rsidRPr="007D71F7" w:rsidRDefault="007D71F7" w:rsidP="007D71F7">
            <w:pPr>
              <w:pStyle w:val="Lijstalinea"/>
              <w:ind w:left="136" w:firstLine="6"/>
              <w:rPr>
                <w:rFonts w:asciiTheme="minorHAnsi" w:hAnsiTheme="minorHAnsi" w:cstheme="minorHAnsi"/>
                <w:bCs/>
                <w:lang w:val="nl-BE"/>
              </w:rPr>
            </w:pPr>
            <w:r w:rsidRPr="007D71F7">
              <w:rPr>
                <w:rFonts w:asciiTheme="minorHAnsi" w:hAnsiTheme="minorHAnsi" w:cstheme="minorHAnsi"/>
                <w:bCs/>
                <w:lang w:val="nl-BE"/>
              </w:rPr>
              <w:t xml:space="preserve">De kamers zijn ingericht met het nodige meubilair om op een behoorlijke manier te kunnen eten, rusten en slapen </w:t>
            </w:r>
          </w:p>
        </w:tc>
        <w:tc>
          <w:tcPr>
            <w:tcW w:w="709" w:type="dxa"/>
          </w:tcPr>
          <w:p w14:paraId="67DE7B95" w14:textId="77777777" w:rsidR="007D71F7" w:rsidRPr="007D71F7" w:rsidRDefault="007D71F7" w:rsidP="007D71F7">
            <w:pPr>
              <w:pStyle w:val="Lijstalinea"/>
              <w:ind w:left="136" w:firstLine="6"/>
              <w:rPr>
                <w:rFonts w:asciiTheme="minorHAnsi" w:hAnsiTheme="minorHAnsi" w:cstheme="minorHAnsi"/>
                <w:lang w:val="nl-BE"/>
              </w:rPr>
            </w:pPr>
          </w:p>
        </w:tc>
        <w:tc>
          <w:tcPr>
            <w:tcW w:w="709" w:type="dxa"/>
          </w:tcPr>
          <w:p w14:paraId="5D37EC2D" w14:textId="77777777" w:rsidR="007D71F7" w:rsidRPr="007D71F7" w:rsidRDefault="007D71F7" w:rsidP="007D71F7">
            <w:pPr>
              <w:pStyle w:val="Lijstalinea"/>
              <w:ind w:left="136" w:firstLine="6"/>
              <w:rPr>
                <w:rFonts w:asciiTheme="minorHAnsi" w:hAnsiTheme="minorHAnsi" w:cstheme="minorHAnsi"/>
                <w:lang w:val="nl-BE"/>
              </w:rPr>
            </w:pPr>
            <w:r w:rsidRPr="007D71F7">
              <w:rPr>
                <w:rFonts w:asciiTheme="minorHAnsi" w:hAnsiTheme="minorHAnsi" w:cstheme="minorHAnsi"/>
                <w:lang w:val="nl-BE"/>
              </w:rPr>
              <w:t>TK</w:t>
            </w:r>
          </w:p>
        </w:tc>
        <w:tc>
          <w:tcPr>
            <w:tcW w:w="709" w:type="dxa"/>
          </w:tcPr>
          <w:p w14:paraId="456C6D83" w14:textId="77777777" w:rsidR="007D71F7" w:rsidRPr="007D71F7" w:rsidRDefault="007D71F7" w:rsidP="007D71F7">
            <w:pPr>
              <w:pStyle w:val="Lijstalinea"/>
              <w:ind w:left="136" w:firstLine="6"/>
              <w:rPr>
                <w:rFonts w:asciiTheme="minorHAnsi" w:hAnsiTheme="minorHAnsi" w:cstheme="minorHAnsi"/>
                <w:lang w:val="nl-BE"/>
              </w:rPr>
            </w:pPr>
          </w:p>
        </w:tc>
        <w:tc>
          <w:tcPr>
            <w:tcW w:w="708" w:type="dxa"/>
          </w:tcPr>
          <w:p w14:paraId="6BB21B65" w14:textId="77777777" w:rsidR="007D71F7" w:rsidRPr="007D71F7" w:rsidRDefault="007D71F7" w:rsidP="007D71F7">
            <w:pPr>
              <w:pStyle w:val="Lijstalinea"/>
              <w:ind w:left="136" w:firstLine="6"/>
              <w:rPr>
                <w:rFonts w:asciiTheme="minorHAnsi" w:hAnsiTheme="minorHAnsi" w:cstheme="minorHAnsi"/>
                <w:lang w:val="nl-BE"/>
              </w:rPr>
            </w:pPr>
          </w:p>
        </w:tc>
      </w:tr>
      <w:tr w:rsidR="007D71F7" w:rsidRPr="007D71F7" w14:paraId="05F1E143" w14:textId="77777777" w:rsidTr="000029D1">
        <w:tc>
          <w:tcPr>
            <w:tcW w:w="6232" w:type="dxa"/>
            <w:shd w:val="clear" w:color="auto" w:fill="FFFFFF" w:themeFill="background1"/>
          </w:tcPr>
          <w:p w14:paraId="51624526" w14:textId="77777777" w:rsidR="007D71F7" w:rsidRPr="007D71F7" w:rsidRDefault="007D71F7" w:rsidP="007D71F7">
            <w:pPr>
              <w:pStyle w:val="Lijstalinea"/>
              <w:ind w:left="136" w:firstLine="6"/>
              <w:rPr>
                <w:rFonts w:asciiTheme="minorHAnsi" w:hAnsiTheme="minorHAnsi" w:cstheme="minorHAnsi"/>
                <w:bCs/>
                <w:lang w:val="nl-BE"/>
              </w:rPr>
            </w:pPr>
            <w:r w:rsidRPr="007D71F7">
              <w:rPr>
                <w:rFonts w:asciiTheme="minorHAnsi" w:hAnsiTheme="minorHAnsi" w:cstheme="minorHAnsi"/>
                <w:bCs/>
                <w:lang w:val="nl-BE"/>
              </w:rPr>
              <w:t>De zelfredzame partners krijgen de gelegenheid om de kamer in te richten met eigen meubilair</w:t>
            </w:r>
          </w:p>
        </w:tc>
        <w:tc>
          <w:tcPr>
            <w:tcW w:w="709" w:type="dxa"/>
          </w:tcPr>
          <w:p w14:paraId="4203947A" w14:textId="77777777" w:rsidR="007D71F7" w:rsidRPr="007D71F7" w:rsidRDefault="007D71F7" w:rsidP="007D71F7">
            <w:pPr>
              <w:pStyle w:val="Lijstalinea"/>
              <w:ind w:left="136" w:firstLine="6"/>
              <w:rPr>
                <w:rFonts w:asciiTheme="minorHAnsi" w:hAnsiTheme="minorHAnsi" w:cstheme="minorHAnsi"/>
                <w:lang w:val="nl-BE"/>
              </w:rPr>
            </w:pPr>
          </w:p>
        </w:tc>
        <w:tc>
          <w:tcPr>
            <w:tcW w:w="709" w:type="dxa"/>
          </w:tcPr>
          <w:p w14:paraId="1E63E5B6" w14:textId="77777777" w:rsidR="007D71F7" w:rsidRPr="007D71F7" w:rsidRDefault="007D71F7" w:rsidP="007D71F7">
            <w:pPr>
              <w:pStyle w:val="Lijstalinea"/>
              <w:ind w:left="136" w:firstLine="6"/>
              <w:rPr>
                <w:rFonts w:asciiTheme="minorHAnsi" w:hAnsiTheme="minorHAnsi" w:cstheme="minorHAnsi"/>
                <w:lang w:val="nl-BE"/>
              </w:rPr>
            </w:pPr>
            <w:r w:rsidRPr="007D71F7">
              <w:rPr>
                <w:rFonts w:asciiTheme="minorHAnsi" w:hAnsiTheme="minorHAnsi" w:cstheme="minorHAnsi"/>
                <w:lang w:val="nl-BE"/>
              </w:rPr>
              <w:t>TK</w:t>
            </w:r>
          </w:p>
        </w:tc>
        <w:tc>
          <w:tcPr>
            <w:tcW w:w="709" w:type="dxa"/>
          </w:tcPr>
          <w:p w14:paraId="79704557" w14:textId="77777777" w:rsidR="007D71F7" w:rsidRPr="007D71F7" w:rsidRDefault="007D71F7" w:rsidP="007D71F7">
            <w:pPr>
              <w:pStyle w:val="Lijstalinea"/>
              <w:ind w:left="136" w:firstLine="6"/>
              <w:rPr>
                <w:rFonts w:asciiTheme="minorHAnsi" w:hAnsiTheme="minorHAnsi" w:cstheme="minorHAnsi"/>
                <w:lang w:val="nl-BE"/>
              </w:rPr>
            </w:pPr>
          </w:p>
        </w:tc>
        <w:tc>
          <w:tcPr>
            <w:tcW w:w="708" w:type="dxa"/>
          </w:tcPr>
          <w:p w14:paraId="63210CB8" w14:textId="77777777" w:rsidR="007D71F7" w:rsidRPr="007D71F7" w:rsidRDefault="007D71F7" w:rsidP="007D71F7">
            <w:pPr>
              <w:pStyle w:val="Lijstalinea"/>
              <w:ind w:left="136" w:firstLine="6"/>
              <w:rPr>
                <w:rFonts w:asciiTheme="minorHAnsi" w:hAnsiTheme="minorHAnsi" w:cstheme="minorHAnsi"/>
                <w:lang w:val="nl-BE"/>
              </w:rPr>
            </w:pPr>
          </w:p>
        </w:tc>
      </w:tr>
      <w:tr w:rsidR="007D71F7" w:rsidRPr="007D71F7" w14:paraId="1CFF0400" w14:textId="77777777" w:rsidTr="000029D1">
        <w:tc>
          <w:tcPr>
            <w:tcW w:w="6232" w:type="dxa"/>
            <w:shd w:val="clear" w:color="auto" w:fill="FFFFFF" w:themeFill="background1"/>
          </w:tcPr>
          <w:p w14:paraId="2B5B88D4" w14:textId="77777777" w:rsidR="007D71F7" w:rsidRPr="007D71F7" w:rsidRDefault="007D71F7" w:rsidP="007D71F7">
            <w:pPr>
              <w:pStyle w:val="Lijstalinea"/>
              <w:ind w:left="136" w:firstLine="6"/>
              <w:rPr>
                <w:rFonts w:asciiTheme="minorHAnsi" w:hAnsiTheme="minorHAnsi" w:cstheme="minorHAnsi"/>
                <w:bCs/>
                <w:lang w:val="nl-BE"/>
              </w:rPr>
            </w:pPr>
            <w:r w:rsidRPr="007D71F7">
              <w:rPr>
                <w:rFonts w:asciiTheme="minorHAnsi" w:hAnsiTheme="minorHAnsi" w:cstheme="minorHAnsi"/>
                <w:bCs/>
                <w:lang w:val="nl-BE"/>
              </w:rPr>
              <w:t>Er wordt -indien de zelfredzame partner dit wenst- een koelkast ter beschikking gesteld</w:t>
            </w:r>
          </w:p>
        </w:tc>
        <w:tc>
          <w:tcPr>
            <w:tcW w:w="709" w:type="dxa"/>
          </w:tcPr>
          <w:p w14:paraId="719CFD69" w14:textId="77777777" w:rsidR="007D71F7" w:rsidRPr="007D71F7" w:rsidRDefault="007D71F7" w:rsidP="007D71F7">
            <w:pPr>
              <w:pStyle w:val="Lijstalinea"/>
              <w:ind w:left="136" w:firstLine="6"/>
              <w:rPr>
                <w:rFonts w:asciiTheme="minorHAnsi" w:hAnsiTheme="minorHAnsi" w:cstheme="minorHAnsi"/>
                <w:lang w:val="nl-BE"/>
              </w:rPr>
            </w:pPr>
          </w:p>
        </w:tc>
        <w:tc>
          <w:tcPr>
            <w:tcW w:w="709" w:type="dxa"/>
          </w:tcPr>
          <w:p w14:paraId="2EB2A187" w14:textId="77777777" w:rsidR="007D71F7" w:rsidRPr="007D71F7" w:rsidRDefault="007D71F7" w:rsidP="007D71F7">
            <w:pPr>
              <w:pStyle w:val="Lijstalinea"/>
              <w:ind w:left="136" w:firstLine="6"/>
              <w:rPr>
                <w:rFonts w:asciiTheme="minorHAnsi" w:hAnsiTheme="minorHAnsi" w:cstheme="minorHAnsi"/>
                <w:lang w:val="nl-BE"/>
              </w:rPr>
            </w:pPr>
            <w:r w:rsidRPr="007D71F7">
              <w:rPr>
                <w:rFonts w:asciiTheme="minorHAnsi" w:hAnsiTheme="minorHAnsi" w:cstheme="minorHAnsi"/>
                <w:lang w:val="nl-BE"/>
              </w:rPr>
              <w:t>TK</w:t>
            </w:r>
          </w:p>
        </w:tc>
        <w:tc>
          <w:tcPr>
            <w:tcW w:w="709" w:type="dxa"/>
          </w:tcPr>
          <w:p w14:paraId="15EB7F9A" w14:textId="77777777" w:rsidR="007D71F7" w:rsidRPr="007D71F7" w:rsidRDefault="007D71F7" w:rsidP="007D71F7">
            <w:pPr>
              <w:pStyle w:val="Lijstalinea"/>
              <w:ind w:left="136" w:firstLine="6"/>
              <w:rPr>
                <w:rFonts w:asciiTheme="minorHAnsi" w:hAnsiTheme="minorHAnsi" w:cstheme="minorHAnsi"/>
                <w:lang w:val="nl-BE"/>
              </w:rPr>
            </w:pPr>
          </w:p>
        </w:tc>
        <w:tc>
          <w:tcPr>
            <w:tcW w:w="708" w:type="dxa"/>
          </w:tcPr>
          <w:p w14:paraId="068AFC55" w14:textId="77777777" w:rsidR="007D71F7" w:rsidRPr="007D71F7" w:rsidRDefault="007D71F7" w:rsidP="007D71F7">
            <w:pPr>
              <w:pStyle w:val="Lijstalinea"/>
              <w:ind w:left="136" w:firstLine="6"/>
              <w:rPr>
                <w:rFonts w:asciiTheme="minorHAnsi" w:hAnsiTheme="minorHAnsi" w:cstheme="minorHAnsi"/>
                <w:lang w:val="nl-BE"/>
              </w:rPr>
            </w:pPr>
          </w:p>
        </w:tc>
      </w:tr>
      <w:tr w:rsidR="007D71F7" w:rsidRPr="007D71F7" w14:paraId="5A9B7D17" w14:textId="77777777" w:rsidTr="000029D1">
        <w:tc>
          <w:tcPr>
            <w:tcW w:w="6232" w:type="dxa"/>
            <w:shd w:val="clear" w:color="auto" w:fill="FFFFFF" w:themeFill="background1"/>
          </w:tcPr>
          <w:p w14:paraId="7E493389" w14:textId="77777777" w:rsidR="007D71F7" w:rsidRPr="007D71F7" w:rsidRDefault="007D71F7" w:rsidP="007D71F7">
            <w:pPr>
              <w:pStyle w:val="Lijstalinea"/>
              <w:ind w:left="136" w:firstLine="6"/>
              <w:rPr>
                <w:rFonts w:asciiTheme="minorHAnsi" w:hAnsiTheme="minorHAnsi" w:cstheme="minorHAnsi"/>
                <w:bCs/>
                <w:lang w:val="nl-BE"/>
              </w:rPr>
            </w:pPr>
            <w:r w:rsidRPr="007D71F7">
              <w:rPr>
                <w:rFonts w:asciiTheme="minorHAnsi" w:hAnsiTheme="minorHAnsi" w:cstheme="minorHAnsi"/>
                <w:bCs/>
                <w:lang w:val="nl-BE"/>
              </w:rPr>
              <w:t>De kamers zijn voorzien van een aansluiting op het televisie- en telefoonnet</w:t>
            </w:r>
          </w:p>
        </w:tc>
        <w:tc>
          <w:tcPr>
            <w:tcW w:w="709" w:type="dxa"/>
          </w:tcPr>
          <w:p w14:paraId="594B102B" w14:textId="77777777" w:rsidR="007D71F7" w:rsidRPr="007D71F7" w:rsidRDefault="007D71F7" w:rsidP="007D71F7">
            <w:pPr>
              <w:pStyle w:val="Lijstalinea"/>
              <w:ind w:left="136" w:firstLine="6"/>
              <w:rPr>
                <w:rFonts w:asciiTheme="minorHAnsi" w:hAnsiTheme="minorHAnsi" w:cstheme="minorHAnsi"/>
                <w:lang w:val="nl-BE"/>
              </w:rPr>
            </w:pPr>
          </w:p>
        </w:tc>
        <w:tc>
          <w:tcPr>
            <w:tcW w:w="709" w:type="dxa"/>
          </w:tcPr>
          <w:p w14:paraId="2FB83623" w14:textId="77777777" w:rsidR="007D71F7" w:rsidRPr="007D71F7" w:rsidRDefault="007D71F7" w:rsidP="007D71F7">
            <w:pPr>
              <w:pStyle w:val="Lijstalinea"/>
              <w:ind w:left="136" w:firstLine="6"/>
              <w:rPr>
                <w:rFonts w:asciiTheme="minorHAnsi" w:hAnsiTheme="minorHAnsi" w:cstheme="minorHAnsi"/>
                <w:lang w:val="nl-BE"/>
              </w:rPr>
            </w:pPr>
            <w:r w:rsidRPr="007D71F7">
              <w:rPr>
                <w:rFonts w:asciiTheme="minorHAnsi" w:hAnsiTheme="minorHAnsi" w:cstheme="minorHAnsi"/>
                <w:lang w:val="nl-BE"/>
              </w:rPr>
              <w:t>TK</w:t>
            </w:r>
          </w:p>
        </w:tc>
        <w:tc>
          <w:tcPr>
            <w:tcW w:w="709" w:type="dxa"/>
          </w:tcPr>
          <w:p w14:paraId="4901A180" w14:textId="77777777" w:rsidR="007D71F7" w:rsidRPr="007D71F7" w:rsidRDefault="007D71F7" w:rsidP="007D71F7">
            <w:pPr>
              <w:pStyle w:val="Lijstalinea"/>
              <w:ind w:left="136" w:firstLine="6"/>
              <w:rPr>
                <w:rFonts w:asciiTheme="minorHAnsi" w:hAnsiTheme="minorHAnsi" w:cstheme="minorHAnsi"/>
                <w:lang w:val="nl-BE"/>
              </w:rPr>
            </w:pPr>
          </w:p>
        </w:tc>
        <w:tc>
          <w:tcPr>
            <w:tcW w:w="708" w:type="dxa"/>
          </w:tcPr>
          <w:p w14:paraId="5E9D7B99" w14:textId="77777777" w:rsidR="007D71F7" w:rsidRPr="007D71F7" w:rsidRDefault="007D71F7" w:rsidP="007D71F7">
            <w:pPr>
              <w:pStyle w:val="Lijstalinea"/>
              <w:ind w:left="136" w:firstLine="6"/>
              <w:rPr>
                <w:rFonts w:asciiTheme="minorHAnsi" w:hAnsiTheme="minorHAnsi" w:cstheme="minorHAnsi"/>
                <w:lang w:val="nl-BE"/>
              </w:rPr>
            </w:pPr>
          </w:p>
        </w:tc>
      </w:tr>
    </w:tbl>
    <w:p w14:paraId="1A1AB366" w14:textId="77777777" w:rsidR="007D71F7" w:rsidRPr="007D71F7" w:rsidRDefault="007D71F7" w:rsidP="007D71F7">
      <w:pPr>
        <w:pStyle w:val="Lijstalinea"/>
        <w:ind w:left="136" w:firstLine="6"/>
        <w:rPr>
          <w:rFonts w:asciiTheme="minorHAnsi" w:hAnsiTheme="minorHAnsi" w:cstheme="minorHAnsi"/>
          <w:lang w:val="nl-BE"/>
        </w:rPr>
      </w:pPr>
    </w:p>
    <w:p w14:paraId="0D6113F1" w14:textId="77777777" w:rsidR="007D71F7" w:rsidRPr="007D71F7" w:rsidRDefault="007D71F7" w:rsidP="007D71F7">
      <w:pPr>
        <w:pStyle w:val="Lijstalinea"/>
        <w:ind w:left="136" w:firstLine="6"/>
        <w:rPr>
          <w:rFonts w:asciiTheme="minorHAnsi" w:hAnsiTheme="minorHAnsi" w:cstheme="minorHAnsi"/>
          <w:lang w:val="nl-BE"/>
        </w:rPr>
      </w:pPr>
    </w:p>
    <w:p w14:paraId="6046CDC1" w14:textId="77777777" w:rsidR="007D71F7" w:rsidRPr="007D71F7" w:rsidRDefault="007D71F7" w:rsidP="007D71F7">
      <w:pPr>
        <w:pStyle w:val="Lijstalinea"/>
        <w:ind w:left="136" w:firstLine="6"/>
        <w:rPr>
          <w:rFonts w:asciiTheme="minorHAnsi" w:hAnsiTheme="minorHAnsi" w:cstheme="minorHAnsi"/>
          <w:lang w:val="nl-BE"/>
        </w:rPr>
      </w:pPr>
    </w:p>
    <w:p w14:paraId="175050B7" w14:textId="77777777" w:rsidR="007D71F7" w:rsidRPr="007D71F7" w:rsidRDefault="007D71F7" w:rsidP="007D71F7">
      <w:pPr>
        <w:pStyle w:val="Lijstalinea"/>
        <w:ind w:left="136" w:firstLine="6"/>
        <w:rPr>
          <w:rFonts w:asciiTheme="minorHAnsi" w:hAnsiTheme="minorHAnsi" w:cstheme="minorHAnsi"/>
          <w:lang w:val="nl-BE"/>
        </w:rPr>
      </w:pPr>
      <w:r w:rsidRPr="007D71F7">
        <w:rPr>
          <w:rFonts w:asciiTheme="minorHAnsi" w:hAnsiTheme="minorHAnsi" w:cstheme="minorHAnsi"/>
          <w:lang w:val="nl-BE"/>
        </w:rPr>
        <w:br w:type="page"/>
      </w:r>
    </w:p>
    <w:p w14:paraId="7F3529A9" w14:textId="70D00342" w:rsidR="007D71F7" w:rsidRPr="007D71F7" w:rsidRDefault="007D71F7" w:rsidP="008B056E">
      <w:pPr>
        <w:pStyle w:val="Kop1"/>
        <w:rPr>
          <w:lang w:val="nl-BE"/>
        </w:rPr>
      </w:pPr>
      <w:bookmarkStart w:id="46" w:name="_Toc138163786"/>
      <w:r w:rsidRPr="007D71F7">
        <w:rPr>
          <w:lang w:val="nl-BE"/>
        </w:rPr>
        <w:lastRenderedPageBreak/>
        <w:t>M</w:t>
      </w:r>
      <w:r w:rsidR="00B811D5">
        <w:rPr>
          <w:lang w:val="nl-BE"/>
        </w:rPr>
        <w:t>ODULE</w:t>
      </w:r>
      <w:r w:rsidRPr="007D71F7">
        <w:rPr>
          <w:lang w:val="nl-BE"/>
        </w:rPr>
        <w:t xml:space="preserve"> PERSONEEL</w:t>
      </w:r>
      <w:bookmarkEnd w:id="46"/>
      <w:r w:rsidRPr="007D71F7">
        <w:rPr>
          <w:lang w:val="nl-BE"/>
        </w:rPr>
        <w:t xml:space="preserve"> </w:t>
      </w:r>
    </w:p>
    <w:p w14:paraId="358C268A" w14:textId="77777777" w:rsidR="007D71F7" w:rsidRPr="007D71F7" w:rsidRDefault="007D71F7" w:rsidP="007D71F7">
      <w:pPr>
        <w:pStyle w:val="Lijstalinea"/>
        <w:ind w:left="136" w:firstLine="6"/>
        <w:rPr>
          <w:rFonts w:asciiTheme="minorHAnsi" w:hAnsiTheme="minorHAnsi" w:cstheme="minorHAnsi"/>
          <w:b/>
          <w:lang w:val="nl-BE"/>
        </w:rPr>
      </w:pPr>
    </w:p>
    <w:p w14:paraId="5CAF5692" w14:textId="77777777" w:rsidR="007D71F7" w:rsidRPr="007D71F7" w:rsidRDefault="007D71F7" w:rsidP="007D71F7">
      <w:pPr>
        <w:pStyle w:val="Lijstalinea"/>
        <w:ind w:left="136" w:firstLine="6"/>
        <w:rPr>
          <w:rFonts w:asciiTheme="minorHAnsi" w:hAnsiTheme="minorHAnsi" w:cstheme="minorHAnsi"/>
          <w:b/>
          <w:lang w:val="nl-BE"/>
        </w:rPr>
      </w:pPr>
      <w:r w:rsidRPr="007D71F7">
        <w:rPr>
          <w:rFonts w:asciiTheme="minorHAnsi" w:hAnsiTheme="minorHAnsi" w:cstheme="minorHAnsi"/>
          <w:b/>
          <w:lang w:val="nl-BE"/>
        </w:rPr>
        <w:t>Algemene erkenningsvoorwaarden (BVR 28/06/2019, bijlage 11, art. 45) en bijkomende erkenningsvoorwaarden indien erkenning NAH (KB 21/09/2004, bijlage 3, NAH bijlage S, D, a).</w:t>
      </w:r>
    </w:p>
    <w:p w14:paraId="4D990218" w14:textId="77777777" w:rsidR="007D71F7" w:rsidRPr="007D71F7" w:rsidRDefault="007D71F7" w:rsidP="007D71F7">
      <w:pPr>
        <w:pStyle w:val="Lijstalinea"/>
        <w:ind w:left="136" w:firstLine="6"/>
        <w:rPr>
          <w:rFonts w:asciiTheme="minorHAnsi" w:hAnsiTheme="minorHAnsi" w:cstheme="minorHAnsi"/>
          <w:lang w:val="nl-BE"/>
        </w:rPr>
      </w:pPr>
    </w:p>
    <w:tbl>
      <w:tblPr>
        <w:tblStyle w:val="Tabelraster1"/>
        <w:tblW w:w="9493" w:type="dxa"/>
        <w:tblLook w:val="04A0" w:firstRow="1" w:lastRow="0" w:firstColumn="1" w:lastColumn="0" w:noHBand="0" w:noVBand="1"/>
      </w:tblPr>
      <w:tblGrid>
        <w:gridCol w:w="3256"/>
        <w:gridCol w:w="1698"/>
        <w:gridCol w:w="1420"/>
        <w:gridCol w:w="1418"/>
        <w:gridCol w:w="1701"/>
      </w:tblGrid>
      <w:tr w:rsidR="007D71F7" w:rsidRPr="007D71F7" w14:paraId="044875A7" w14:textId="77777777" w:rsidTr="000029D1">
        <w:tc>
          <w:tcPr>
            <w:tcW w:w="3256" w:type="dxa"/>
            <w:shd w:val="clear" w:color="auto" w:fill="F2F2F2" w:themeFill="background1" w:themeFillShade="F2"/>
          </w:tcPr>
          <w:p w14:paraId="01F23182" w14:textId="77777777" w:rsidR="007D71F7" w:rsidRPr="007D71F7" w:rsidRDefault="007D71F7" w:rsidP="007D71F7">
            <w:pPr>
              <w:pStyle w:val="Lijstalinea"/>
              <w:autoSpaceDE w:val="0"/>
              <w:autoSpaceDN w:val="0"/>
              <w:ind w:left="136" w:firstLine="6"/>
              <w:rPr>
                <w:rFonts w:asciiTheme="minorHAnsi" w:hAnsiTheme="minorHAnsi" w:cstheme="minorHAnsi"/>
                <w:b/>
                <w:bCs/>
                <w:lang w:val="nl-BE"/>
              </w:rPr>
            </w:pPr>
            <w:r w:rsidRPr="007D71F7">
              <w:rPr>
                <w:rFonts w:asciiTheme="minorHAnsi" w:hAnsiTheme="minorHAnsi" w:cstheme="minorHAnsi"/>
                <w:b/>
                <w:bCs/>
                <w:lang w:val="nl-BE"/>
              </w:rPr>
              <w:t>Functie</w:t>
            </w:r>
          </w:p>
        </w:tc>
        <w:tc>
          <w:tcPr>
            <w:tcW w:w="1698" w:type="dxa"/>
            <w:shd w:val="clear" w:color="auto" w:fill="F2F2F2" w:themeFill="background1" w:themeFillShade="F2"/>
          </w:tcPr>
          <w:p w14:paraId="4361F316" w14:textId="77777777" w:rsidR="007D71F7" w:rsidRPr="007D71F7" w:rsidRDefault="007D71F7" w:rsidP="007D71F7">
            <w:pPr>
              <w:pStyle w:val="Lijstalinea"/>
              <w:autoSpaceDE w:val="0"/>
              <w:autoSpaceDN w:val="0"/>
              <w:ind w:left="136" w:firstLine="6"/>
              <w:rPr>
                <w:rFonts w:asciiTheme="minorHAnsi" w:hAnsiTheme="minorHAnsi" w:cstheme="minorHAnsi"/>
                <w:b/>
                <w:bCs/>
                <w:lang w:val="nl-BE"/>
              </w:rPr>
            </w:pPr>
            <w:r w:rsidRPr="007D71F7">
              <w:rPr>
                <w:rFonts w:asciiTheme="minorHAnsi" w:hAnsiTheme="minorHAnsi" w:cstheme="minorHAnsi"/>
                <w:b/>
                <w:bCs/>
                <w:lang w:val="nl-BE"/>
              </w:rPr>
              <w:t xml:space="preserve">Totaal aantal </w:t>
            </w:r>
            <w:proofErr w:type="spellStart"/>
            <w:r w:rsidRPr="007D71F7">
              <w:rPr>
                <w:rFonts w:asciiTheme="minorHAnsi" w:hAnsiTheme="minorHAnsi" w:cstheme="minorHAnsi"/>
                <w:b/>
                <w:bCs/>
                <w:lang w:val="nl-BE"/>
              </w:rPr>
              <w:t>vte</w:t>
            </w:r>
            <w:proofErr w:type="spellEnd"/>
            <w:r w:rsidRPr="007D71F7">
              <w:rPr>
                <w:rFonts w:asciiTheme="minorHAnsi" w:hAnsiTheme="minorHAnsi" w:cstheme="minorHAnsi"/>
                <w:b/>
                <w:bCs/>
                <w:lang w:val="nl-BE"/>
              </w:rPr>
              <w:t xml:space="preserve"> medewerkers (*)</w:t>
            </w:r>
          </w:p>
        </w:tc>
        <w:tc>
          <w:tcPr>
            <w:tcW w:w="1420" w:type="dxa"/>
            <w:shd w:val="clear" w:color="auto" w:fill="F2F2F2" w:themeFill="background1" w:themeFillShade="F2"/>
          </w:tcPr>
          <w:p w14:paraId="1FB768F1" w14:textId="77777777" w:rsidR="007D71F7" w:rsidRPr="007D71F7" w:rsidRDefault="007D71F7" w:rsidP="007D71F7">
            <w:pPr>
              <w:pStyle w:val="Lijstalinea"/>
              <w:autoSpaceDE w:val="0"/>
              <w:autoSpaceDN w:val="0"/>
              <w:ind w:left="136" w:firstLine="6"/>
              <w:rPr>
                <w:rFonts w:asciiTheme="minorHAnsi" w:hAnsiTheme="minorHAnsi" w:cstheme="minorHAnsi"/>
                <w:b/>
                <w:bCs/>
                <w:lang w:val="nl-BE"/>
              </w:rPr>
            </w:pPr>
            <w:r w:rsidRPr="007D71F7">
              <w:rPr>
                <w:rFonts w:asciiTheme="minorHAnsi" w:hAnsiTheme="minorHAnsi" w:cstheme="minorHAnsi"/>
                <w:b/>
                <w:bCs/>
                <w:lang w:val="nl-BE"/>
              </w:rPr>
              <w:t xml:space="preserve">Vereist aantal </w:t>
            </w:r>
            <w:proofErr w:type="spellStart"/>
            <w:r w:rsidRPr="007D71F7">
              <w:rPr>
                <w:rFonts w:asciiTheme="minorHAnsi" w:hAnsiTheme="minorHAnsi" w:cstheme="minorHAnsi"/>
                <w:b/>
                <w:bCs/>
                <w:lang w:val="nl-BE"/>
              </w:rPr>
              <w:t>vte</w:t>
            </w:r>
            <w:proofErr w:type="spellEnd"/>
            <w:r w:rsidRPr="007D71F7">
              <w:rPr>
                <w:rFonts w:asciiTheme="minorHAnsi" w:hAnsiTheme="minorHAnsi" w:cstheme="minorHAnsi"/>
                <w:b/>
                <w:bCs/>
                <w:lang w:val="nl-BE"/>
              </w:rPr>
              <w:t xml:space="preserve"> WZC (*) </w:t>
            </w:r>
          </w:p>
        </w:tc>
        <w:tc>
          <w:tcPr>
            <w:tcW w:w="1418" w:type="dxa"/>
            <w:shd w:val="clear" w:color="auto" w:fill="F2F2F2" w:themeFill="background1" w:themeFillShade="F2"/>
          </w:tcPr>
          <w:p w14:paraId="5A4196C7" w14:textId="77777777" w:rsidR="007D71F7" w:rsidRPr="007D71F7" w:rsidRDefault="007D71F7" w:rsidP="007D71F7">
            <w:pPr>
              <w:pStyle w:val="Lijstalinea"/>
              <w:autoSpaceDE w:val="0"/>
              <w:autoSpaceDN w:val="0"/>
              <w:ind w:left="136" w:firstLine="6"/>
              <w:rPr>
                <w:rFonts w:asciiTheme="minorHAnsi" w:hAnsiTheme="minorHAnsi" w:cstheme="minorHAnsi"/>
                <w:b/>
                <w:bCs/>
                <w:lang w:val="nl-BE"/>
              </w:rPr>
            </w:pPr>
            <w:r w:rsidRPr="007D71F7">
              <w:rPr>
                <w:rFonts w:asciiTheme="minorHAnsi" w:hAnsiTheme="minorHAnsi" w:cstheme="minorHAnsi"/>
                <w:b/>
                <w:bCs/>
                <w:lang w:val="nl-BE"/>
              </w:rPr>
              <w:t xml:space="preserve">Vereist aantal </w:t>
            </w:r>
            <w:proofErr w:type="spellStart"/>
            <w:r w:rsidRPr="007D71F7">
              <w:rPr>
                <w:rFonts w:asciiTheme="minorHAnsi" w:hAnsiTheme="minorHAnsi" w:cstheme="minorHAnsi"/>
                <w:b/>
                <w:bCs/>
                <w:lang w:val="nl-BE"/>
              </w:rPr>
              <w:t>vte</w:t>
            </w:r>
            <w:proofErr w:type="spellEnd"/>
            <w:r w:rsidRPr="007D71F7">
              <w:rPr>
                <w:rFonts w:asciiTheme="minorHAnsi" w:hAnsiTheme="minorHAnsi" w:cstheme="minorHAnsi"/>
                <w:b/>
                <w:bCs/>
                <w:lang w:val="nl-BE"/>
              </w:rPr>
              <w:t xml:space="preserve"> NAH  (*)</w:t>
            </w:r>
          </w:p>
        </w:tc>
        <w:tc>
          <w:tcPr>
            <w:tcW w:w="1701" w:type="dxa"/>
            <w:shd w:val="clear" w:color="auto" w:fill="F2F2F2" w:themeFill="background1" w:themeFillShade="F2"/>
          </w:tcPr>
          <w:p w14:paraId="21423719" w14:textId="77777777" w:rsidR="007D71F7" w:rsidRPr="007D71F7" w:rsidRDefault="007D71F7" w:rsidP="007D71F7">
            <w:pPr>
              <w:pStyle w:val="Lijstalinea"/>
              <w:autoSpaceDE w:val="0"/>
              <w:autoSpaceDN w:val="0"/>
              <w:ind w:left="136" w:firstLine="6"/>
              <w:rPr>
                <w:rFonts w:asciiTheme="minorHAnsi" w:hAnsiTheme="minorHAnsi" w:cstheme="minorHAnsi"/>
                <w:b/>
                <w:bCs/>
                <w:lang w:val="nl-BE"/>
              </w:rPr>
            </w:pPr>
            <w:r w:rsidRPr="007D71F7">
              <w:rPr>
                <w:rFonts w:asciiTheme="minorHAnsi" w:hAnsiTheme="minorHAnsi" w:cstheme="minorHAnsi"/>
                <w:b/>
                <w:bCs/>
                <w:lang w:val="nl-BE"/>
              </w:rPr>
              <w:t xml:space="preserve">Vereist aantal </w:t>
            </w:r>
            <w:proofErr w:type="spellStart"/>
            <w:r w:rsidRPr="007D71F7">
              <w:rPr>
                <w:rFonts w:asciiTheme="minorHAnsi" w:hAnsiTheme="minorHAnsi" w:cstheme="minorHAnsi"/>
                <w:b/>
                <w:bCs/>
                <w:lang w:val="nl-BE"/>
              </w:rPr>
              <w:t>vte</w:t>
            </w:r>
            <w:proofErr w:type="spellEnd"/>
            <w:r w:rsidRPr="007D71F7">
              <w:rPr>
                <w:rFonts w:asciiTheme="minorHAnsi" w:hAnsiTheme="minorHAnsi" w:cstheme="minorHAnsi"/>
                <w:b/>
                <w:bCs/>
                <w:lang w:val="nl-BE"/>
              </w:rPr>
              <w:t xml:space="preserve"> WZC + NAH (*)</w:t>
            </w:r>
          </w:p>
        </w:tc>
      </w:tr>
      <w:tr w:rsidR="007D71F7" w:rsidRPr="007D71F7" w14:paraId="3F424C2B" w14:textId="77777777" w:rsidTr="000029D1">
        <w:tc>
          <w:tcPr>
            <w:tcW w:w="3256" w:type="dxa"/>
            <w:shd w:val="clear" w:color="auto" w:fill="F2F2F2" w:themeFill="background1" w:themeFillShade="F2"/>
          </w:tcPr>
          <w:p w14:paraId="6AD64AA7" w14:textId="77777777" w:rsidR="007D71F7" w:rsidRPr="007D71F7" w:rsidRDefault="007D71F7" w:rsidP="007D71F7">
            <w:pPr>
              <w:pStyle w:val="Lijstalinea"/>
              <w:autoSpaceDE w:val="0"/>
              <w:autoSpaceDN w:val="0"/>
              <w:ind w:left="136" w:firstLine="6"/>
              <w:rPr>
                <w:rFonts w:asciiTheme="minorHAnsi" w:hAnsiTheme="minorHAnsi" w:cstheme="minorHAnsi"/>
                <w:lang w:val="nl-BE"/>
              </w:rPr>
            </w:pPr>
            <w:r w:rsidRPr="007D71F7">
              <w:rPr>
                <w:rFonts w:asciiTheme="minorHAnsi" w:hAnsiTheme="minorHAnsi" w:cstheme="minorHAnsi"/>
                <w:lang w:val="nl-BE"/>
              </w:rPr>
              <w:t xml:space="preserve">Directie  </w:t>
            </w:r>
          </w:p>
        </w:tc>
        <w:tc>
          <w:tcPr>
            <w:tcW w:w="1698" w:type="dxa"/>
            <w:shd w:val="clear" w:color="auto" w:fill="FFFFFF" w:themeFill="background1"/>
          </w:tcPr>
          <w:p w14:paraId="39FAD158" w14:textId="77777777" w:rsidR="007D71F7" w:rsidRPr="007D71F7" w:rsidRDefault="007D71F7" w:rsidP="007D71F7">
            <w:pPr>
              <w:pStyle w:val="Lijstalinea"/>
              <w:autoSpaceDE w:val="0"/>
              <w:autoSpaceDN w:val="0"/>
              <w:ind w:left="136" w:firstLine="6"/>
              <w:rPr>
                <w:rFonts w:asciiTheme="minorHAnsi" w:hAnsiTheme="minorHAnsi" w:cstheme="minorHAnsi"/>
                <w:lang w:val="nl-BE"/>
              </w:rPr>
            </w:pPr>
          </w:p>
        </w:tc>
        <w:tc>
          <w:tcPr>
            <w:tcW w:w="1420" w:type="dxa"/>
            <w:shd w:val="clear" w:color="auto" w:fill="FFFFFF" w:themeFill="background1"/>
          </w:tcPr>
          <w:p w14:paraId="663DED5D" w14:textId="77777777" w:rsidR="007D71F7" w:rsidRPr="007D71F7" w:rsidRDefault="007D71F7" w:rsidP="007D71F7">
            <w:pPr>
              <w:pStyle w:val="Lijstalinea"/>
              <w:autoSpaceDE w:val="0"/>
              <w:autoSpaceDN w:val="0"/>
              <w:ind w:left="136" w:firstLine="6"/>
              <w:rPr>
                <w:rFonts w:asciiTheme="minorHAnsi" w:hAnsiTheme="minorHAnsi" w:cstheme="minorHAnsi"/>
                <w:lang w:val="nl-BE"/>
              </w:rPr>
            </w:pPr>
          </w:p>
        </w:tc>
        <w:tc>
          <w:tcPr>
            <w:tcW w:w="1418" w:type="dxa"/>
            <w:shd w:val="clear" w:color="auto" w:fill="FFFFFF" w:themeFill="background1"/>
          </w:tcPr>
          <w:p w14:paraId="70C8052A" w14:textId="77777777" w:rsidR="007D71F7" w:rsidRPr="007D71F7" w:rsidRDefault="007D71F7" w:rsidP="007D71F7">
            <w:pPr>
              <w:pStyle w:val="Lijstalinea"/>
              <w:autoSpaceDE w:val="0"/>
              <w:autoSpaceDN w:val="0"/>
              <w:ind w:left="136" w:firstLine="6"/>
              <w:rPr>
                <w:rFonts w:asciiTheme="minorHAnsi" w:hAnsiTheme="minorHAnsi" w:cstheme="minorHAnsi"/>
                <w:lang w:val="nl-BE"/>
              </w:rPr>
            </w:pPr>
            <w:r w:rsidRPr="007D71F7">
              <w:rPr>
                <w:rFonts w:asciiTheme="minorHAnsi" w:hAnsiTheme="minorHAnsi" w:cstheme="minorHAnsi"/>
                <w:lang w:val="nl-BE"/>
              </w:rPr>
              <w:t>-</w:t>
            </w:r>
          </w:p>
        </w:tc>
        <w:tc>
          <w:tcPr>
            <w:tcW w:w="1701" w:type="dxa"/>
            <w:shd w:val="clear" w:color="auto" w:fill="FFFFFF" w:themeFill="background1"/>
          </w:tcPr>
          <w:p w14:paraId="447B0A2D" w14:textId="77777777" w:rsidR="007D71F7" w:rsidRPr="007D71F7" w:rsidRDefault="007D71F7" w:rsidP="007D71F7">
            <w:pPr>
              <w:pStyle w:val="Lijstalinea"/>
              <w:autoSpaceDE w:val="0"/>
              <w:autoSpaceDN w:val="0"/>
              <w:ind w:left="136" w:firstLine="6"/>
              <w:rPr>
                <w:rFonts w:asciiTheme="minorHAnsi" w:hAnsiTheme="minorHAnsi" w:cstheme="minorHAnsi"/>
                <w:lang w:val="nl-BE"/>
              </w:rPr>
            </w:pPr>
          </w:p>
        </w:tc>
      </w:tr>
      <w:tr w:rsidR="007D71F7" w:rsidRPr="007D71F7" w14:paraId="0A422C49" w14:textId="77777777" w:rsidTr="000029D1">
        <w:tc>
          <w:tcPr>
            <w:tcW w:w="3256" w:type="dxa"/>
            <w:shd w:val="clear" w:color="auto" w:fill="F2F2F2" w:themeFill="background1" w:themeFillShade="F2"/>
          </w:tcPr>
          <w:p w14:paraId="6D70F612" w14:textId="77777777" w:rsidR="007D71F7" w:rsidRPr="007D71F7" w:rsidRDefault="007D71F7" w:rsidP="007D71F7">
            <w:pPr>
              <w:pStyle w:val="Lijstalinea"/>
              <w:autoSpaceDE w:val="0"/>
              <w:autoSpaceDN w:val="0"/>
              <w:ind w:left="136" w:firstLine="6"/>
              <w:rPr>
                <w:rFonts w:asciiTheme="minorHAnsi" w:hAnsiTheme="minorHAnsi" w:cstheme="minorHAnsi"/>
                <w:lang w:val="nl-BE"/>
              </w:rPr>
            </w:pPr>
            <w:r w:rsidRPr="007D71F7">
              <w:rPr>
                <w:rFonts w:asciiTheme="minorHAnsi" w:hAnsiTheme="minorHAnsi" w:cstheme="minorHAnsi"/>
                <w:lang w:val="nl-BE"/>
              </w:rPr>
              <w:t>Verpleegkundige(n)(**)</w:t>
            </w:r>
          </w:p>
        </w:tc>
        <w:tc>
          <w:tcPr>
            <w:tcW w:w="1698" w:type="dxa"/>
            <w:shd w:val="clear" w:color="auto" w:fill="FFFFFF" w:themeFill="background1"/>
          </w:tcPr>
          <w:p w14:paraId="219CF253" w14:textId="77777777" w:rsidR="007D71F7" w:rsidRPr="007D71F7" w:rsidRDefault="007D71F7" w:rsidP="007D71F7">
            <w:pPr>
              <w:pStyle w:val="Lijstalinea"/>
              <w:autoSpaceDE w:val="0"/>
              <w:autoSpaceDN w:val="0"/>
              <w:ind w:left="136" w:firstLine="6"/>
              <w:rPr>
                <w:rFonts w:asciiTheme="minorHAnsi" w:hAnsiTheme="minorHAnsi" w:cstheme="minorHAnsi"/>
                <w:lang w:val="nl-BE"/>
              </w:rPr>
            </w:pPr>
          </w:p>
        </w:tc>
        <w:tc>
          <w:tcPr>
            <w:tcW w:w="1420" w:type="dxa"/>
            <w:shd w:val="clear" w:color="auto" w:fill="FFFFFF" w:themeFill="background1"/>
          </w:tcPr>
          <w:p w14:paraId="1D090F47" w14:textId="77777777" w:rsidR="007D71F7" w:rsidRPr="007D71F7" w:rsidRDefault="007D71F7" w:rsidP="007D71F7">
            <w:pPr>
              <w:pStyle w:val="Lijstalinea"/>
              <w:autoSpaceDE w:val="0"/>
              <w:autoSpaceDN w:val="0"/>
              <w:ind w:left="136" w:firstLine="6"/>
              <w:rPr>
                <w:rFonts w:asciiTheme="minorHAnsi" w:hAnsiTheme="minorHAnsi" w:cstheme="minorHAnsi"/>
                <w:lang w:val="nl-BE"/>
              </w:rPr>
            </w:pPr>
          </w:p>
        </w:tc>
        <w:tc>
          <w:tcPr>
            <w:tcW w:w="1418" w:type="dxa"/>
            <w:shd w:val="clear" w:color="auto" w:fill="FFFFFF" w:themeFill="background1"/>
          </w:tcPr>
          <w:p w14:paraId="7F9BE850" w14:textId="77777777" w:rsidR="007D71F7" w:rsidRPr="007D71F7" w:rsidRDefault="007D71F7" w:rsidP="007D71F7">
            <w:pPr>
              <w:pStyle w:val="Lijstalinea"/>
              <w:autoSpaceDE w:val="0"/>
              <w:autoSpaceDN w:val="0"/>
              <w:ind w:left="136" w:firstLine="6"/>
              <w:rPr>
                <w:rFonts w:asciiTheme="minorHAnsi" w:hAnsiTheme="minorHAnsi" w:cstheme="minorHAnsi"/>
                <w:lang w:val="nl-BE"/>
              </w:rPr>
            </w:pPr>
          </w:p>
        </w:tc>
        <w:tc>
          <w:tcPr>
            <w:tcW w:w="1701" w:type="dxa"/>
            <w:shd w:val="clear" w:color="auto" w:fill="FFFFFF" w:themeFill="background1"/>
          </w:tcPr>
          <w:p w14:paraId="1B2C36E2" w14:textId="77777777" w:rsidR="007D71F7" w:rsidRPr="007D71F7" w:rsidRDefault="007D71F7" w:rsidP="007D71F7">
            <w:pPr>
              <w:pStyle w:val="Lijstalinea"/>
              <w:autoSpaceDE w:val="0"/>
              <w:autoSpaceDN w:val="0"/>
              <w:ind w:left="136" w:firstLine="6"/>
              <w:rPr>
                <w:rFonts w:asciiTheme="minorHAnsi" w:hAnsiTheme="minorHAnsi" w:cstheme="minorHAnsi"/>
                <w:lang w:val="nl-BE"/>
              </w:rPr>
            </w:pPr>
          </w:p>
        </w:tc>
      </w:tr>
      <w:tr w:rsidR="007D71F7" w:rsidRPr="007D71F7" w14:paraId="355B0801" w14:textId="77777777" w:rsidTr="000029D1">
        <w:tc>
          <w:tcPr>
            <w:tcW w:w="3256" w:type="dxa"/>
            <w:shd w:val="clear" w:color="auto" w:fill="F2F2F2" w:themeFill="background1" w:themeFillShade="F2"/>
          </w:tcPr>
          <w:p w14:paraId="27A99821" w14:textId="77777777" w:rsidR="007D71F7" w:rsidRPr="007D71F7" w:rsidRDefault="007D71F7" w:rsidP="007D71F7">
            <w:pPr>
              <w:pStyle w:val="Lijstalinea"/>
              <w:autoSpaceDE w:val="0"/>
              <w:autoSpaceDN w:val="0"/>
              <w:ind w:left="136" w:firstLine="6"/>
              <w:rPr>
                <w:rFonts w:asciiTheme="minorHAnsi" w:hAnsiTheme="minorHAnsi" w:cstheme="minorHAnsi"/>
                <w:lang w:val="nl-BE"/>
              </w:rPr>
            </w:pPr>
            <w:r w:rsidRPr="007D71F7">
              <w:rPr>
                <w:rFonts w:asciiTheme="minorHAnsi" w:hAnsiTheme="minorHAnsi" w:cstheme="minorHAnsi"/>
                <w:lang w:val="nl-BE"/>
              </w:rPr>
              <w:t>Hoofdverpleegkundige(n) /</w:t>
            </w:r>
          </w:p>
          <w:p w14:paraId="303DF8E4" w14:textId="77777777" w:rsidR="007D71F7" w:rsidRPr="007D71F7" w:rsidRDefault="007D71F7" w:rsidP="007D71F7">
            <w:pPr>
              <w:pStyle w:val="Lijstalinea"/>
              <w:autoSpaceDE w:val="0"/>
              <w:autoSpaceDN w:val="0"/>
              <w:ind w:left="136" w:firstLine="6"/>
              <w:rPr>
                <w:rFonts w:asciiTheme="minorHAnsi" w:hAnsiTheme="minorHAnsi" w:cstheme="minorHAnsi"/>
                <w:lang w:val="nl-BE"/>
              </w:rPr>
            </w:pPr>
            <w:r w:rsidRPr="007D71F7">
              <w:rPr>
                <w:rFonts w:asciiTheme="minorHAnsi" w:hAnsiTheme="minorHAnsi" w:cstheme="minorHAnsi"/>
                <w:lang w:val="nl-BE"/>
              </w:rPr>
              <w:t>teamverantwoordelijken</w:t>
            </w:r>
          </w:p>
        </w:tc>
        <w:tc>
          <w:tcPr>
            <w:tcW w:w="1698" w:type="dxa"/>
            <w:shd w:val="clear" w:color="auto" w:fill="FFFFFF" w:themeFill="background1"/>
          </w:tcPr>
          <w:p w14:paraId="54820091" w14:textId="77777777" w:rsidR="007D71F7" w:rsidRPr="007D71F7" w:rsidRDefault="007D71F7" w:rsidP="007D71F7">
            <w:pPr>
              <w:pStyle w:val="Lijstalinea"/>
              <w:autoSpaceDE w:val="0"/>
              <w:autoSpaceDN w:val="0"/>
              <w:ind w:left="136" w:firstLine="6"/>
              <w:rPr>
                <w:rFonts w:asciiTheme="minorHAnsi" w:hAnsiTheme="minorHAnsi" w:cstheme="minorHAnsi"/>
                <w:lang w:val="nl-BE"/>
              </w:rPr>
            </w:pPr>
          </w:p>
        </w:tc>
        <w:tc>
          <w:tcPr>
            <w:tcW w:w="1420" w:type="dxa"/>
            <w:shd w:val="clear" w:color="auto" w:fill="FFFFFF" w:themeFill="background1"/>
          </w:tcPr>
          <w:p w14:paraId="1A5CAE4B" w14:textId="77777777" w:rsidR="007D71F7" w:rsidRPr="007D71F7" w:rsidRDefault="007D71F7" w:rsidP="007D71F7">
            <w:pPr>
              <w:pStyle w:val="Lijstalinea"/>
              <w:autoSpaceDE w:val="0"/>
              <w:autoSpaceDN w:val="0"/>
              <w:ind w:left="136" w:firstLine="6"/>
              <w:rPr>
                <w:rFonts w:asciiTheme="minorHAnsi" w:hAnsiTheme="minorHAnsi" w:cstheme="minorHAnsi"/>
                <w:lang w:val="nl-BE"/>
              </w:rPr>
            </w:pPr>
          </w:p>
        </w:tc>
        <w:tc>
          <w:tcPr>
            <w:tcW w:w="1418" w:type="dxa"/>
            <w:shd w:val="clear" w:color="auto" w:fill="FFFFFF" w:themeFill="background1"/>
          </w:tcPr>
          <w:p w14:paraId="70973122" w14:textId="77777777" w:rsidR="007D71F7" w:rsidRPr="007D71F7" w:rsidRDefault="007D71F7" w:rsidP="007D71F7">
            <w:pPr>
              <w:pStyle w:val="Lijstalinea"/>
              <w:autoSpaceDE w:val="0"/>
              <w:autoSpaceDN w:val="0"/>
              <w:ind w:left="136" w:firstLine="6"/>
              <w:rPr>
                <w:rFonts w:asciiTheme="minorHAnsi" w:hAnsiTheme="minorHAnsi" w:cstheme="minorHAnsi"/>
                <w:lang w:val="nl-BE"/>
              </w:rPr>
            </w:pPr>
            <w:r w:rsidRPr="007D71F7">
              <w:rPr>
                <w:rFonts w:asciiTheme="minorHAnsi" w:hAnsiTheme="minorHAnsi" w:cstheme="minorHAnsi"/>
                <w:lang w:val="nl-BE"/>
              </w:rPr>
              <w:t>-</w:t>
            </w:r>
          </w:p>
        </w:tc>
        <w:tc>
          <w:tcPr>
            <w:tcW w:w="1701" w:type="dxa"/>
            <w:shd w:val="clear" w:color="auto" w:fill="FFFFFF" w:themeFill="background1"/>
          </w:tcPr>
          <w:p w14:paraId="7344E6E6" w14:textId="77777777" w:rsidR="007D71F7" w:rsidRPr="007D71F7" w:rsidRDefault="007D71F7" w:rsidP="007D71F7">
            <w:pPr>
              <w:pStyle w:val="Lijstalinea"/>
              <w:autoSpaceDE w:val="0"/>
              <w:autoSpaceDN w:val="0"/>
              <w:ind w:left="136" w:firstLine="6"/>
              <w:rPr>
                <w:rFonts w:asciiTheme="minorHAnsi" w:hAnsiTheme="minorHAnsi" w:cstheme="minorHAnsi"/>
                <w:lang w:val="nl-BE"/>
              </w:rPr>
            </w:pPr>
          </w:p>
        </w:tc>
      </w:tr>
      <w:tr w:rsidR="007D71F7" w:rsidRPr="007D71F7" w14:paraId="4418D4A1" w14:textId="77777777" w:rsidTr="000029D1">
        <w:tc>
          <w:tcPr>
            <w:tcW w:w="3256" w:type="dxa"/>
            <w:shd w:val="clear" w:color="auto" w:fill="F2F2F2" w:themeFill="background1" w:themeFillShade="F2"/>
          </w:tcPr>
          <w:p w14:paraId="004EF159" w14:textId="77777777" w:rsidR="007D71F7" w:rsidRPr="007D71F7" w:rsidRDefault="007D71F7" w:rsidP="007D71F7">
            <w:pPr>
              <w:pStyle w:val="Lijstalinea"/>
              <w:numPr>
                <w:ilvl w:val="0"/>
                <w:numId w:val="13"/>
              </w:numPr>
              <w:autoSpaceDE w:val="0"/>
              <w:autoSpaceDN w:val="0"/>
              <w:rPr>
                <w:rFonts w:asciiTheme="minorHAnsi" w:hAnsiTheme="minorHAnsi" w:cstheme="minorHAnsi"/>
                <w:lang w:val="nl-BE"/>
              </w:rPr>
            </w:pPr>
            <w:r w:rsidRPr="007D71F7">
              <w:rPr>
                <w:rFonts w:asciiTheme="minorHAnsi" w:hAnsiTheme="minorHAnsi" w:cstheme="minorHAnsi"/>
                <w:lang w:val="nl-BE"/>
              </w:rPr>
              <w:t>waarvan verpleegkundige(n)</w:t>
            </w:r>
          </w:p>
        </w:tc>
        <w:tc>
          <w:tcPr>
            <w:tcW w:w="1698" w:type="dxa"/>
            <w:shd w:val="clear" w:color="auto" w:fill="FFFFFF" w:themeFill="background1"/>
          </w:tcPr>
          <w:p w14:paraId="6F8D94C8" w14:textId="77777777" w:rsidR="007D71F7" w:rsidRPr="007D71F7" w:rsidRDefault="007D71F7" w:rsidP="007D71F7">
            <w:pPr>
              <w:pStyle w:val="Lijstalinea"/>
              <w:autoSpaceDE w:val="0"/>
              <w:autoSpaceDN w:val="0"/>
              <w:ind w:left="136" w:firstLine="6"/>
              <w:rPr>
                <w:rFonts w:asciiTheme="minorHAnsi" w:hAnsiTheme="minorHAnsi" w:cstheme="minorHAnsi"/>
                <w:lang w:val="nl-BE"/>
              </w:rPr>
            </w:pPr>
          </w:p>
        </w:tc>
        <w:tc>
          <w:tcPr>
            <w:tcW w:w="1420" w:type="dxa"/>
            <w:shd w:val="clear" w:color="auto" w:fill="FFFFFF" w:themeFill="background1"/>
          </w:tcPr>
          <w:p w14:paraId="2591B85E" w14:textId="77777777" w:rsidR="007D71F7" w:rsidRPr="007D71F7" w:rsidRDefault="007D71F7" w:rsidP="007D71F7">
            <w:pPr>
              <w:pStyle w:val="Lijstalinea"/>
              <w:autoSpaceDE w:val="0"/>
              <w:autoSpaceDN w:val="0"/>
              <w:ind w:left="136" w:firstLine="6"/>
              <w:rPr>
                <w:rFonts w:asciiTheme="minorHAnsi" w:hAnsiTheme="minorHAnsi" w:cstheme="minorHAnsi"/>
                <w:lang w:val="nl-BE"/>
              </w:rPr>
            </w:pPr>
          </w:p>
        </w:tc>
        <w:tc>
          <w:tcPr>
            <w:tcW w:w="1418" w:type="dxa"/>
            <w:shd w:val="clear" w:color="auto" w:fill="FFFFFF" w:themeFill="background1"/>
          </w:tcPr>
          <w:p w14:paraId="625AABD0" w14:textId="77777777" w:rsidR="007D71F7" w:rsidRPr="007D71F7" w:rsidRDefault="007D71F7" w:rsidP="007D71F7">
            <w:pPr>
              <w:pStyle w:val="Lijstalinea"/>
              <w:autoSpaceDE w:val="0"/>
              <w:autoSpaceDN w:val="0"/>
              <w:ind w:left="136" w:firstLine="6"/>
              <w:rPr>
                <w:rFonts w:asciiTheme="minorHAnsi" w:hAnsiTheme="minorHAnsi" w:cstheme="minorHAnsi"/>
                <w:lang w:val="nl-BE"/>
              </w:rPr>
            </w:pPr>
            <w:r w:rsidRPr="007D71F7">
              <w:rPr>
                <w:rFonts w:asciiTheme="minorHAnsi" w:hAnsiTheme="minorHAnsi" w:cstheme="minorHAnsi"/>
                <w:lang w:val="nl-BE"/>
              </w:rPr>
              <w:t>-</w:t>
            </w:r>
          </w:p>
        </w:tc>
        <w:tc>
          <w:tcPr>
            <w:tcW w:w="1701" w:type="dxa"/>
            <w:shd w:val="clear" w:color="auto" w:fill="FFFFFF" w:themeFill="background1"/>
          </w:tcPr>
          <w:p w14:paraId="4B7E3735" w14:textId="77777777" w:rsidR="007D71F7" w:rsidRPr="007D71F7" w:rsidRDefault="007D71F7" w:rsidP="007D71F7">
            <w:pPr>
              <w:pStyle w:val="Lijstalinea"/>
              <w:autoSpaceDE w:val="0"/>
              <w:autoSpaceDN w:val="0"/>
              <w:ind w:left="136" w:firstLine="6"/>
              <w:rPr>
                <w:rFonts w:asciiTheme="minorHAnsi" w:hAnsiTheme="minorHAnsi" w:cstheme="minorHAnsi"/>
                <w:lang w:val="nl-BE"/>
              </w:rPr>
            </w:pPr>
          </w:p>
        </w:tc>
      </w:tr>
      <w:tr w:rsidR="007D71F7" w:rsidRPr="007D71F7" w14:paraId="1FF33235" w14:textId="77777777" w:rsidTr="000029D1">
        <w:tc>
          <w:tcPr>
            <w:tcW w:w="3256" w:type="dxa"/>
            <w:shd w:val="clear" w:color="auto" w:fill="F2F2F2" w:themeFill="background1" w:themeFillShade="F2"/>
          </w:tcPr>
          <w:p w14:paraId="07A1FF4E" w14:textId="77777777" w:rsidR="007D71F7" w:rsidRPr="007D71F7" w:rsidRDefault="007D71F7" w:rsidP="007D71F7">
            <w:pPr>
              <w:pStyle w:val="Lijstalinea"/>
              <w:autoSpaceDE w:val="0"/>
              <w:autoSpaceDN w:val="0"/>
              <w:ind w:left="136" w:firstLine="6"/>
              <w:rPr>
                <w:rFonts w:asciiTheme="minorHAnsi" w:hAnsiTheme="minorHAnsi" w:cstheme="minorHAnsi"/>
                <w:lang w:val="nl-BE"/>
              </w:rPr>
            </w:pPr>
            <w:r w:rsidRPr="007D71F7">
              <w:rPr>
                <w:rFonts w:asciiTheme="minorHAnsi" w:hAnsiTheme="minorHAnsi" w:cstheme="minorHAnsi"/>
                <w:lang w:val="nl-BE"/>
              </w:rPr>
              <w:t>Zorgkundigen</w:t>
            </w:r>
          </w:p>
        </w:tc>
        <w:tc>
          <w:tcPr>
            <w:tcW w:w="1698" w:type="dxa"/>
            <w:shd w:val="clear" w:color="auto" w:fill="FFFFFF" w:themeFill="background1"/>
          </w:tcPr>
          <w:p w14:paraId="6CCC0C81" w14:textId="77777777" w:rsidR="007D71F7" w:rsidRPr="007D71F7" w:rsidRDefault="007D71F7" w:rsidP="007D71F7">
            <w:pPr>
              <w:pStyle w:val="Lijstalinea"/>
              <w:autoSpaceDE w:val="0"/>
              <w:autoSpaceDN w:val="0"/>
              <w:ind w:left="136" w:firstLine="6"/>
              <w:rPr>
                <w:rFonts w:asciiTheme="minorHAnsi" w:hAnsiTheme="minorHAnsi" w:cstheme="minorHAnsi"/>
                <w:lang w:val="nl-BE"/>
              </w:rPr>
            </w:pPr>
          </w:p>
        </w:tc>
        <w:tc>
          <w:tcPr>
            <w:tcW w:w="1420" w:type="dxa"/>
            <w:shd w:val="clear" w:color="auto" w:fill="FFFFFF" w:themeFill="background1"/>
          </w:tcPr>
          <w:p w14:paraId="6B08A167" w14:textId="77777777" w:rsidR="007D71F7" w:rsidRPr="007D71F7" w:rsidRDefault="007D71F7" w:rsidP="007D71F7">
            <w:pPr>
              <w:pStyle w:val="Lijstalinea"/>
              <w:autoSpaceDE w:val="0"/>
              <w:autoSpaceDN w:val="0"/>
              <w:ind w:left="136" w:firstLine="6"/>
              <w:rPr>
                <w:rFonts w:asciiTheme="minorHAnsi" w:hAnsiTheme="minorHAnsi" w:cstheme="minorHAnsi"/>
                <w:lang w:val="nl-BE"/>
              </w:rPr>
            </w:pPr>
          </w:p>
        </w:tc>
        <w:tc>
          <w:tcPr>
            <w:tcW w:w="1418" w:type="dxa"/>
            <w:shd w:val="clear" w:color="auto" w:fill="FFFFFF" w:themeFill="background1"/>
          </w:tcPr>
          <w:p w14:paraId="4524E607" w14:textId="77777777" w:rsidR="007D71F7" w:rsidRPr="007D71F7" w:rsidRDefault="007D71F7" w:rsidP="007D71F7">
            <w:pPr>
              <w:pStyle w:val="Lijstalinea"/>
              <w:autoSpaceDE w:val="0"/>
              <w:autoSpaceDN w:val="0"/>
              <w:ind w:left="136" w:firstLine="6"/>
              <w:rPr>
                <w:rFonts w:asciiTheme="minorHAnsi" w:hAnsiTheme="minorHAnsi" w:cstheme="minorHAnsi"/>
                <w:lang w:val="nl-BE"/>
              </w:rPr>
            </w:pPr>
          </w:p>
        </w:tc>
        <w:tc>
          <w:tcPr>
            <w:tcW w:w="1701" w:type="dxa"/>
            <w:shd w:val="clear" w:color="auto" w:fill="FFFFFF" w:themeFill="background1"/>
          </w:tcPr>
          <w:p w14:paraId="33996CE4" w14:textId="77777777" w:rsidR="007D71F7" w:rsidRPr="007D71F7" w:rsidRDefault="007D71F7" w:rsidP="007D71F7">
            <w:pPr>
              <w:pStyle w:val="Lijstalinea"/>
              <w:autoSpaceDE w:val="0"/>
              <w:autoSpaceDN w:val="0"/>
              <w:ind w:left="136" w:firstLine="6"/>
              <w:rPr>
                <w:rFonts w:asciiTheme="minorHAnsi" w:hAnsiTheme="minorHAnsi" w:cstheme="minorHAnsi"/>
                <w:lang w:val="nl-BE"/>
              </w:rPr>
            </w:pPr>
          </w:p>
        </w:tc>
      </w:tr>
      <w:tr w:rsidR="007D71F7" w:rsidRPr="007D71F7" w14:paraId="6F97D506" w14:textId="77777777" w:rsidTr="000029D1">
        <w:tc>
          <w:tcPr>
            <w:tcW w:w="3256" w:type="dxa"/>
            <w:shd w:val="clear" w:color="auto" w:fill="F2F2F2" w:themeFill="background1" w:themeFillShade="F2"/>
          </w:tcPr>
          <w:p w14:paraId="4FD9EAC1" w14:textId="77777777" w:rsidR="007D71F7" w:rsidRPr="007D71F7" w:rsidRDefault="007D71F7" w:rsidP="007D71F7">
            <w:pPr>
              <w:pStyle w:val="Lijstalinea"/>
              <w:autoSpaceDE w:val="0"/>
              <w:autoSpaceDN w:val="0"/>
              <w:ind w:left="136" w:firstLine="6"/>
              <w:rPr>
                <w:rFonts w:asciiTheme="minorHAnsi" w:hAnsiTheme="minorHAnsi" w:cstheme="minorHAnsi"/>
                <w:lang w:val="nl-BE"/>
              </w:rPr>
            </w:pPr>
            <w:r w:rsidRPr="007D71F7">
              <w:rPr>
                <w:rFonts w:asciiTheme="minorHAnsi" w:hAnsiTheme="minorHAnsi" w:cstheme="minorHAnsi"/>
                <w:lang w:val="nl-BE"/>
              </w:rPr>
              <w:t>Medewerker(s) reactivering (***)</w:t>
            </w:r>
          </w:p>
        </w:tc>
        <w:tc>
          <w:tcPr>
            <w:tcW w:w="1698" w:type="dxa"/>
            <w:shd w:val="clear" w:color="auto" w:fill="FFFFFF" w:themeFill="background1"/>
          </w:tcPr>
          <w:p w14:paraId="760FBD3C" w14:textId="77777777" w:rsidR="007D71F7" w:rsidRPr="007D71F7" w:rsidRDefault="007D71F7" w:rsidP="007D71F7">
            <w:pPr>
              <w:pStyle w:val="Lijstalinea"/>
              <w:autoSpaceDE w:val="0"/>
              <w:autoSpaceDN w:val="0"/>
              <w:ind w:left="136" w:firstLine="6"/>
              <w:rPr>
                <w:rFonts w:asciiTheme="minorHAnsi" w:hAnsiTheme="minorHAnsi" w:cstheme="minorHAnsi"/>
                <w:lang w:val="nl-BE"/>
              </w:rPr>
            </w:pPr>
          </w:p>
        </w:tc>
        <w:tc>
          <w:tcPr>
            <w:tcW w:w="1420" w:type="dxa"/>
            <w:vMerge w:val="restart"/>
            <w:shd w:val="clear" w:color="auto" w:fill="FFFFFF" w:themeFill="background1"/>
          </w:tcPr>
          <w:p w14:paraId="54DB9FCE" w14:textId="77777777" w:rsidR="007D71F7" w:rsidRPr="007D71F7" w:rsidRDefault="007D71F7" w:rsidP="007D71F7">
            <w:pPr>
              <w:pStyle w:val="Lijstalinea"/>
              <w:autoSpaceDE w:val="0"/>
              <w:autoSpaceDN w:val="0"/>
              <w:ind w:left="136" w:firstLine="6"/>
              <w:rPr>
                <w:rFonts w:asciiTheme="minorHAnsi" w:hAnsiTheme="minorHAnsi" w:cstheme="minorHAnsi"/>
                <w:lang w:val="nl-BE"/>
              </w:rPr>
            </w:pPr>
          </w:p>
        </w:tc>
        <w:tc>
          <w:tcPr>
            <w:tcW w:w="1418" w:type="dxa"/>
            <w:vMerge w:val="restart"/>
            <w:shd w:val="clear" w:color="auto" w:fill="FFFFFF" w:themeFill="background1"/>
          </w:tcPr>
          <w:p w14:paraId="088E892A" w14:textId="77777777" w:rsidR="007D71F7" w:rsidRPr="007D71F7" w:rsidRDefault="007D71F7" w:rsidP="007D71F7">
            <w:pPr>
              <w:pStyle w:val="Lijstalinea"/>
              <w:autoSpaceDE w:val="0"/>
              <w:autoSpaceDN w:val="0"/>
              <w:ind w:left="136" w:firstLine="6"/>
              <w:rPr>
                <w:rFonts w:asciiTheme="minorHAnsi" w:hAnsiTheme="minorHAnsi" w:cstheme="minorHAnsi"/>
                <w:lang w:val="nl-BE"/>
              </w:rPr>
            </w:pPr>
          </w:p>
        </w:tc>
        <w:tc>
          <w:tcPr>
            <w:tcW w:w="1701" w:type="dxa"/>
            <w:vMerge w:val="restart"/>
            <w:shd w:val="clear" w:color="auto" w:fill="FFFFFF" w:themeFill="background1"/>
          </w:tcPr>
          <w:p w14:paraId="5F30D63D" w14:textId="77777777" w:rsidR="007D71F7" w:rsidRPr="007D71F7" w:rsidRDefault="007D71F7" w:rsidP="007D71F7">
            <w:pPr>
              <w:pStyle w:val="Lijstalinea"/>
              <w:autoSpaceDE w:val="0"/>
              <w:autoSpaceDN w:val="0"/>
              <w:ind w:left="136" w:firstLine="6"/>
              <w:rPr>
                <w:rFonts w:asciiTheme="minorHAnsi" w:hAnsiTheme="minorHAnsi" w:cstheme="minorHAnsi"/>
                <w:lang w:val="nl-BE"/>
              </w:rPr>
            </w:pPr>
          </w:p>
        </w:tc>
      </w:tr>
      <w:tr w:rsidR="007D71F7" w:rsidRPr="007D71F7" w14:paraId="1B7717D6" w14:textId="77777777" w:rsidTr="000029D1">
        <w:tc>
          <w:tcPr>
            <w:tcW w:w="3256" w:type="dxa"/>
            <w:shd w:val="clear" w:color="auto" w:fill="F2F2F2" w:themeFill="background1" w:themeFillShade="F2"/>
          </w:tcPr>
          <w:p w14:paraId="2ED4327A" w14:textId="77777777" w:rsidR="007D71F7" w:rsidRPr="007D71F7" w:rsidRDefault="007D71F7" w:rsidP="007D71F7">
            <w:pPr>
              <w:pStyle w:val="Lijstalinea"/>
              <w:numPr>
                <w:ilvl w:val="0"/>
                <w:numId w:val="13"/>
              </w:numPr>
              <w:autoSpaceDE w:val="0"/>
              <w:autoSpaceDN w:val="0"/>
              <w:rPr>
                <w:rFonts w:asciiTheme="minorHAnsi" w:hAnsiTheme="minorHAnsi" w:cstheme="minorHAnsi"/>
                <w:lang w:val="nl-BE"/>
              </w:rPr>
            </w:pPr>
            <w:r w:rsidRPr="007D71F7">
              <w:rPr>
                <w:rFonts w:asciiTheme="minorHAnsi" w:hAnsiTheme="minorHAnsi" w:cstheme="minorHAnsi"/>
                <w:lang w:val="nl-BE"/>
              </w:rPr>
              <w:t>kinesitherapeut(e) (n)</w:t>
            </w:r>
          </w:p>
        </w:tc>
        <w:tc>
          <w:tcPr>
            <w:tcW w:w="1698" w:type="dxa"/>
            <w:shd w:val="clear" w:color="auto" w:fill="FFFFFF" w:themeFill="background1"/>
          </w:tcPr>
          <w:p w14:paraId="1DA1505C" w14:textId="77777777" w:rsidR="007D71F7" w:rsidRPr="007D71F7" w:rsidRDefault="007D71F7" w:rsidP="007D71F7">
            <w:pPr>
              <w:pStyle w:val="Lijstalinea"/>
              <w:autoSpaceDE w:val="0"/>
              <w:autoSpaceDN w:val="0"/>
              <w:ind w:left="136" w:firstLine="6"/>
              <w:rPr>
                <w:rFonts w:asciiTheme="minorHAnsi" w:hAnsiTheme="minorHAnsi" w:cstheme="minorHAnsi"/>
                <w:lang w:val="nl-BE"/>
              </w:rPr>
            </w:pPr>
          </w:p>
        </w:tc>
        <w:tc>
          <w:tcPr>
            <w:tcW w:w="1420" w:type="dxa"/>
            <w:vMerge/>
            <w:shd w:val="clear" w:color="auto" w:fill="FFFFFF" w:themeFill="background1"/>
          </w:tcPr>
          <w:p w14:paraId="50948B53" w14:textId="77777777" w:rsidR="007D71F7" w:rsidRPr="007D71F7" w:rsidRDefault="007D71F7" w:rsidP="007D71F7">
            <w:pPr>
              <w:pStyle w:val="Lijstalinea"/>
              <w:autoSpaceDE w:val="0"/>
              <w:autoSpaceDN w:val="0"/>
              <w:ind w:left="136" w:firstLine="6"/>
              <w:rPr>
                <w:rFonts w:asciiTheme="minorHAnsi" w:hAnsiTheme="minorHAnsi" w:cstheme="minorHAnsi"/>
                <w:lang w:val="nl-BE"/>
              </w:rPr>
            </w:pPr>
          </w:p>
        </w:tc>
        <w:tc>
          <w:tcPr>
            <w:tcW w:w="1418" w:type="dxa"/>
            <w:vMerge/>
            <w:shd w:val="clear" w:color="auto" w:fill="FFFFFF" w:themeFill="background1"/>
          </w:tcPr>
          <w:p w14:paraId="6DB1C7F1" w14:textId="77777777" w:rsidR="007D71F7" w:rsidRPr="007D71F7" w:rsidRDefault="007D71F7" w:rsidP="007D71F7">
            <w:pPr>
              <w:pStyle w:val="Lijstalinea"/>
              <w:autoSpaceDE w:val="0"/>
              <w:autoSpaceDN w:val="0"/>
              <w:ind w:left="136" w:firstLine="6"/>
              <w:rPr>
                <w:rFonts w:asciiTheme="minorHAnsi" w:hAnsiTheme="minorHAnsi" w:cstheme="minorHAnsi"/>
                <w:lang w:val="nl-BE"/>
              </w:rPr>
            </w:pPr>
          </w:p>
        </w:tc>
        <w:tc>
          <w:tcPr>
            <w:tcW w:w="1701" w:type="dxa"/>
            <w:vMerge/>
            <w:shd w:val="clear" w:color="auto" w:fill="FFFFFF" w:themeFill="background1"/>
          </w:tcPr>
          <w:p w14:paraId="58504BC1" w14:textId="77777777" w:rsidR="007D71F7" w:rsidRPr="007D71F7" w:rsidRDefault="007D71F7" w:rsidP="007D71F7">
            <w:pPr>
              <w:pStyle w:val="Lijstalinea"/>
              <w:autoSpaceDE w:val="0"/>
              <w:autoSpaceDN w:val="0"/>
              <w:ind w:left="136" w:firstLine="6"/>
              <w:rPr>
                <w:rFonts w:asciiTheme="minorHAnsi" w:hAnsiTheme="minorHAnsi" w:cstheme="minorHAnsi"/>
                <w:lang w:val="nl-BE"/>
              </w:rPr>
            </w:pPr>
          </w:p>
        </w:tc>
      </w:tr>
      <w:tr w:rsidR="007D71F7" w:rsidRPr="007D71F7" w14:paraId="39A9EB26" w14:textId="77777777" w:rsidTr="000029D1">
        <w:tc>
          <w:tcPr>
            <w:tcW w:w="3256" w:type="dxa"/>
            <w:shd w:val="clear" w:color="auto" w:fill="F2F2F2" w:themeFill="background1" w:themeFillShade="F2"/>
          </w:tcPr>
          <w:p w14:paraId="42DA35B9" w14:textId="77777777" w:rsidR="007D71F7" w:rsidRPr="007D71F7" w:rsidRDefault="007D71F7" w:rsidP="007D71F7">
            <w:pPr>
              <w:pStyle w:val="Lijstalinea"/>
              <w:numPr>
                <w:ilvl w:val="0"/>
                <w:numId w:val="13"/>
              </w:numPr>
              <w:autoSpaceDE w:val="0"/>
              <w:autoSpaceDN w:val="0"/>
              <w:rPr>
                <w:rFonts w:asciiTheme="minorHAnsi" w:hAnsiTheme="minorHAnsi" w:cstheme="minorHAnsi"/>
                <w:lang w:val="nl-BE"/>
              </w:rPr>
            </w:pPr>
            <w:r w:rsidRPr="007D71F7">
              <w:rPr>
                <w:rFonts w:asciiTheme="minorHAnsi" w:hAnsiTheme="minorHAnsi" w:cstheme="minorHAnsi"/>
                <w:lang w:val="nl-BE"/>
              </w:rPr>
              <w:t>ergotherapeut(e) (n)</w:t>
            </w:r>
          </w:p>
        </w:tc>
        <w:tc>
          <w:tcPr>
            <w:tcW w:w="1698" w:type="dxa"/>
            <w:shd w:val="clear" w:color="auto" w:fill="FFFFFF" w:themeFill="background1"/>
          </w:tcPr>
          <w:p w14:paraId="484BD0E6" w14:textId="77777777" w:rsidR="007D71F7" w:rsidRPr="007D71F7" w:rsidRDefault="007D71F7" w:rsidP="007D71F7">
            <w:pPr>
              <w:pStyle w:val="Lijstalinea"/>
              <w:autoSpaceDE w:val="0"/>
              <w:autoSpaceDN w:val="0"/>
              <w:ind w:left="136" w:firstLine="6"/>
              <w:rPr>
                <w:rFonts w:asciiTheme="minorHAnsi" w:hAnsiTheme="minorHAnsi" w:cstheme="minorHAnsi"/>
                <w:lang w:val="nl-BE"/>
              </w:rPr>
            </w:pPr>
          </w:p>
        </w:tc>
        <w:tc>
          <w:tcPr>
            <w:tcW w:w="1420" w:type="dxa"/>
            <w:vMerge/>
            <w:shd w:val="clear" w:color="auto" w:fill="FFFFFF" w:themeFill="background1"/>
          </w:tcPr>
          <w:p w14:paraId="1F99E777" w14:textId="77777777" w:rsidR="007D71F7" w:rsidRPr="007D71F7" w:rsidRDefault="007D71F7" w:rsidP="007D71F7">
            <w:pPr>
              <w:pStyle w:val="Lijstalinea"/>
              <w:autoSpaceDE w:val="0"/>
              <w:autoSpaceDN w:val="0"/>
              <w:ind w:left="136" w:firstLine="6"/>
              <w:rPr>
                <w:rFonts w:asciiTheme="minorHAnsi" w:hAnsiTheme="minorHAnsi" w:cstheme="minorHAnsi"/>
                <w:lang w:val="nl-BE"/>
              </w:rPr>
            </w:pPr>
          </w:p>
        </w:tc>
        <w:tc>
          <w:tcPr>
            <w:tcW w:w="1418" w:type="dxa"/>
            <w:vMerge/>
            <w:shd w:val="clear" w:color="auto" w:fill="FFFFFF" w:themeFill="background1"/>
          </w:tcPr>
          <w:p w14:paraId="6E5186E3" w14:textId="77777777" w:rsidR="007D71F7" w:rsidRPr="007D71F7" w:rsidRDefault="007D71F7" w:rsidP="007D71F7">
            <w:pPr>
              <w:pStyle w:val="Lijstalinea"/>
              <w:autoSpaceDE w:val="0"/>
              <w:autoSpaceDN w:val="0"/>
              <w:ind w:left="136" w:firstLine="6"/>
              <w:rPr>
                <w:rFonts w:asciiTheme="minorHAnsi" w:hAnsiTheme="minorHAnsi" w:cstheme="minorHAnsi"/>
                <w:lang w:val="nl-BE"/>
              </w:rPr>
            </w:pPr>
          </w:p>
        </w:tc>
        <w:tc>
          <w:tcPr>
            <w:tcW w:w="1701" w:type="dxa"/>
            <w:vMerge/>
            <w:shd w:val="clear" w:color="auto" w:fill="FFFFFF" w:themeFill="background1"/>
          </w:tcPr>
          <w:p w14:paraId="48B09751" w14:textId="77777777" w:rsidR="007D71F7" w:rsidRPr="007D71F7" w:rsidRDefault="007D71F7" w:rsidP="007D71F7">
            <w:pPr>
              <w:pStyle w:val="Lijstalinea"/>
              <w:autoSpaceDE w:val="0"/>
              <w:autoSpaceDN w:val="0"/>
              <w:ind w:left="136" w:firstLine="6"/>
              <w:rPr>
                <w:rFonts w:asciiTheme="minorHAnsi" w:hAnsiTheme="minorHAnsi" w:cstheme="minorHAnsi"/>
                <w:lang w:val="nl-BE"/>
              </w:rPr>
            </w:pPr>
          </w:p>
        </w:tc>
      </w:tr>
      <w:tr w:rsidR="007D71F7" w:rsidRPr="007D71F7" w14:paraId="00E18DD0" w14:textId="77777777" w:rsidTr="000029D1">
        <w:tc>
          <w:tcPr>
            <w:tcW w:w="3256" w:type="dxa"/>
            <w:shd w:val="clear" w:color="auto" w:fill="F2F2F2" w:themeFill="background1" w:themeFillShade="F2"/>
          </w:tcPr>
          <w:p w14:paraId="46AED9C9" w14:textId="77777777" w:rsidR="007D71F7" w:rsidRPr="007D71F7" w:rsidRDefault="007D71F7" w:rsidP="007D71F7">
            <w:pPr>
              <w:pStyle w:val="Lijstalinea"/>
              <w:numPr>
                <w:ilvl w:val="0"/>
                <w:numId w:val="13"/>
              </w:numPr>
              <w:autoSpaceDE w:val="0"/>
              <w:autoSpaceDN w:val="0"/>
              <w:rPr>
                <w:rFonts w:asciiTheme="minorHAnsi" w:hAnsiTheme="minorHAnsi" w:cstheme="minorHAnsi"/>
                <w:lang w:val="nl-BE"/>
              </w:rPr>
            </w:pPr>
            <w:r w:rsidRPr="007D71F7">
              <w:rPr>
                <w:rFonts w:asciiTheme="minorHAnsi" w:hAnsiTheme="minorHAnsi" w:cstheme="minorHAnsi"/>
                <w:lang w:val="nl-BE"/>
              </w:rPr>
              <w:t>andere</w:t>
            </w:r>
          </w:p>
        </w:tc>
        <w:tc>
          <w:tcPr>
            <w:tcW w:w="1698" w:type="dxa"/>
            <w:shd w:val="clear" w:color="auto" w:fill="FFFFFF" w:themeFill="background1"/>
          </w:tcPr>
          <w:p w14:paraId="3CE5CAB6" w14:textId="77777777" w:rsidR="007D71F7" w:rsidRPr="007D71F7" w:rsidRDefault="007D71F7" w:rsidP="007D71F7">
            <w:pPr>
              <w:pStyle w:val="Lijstalinea"/>
              <w:autoSpaceDE w:val="0"/>
              <w:autoSpaceDN w:val="0"/>
              <w:ind w:left="136" w:firstLine="6"/>
              <w:rPr>
                <w:rFonts w:asciiTheme="minorHAnsi" w:hAnsiTheme="minorHAnsi" w:cstheme="minorHAnsi"/>
                <w:lang w:val="nl-BE"/>
              </w:rPr>
            </w:pPr>
          </w:p>
        </w:tc>
        <w:tc>
          <w:tcPr>
            <w:tcW w:w="1420" w:type="dxa"/>
            <w:vMerge/>
            <w:shd w:val="clear" w:color="auto" w:fill="FFFFFF" w:themeFill="background1"/>
          </w:tcPr>
          <w:p w14:paraId="569E8806" w14:textId="77777777" w:rsidR="007D71F7" w:rsidRPr="007D71F7" w:rsidRDefault="007D71F7" w:rsidP="007D71F7">
            <w:pPr>
              <w:pStyle w:val="Lijstalinea"/>
              <w:autoSpaceDE w:val="0"/>
              <w:autoSpaceDN w:val="0"/>
              <w:ind w:left="136" w:firstLine="6"/>
              <w:rPr>
                <w:rFonts w:asciiTheme="minorHAnsi" w:hAnsiTheme="minorHAnsi" w:cstheme="minorHAnsi"/>
                <w:lang w:val="nl-BE"/>
              </w:rPr>
            </w:pPr>
          </w:p>
        </w:tc>
        <w:tc>
          <w:tcPr>
            <w:tcW w:w="1418" w:type="dxa"/>
            <w:vMerge/>
            <w:shd w:val="clear" w:color="auto" w:fill="FFFFFF" w:themeFill="background1"/>
          </w:tcPr>
          <w:p w14:paraId="1AD53B34" w14:textId="77777777" w:rsidR="007D71F7" w:rsidRPr="007D71F7" w:rsidRDefault="007D71F7" w:rsidP="007D71F7">
            <w:pPr>
              <w:pStyle w:val="Lijstalinea"/>
              <w:autoSpaceDE w:val="0"/>
              <w:autoSpaceDN w:val="0"/>
              <w:ind w:left="136" w:firstLine="6"/>
              <w:rPr>
                <w:rFonts w:asciiTheme="minorHAnsi" w:hAnsiTheme="minorHAnsi" w:cstheme="minorHAnsi"/>
                <w:lang w:val="nl-BE"/>
              </w:rPr>
            </w:pPr>
          </w:p>
        </w:tc>
        <w:tc>
          <w:tcPr>
            <w:tcW w:w="1701" w:type="dxa"/>
            <w:vMerge/>
            <w:shd w:val="clear" w:color="auto" w:fill="FFFFFF" w:themeFill="background1"/>
          </w:tcPr>
          <w:p w14:paraId="014CF863" w14:textId="77777777" w:rsidR="007D71F7" w:rsidRPr="007D71F7" w:rsidRDefault="007D71F7" w:rsidP="007D71F7">
            <w:pPr>
              <w:pStyle w:val="Lijstalinea"/>
              <w:autoSpaceDE w:val="0"/>
              <w:autoSpaceDN w:val="0"/>
              <w:ind w:left="136" w:firstLine="6"/>
              <w:rPr>
                <w:rFonts w:asciiTheme="minorHAnsi" w:hAnsiTheme="minorHAnsi" w:cstheme="minorHAnsi"/>
                <w:lang w:val="nl-BE"/>
              </w:rPr>
            </w:pPr>
          </w:p>
        </w:tc>
      </w:tr>
      <w:tr w:rsidR="007D71F7" w:rsidRPr="007D71F7" w14:paraId="501310E1" w14:textId="77777777" w:rsidTr="000029D1">
        <w:tc>
          <w:tcPr>
            <w:tcW w:w="3256" w:type="dxa"/>
            <w:shd w:val="clear" w:color="auto" w:fill="F2F2F2" w:themeFill="background1" w:themeFillShade="F2"/>
          </w:tcPr>
          <w:p w14:paraId="680A1F9B" w14:textId="77777777" w:rsidR="007D71F7" w:rsidRPr="007D71F7" w:rsidRDefault="007D71F7" w:rsidP="007D71F7">
            <w:pPr>
              <w:pStyle w:val="Lijstalinea"/>
              <w:autoSpaceDE w:val="0"/>
              <w:autoSpaceDN w:val="0"/>
              <w:ind w:left="136" w:firstLine="6"/>
              <w:rPr>
                <w:rFonts w:asciiTheme="minorHAnsi" w:hAnsiTheme="minorHAnsi" w:cstheme="minorHAnsi"/>
                <w:lang w:val="nl-BE"/>
              </w:rPr>
            </w:pPr>
            <w:r w:rsidRPr="007D71F7">
              <w:rPr>
                <w:rFonts w:asciiTheme="minorHAnsi" w:hAnsiTheme="minorHAnsi" w:cstheme="minorHAnsi"/>
                <w:lang w:val="nl-BE"/>
              </w:rPr>
              <w:t xml:space="preserve">Medewerker(s) </w:t>
            </w:r>
            <w:proofErr w:type="spellStart"/>
            <w:r w:rsidRPr="007D71F7">
              <w:rPr>
                <w:rFonts w:asciiTheme="minorHAnsi" w:hAnsiTheme="minorHAnsi" w:cstheme="minorHAnsi"/>
                <w:lang w:val="nl-BE"/>
              </w:rPr>
              <w:t>i.k.v</w:t>
            </w:r>
            <w:proofErr w:type="spellEnd"/>
            <w:r w:rsidRPr="007D71F7">
              <w:rPr>
                <w:rFonts w:asciiTheme="minorHAnsi" w:hAnsiTheme="minorHAnsi" w:cstheme="minorHAnsi"/>
                <w:lang w:val="nl-BE"/>
              </w:rPr>
              <w:t>. levenseindezorg</w:t>
            </w:r>
          </w:p>
        </w:tc>
        <w:tc>
          <w:tcPr>
            <w:tcW w:w="1698" w:type="dxa"/>
            <w:shd w:val="clear" w:color="auto" w:fill="FFFFFF" w:themeFill="background1"/>
          </w:tcPr>
          <w:p w14:paraId="676B67BD" w14:textId="77777777" w:rsidR="007D71F7" w:rsidRPr="007D71F7" w:rsidRDefault="007D71F7" w:rsidP="007D71F7">
            <w:pPr>
              <w:pStyle w:val="Lijstalinea"/>
              <w:autoSpaceDE w:val="0"/>
              <w:autoSpaceDN w:val="0"/>
              <w:ind w:left="136" w:firstLine="6"/>
              <w:rPr>
                <w:rFonts w:asciiTheme="minorHAnsi" w:hAnsiTheme="minorHAnsi" w:cstheme="minorHAnsi"/>
                <w:lang w:val="nl-BE"/>
              </w:rPr>
            </w:pPr>
          </w:p>
        </w:tc>
        <w:tc>
          <w:tcPr>
            <w:tcW w:w="1420" w:type="dxa"/>
            <w:shd w:val="clear" w:color="auto" w:fill="FFFFFF" w:themeFill="background1"/>
          </w:tcPr>
          <w:p w14:paraId="1E77BADE" w14:textId="77777777" w:rsidR="007D71F7" w:rsidRPr="007D71F7" w:rsidRDefault="007D71F7" w:rsidP="007D71F7">
            <w:pPr>
              <w:pStyle w:val="Lijstalinea"/>
              <w:autoSpaceDE w:val="0"/>
              <w:autoSpaceDN w:val="0"/>
              <w:ind w:left="136" w:firstLine="6"/>
              <w:rPr>
                <w:rFonts w:asciiTheme="minorHAnsi" w:hAnsiTheme="minorHAnsi" w:cstheme="minorHAnsi"/>
                <w:lang w:val="nl-BE"/>
              </w:rPr>
            </w:pPr>
          </w:p>
        </w:tc>
        <w:tc>
          <w:tcPr>
            <w:tcW w:w="1418" w:type="dxa"/>
            <w:shd w:val="clear" w:color="auto" w:fill="FFFFFF" w:themeFill="background1"/>
          </w:tcPr>
          <w:p w14:paraId="72489E21" w14:textId="77777777" w:rsidR="007D71F7" w:rsidRPr="007D71F7" w:rsidRDefault="007D71F7" w:rsidP="007D71F7">
            <w:pPr>
              <w:pStyle w:val="Lijstalinea"/>
              <w:autoSpaceDE w:val="0"/>
              <w:autoSpaceDN w:val="0"/>
              <w:ind w:left="136" w:firstLine="6"/>
              <w:rPr>
                <w:rFonts w:asciiTheme="minorHAnsi" w:hAnsiTheme="minorHAnsi" w:cstheme="minorHAnsi"/>
                <w:lang w:val="nl-BE"/>
              </w:rPr>
            </w:pPr>
            <w:r w:rsidRPr="007D71F7">
              <w:rPr>
                <w:rFonts w:asciiTheme="minorHAnsi" w:hAnsiTheme="minorHAnsi" w:cstheme="minorHAnsi"/>
                <w:lang w:val="nl-BE"/>
              </w:rPr>
              <w:t>-</w:t>
            </w:r>
          </w:p>
        </w:tc>
        <w:tc>
          <w:tcPr>
            <w:tcW w:w="1701" w:type="dxa"/>
            <w:shd w:val="clear" w:color="auto" w:fill="FFFFFF" w:themeFill="background1"/>
          </w:tcPr>
          <w:p w14:paraId="66E73CC4" w14:textId="77777777" w:rsidR="007D71F7" w:rsidRPr="007D71F7" w:rsidRDefault="007D71F7" w:rsidP="007D71F7">
            <w:pPr>
              <w:pStyle w:val="Lijstalinea"/>
              <w:autoSpaceDE w:val="0"/>
              <w:autoSpaceDN w:val="0"/>
              <w:ind w:left="136" w:firstLine="6"/>
              <w:rPr>
                <w:rFonts w:asciiTheme="minorHAnsi" w:hAnsiTheme="minorHAnsi" w:cstheme="minorHAnsi"/>
                <w:lang w:val="nl-BE"/>
              </w:rPr>
            </w:pPr>
          </w:p>
        </w:tc>
      </w:tr>
      <w:tr w:rsidR="007D71F7" w:rsidRPr="007D71F7" w14:paraId="4B4FEEAB" w14:textId="77777777" w:rsidTr="000029D1">
        <w:tc>
          <w:tcPr>
            <w:tcW w:w="3256" w:type="dxa"/>
            <w:shd w:val="clear" w:color="auto" w:fill="F2F2F2" w:themeFill="background1" w:themeFillShade="F2"/>
          </w:tcPr>
          <w:p w14:paraId="067B743D" w14:textId="77777777" w:rsidR="007D71F7" w:rsidRPr="007D71F7" w:rsidRDefault="007D71F7" w:rsidP="007D71F7">
            <w:pPr>
              <w:pStyle w:val="Lijstalinea"/>
              <w:autoSpaceDE w:val="0"/>
              <w:autoSpaceDN w:val="0"/>
              <w:ind w:left="136" w:firstLine="6"/>
              <w:rPr>
                <w:rFonts w:asciiTheme="minorHAnsi" w:hAnsiTheme="minorHAnsi" w:cstheme="minorHAnsi"/>
                <w:lang w:val="nl-BE"/>
              </w:rPr>
            </w:pPr>
            <w:r w:rsidRPr="007D71F7">
              <w:rPr>
                <w:rFonts w:asciiTheme="minorHAnsi" w:hAnsiTheme="minorHAnsi" w:cstheme="minorHAnsi"/>
                <w:lang w:val="nl-BE"/>
              </w:rPr>
              <w:t>Begeleider(s) wonen en leven</w:t>
            </w:r>
          </w:p>
        </w:tc>
        <w:tc>
          <w:tcPr>
            <w:tcW w:w="1698" w:type="dxa"/>
            <w:shd w:val="clear" w:color="auto" w:fill="FFFFFF" w:themeFill="background1"/>
          </w:tcPr>
          <w:p w14:paraId="4926FC3C" w14:textId="77777777" w:rsidR="007D71F7" w:rsidRPr="007D71F7" w:rsidRDefault="007D71F7" w:rsidP="007D71F7">
            <w:pPr>
              <w:pStyle w:val="Lijstalinea"/>
              <w:autoSpaceDE w:val="0"/>
              <w:autoSpaceDN w:val="0"/>
              <w:ind w:left="136" w:firstLine="6"/>
              <w:rPr>
                <w:rFonts w:asciiTheme="minorHAnsi" w:hAnsiTheme="minorHAnsi" w:cstheme="minorHAnsi"/>
                <w:lang w:val="nl-BE"/>
              </w:rPr>
            </w:pPr>
          </w:p>
        </w:tc>
        <w:tc>
          <w:tcPr>
            <w:tcW w:w="1420" w:type="dxa"/>
            <w:shd w:val="clear" w:color="auto" w:fill="FFFFFF" w:themeFill="background1"/>
          </w:tcPr>
          <w:p w14:paraId="77A76CD9" w14:textId="77777777" w:rsidR="007D71F7" w:rsidRPr="007D71F7" w:rsidRDefault="007D71F7" w:rsidP="007D71F7">
            <w:pPr>
              <w:pStyle w:val="Lijstalinea"/>
              <w:autoSpaceDE w:val="0"/>
              <w:autoSpaceDN w:val="0"/>
              <w:ind w:left="136" w:firstLine="6"/>
              <w:rPr>
                <w:rFonts w:asciiTheme="minorHAnsi" w:hAnsiTheme="minorHAnsi" w:cstheme="minorHAnsi"/>
                <w:lang w:val="nl-BE"/>
              </w:rPr>
            </w:pPr>
          </w:p>
        </w:tc>
        <w:tc>
          <w:tcPr>
            <w:tcW w:w="1418" w:type="dxa"/>
            <w:shd w:val="clear" w:color="auto" w:fill="FFFFFF" w:themeFill="background1"/>
          </w:tcPr>
          <w:p w14:paraId="6D07C5FA" w14:textId="77777777" w:rsidR="007D71F7" w:rsidRPr="007D71F7" w:rsidRDefault="007D71F7" w:rsidP="007D71F7">
            <w:pPr>
              <w:pStyle w:val="Lijstalinea"/>
              <w:autoSpaceDE w:val="0"/>
              <w:autoSpaceDN w:val="0"/>
              <w:ind w:left="136" w:firstLine="6"/>
              <w:rPr>
                <w:rFonts w:asciiTheme="minorHAnsi" w:hAnsiTheme="minorHAnsi" w:cstheme="minorHAnsi"/>
                <w:lang w:val="nl-BE"/>
              </w:rPr>
            </w:pPr>
            <w:r w:rsidRPr="007D71F7">
              <w:rPr>
                <w:rFonts w:asciiTheme="minorHAnsi" w:hAnsiTheme="minorHAnsi" w:cstheme="minorHAnsi"/>
                <w:lang w:val="nl-BE"/>
              </w:rPr>
              <w:t>-</w:t>
            </w:r>
          </w:p>
        </w:tc>
        <w:tc>
          <w:tcPr>
            <w:tcW w:w="1701" w:type="dxa"/>
            <w:shd w:val="clear" w:color="auto" w:fill="FFFFFF" w:themeFill="background1"/>
          </w:tcPr>
          <w:p w14:paraId="5E42FF7B" w14:textId="77777777" w:rsidR="007D71F7" w:rsidRPr="007D71F7" w:rsidRDefault="007D71F7" w:rsidP="007D71F7">
            <w:pPr>
              <w:pStyle w:val="Lijstalinea"/>
              <w:autoSpaceDE w:val="0"/>
              <w:autoSpaceDN w:val="0"/>
              <w:ind w:left="136" w:firstLine="6"/>
              <w:rPr>
                <w:rFonts w:asciiTheme="minorHAnsi" w:hAnsiTheme="minorHAnsi" w:cstheme="minorHAnsi"/>
                <w:lang w:val="nl-BE"/>
              </w:rPr>
            </w:pPr>
          </w:p>
        </w:tc>
      </w:tr>
      <w:tr w:rsidR="007D71F7" w:rsidRPr="007D71F7" w14:paraId="4C036ED1" w14:textId="77777777" w:rsidTr="000029D1">
        <w:tc>
          <w:tcPr>
            <w:tcW w:w="3256" w:type="dxa"/>
            <w:shd w:val="clear" w:color="auto" w:fill="F2F2F2" w:themeFill="background1" w:themeFillShade="F2"/>
          </w:tcPr>
          <w:p w14:paraId="5483FFEB" w14:textId="77777777" w:rsidR="007D71F7" w:rsidRPr="007D71F7" w:rsidRDefault="007D71F7" w:rsidP="007D71F7">
            <w:pPr>
              <w:pStyle w:val="Lijstalinea"/>
              <w:autoSpaceDE w:val="0"/>
              <w:autoSpaceDN w:val="0"/>
              <w:ind w:left="136" w:firstLine="6"/>
              <w:rPr>
                <w:rFonts w:asciiTheme="minorHAnsi" w:hAnsiTheme="minorHAnsi" w:cstheme="minorHAnsi"/>
                <w:lang w:val="nl-BE"/>
              </w:rPr>
            </w:pPr>
            <w:r w:rsidRPr="007D71F7">
              <w:rPr>
                <w:rFonts w:asciiTheme="minorHAnsi" w:hAnsiTheme="minorHAnsi" w:cstheme="minorHAnsi"/>
                <w:lang w:val="nl-BE"/>
              </w:rPr>
              <w:t xml:space="preserve">Keuken- en onderhoudspersoneel </w:t>
            </w:r>
          </w:p>
        </w:tc>
        <w:tc>
          <w:tcPr>
            <w:tcW w:w="1698" w:type="dxa"/>
            <w:shd w:val="clear" w:color="auto" w:fill="FFFFFF" w:themeFill="background1"/>
          </w:tcPr>
          <w:p w14:paraId="66FDC67E" w14:textId="77777777" w:rsidR="007D71F7" w:rsidRPr="007D71F7" w:rsidRDefault="007D71F7" w:rsidP="007D71F7">
            <w:pPr>
              <w:pStyle w:val="Lijstalinea"/>
              <w:autoSpaceDE w:val="0"/>
              <w:autoSpaceDN w:val="0"/>
              <w:ind w:left="136" w:firstLine="6"/>
              <w:rPr>
                <w:rFonts w:asciiTheme="minorHAnsi" w:hAnsiTheme="minorHAnsi" w:cstheme="minorHAnsi"/>
                <w:lang w:val="nl-BE"/>
              </w:rPr>
            </w:pPr>
          </w:p>
        </w:tc>
        <w:tc>
          <w:tcPr>
            <w:tcW w:w="1420" w:type="dxa"/>
            <w:shd w:val="clear" w:color="auto" w:fill="FFFFFF" w:themeFill="background1"/>
          </w:tcPr>
          <w:p w14:paraId="30B4ADBC" w14:textId="77777777" w:rsidR="007D71F7" w:rsidRPr="007D71F7" w:rsidRDefault="007D71F7" w:rsidP="007D71F7">
            <w:pPr>
              <w:pStyle w:val="Lijstalinea"/>
              <w:autoSpaceDE w:val="0"/>
              <w:autoSpaceDN w:val="0"/>
              <w:ind w:left="136" w:firstLine="6"/>
              <w:rPr>
                <w:rFonts w:asciiTheme="minorHAnsi" w:hAnsiTheme="minorHAnsi" w:cstheme="minorHAnsi"/>
                <w:lang w:val="nl-BE"/>
              </w:rPr>
            </w:pPr>
          </w:p>
        </w:tc>
        <w:tc>
          <w:tcPr>
            <w:tcW w:w="1418" w:type="dxa"/>
            <w:shd w:val="clear" w:color="auto" w:fill="FFFFFF" w:themeFill="background1"/>
          </w:tcPr>
          <w:p w14:paraId="1E79D699" w14:textId="77777777" w:rsidR="007D71F7" w:rsidRPr="007D71F7" w:rsidRDefault="007D71F7" w:rsidP="007D71F7">
            <w:pPr>
              <w:pStyle w:val="Lijstalinea"/>
              <w:autoSpaceDE w:val="0"/>
              <w:autoSpaceDN w:val="0"/>
              <w:ind w:left="136" w:firstLine="6"/>
              <w:rPr>
                <w:rFonts w:asciiTheme="minorHAnsi" w:hAnsiTheme="minorHAnsi" w:cstheme="minorHAnsi"/>
                <w:lang w:val="nl-BE"/>
              </w:rPr>
            </w:pPr>
            <w:r w:rsidRPr="007D71F7">
              <w:rPr>
                <w:rFonts w:asciiTheme="minorHAnsi" w:hAnsiTheme="minorHAnsi" w:cstheme="minorHAnsi"/>
                <w:lang w:val="nl-BE"/>
              </w:rPr>
              <w:t>-</w:t>
            </w:r>
          </w:p>
        </w:tc>
        <w:tc>
          <w:tcPr>
            <w:tcW w:w="1701" w:type="dxa"/>
            <w:shd w:val="clear" w:color="auto" w:fill="FFFFFF" w:themeFill="background1"/>
          </w:tcPr>
          <w:p w14:paraId="432A6221" w14:textId="77777777" w:rsidR="007D71F7" w:rsidRPr="007D71F7" w:rsidRDefault="007D71F7" w:rsidP="007D71F7">
            <w:pPr>
              <w:pStyle w:val="Lijstalinea"/>
              <w:autoSpaceDE w:val="0"/>
              <w:autoSpaceDN w:val="0"/>
              <w:ind w:left="136" w:firstLine="6"/>
              <w:rPr>
                <w:rFonts w:asciiTheme="minorHAnsi" w:hAnsiTheme="minorHAnsi" w:cstheme="minorHAnsi"/>
                <w:lang w:val="nl-BE"/>
              </w:rPr>
            </w:pPr>
          </w:p>
        </w:tc>
      </w:tr>
      <w:tr w:rsidR="007D71F7" w:rsidRPr="007D71F7" w14:paraId="63C24C7B" w14:textId="77777777" w:rsidTr="000029D1">
        <w:tc>
          <w:tcPr>
            <w:tcW w:w="3256" w:type="dxa"/>
            <w:shd w:val="clear" w:color="auto" w:fill="F2F2F2" w:themeFill="background1" w:themeFillShade="F2"/>
          </w:tcPr>
          <w:p w14:paraId="3ABF382B" w14:textId="77777777" w:rsidR="007D71F7" w:rsidRPr="007D71F7" w:rsidRDefault="007D71F7" w:rsidP="007D71F7">
            <w:pPr>
              <w:pStyle w:val="Lijstalinea"/>
              <w:autoSpaceDE w:val="0"/>
              <w:autoSpaceDN w:val="0"/>
              <w:ind w:left="136" w:firstLine="6"/>
              <w:rPr>
                <w:rFonts w:asciiTheme="minorHAnsi" w:hAnsiTheme="minorHAnsi" w:cstheme="minorHAnsi"/>
                <w:lang w:val="nl-BE"/>
              </w:rPr>
            </w:pPr>
            <w:r w:rsidRPr="007D71F7">
              <w:rPr>
                <w:rFonts w:asciiTheme="minorHAnsi" w:hAnsiTheme="minorHAnsi" w:cstheme="minorHAnsi"/>
                <w:lang w:val="nl-BE"/>
              </w:rPr>
              <w:t>Maatschappelijk werker(s)</w:t>
            </w:r>
          </w:p>
        </w:tc>
        <w:tc>
          <w:tcPr>
            <w:tcW w:w="1698" w:type="dxa"/>
          </w:tcPr>
          <w:p w14:paraId="54DAA735" w14:textId="77777777" w:rsidR="007D71F7" w:rsidRPr="007D71F7" w:rsidRDefault="007D71F7" w:rsidP="007D71F7">
            <w:pPr>
              <w:pStyle w:val="Lijstalinea"/>
              <w:autoSpaceDE w:val="0"/>
              <w:autoSpaceDN w:val="0"/>
              <w:ind w:left="136" w:firstLine="6"/>
              <w:rPr>
                <w:rFonts w:asciiTheme="minorHAnsi" w:hAnsiTheme="minorHAnsi" w:cstheme="minorHAnsi"/>
                <w:lang w:val="nl-BE"/>
              </w:rPr>
            </w:pPr>
          </w:p>
        </w:tc>
        <w:tc>
          <w:tcPr>
            <w:tcW w:w="1420" w:type="dxa"/>
          </w:tcPr>
          <w:p w14:paraId="634D7112" w14:textId="77777777" w:rsidR="007D71F7" w:rsidRPr="007D71F7" w:rsidRDefault="007D71F7" w:rsidP="007D71F7">
            <w:pPr>
              <w:pStyle w:val="Lijstalinea"/>
              <w:autoSpaceDE w:val="0"/>
              <w:autoSpaceDN w:val="0"/>
              <w:ind w:left="136" w:firstLine="6"/>
              <w:rPr>
                <w:rFonts w:asciiTheme="minorHAnsi" w:hAnsiTheme="minorHAnsi" w:cstheme="minorHAnsi"/>
                <w:lang w:val="nl-BE"/>
              </w:rPr>
            </w:pPr>
            <w:r w:rsidRPr="007D71F7">
              <w:rPr>
                <w:rFonts w:asciiTheme="minorHAnsi" w:hAnsiTheme="minorHAnsi" w:cstheme="minorHAnsi"/>
                <w:lang w:val="nl-BE"/>
              </w:rPr>
              <w:t>-</w:t>
            </w:r>
          </w:p>
        </w:tc>
        <w:tc>
          <w:tcPr>
            <w:tcW w:w="1418" w:type="dxa"/>
          </w:tcPr>
          <w:p w14:paraId="2CF7B10F" w14:textId="77777777" w:rsidR="007D71F7" w:rsidRPr="007D71F7" w:rsidRDefault="007D71F7" w:rsidP="007D71F7">
            <w:pPr>
              <w:pStyle w:val="Lijstalinea"/>
              <w:autoSpaceDE w:val="0"/>
              <w:autoSpaceDN w:val="0"/>
              <w:ind w:left="136" w:firstLine="6"/>
              <w:rPr>
                <w:rFonts w:asciiTheme="minorHAnsi" w:hAnsiTheme="minorHAnsi" w:cstheme="minorHAnsi"/>
                <w:lang w:val="nl-BE"/>
              </w:rPr>
            </w:pPr>
            <w:r w:rsidRPr="007D71F7">
              <w:rPr>
                <w:rFonts w:asciiTheme="minorHAnsi" w:hAnsiTheme="minorHAnsi" w:cstheme="minorHAnsi"/>
                <w:lang w:val="nl-BE"/>
              </w:rPr>
              <w:t>-</w:t>
            </w:r>
          </w:p>
        </w:tc>
        <w:tc>
          <w:tcPr>
            <w:tcW w:w="1701" w:type="dxa"/>
          </w:tcPr>
          <w:p w14:paraId="3550470B" w14:textId="77777777" w:rsidR="007D71F7" w:rsidRPr="007D71F7" w:rsidRDefault="007D71F7" w:rsidP="007D71F7">
            <w:pPr>
              <w:pStyle w:val="Lijstalinea"/>
              <w:autoSpaceDE w:val="0"/>
              <w:autoSpaceDN w:val="0"/>
              <w:ind w:left="136" w:firstLine="6"/>
              <w:rPr>
                <w:rFonts w:asciiTheme="minorHAnsi" w:hAnsiTheme="minorHAnsi" w:cstheme="minorHAnsi"/>
                <w:lang w:val="nl-BE"/>
              </w:rPr>
            </w:pPr>
            <w:r w:rsidRPr="007D71F7">
              <w:rPr>
                <w:rFonts w:asciiTheme="minorHAnsi" w:hAnsiTheme="minorHAnsi" w:cstheme="minorHAnsi"/>
                <w:lang w:val="nl-BE"/>
              </w:rPr>
              <w:t>-</w:t>
            </w:r>
          </w:p>
        </w:tc>
      </w:tr>
      <w:tr w:rsidR="007D71F7" w:rsidRPr="007D71F7" w14:paraId="4390BA8B" w14:textId="77777777" w:rsidTr="000029D1">
        <w:tc>
          <w:tcPr>
            <w:tcW w:w="3256" w:type="dxa"/>
            <w:shd w:val="clear" w:color="auto" w:fill="F2F2F2" w:themeFill="background1" w:themeFillShade="F2"/>
          </w:tcPr>
          <w:p w14:paraId="2FFD0292" w14:textId="77777777" w:rsidR="007D71F7" w:rsidRPr="007D71F7" w:rsidRDefault="007D71F7" w:rsidP="007D71F7">
            <w:pPr>
              <w:pStyle w:val="Lijstalinea"/>
              <w:autoSpaceDE w:val="0"/>
              <w:autoSpaceDN w:val="0"/>
              <w:ind w:left="136" w:firstLine="6"/>
              <w:rPr>
                <w:rFonts w:asciiTheme="minorHAnsi" w:hAnsiTheme="minorHAnsi" w:cstheme="minorHAnsi"/>
                <w:lang w:val="nl-BE"/>
              </w:rPr>
            </w:pPr>
            <w:r w:rsidRPr="007D71F7">
              <w:rPr>
                <w:rFonts w:asciiTheme="minorHAnsi" w:hAnsiTheme="minorHAnsi" w:cstheme="minorHAnsi"/>
                <w:lang w:val="nl-BE"/>
              </w:rPr>
              <w:t>Administratieve medewerker(s)</w:t>
            </w:r>
          </w:p>
        </w:tc>
        <w:tc>
          <w:tcPr>
            <w:tcW w:w="1698" w:type="dxa"/>
          </w:tcPr>
          <w:p w14:paraId="1858667F" w14:textId="77777777" w:rsidR="007D71F7" w:rsidRPr="007D71F7" w:rsidRDefault="007D71F7" w:rsidP="007D71F7">
            <w:pPr>
              <w:pStyle w:val="Lijstalinea"/>
              <w:autoSpaceDE w:val="0"/>
              <w:autoSpaceDN w:val="0"/>
              <w:ind w:left="136" w:firstLine="6"/>
              <w:rPr>
                <w:rFonts w:asciiTheme="minorHAnsi" w:hAnsiTheme="minorHAnsi" w:cstheme="minorHAnsi"/>
                <w:lang w:val="nl-BE"/>
              </w:rPr>
            </w:pPr>
          </w:p>
        </w:tc>
        <w:tc>
          <w:tcPr>
            <w:tcW w:w="1420" w:type="dxa"/>
          </w:tcPr>
          <w:p w14:paraId="1260C63E" w14:textId="77777777" w:rsidR="007D71F7" w:rsidRPr="007D71F7" w:rsidRDefault="007D71F7" w:rsidP="007D71F7">
            <w:pPr>
              <w:pStyle w:val="Lijstalinea"/>
              <w:autoSpaceDE w:val="0"/>
              <w:autoSpaceDN w:val="0"/>
              <w:ind w:left="136" w:firstLine="6"/>
              <w:rPr>
                <w:rFonts w:asciiTheme="minorHAnsi" w:hAnsiTheme="minorHAnsi" w:cstheme="minorHAnsi"/>
                <w:lang w:val="nl-BE"/>
              </w:rPr>
            </w:pPr>
            <w:r w:rsidRPr="007D71F7">
              <w:rPr>
                <w:rFonts w:asciiTheme="minorHAnsi" w:hAnsiTheme="minorHAnsi" w:cstheme="minorHAnsi"/>
                <w:lang w:val="nl-BE"/>
              </w:rPr>
              <w:t>-</w:t>
            </w:r>
          </w:p>
        </w:tc>
        <w:tc>
          <w:tcPr>
            <w:tcW w:w="1418" w:type="dxa"/>
          </w:tcPr>
          <w:p w14:paraId="25A20387" w14:textId="77777777" w:rsidR="007D71F7" w:rsidRPr="007D71F7" w:rsidRDefault="007D71F7" w:rsidP="007D71F7">
            <w:pPr>
              <w:pStyle w:val="Lijstalinea"/>
              <w:autoSpaceDE w:val="0"/>
              <w:autoSpaceDN w:val="0"/>
              <w:ind w:left="136" w:firstLine="6"/>
              <w:rPr>
                <w:rFonts w:asciiTheme="minorHAnsi" w:hAnsiTheme="minorHAnsi" w:cstheme="minorHAnsi"/>
                <w:lang w:val="nl-BE"/>
              </w:rPr>
            </w:pPr>
            <w:r w:rsidRPr="007D71F7">
              <w:rPr>
                <w:rFonts w:asciiTheme="minorHAnsi" w:hAnsiTheme="minorHAnsi" w:cstheme="minorHAnsi"/>
                <w:lang w:val="nl-BE"/>
              </w:rPr>
              <w:t>-</w:t>
            </w:r>
          </w:p>
        </w:tc>
        <w:tc>
          <w:tcPr>
            <w:tcW w:w="1701" w:type="dxa"/>
          </w:tcPr>
          <w:p w14:paraId="536E2510" w14:textId="77777777" w:rsidR="007D71F7" w:rsidRPr="007D71F7" w:rsidRDefault="007D71F7" w:rsidP="007D71F7">
            <w:pPr>
              <w:pStyle w:val="Lijstalinea"/>
              <w:autoSpaceDE w:val="0"/>
              <w:autoSpaceDN w:val="0"/>
              <w:ind w:left="136" w:firstLine="6"/>
              <w:rPr>
                <w:rFonts w:asciiTheme="minorHAnsi" w:hAnsiTheme="minorHAnsi" w:cstheme="minorHAnsi"/>
                <w:lang w:val="nl-BE"/>
              </w:rPr>
            </w:pPr>
            <w:r w:rsidRPr="007D71F7">
              <w:rPr>
                <w:rFonts w:asciiTheme="minorHAnsi" w:hAnsiTheme="minorHAnsi" w:cstheme="minorHAnsi"/>
                <w:lang w:val="nl-BE"/>
              </w:rPr>
              <w:t>-</w:t>
            </w:r>
          </w:p>
        </w:tc>
      </w:tr>
      <w:tr w:rsidR="007D71F7" w:rsidRPr="007D71F7" w14:paraId="25F20D18" w14:textId="77777777" w:rsidTr="000029D1">
        <w:tc>
          <w:tcPr>
            <w:tcW w:w="3256" w:type="dxa"/>
            <w:shd w:val="clear" w:color="auto" w:fill="F2F2F2" w:themeFill="background1" w:themeFillShade="F2"/>
          </w:tcPr>
          <w:p w14:paraId="22513745" w14:textId="77777777" w:rsidR="007D71F7" w:rsidRPr="007D71F7" w:rsidRDefault="007D71F7" w:rsidP="007D71F7">
            <w:pPr>
              <w:pStyle w:val="Lijstalinea"/>
              <w:autoSpaceDE w:val="0"/>
              <w:autoSpaceDN w:val="0"/>
              <w:ind w:left="136" w:firstLine="6"/>
              <w:rPr>
                <w:rFonts w:asciiTheme="minorHAnsi" w:hAnsiTheme="minorHAnsi" w:cstheme="minorHAnsi"/>
                <w:lang w:val="nl-BE"/>
              </w:rPr>
            </w:pPr>
            <w:r w:rsidRPr="007D71F7">
              <w:rPr>
                <w:rFonts w:asciiTheme="minorHAnsi" w:hAnsiTheme="minorHAnsi" w:cstheme="minorHAnsi"/>
                <w:lang w:val="nl-BE"/>
              </w:rPr>
              <w:t>Logistieke medewerker(s)</w:t>
            </w:r>
          </w:p>
        </w:tc>
        <w:tc>
          <w:tcPr>
            <w:tcW w:w="1698" w:type="dxa"/>
          </w:tcPr>
          <w:p w14:paraId="20C22491" w14:textId="77777777" w:rsidR="007D71F7" w:rsidRPr="007D71F7" w:rsidRDefault="007D71F7" w:rsidP="007D71F7">
            <w:pPr>
              <w:pStyle w:val="Lijstalinea"/>
              <w:autoSpaceDE w:val="0"/>
              <w:autoSpaceDN w:val="0"/>
              <w:ind w:left="136" w:firstLine="6"/>
              <w:rPr>
                <w:rFonts w:asciiTheme="minorHAnsi" w:hAnsiTheme="minorHAnsi" w:cstheme="minorHAnsi"/>
                <w:lang w:val="nl-BE"/>
              </w:rPr>
            </w:pPr>
          </w:p>
        </w:tc>
        <w:tc>
          <w:tcPr>
            <w:tcW w:w="1420" w:type="dxa"/>
          </w:tcPr>
          <w:p w14:paraId="530181A0" w14:textId="77777777" w:rsidR="007D71F7" w:rsidRPr="007D71F7" w:rsidRDefault="007D71F7" w:rsidP="007D71F7">
            <w:pPr>
              <w:pStyle w:val="Lijstalinea"/>
              <w:autoSpaceDE w:val="0"/>
              <w:autoSpaceDN w:val="0"/>
              <w:ind w:left="136" w:firstLine="6"/>
              <w:rPr>
                <w:rFonts w:asciiTheme="minorHAnsi" w:hAnsiTheme="minorHAnsi" w:cstheme="minorHAnsi"/>
                <w:lang w:val="nl-BE"/>
              </w:rPr>
            </w:pPr>
            <w:r w:rsidRPr="007D71F7">
              <w:rPr>
                <w:rFonts w:asciiTheme="minorHAnsi" w:hAnsiTheme="minorHAnsi" w:cstheme="minorHAnsi"/>
                <w:lang w:val="nl-BE"/>
              </w:rPr>
              <w:t>-</w:t>
            </w:r>
          </w:p>
        </w:tc>
        <w:tc>
          <w:tcPr>
            <w:tcW w:w="1418" w:type="dxa"/>
          </w:tcPr>
          <w:p w14:paraId="7BD6C4BE" w14:textId="77777777" w:rsidR="007D71F7" w:rsidRPr="007D71F7" w:rsidRDefault="007D71F7" w:rsidP="007D71F7">
            <w:pPr>
              <w:pStyle w:val="Lijstalinea"/>
              <w:autoSpaceDE w:val="0"/>
              <w:autoSpaceDN w:val="0"/>
              <w:ind w:left="136" w:firstLine="6"/>
              <w:rPr>
                <w:rFonts w:asciiTheme="minorHAnsi" w:hAnsiTheme="minorHAnsi" w:cstheme="minorHAnsi"/>
                <w:lang w:val="nl-BE"/>
              </w:rPr>
            </w:pPr>
            <w:r w:rsidRPr="007D71F7">
              <w:rPr>
                <w:rFonts w:asciiTheme="minorHAnsi" w:hAnsiTheme="minorHAnsi" w:cstheme="minorHAnsi"/>
                <w:lang w:val="nl-BE"/>
              </w:rPr>
              <w:t>-</w:t>
            </w:r>
          </w:p>
        </w:tc>
        <w:tc>
          <w:tcPr>
            <w:tcW w:w="1701" w:type="dxa"/>
          </w:tcPr>
          <w:p w14:paraId="7946A342" w14:textId="77777777" w:rsidR="007D71F7" w:rsidRPr="007D71F7" w:rsidRDefault="007D71F7" w:rsidP="007D71F7">
            <w:pPr>
              <w:pStyle w:val="Lijstalinea"/>
              <w:autoSpaceDE w:val="0"/>
              <w:autoSpaceDN w:val="0"/>
              <w:ind w:left="136" w:firstLine="6"/>
              <w:rPr>
                <w:rFonts w:asciiTheme="minorHAnsi" w:hAnsiTheme="minorHAnsi" w:cstheme="minorHAnsi"/>
                <w:lang w:val="nl-BE"/>
              </w:rPr>
            </w:pPr>
            <w:r w:rsidRPr="007D71F7">
              <w:rPr>
                <w:rFonts w:asciiTheme="minorHAnsi" w:hAnsiTheme="minorHAnsi" w:cstheme="minorHAnsi"/>
                <w:lang w:val="nl-BE"/>
              </w:rPr>
              <w:t>-</w:t>
            </w:r>
          </w:p>
        </w:tc>
      </w:tr>
      <w:tr w:rsidR="007D71F7" w:rsidRPr="007D71F7" w14:paraId="429C35AE" w14:textId="77777777" w:rsidTr="000029D1">
        <w:tc>
          <w:tcPr>
            <w:tcW w:w="3256" w:type="dxa"/>
            <w:shd w:val="clear" w:color="auto" w:fill="F2F2F2" w:themeFill="background1" w:themeFillShade="F2"/>
          </w:tcPr>
          <w:p w14:paraId="51ED1DC5" w14:textId="77777777" w:rsidR="007D71F7" w:rsidRPr="007D71F7" w:rsidRDefault="007D71F7" w:rsidP="007D71F7">
            <w:pPr>
              <w:pStyle w:val="Lijstalinea"/>
              <w:autoSpaceDE w:val="0"/>
              <w:autoSpaceDN w:val="0"/>
              <w:ind w:left="136" w:firstLine="6"/>
              <w:rPr>
                <w:rFonts w:asciiTheme="minorHAnsi" w:hAnsiTheme="minorHAnsi" w:cstheme="minorHAnsi"/>
                <w:lang w:val="nl-BE"/>
              </w:rPr>
            </w:pPr>
            <w:r w:rsidRPr="007D71F7">
              <w:rPr>
                <w:rFonts w:asciiTheme="minorHAnsi" w:hAnsiTheme="minorHAnsi" w:cstheme="minorHAnsi"/>
                <w:lang w:val="nl-BE"/>
              </w:rPr>
              <w:t>Kwaliteitscoördinator(en)</w:t>
            </w:r>
          </w:p>
        </w:tc>
        <w:tc>
          <w:tcPr>
            <w:tcW w:w="1698" w:type="dxa"/>
          </w:tcPr>
          <w:p w14:paraId="109BF66C" w14:textId="77777777" w:rsidR="007D71F7" w:rsidRPr="007D71F7" w:rsidRDefault="007D71F7" w:rsidP="007D71F7">
            <w:pPr>
              <w:pStyle w:val="Lijstalinea"/>
              <w:autoSpaceDE w:val="0"/>
              <w:autoSpaceDN w:val="0"/>
              <w:ind w:left="136" w:firstLine="6"/>
              <w:rPr>
                <w:rFonts w:asciiTheme="minorHAnsi" w:hAnsiTheme="minorHAnsi" w:cstheme="minorHAnsi"/>
                <w:lang w:val="nl-BE"/>
              </w:rPr>
            </w:pPr>
          </w:p>
        </w:tc>
        <w:tc>
          <w:tcPr>
            <w:tcW w:w="1420" w:type="dxa"/>
          </w:tcPr>
          <w:p w14:paraId="4A493745" w14:textId="77777777" w:rsidR="007D71F7" w:rsidRPr="007D71F7" w:rsidRDefault="007D71F7" w:rsidP="007D71F7">
            <w:pPr>
              <w:pStyle w:val="Lijstalinea"/>
              <w:autoSpaceDE w:val="0"/>
              <w:autoSpaceDN w:val="0"/>
              <w:ind w:left="136" w:firstLine="6"/>
              <w:rPr>
                <w:rFonts w:asciiTheme="minorHAnsi" w:hAnsiTheme="minorHAnsi" w:cstheme="minorHAnsi"/>
                <w:lang w:val="nl-BE"/>
              </w:rPr>
            </w:pPr>
            <w:r w:rsidRPr="007D71F7">
              <w:rPr>
                <w:rFonts w:asciiTheme="minorHAnsi" w:hAnsiTheme="minorHAnsi" w:cstheme="minorHAnsi"/>
                <w:lang w:val="nl-BE"/>
              </w:rPr>
              <w:t>-</w:t>
            </w:r>
          </w:p>
        </w:tc>
        <w:tc>
          <w:tcPr>
            <w:tcW w:w="1418" w:type="dxa"/>
          </w:tcPr>
          <w:p w14:paraId="75DA2815" w14:textId="77777777" w:rsidR="007D71F7" w:rsidRPr="007D71F7" w:rsidRDefault="007D71F7" w:rsidP="007D71F7">
            <w:pPr>
              <w:pStyle w:val="Lijstalinea"/>
              <w:autoSpaceDE w:val="0"/>
              <w:autoSpaceDN w:val="0"/>
              <w:ind w:left="136" w:firstLine="6"/>
              <w:rPr>
                <w:rFonts w:asciiTheme="minorHAnsi" w:hAnsiTheme="minorHAnsi" w:cstheme="minorHAnsi"/>
                <w:lang w:val="nl-BE"/>
              </w:rPr>
            </w:pPr>
            <w:r w:rsidRPr="007D71F7">
              <w:rPr>
                <w:rFonts w:asciiTheme="minorHAnsi" w:hAnsiTheme="minorHAnsi" w:cstheme="minorHAnsi"/>
                <w:lang w:val="nl-BE"/>
              </w:rPr>
              <w:t>-</w:t>
            </w:r>
          </w:p>
        </w:tc>
        <w:tc>
          <w:tcPr>
            <w:tcW w:w="1701" w:type="dxa"/>
          </w:tcPr>
          <w:p w14:paraId="4D409B8C" w14:textId="77777777" w:rsidR="007D71F7" w:rsidRPr="007D71F7" w:rsidRDefault="007D71F7" w:rsidP="007D71F7">
            <w:pPr>
              <w:pStyle w:val="Lijstalinea"/>
              <w:autoSpaceDE w:val="0"/>
              <w:autoSpaceDN w:val="0"/>
              <w:ind w:left="136" w:firstLine="6"/>
              <w:rPr>
                <w:rFonts w:asciiTheme="minorHAnsi" w:hAnsiTheme="minorHAnsi" w:cstheme="minorHAnsi"/>
                <w:lang w:val="nl-BE"/>
              </w:rPr>
            </w:pPr>
            <w:r w:rsidRPr="007D71F7">
              <w:rPr>
                <w:rFonts w:asciiTheme="minorHAnsi" w:hAnsiTheme="minorHAnsi" w:cstheme="minorHAnsi"/>
                <w:lang w:val="nl-BE"/>
              </w:rPr>
              <w:t>-</w:t>
            </w:r>
          </w:p>
        </w:tc>
      </w:tr>
    </w:tbl>
    <w:p w14:paraId="7DC43CA8" w14:textId="77777777" w:rsidR="007D71F7" w:rsidRPr="007D71F7" w:rsidRDefault="007D71F7" w:rsidP="007D71F7">
      <w:pPr>
        <w:pStyle w:val="Lijstalinea"/>
        <w:ind w:left="136" w:firstLine="6"/>
        <w:rPr>
          <w:rFonts w:asciiTheme="minorHAnsi" w:hAnsiTheme="minorHAnsi" w:cstheme="minorHAnsi"/>
          <w:lang w:val="nl-BE"/>
        </w:rPr>
      </w:pPr>
    </w:p>
    <w:p w14:paraId="6C58012C" w14:textId="77777777" w:rsidR="007D71F7" w:rsidRPr="007D71F7" w:rsidRDefault="007D71F7" w:rsidP="007D71F7">
      <w:pPr>
        <w:pStyle w:val="Lijstalinea"/>
        <w:ind w:left="136" w:firstLine="6"/>
        <w:rPr>
          <w:rFonts w:asciiTheme="minorHAnsi" w:hAnsiTheme="minorHAnsi" w:cstheme="minorHAnsi"/>
          <w:lang w:val="nl-BE"/>
        </w:rPr>
      </w:pPr>
      <w:r w:rsidRPr="007D71F7">
        <w:rPr>
          <w:rFonts w:asciiTheme="minorHAnsi" w:hAnsiTheme="minorHAnsi" w:cstheme="minorHAnsi"/>
          <w:lang w:val="nl-BE"/>
        </w:rPr>
        <w:t xml:space="preserve">(*) Effectief en vereist personeel in functie van het aantal bewoners en de Katz scores of in functie van het aantal erkende </w:t>
      </w:r>
      <w:proofErr w:type="spellStart"/>
      <w:r w:rsidRPr="007D71F7">
        <w:rPr>
          <w:rFonts w:asciiTheme="minorHAnsi" w:hAnsiTheme="minorHAnsi" w:cstheme="minorHAnsi"/>
          <w:lang w:val="nl-BE"/>
        </w:rPr>
        <w:t>wgl</w:t>
      </w:r>
      <w:proofErr w:type="spellEnd"/>
      <w:r w:rsidRPr="007D71F7">
        <w:rPr>
          <w:rFonts w:asciiTheme="minorHAnsi" w:hAnsiTheme="minorHAnsi" w:cstheme="minorHAnsi"/>
          <w:lang w:val="nl-BE"/>
        </w:rPr>
        <w:t xml:space="preserve">. (voor begeleiders wonen en leven). </w:t>
      </w:r>
    </w:p>
    <w:p w14:paraId="0731F6D7" w14:textId="77777777" w:rsidR="007D71F7" w:rsidRPr="007D71F7" w:rsidRDefault="007D71F7" w:rsidP="007D71F7">
      <w:pPr>
        <w:pStyle w:val="Lijstalinea"/>
        <w:ind w:left="136" w:firstLine="6"/>
        <w:rPr>
          <w:rFonts w:asciiTheme="minorHAnsi" w:hAnsiTheme="minorHAnsi" w:cstheme="minorHAnsi"/>
          <w:lang w:val="nl-BE"/>
        </w:rPr>
      </w:pPr>
      <w:r w:rsidRPr="007D71F7">
        <w:rPr>
          <w:rFonts w:asciiTheme="minorHAnsi" w:hAnsiTheme="minorHAnsi" w:cstheme="minorHAnsi"/>
          <w:lang w:val="nl-BE"/>
        </w:rPr>
        <w:t xml:space="preserve">(**) Aantal </w:t>
      </w:r>
      <w:proofErr w:type="spellStart"/>
      <w:r w:rsidRPr="007D71F7">
        <w:rPr>
          <w:rFonts w:asciiTheme="minorHAnsi" w:hAnsiTheme="minorHAnsi" w:cstheme="minorHAnsi"/>
          <w:lang w:val="nl-BE"/>
        </w:rPr>
        <w:t>vte</w:t>
      </w:r>
      <w:proofErr w:type="spellEnd"/>
      <w:r w:rsidRPr="007D71F7">
        <w:rPr>
          <w:rFonts w:asciiTheme="minorHAnsi" w:hAnsiTheme="minorHAnsi" w:cstheme="minorHAnsi"/>
          <w:lang w:val="nl-BE"/>
        </w:rPr>
        <w:t xml:space="preserve"> verpleegkundigen inclusief het aantal </w:t>
      </w:r>
      <w:proofErr w:type="spellStart"/>
      <w:r w:rsidRPr="007D71F7">
        <w:rPr>
          <w:rFonts w:asciiTheme="minorHAnsi" w:hAnsiTheme="minorHAnsi" w:cstheme="minorHAnsi"/>
          <w:lang w:val="nl-BE"/>
        </w:rPr>
        <w:t>vte</w:t>
      </w:r>
      <w:proofErr w:type="spellEnd"/>
      <w:r w:rsidRPr="007D71F7">
        <w:rPr>
          <w:rFonts w:asciiTheme="minorHAnsi" w:hAnsiTheme="minorHAnsi" w:cstheme="minorHAnsi"/>
          <w:lang w:val="nl-BE"/>
        </w:rPr>
        <w:t xml:space="preserve"> hoofdverpleegkundigen.</w:t>
      </w:r>
    </w:p>
    <w:p w14:paraId="22D74157" w14:textId="77777777" w:rsidR="007D71F7" w:rsidRPr="007D71F7" w:rsidRDefault="007D71F7" w:rsidP="007D71F7">
      <w:pPr>
        <w:pStyle w:val="Lijstalinea"/>
        <w:ind w:left="136" w:firstLine="6"/>
        <w:rPr>
          <w:rFonts w:asciiTheme="minorHAnsi" w:hAnsiTheme="minorHAnsi" w:cstheme="minorHAnsi"/>
          <w:lang w:val="nl-BE"/>
        </w:rPr>
      </w:pPr>
      <w:r w:rsidRPr="007D71F7">
        <w:rPr>
          <w:rFonts w:asciiTheme="minorHAnsi" w:hAnsiTheme="minorHAnsi" w:cstheme="minorHAnsi"/>
          <w:lang w:val="nl-BE"/>
        </w:rPr>
        <w:t xml:space="preserve">(***) Indien de voorziening een NAH erkenning heeft moet de voorziening minstens 2,5 </w:t>
      </w:r>
      <w:proofErr w:type="spellStart"/>
      <w:r w:rsidRPr="007D71F7">
        <w:rPr>
          <w:rFonts w:asciiTheme="minorHAnsi" w:hAnsiTheme="minorHAnsi" w:cstheme="minorHAnsi"/>
          <w:lang w:val="nl-BE"/>
        </w:rPr>
        <w:t>vte</w:t>
      </w:r>
      <w:proofErr w:type="spellEnd"/>
      <w:r w:rsidRPr="007D71F7">
        <w:rPr>
          <w:rFonts w:asciiTheme="minorHAnsi" w:hAnsiTheme="minorHAnsi" w:cstheme="minorHAnsi"/>
          <w:lang w:val="nl-BE"/>
        </w:rPr>
        <w:t xml:space="preserve"> (voor 30 bewoners NAH) personeelsleden voor reactivering in dienst hebben. Hiervan moet minimum 1 </w:t>
      </w:r>
      <w:proofErr w:type="spellStart"/>
      <w:r w:rsidRPr="007D71F7">
        <w:rPr>
          <w:rFonts w:asciiTheme="minorHAnsi" w:hAnsiTheme="minorHAnsi" w:cstheme="minorHAnsi"/>
          <w:lang w:val="nl-BE"/>
        </w:rPr>
        <w:t>vte</w:t>
      </w:r>
      <w:proofErr w:type="spellEnd"/>
      <w:r w:rsidRPr="007D71F7">
        <w:rPr>
          <w:rFonts w:asciiTheme="minorHAnsi" w:hAnsiTheme="minorHAnsi" w:cstheme="minorHAnsi"/>
          <w:lang w:val="nl-BE"/>
        </w:rPr>
        <w:t xml:space="preserve"> worden opgenomen door een kinesitherapeut en/of ergotherapeut en/of logopedist. </w:t>
      </w:r>
    </w:p>
    <w:p w14:paraId="36F27907" w14:textId="77777777" w:rsidR="007D71F7" w:rsidRPr="007D71F7" w:rsidRDefault="007D71F7" w:rsidP="007D71F7">
      <w:pPr>
        <w:pStyle w:val="Lijstalinea"/>
        <w:ind w:left="136" w:firstLine="6"/>
        <w:rPr>
          <w:rFonts w:asciiTheme="minorHAnsi" w:hAnsiTheme="minorHAnsi" w:cstheme="minorHAnsi"/>
          <w:b/>
          <w:lang w:val="nl-BE"/>
        </w:rPr>
      </w:pPr>
      <w:r w:rsidRPr="007D71F7">
        <w:rPr>
          <w:rFonts w:asciiTheme="minorHAnsi" w:hAnsiTheme="minorHAnsi" w:cstheme="minorHAnsi"/>
          <w:b/>
          <w:lang w:val="nl-BE"/>
        </w:rPr>
        <w:br w:type="page"/>
      </w:r>
    </w:p>
    <w:p w14:paraId="0F19D3E4" w14:textId="77777777" w:rsidR="007D71F7" w:rsidRPr="007D71F7" w:rsidRDefault="007D71F7" w:rsidP="007D71F7">
      <w:pPr>
        <w:pStyle w:val="Lijstalinea"/>
        <w:ind w:left="136" w:firstLine="6"/>
        <w:rPr>
          <w:rFonts w:asciiTheme="minorHAnsi" w:hAnsiTheme="minorHAnsi" w:cstheme="minorHAnsi"/>
          <w:b/>
          <w:lang w:val="nl-BE"/>
        </w:rPr>
      </w:pPr>
    </w:p>
    <w:p w14:paraId="6CE29D34" w14:textId="77777777" w:rsidR="007D71F7" w:rsidRPr="007D71F7" w:rsidRDefault="007D71F7" w:rsidP="007D71F7">
      <w:pPr>
        <w:pStyle w:val="Lijstalinea"/>
        <w:ind w:left="136" w:firstLine="6"/>
        <w:rPr>
          <w:rFonts w:asciiTheme="minorHAnsi" w:hAnsiTheme="minorHAnsi" w:cstheme="minorHAnsi"/>
          <w:b/>
          <w:lang w:val="nl-BE"/>
        </w:rPr>
      </w:pPr>
    </w:p>
    <w:p w14:paraId="4CB5C9C1" w14:textId="77777777" w:rsidR="007D71F7" w:rsidRPr="007D71F7" w:rsidRDefault="007D71F7" w:rsidP="008B056E">
      <w:pPr>
        <w:pStyle w:val="Kop3"/>
        <w:rPr>
          <w:lang w:val="nl-BE"/>
        </w:rPr>
      </w:pPr>
      <w:bookmarkStart w:id="47" w:name="_Toc138163787"/>
      <w:r w:rsidRPr="007D71F7">
        <w:rPr>
          <w:lang w:val="nl-BE"/>
        </w:rPr>
        <w:t>Substitutieregel</w:t>
      </w:r>
      <w:bookmarkEnd w:id="47"/>
    </w:p>
    <w:p w14:paraId="7509C04F" w14:textId="77777777" w:rsidR="007D71F7" w:rsidRPr="007D71F7" w:rsidRDefault="007D71F7" w:rsidP="007D71F7">
      <w:pPr>
        <w:pStyle w:val="Lijstalinea"/>
        <w:ind w:left="136" w:firstLine="6"/>
        <w:rPr>
          <w:rFonts w:asciiTheme="minorHAnsi" w:hAnsiTheme="minorHAnsi" w:cstheme="minorHAnsi"/>
          <w:b/>
          <w:i/>
          <w:iCs/>
          <w:u w:val="single"/>
          <w:lang w:val="nl-BE"/>
        </w:rPr>
      </w:pPr>
    </w:p>
    <w:tbl>
      <w:tblPr>
        <w:tblStyle w:val="Tabelraster"/>
        <w:tblW w:w="0" w:type="auto"/>
        <w:tblLook w:val="04A0" w:firstRow="1" w:lastRow="0" w:firstColumn="1" w:lastColumn="0" w:noHBand="0" w:noVBand="1"/>
      </w:tblPr>
      <w:tblGrid>
        <w:gridCol w:w="4815"/>
        <w:gridCol w:w="4815"/>
      </w:tblGrid>
      <w:tr w:rsidR="007D71F7" w:rsidRPr="007D71F7" w14:paraId="28B45593" w14:textId="77777777" w:rsidTr="000029D1">
        <w:tc>
          <w:tcPr>
            <w:tcW w:w="4815" w:type="dxa"/>
            <w:shd w:val="clear" w:color="auto" w:fill="F2F2F2" w:themeFill="background1" w:themeFillShade="F2"/>
          </w:tcPr>
          <w:p w14:paraId="122396AE" w14:textId="77777777" w:rsidR="007D71F7" w:rsidRPr="007D71F7" w:rsidRDefault="007D71F7" w:rsidP="007D71F7">
            <w:pPr>
              <w:pStyle w:val="Lijstalinea"/>
              <w:ind w:left="136" w:firstLine="6"/>
              <w:rPr>
                <w:rFonts w:asciiTheme="minorHAnsi" w:hAnsiTheme="minorHAnsi" w:cstheme="minorHAnsi"/>
                <w:bCs/>
                <w:lang w:val="en-US"/>
              </w:rPr>
            </w:pPr>
          </w:p>
        </w:tc>
        <w:tc>
          <w:tcPr>
            <w:tcW w:w="4815" w:type="dxa"/>
            <w:shd w:val="clear" w:color="auto" w:fill="F2F2F2" w:themeFill="background1" w:themeFillShade="F2"/>
          </w:tcPr>
          <w:p w14:paraId="7A584DF9" w14:textId="77777777" w:rsidR="007D71F7" w:rsidRPr="007D71F7" w:rsidRDefault="007D71F7" w:rsidP="007D71F7">
            <w:pPr>
              <w:pStyle w:val="Lijstalinea"/>
              <w:ind w:left="136" w:firstLine="6"/>
              <w:rPr>
                <w:rFonts w:asciiTheme="minorHAnsi" w:hAnsiTheme="minorHAnsi" w:cstheme="minorHAnsi"/>
                <w:b/>
                <w:lang w:val="en-US"/>
              </w:rPr>
            </w:pPr>
            <w:proofErr w:type="spellStart"/>
            <w:r w:rsidRPr="007D71F7">
              <w:rPr>
                <w:rFonts w:asciiTheme="minorHAnsi" w:hAnsiTheme="minorHAnsi" w:cstheme="minorHAnsi"/>
                <w:b/>
                <w:lang w:val="en-US"/>
              </w:rPr>
              <w:t>Aantal</w:t>
            </w:r>
            <w:proofErr w:type="spellEnd"/>
            <w:r w:rsidRPr="007D71F7">
              <w:rPr>
                <w:rFonts w:asciiTheme="minorHAnsi" w:hAnsiTheme="minorHAnsi" w:cstheme="minorHAnsi"/>
                <w:b/>
                <w:lang w:val="en-US"/>
              </w:rPr>
              <w:t xml:space="preserve"> </w:t>
            </w:r>
            <w:proofErr w:type="spellStart"/>
            <w:r w:rsidRPr="007D71F7">
              <w:rPr>
                <w:rFonts w:asciiTheme="minorHAnsi" w:hAnsiTheme="minorHAnsi" w:cstheme="minorHAnsi"/>
                <w:b/>
                <w:lang w:val="en-US"/>
              </w:rPr>
              <w:t>vte</w:t>
            </w:r>
            <w:proofErr w:type="spellEnd"/>
          </w:p>
        </w:tc>
      </w:tr>
      <w:tr w:rsidR="007D71F7" w:rsidRPr="007D71F7" w14:paraId="067C57ED" w14:textId="77777777" w:rsidTr="000029D1">
        <w:tc>
          <w:tcPr>
            <w:tcW w:w="4815" w:type="dxa"/>
          </w:tcPr>
          <w:p w14:paraId="2943B5A8" w14:textId="77777777" w:rsidR="007D71F7" w:rsidRPr="007D71F7" w:rsidRDefault="007D71F7" w:rsidP="007D71F7">
            <w:pPr>
              <w:pStyle w:val="Lijstalinea"/>
              <w:ind w:left="136" w:firstLine="6"/>
              <w:rPr>
                <w:rFonts w:asciiTheme="minorHAnsi" w:hAnsiTheme="minorHAnsi" w:cstheme="minorHAnsi"/>
                <w:bCs/>
                <w:lang w:val="nl-BE"/>
              </w:rPr>
            </w:pPr>
            <w:r w:rsidRPr="007D71F7">
              <w:rPr>
                <w:rFonts w:asciiTheme="minorHAnsi" w:hAnsiTheme="minorHAnsi" w:cstheme="minorHAnsi"/>
                <w:bCs/>
                <w:lang w:val="nl-BE"/>
              </w:rPr>
              <w:t>Tekort verpleegkundigen</w:t>
            </w:r>
          </w:p>
        </w:tc>
        <w:tc>
          <w:tcPr>
            <w:tcW w:w="4815" w:type="dxa"/>
          </w:tcPr>
          <w:p w14:paraId="259CABED" w14:textId="77777777" w:rsidR="007D71F7" w:rsidRPr="007D71F7" w:rsidRDefault="007D71F7" w:rsidP="007D71F7">
            <w:pPr>
              <w:pStyle w:val="Lijstalinea"/>
              <w:ind w:left="136" w:firstLine="6"/>
              <w:rPr>
                <w:rFonts w:asciiTheme="minorHAnsi" w:hAnsiTheme="minorHAnsi" w:cstheme="minorHAnsi"/>
                <w:bCs/>
                <w:lang w:val="nl-BE"/>
              </w:rPr>
            </w:pPr>
          </w:p>
        </w:tc>
      </w:tr>
      <w:tr w:rsidR="007D71F7" w:rsidRPr="007D71F7" w14:paraId="14C46833" w14:textId="77777777" w:rsidTr="000029D1">
        <w:tc>
          <w:tcPr>
            <w:tcW w:w="4815" w:type="dxa"/>
          </w:tcPr>
          <w:p w14:paraId="6B45D4BE" w14:textId="77777777" w:rsidR="007D71F7" w:rsidRPr="007D71F7" w:rsidRDefault="007D71F7" w:rsidP="007D71F7">
            <w:pPr>
              <w:pStyle w:val="Lijstalinea"/>
              <w:ind w:left="136" w:firstLine="6"/>
              <w:rPr>
                <w:rFonts w:asciiTheme="minorHAnsi" w:hAnsiTheme="minorHAnsi" w:cstheme="minorHAnsi"/>
                <w:bCs/>
                <w:lang w:val="nl-BE"/>
              </w:rPr>
            </w:pPr>
            <w:r w:rsidRPr="007D71F7">
              <w:rPr>
                <w:rFonts w:asciiTheme="minorHAnsi" w:hAnsiTheme="minorHAnsi" w:cstheme="minorHAnsi"/>
                <w:bCs/>
                <w:lang w:val="nl-BE"/>
              </w:rPr>
              <w:t xml:space="preserve">Maximum aantal </w:t>
            </w:r>
            <w:proofErr w:type="spellStart"/>
            <w:r w:rsidRPr="007D71F7">
              <w:rPr>
                <w:rFonts w:asciiTheme="minorHAnsi" w:hAnsiTheme="minorHAnsi" w:cstheme="minorHAnsi"/>
                <w:bCs/>
                <w:lang w:val="nl-BE"/>
              </w:rPr>
              <w:t>vte</w:t>
            </w:r>
            <w:proofErr w:type="spellEnd"/>
            <w:r w:rsidRPr="007D71F7">
              <w:rPr>
                <w:rFonts w:asciiTheme="minorHAnsi" w:hAnsiTheme="minorHAnsi" w:cstheme="minorHAnsi"/>
                <w:bCs/>
                <w:lang w:val="nl-BE"/>
              </w:rPr>
              <w:t xml:space="preserve"> verpleegkundigen die mogen vervangen worden door een medewerker met een andere kwalificatie (*)</w:t>
            </w:r>
          </w:p>
        </w:tc>
        <w:tc>
          <w:tcPr>
            <w:tcW w:w="4815" w:type="dxa"/>
          </w:tcPr>
          <w:p w14:paraId="70FF7F52" w14:textId="77777777" w:rsidR="007D71F7" w:rsidRPr="007D71F7" w:rsidRDefault="007D71F7" w:rsidP="007D71F7">
            <w:pPr>
              <w:pStyle w:val="Lijstalinea"/>
              <w:ind w:left="136" w:firstLine="6"/>
              <w:rPr>
                <w:rFonts w:asciiTheme="minorHAnsi" w:hAnsiTheme="minorHAnsi" w:cstheme="minorHAnsi"/>
                <w:bCs/>
                <w:lang w:val="nl-BE"/>
              </w:rPr>
            </w:pPr>
          </w:p>
        </w:tc>
      </w:tr>
      <w:tr w:rsidR="007D71F7" w:rsidRPr="007D71F7" w14:paraId="0BB6297A" w14:textId="77777777" w:rsidTr="000029D1">
        <w:tc>
          <w:tcPr>
            <w:tcW w:w="4815" w:type="dxa"/>
          </w:tcPr>
          <w:p w14:paraId="4DDE264C" w14:textId="77777777" w:rsidR="007D71F7" w:rsidRPr="007D71F7" w:rsidRDefault="007D71F7" w:rsidP="007D71F7">
            <w:pPr>
              <w:pStyle w:val="Lijstalinea"/>
              <w:ind w:left="136" w:firstLine="6"/>
              <w:rPr>
                <w:rFonts w:asciiTheme="minorHAnsi" w:hAnsiTheme="minorHAnsi" w:cstheme="minorHAnsi"/>
                <w:bCs/>
                <w:lang w:val="nl-BE"/>
              </w:rPr>
            </w:pPr>
            <w:r w:rsidRPr="007D71F7">
              <w:rPr>
                <w:rFonts w:asciiTheme="minorHAnsi" w:hAnsiTheme="minorHAnsi" w:cstheme="minorHAnsi"/>
                <w:bCs/>
                <w:lang w:val="nl-BE"/>
              </w:rPr>
              <w:t xml:space="preserve">Aantal </w:t>
            </w:r>
            <w:proofErr w:type="spellStart"/>
            <w:r w:rsidRPr="007D71F7">
              <w:rPr>
                <w:rFonts w:asciiTheme="minorHAnsi" w:hAnsiTheme="minorHAnsi" w:cstheme="minorHAnsi"/>
                <w:bCs/>
                <w:lang w:val="nl-BE"/>
              </w:rPr>
              <w:t>vte</w:t>
            </w:r>
            <w:proofErr w:type="spellEnd"/>
            <w:r w:rsidRPr="007D71F7">
              <w:rPr>
                <w:rFonts w:asciiTheme="minorHAnsi" w:hAnsiTheme="minorHAnsi" w:cstheme="minorHAnsi"/>
                <w:bCs/>
                <w:lang w:val="nl-BE"/>
              </w:rPr>
              <w:t xml:space="preserve"> verpleegkundigen vervangen door een medewerker met een andere kwalificatie (*)</w:t>
            </w:r>
          </w:p>
        </w:tc>
        <w:tc>
          <w:tcPr>
            <w:tcW w:w="4815" w:type="dxa"/>
          </w:tcPr>
          <w:p w14:paraId="5E700D2C" w14:textId="77777777" w:rsidR="007D71F7" w:rsidRPr="007D71F7" w:rsidRDefault="007D71F7" w:rsidP="007D71F7">
            <w:pPr>
              <w:pStyle w:val="Lijstalinea"/>
              <w:ind w:left="136" w:firstLine="6"/>
              <w:rPr>
                <w:rFonts w:asciiTheme="minorHAnsi" w:hAnsiTheme="minorHAnsi" w:cstheme="minorHAnsi"/>
                <w:bCs/>
                <w:lang w:val="nl-BE"/>
              </w:rPr>
            </w:pPr>
          </w:p>
        </w:tc>
      </w:tr>
      <w:tr w:rsidR="007D71F7" w:rsidRPr="007D71F7" w14:paraId="56BC4612" w14:textId="77777777" w:rsidTr="000029D1">
        <w:tc>
          <w:tcPr>
            <w:tcW w:w="4815" w:type="dxa"/>
          </w:tcPr>
          <w:p w14:paraId="6661F4A6" w14:textId="77777777" w:rsidR="007D71F7" w:rsidRPr="007D71F7" w:rsidRDefault="007D71F7" w:rsidP="007D71F7">
            <w:pPr>
              <w:pStyle w:val="Lijstalinea"/>
              <w:ind w:left="136" w:firstLine="6"/>
              <w:rPr>
                <w:rFonts w:asciiTheme="minorHAnsi" w:hAnsiTheme="minorHAnsi" w:cstheme="minorHAnsi"/>
                <w:bCs/>
                <w:lang w:val="nl-BE"/>
              </w:rPr>
            </w:pPr>
            <w:r w:rsidRPr="007D71F7">
              <w:rPr>
                <w:rFonts w:asciiTheme="minorHAnsi" w:hAnsiTheme="minorHAnsi" w:cstheme="minorHAnsi"/>
                <w:bCs/>
                <w:lang w:val="nl-BE"/>
              </w:rPr>
              <w:t xml:space="preserve">Resterend tekort uitgedrukt in </w:t>
            </w:r>
            <w:proofErr w:type="spellStart"/>
            <w:r w:rsidRPr="007D71F7">
              <w:rPr>
                <w:rFonts w:asciiTheme="minorHAnsi" w:hAnsiTheme="minorHAnsi" w:cstheme="minorHAnsi"/>
                <w:bCs/>
                <w:lang w:val="nl-BE"/>
              </w:rPr>
              <w:t>vte</w:t>
            </w:r>
            <w:proofErr w:type="spellEnd"/>
            <w:r w:rsidRPr="007D71F7">
              <w:rPr>
                <w:rFonts w:asciiTheme="minorHAnsi" w:hAnsiTheme="minorHAnsi" w:cstheme="minorHAnsi"/>
                <w:bCs/>
                <w:lang w:val="nl-BE"/>
              </w:rPr>
              <w:t xml:space="preserve"> verpleegkundigen na toepassing van de substitutieregel. </w:t>
            </w:r>
          </w:p>
        </w:tc>
        <w:tc>
          <w:tcPr>
            <w:tcW w:w="4815" w:type="dxa"/>
          </w:tcPr>
          <w:p w14:paraId="56F38182" w14:textId="77777777" w:rsidR="007D71F7" w:rsidRPr="007D71F7" w:rsidRDefault="007D71F7" w:rsidP="007D71F7">
            <w:pPr>
              <w:pStyle w:val="Lijstalinea"/>
              <w:ind w:left="136" w:firstLine="6"/>
              <w:rPr>
                <w:rFonts w:asciiTheme="minorHAnsi" w:hAnsiTheme="minorHAnsi" w:cstheme="minorHAnsi"/>
                <w:bCs/>
                <w:lang w:val="nl-BE"/>
              </w:rPr>
            </w:pPr>
          </w:p>
        </w:tc>
      </w:tr>
    </w:tbl>
    <w:p w14:paraId="0FD90552" w14:textId="77777777" w:rsidR="007D71F7" w:rsidRPr="007D71F7" w:rsidRDefault="007D71F7" w:rsidP="007D71F7">
      <w:pPr>
        <w:pStyle w:val="Lijstalinea"/>
        <w:ind w:left="136" w:firstLine="6"/>
        <w:rPr>
          <w:rFonts w:asciiTheme="minorHAnsi" w:hAnsiTheme="minorHAnsi" w:cstheme="minorHAnsi"/>
          <w:bCs/>
          <w:lang w:val="nl-BE"/>
        </w:rPr>
      </w:pPr>
    </w:p>
    <w:p w14:paraId="13ADDA08" w14:textId="77777777" w:rsidR="007D71F7" w:rsidRPr="007D71F7" w:rsidRDefault="007D71F7" w:rsidP="007D71F7">
      <w:pPr>
        <w:pStyle w:val="Lijstalinea"/>
        <w:ind w:left="136" w:firstLine="6"/>
        <w:rPr>
          <w:rFonts w:asciiTheme="minorHAnsi" w:hAnsiTheme="minorHAnsi" w:cstheme="minorHAnsi"/>
          <w:lang w:val="nl-BE"/>
        </w:rPr>
      </w:pPr>
      <w:r w:rsidRPr="007D71F7">
        <w:rPr>
          <w:rFonts w:asciiTheme="minorHAnsi" w:hAnsiTheme="minorHAnsi" w:cstheme="minorHAnsi"/>
          <w:lang w:val="nl-BE"/>
        </w:rPr>
        <w:t xml:space="preserve">(*) De voorziening maakt gebruik van de substitutieregel (BVR 28/06/2019, bijlage 11, art. 45, §2, 9°).  Deze regel stelt dat, indien de verpleegkundige 24u-permanentie gewaarborgd is, 20 % van het vereiste aantal </w:t>
      </w:r>
      <w:proofErr w:type="spellStart"/>
      <w:r w:rsidRPr="007D71F7">
        <w:rPr>
          <w:rFonts w:asciiTheme="minorHAnsi" w:hAnsiTheme="minorHAnsi" w:cstheme="minorHAnsi"/>
          <w:lang w:val="nl-BE"/>
        </w:rPr>
        <w:t>vte</w:t>
      </w:r>
      <w:proofErr w:type="spellEnd"/>
      <w:r w:rsidRPr="007D71F7">
        <w:rPr>
          <w:rFonts w:asciiTheme="minorHAnsi" w:hAnsiTheme="minorHAnsi" w:cstheme="minorHAnsi"/>
          <w:lang w:val="nl-BE"/>
        </w:rPr>
        <w:t xml:space="preserve"> verpleegkundigen (of 30 % indien minstens 7 </w:t>
      </w:r>
      <w:proofErr w:type="spellStart"/>
      <w:r w:rsidRPr="007D71F7">
        <w:rPr>
          <w:rFonts w:asciiTheme="minorHAnsi" w:hAnsiTheme="minorHAnsi" w:cstheme="minorHAnsi"/>
          <w:lang w:val="nl-BE"/>
        </w:rPr>
        <w:t>vte</w:t>
      </w:r>
      <w:proofErr w:type="spellEnd"/>
      <w:r w:rsidRPr="007D71F7">
        <w:rPr>
          <w:rFonts w:asciiTheme="minorHAnsi" w:hAnsiTheme="minorHAnsi" w:cstheme="minorHAnsi"/>
          <w:lang w:val="nl-BE"/>
        </w:rPr>
        <w:t xml:space="preserve"> verpleegkundigen in dienst) kan vervangen worden door een ander personeelslid met een kwalificatie opgesomd in art. 45, §2, 8°. Bij gebrek  aan deze personeelsleden, mogen verpleegkundigen vervangen worden door zorgkundigen ten belope van 1,2 </w:t>
      </w:r>
      <w:proofErr w:type="spellStart"/>
      <w:r w:rsidRPr="007D71F7">
        <w:rPr>
          <w:rFonts w:asciiTheme="minorHAnsi" w:hAnsiTheme="minorHAnsi" w:cstheme="minorHAnsi"/>
          <w:lang w:val="nl-BE"/>
        </w:rPr>
        <w:t>vte</w:t>
      </w:r>
      <w:proofErr w:type="spellEnd"/>
      <w:r w:rsidRPr="007D71F7">
        <w:rPr>
          <w:rFonts w:asciiTheme="minorHAnsi" w:hAnsiTheme="minorHAnsi" w:cstheme="minorHAnsi"/>
          <w:lang w:val="nl-BE"/>
        </w:rPr>
        <w:t xml:space="preserve"> zorgkundige voor 1 </w:t>
      </w:r>
      <w:proofErr w:type="spellStart"/>
      <w:r w:rsidRPr="007D71F7">
        <w:rPr>
          <w:rFonts w:asciiTheme="minorHAnsi" w:hAnsiTheme="minorHAnsi" w:cstheme="minorHAnsi"/>
          <w:lang w:val="nl-BE"/>
        </w:rPr>
        <w:t>vte</w:t>
      </w:r>
      <w:proofErr w:type="spellEnd"/>
      <w:r w:rsidRPr="007D71F7">
        <w:rPr>
          <w:rFonts w:asciiTheme="minorHAnsi" w:hAnsiTheme="minorHAnsi" w:cstheme="minorHAnsi"/>
          <w:lang w:val="nl-BE"/>
        </w:rPr>
        <w:t xml:space="preserve"> verpleegkundige.</w:t>
      </w:r>
    </w:p>
    <w:p w14:paraId="0F922413" w14:textId="77777777" w:rsidR="007D71F7" w:rsidRPr="007D71F7" w:rsidRDefault="007D71F7" w:rsidP="007D71F7">
      <w:pPr>
        <w:pStyle w:val="Lijstalinea"/>
        <w:ind w:left="136" w:firstLine="6"/>
        <w:rPr>
          <w:rFonts w:asciiTheme="minorHAnsi" w:hAnsiTheme="minorHAnsi" w:cstheme="minorHAnsi"/>
          <w:lang w:val="nl-BE"/>
        </w:rPr>
      </w:pPr>
    </w:p>
    <w:p w14:paraId="747EA518" w14:textId="77777777" w:rsidR="007D71F7" w:rsidRPr="007D71F7" w:rsidRDefault="007D71F7" w:rsidP="007D71F7">
      <w:pPr>
        <w:pStyle w:val="Lijstalinea"/>
        <w:ind w:left="136" w:firstLine="6"/>
        <w:rPr>
          <w:rFonts w:asciiTheme="minorHAnsi" w:hAnsiTheme="minorHAnsi" w:cstheme="minorHAnsi"/>
          <w:b/>
          <w:lang w:val="nl-BE"/>
        </w:rPr>
      </w:pPr>
    </w:p>
    <w:p w14:paraId="399092C3" w14:textId="77777777" w:rsidR="007D71F7" w:rsidRPr="007D71F7" w:rsidRDefault="007D71F7" w:rsidP="008B056E">
      <w:pPr>
        <w:pStyle w:val="Kop3"/>
        <w:rPr>
          <w:lang w:val="nl-BE"/>
        </w:rPr>
      </w:pPr>
      <w:bookmarkStart w:id="48" w:name="_Toc138163788"/>
      <w:r w:rsidRPr="007D71F7">
        <w:rPr>
          <w:lang w:val="nl-BE"/>
        </w:rPr>
        <w:t xml:space="preserve">Erkenningsvoorwaarden indien erkenning </w:t>
      </w:r>
      <w:proofErr w:type="spellStart"/>
      <w:r w:rsidRPr="007D71F7">
        <w:rPr>
          <w:lang w:val="nl-BE"/>
        </w:rPr>
        <w:t>cfr</w:t>
      </w:r>
      <w:proofErr w:type="spellEnd"/>
      <w:r w:rsidRPr="007D71F7">
        <w:rPr>
          <w:lang w:val="nl-BE"/>
        </w:rPr>
        <w:t>. art. 48 van het Woonzorgdecreet.</w:t>
      </w:r>
      <w:bookmarkEnd w:id="48"/>
      <w:r w:rsidRPr="007D71F7">
        <w:rPr>
          <w:lang w:val="nl-BE"/>
        </w:rPr>
        <w:t xml:space="preserve"> </w:t>
      </w:r>
    </w:p>
    <w:p w14:paraId="7A5B2538" w14:textId="77777777" w:rsidR="007D71F7" w:rsidRPr="007D71F7" w:rsidRDefault="007D71F7" w:rsidP="007D71F7">
      <w:pPr>
        <w:pStyle w:val="Lijstalinea"/>
        <w:ind w:left="136" w:firstLine="6"/>
        <w:rPr>
          <w:rFonts w:asciiTheme="minorHAnsi" w:hAnsiTheme="minorHAnsi" w:cstheme="minorHAnsi"/>
          <w:lang w:val="nl-BE"/>
        </w:rPr>
      </w:pPr>
    </w:p>
    <w:tbl>
      <w:tblPr>
        <w:tblStyle w:val="Tabelraster"/>
        <w:tblW w:w="0" w:type="auto"/>
        <w:tblLook w:val="04A0" w:firstRow="1" w:lastRow="0" w:firstColumn="1" w:lastColumn="0" w:noHBand="0" w:noVBand="1"/>
      </w:tblPr>
      <w:tblGrid>
        <w:gridCol w:w="4719"/>
        <w:gridCol w:w="1960"/>
        <w:gridCol w:w="2383"/>
      </w:tblGrid>
      <w:tr w:rsidR="007D71F7" w:rsidRPr="007D71F7" w14:paraId="5DA0A2D1" w14:textId="77777777" w:rsidTr="000029D1">
        <w:tc>
          <w:tcPr>
            <w:tcW w:w="471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5AFC224" w14:textId="77777777" w:rsidR="007D71F7" w:rsidRPr="007D71F7" w:rsidRDefault="007D71F7" w:rsidP="007D71F7">
            <w:pPr>
              <w:pStyle w:val="Lijstalinea"/>
              <w:ind w:left="136" w:firstLine="6"/>
              <w:rPr>
                <w:rFonts w:asciiTheme="minorHAnsi" w:hAnsiTheme="minorHAnsi" w:cstheme="minorHAnsi"/>
                <w:lang w:val="nl-BE"/>
              </w:rPr>
            </w:pPr>
          </w:p>
        </w:tc>
        <w:tc>
          <w:tcPr>
            <w:tcW w:w="196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2B7AF08" w14:textId="77777777" w:rsidR="007D71F7" w:rsidRPr="007D71F7" w:rsidRDefault="007D71F7" w:rsidP="007D71F7">
            <w:pPr>
              <w:pStyle w:val="Lijstalinea"/>
              <w:ind w:left="136" w:firstLine="6"/>
              <w:rPr>
                <w:rFonts w:asciiTheme="minorHAnsi" w:hAnsiTheme="minorHAnsi" w:cstheme="minorHAnsi"/>
                <w:b/>
                <w:bCs/>
                <w:lang w:val="nl-BE"/>
              </w:rPr>
            </w:pPr>
            <w:r w:rsidRPr="007D71F7">
              <w:rPr>
                <w:rFonts w:asciiTheme="minorHAnsi" w:hAnsiTheme="minorHAnsi" w:cstheme="minorHAnsi"/>
                <w:b/>
                <w:bCs/>
                <w:lang w:val="nl-BE"/>
              </w:rPr>
              <w:t xml:space="preserve">Effectief </w:t>
            </w:r>
          </w:p>
        </w:tc>
        <w:tc>
          <w:tcPr>
            <w:tcW w:w="238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BC2721E" w14:textId="77777777" w:rsidR="007D71F7" w:rsidRPr="007D71F7" w:rsidRDefault="007D71F7" w:rsidP="007D71F7">
            <w:pPr>
              <w:pStyle w:val="Lijstalinea"/>
              <w:ind w:left="136" w:firstLine="6"/>
              <w:rPr>
                <w:rFonts w:asciiTheme="minorHAnsi" w:hAnsiTheme="minorHAnsi" w:cstheme="minorHAnsi"/>
                <w:b/>
                <w:bCs/>
                <w:lang w:val="nl-BE"/>
              </w:rPr>
            </w:pPr>
            <w:r w:rsidRPr="007D71F7">
              <w:rPr>
                <w:rFonts w:asciiTheme="minorHAnsi" w:hAnsiTheme="minorHAnsi" w:cstheme="minorHAnsi"/>
                <w:b/>
                <w:bCs/>
                <w:lang w:val="nl-BE"/>
              </w:rPr>
              <w:t>Vereist</w:t>
            </w:r>
          </w:p>
        </w:tc>
      </w:tr>
      <w:tr w:rsidR="007D71F7" w:rsidRPr="007D71F7" w14:paraId="2569D2AE" w14:textId="77777777" w:rsidTr="000029D1">
        <w:trPr>
          <w:trHeight w:val="70"/>
        </w:trPr>
        <w:tc>
          <w:tcPr>
            <w:tcW w:w="4719" w:type="dxa"/>
            <w:tcBorders>
              <w:top w:val="single" w:sz="4" w:space="0" w:color="auto"/>
              <w:left w:val="single" w:sz="4" w:space="0" w:color="auto"/>
              <w:bottom w:val="single" w:sz="4" w:space="0" w:color="auto"/>
              <w:right w:val="single" w:sz="4" w:space="0" w:color="auto"/>
            </w:tcBorders>
          </w:tcPr>
          <w:p w14:paraId="7693156C" w14:textId="77777777" w:rsidR="007D71F7" w:rsidRPr="007D71F7" w:rsidRDefault="007D71F7" w:rsidP="007D71F7">
            <w:pPr>
              <w:pStyle w:val="Lijstalinea"/>
              <w:ind w:left="136" w:firstLine="6"/>
              <w:rPr>
                <w:rFonts w:asciiTheme="minorHAnsi" w:hAnsiTheme="minorHAnsi" w:cstheme="minorHAnsi"/>
                <w:lang w:val="nl-BE"/>
              </w:rPr>
            </w:pPr>
            <w:r w:rsidRPr="007D71F7">
              <w:rPr>
                <w:rFonts w:asciiTheme="minorHAnsi" w:hAnsiTheme="minorHAnsi" w:cstheme="minorHAnsi"/>
                <w:lang w:val="nl-BE"/>
              </w:rPr>
              <w:t>Overkoepelende directeur</w:t>
            </w:r>
          </w:p>
        </w:tc>
        <w:tc>
          <w:tcPr>
            <w:tcW w:w="1960" w:type="dxa"/>
            <w:tcBorders>
              <w:top w:val="single" w:sz="4" w:space="0" w:color="auto"/>
              <w:left w:val="single" w:sz="4" w:space="0" w:color="auto"/>
              <w:bottom w:val="single" w:sz="4" w:space="0" w:color="auto"/>
              <w:right w:val="single" w:sz="4" w:space="0" w:color="auto"/>
            </w:tcBorders>
          </w:tcPr>
          <w:p w14:paraId="03A9C6DA" w14:textId="77777777" w:rsidR="007D71F7" w:rsidRPr="007D71F7" w:rsidRDefault="007D71F7" w:rsidP="007D71F7">
            <w:pPr>
              <w:pStyle w:val="Lijstalinea"/>
              <w:ind w:left="136" w:firstLine="6"/>
              <w:rPr>
                <w:rFonts w:asciiTheme="minorHAnsi" w:hAnsiTheme="minorHAnsi" w:cstheme="minorHAnsi"/>
                <w:lang w:val="nl-BE"/>
              </w:rPr>
            </w:pPr>
          </w:p>
        </w:tc>
        <w:tc>
          <w:tcPr>
            <w:tcW w:w="2383" w:type="dxa"/>
            <w:tcBorders>
              <w:top w:val="single" w:sz="4" w:space="0" w:color="auto"/>
              <w:left w:val="single" w:sz="4" w:space="0" w:color="auto"/>
              <w:bottom w:val="single" w:sz="4" w:space="0" w:color="auto"/>
              <w:right w:val="single" w:sz="4" w:space="0" w:color="auto"/>
            </w:tcBorders>
          </w:tcPr>
          <w:p w14:paraId="233E3AFD" w14:textId="77777777" w:rsidR="007D71F7" w:rsidRPr="007D71F7" w:rsidRDefault="007D71F7" w:rsidP="007D71F7">
            <w:pPr>
              <w:pStyle w:val="Lijstalinea"/>
              <w:ind w:left="136" w:firstLine="6"/>
              <w:rPr>
                <w:rFonts w:asciiTheme="minorHAnsi" w:hAnsiTheme="minorHAnsi" w:cstheme="minorHAnsi"/>
                <w:lang w:val="nl-BE"/>
              </w:rPr>
            </w:pPr>
          </w:p>
        </w:tc>
      </w:tr>
      <w:tr w:rsidR="007D71F7" w:rsidRPr="007D71F7" w14:paraId="48F99252" w14:textId="77777777" w:rsidTr="000029D1">
        <w:trPr>
          <w:trHeight w:val="70"/>
        </w:trPr>
        <w:tc>
          <w:tcPr>
            <w:tcW w:w="4719" w:type="dxa"/>
            <w:tcBorders>
              <w:top w:val="single" w:sz="4" w:space="0" w:color="auto"/>
              <w:left w:val="single" w:sz="4" w:space="0" w:color="auto"/>
              <w:bottom w:val="single" w:sz="4" w:space="0" w:color="auto"/>
              <w:right w:val="single" w:sz="4" w:space="0" w:color="auto"/>
            </w:tcBorders>
          </w:tcPr>
          <w:p w14:paraId="67C41DB9" w14:textId="77777777" w:rsidR="007D71F7" w:rsidRPr="007D71F7" w:rsidRDefault="007D71F7" w:rsidP="007D71F7">
            <w:pPr>
              <w:pStyle w:val="Lijstalinea"/>
              <w:ind w:left="136" w:firstLine="6"/>
              <w:rPr>
                <w:rFonts w:asciiTheme="minorHAnsi" w:hAnsiTheme="minorHAnsi" w:cstheme="minorHAnsi"/>
                <w:lang w:val="nl-BE"/>
              </w:rPr>
            </w:pPr>
            <w:r w:rsidRPr="007D71F7">
              <w:rPr>
                <w:rFonts w:asciiTheme="minorHAnsi" w:hAnsiTheme="minorHAnsi" w:cstheme="minorHAnsi"/>
                <w:lang w:val="nl-BE"/>
              </w:rPr>
              <w:t>Aanspreekpunt bezochte vestiging</w:t>
            </w:r>
          </w:p>
        </w:tc>
        <w:tc>
          <w:tcPr>
            <w:tcW w:w="1960" w:type="dxa"/>
            <w:tcBorders>
              <w:top w:val="single" w:sz="4" w:space="0" w:color="auto"/>
              <w:left w:val="single" w:sz="4" w:space="0" w:color="auto"/>
              <w:bottom w:val="single" w:sz="4" w:space="0" w:color="auto"/>
              <w:right w:val="single" w:sz="4" w:space="0" w:color="auto"/>
            </w:tcBorders>
          </w:tcPr>
          <w:p w14:paraId="69B52B1B" w14:textId="77777777" w:rsidR="007D71F7" w:rsidRPr="007D71F7" w:rsidRDefault="007D71F7" w:rsidP="007D71F7">
            <w:pPr>
              <w:pStyle w:val="Lijstalinea"/>
              <w:ind w:left="136" w:firstLine="6"/>
              <w:rPr>
                <w:rFonts w:asciiTheme="minorHAnsi" w:hAnsiTheme="minorHAnsi" w:cstheme="minorHAnsi"/>
                <w:lang w:val="nl-BE"/>
              </w:rPr>
            </w:pPr>
          </w:p>
        </w:tc>
        <w:tc>
          <w:tcPr>
            <w:tcW w:w="2383" w:type="dxa"/>
            <w:tcBorders>
              <w:top w:val="single" w:sz="4" w:space="0" w:color="auto"/>
              <w:left w:val="single" w:sz="4" w:space="0" w:color="auto"/>
              <w:bottom w:val="single" w:sz="4" w:space="0" w:color="auto"/>
              <w:right w:val="single" w:sz="4" w:space="0" w:color="auto"/>
            </w:tcBorders>
          </w:tcPr>
          <w:p w14:paraId="66439009" w14:textId="77777777" w:rsidR="007D71F7" w:rsidRPr="007D71F7" w:rsidRDefault="007D71F7" w:rsidP="007D71F7">
            <w:pPr>
              <w:pStyle w:val="Lijstalinea"/>
              <w:ind w:left="136" w:firstLine="6"/>
              <w:rPr>
                <w:rFonts w:asciiTheme="minorHAnsi" w:hAnsiTheme="minorHAnsi" w:cstheme="minorHAnsi"/>
                <w:lang w:val="nl-BE"/>
              </w:rPr>
            </w:pPr>
          </w:p>
        </w:tc>
      </w:tr>
      <w:tr w:rsidR="007D71F7" w:rsidRPr="007D71F7" w14:paraId="6AD36476" w14:textId="77777777" w:rsidTr="000029D1">
        <w:tc>
          <w:tcPr>
            <w:tcW w:w="4719" w:type="dxa"/>
            <w:tcBorders>
              <w:top w:val="single" w:sz="4" w:space="0" w:color="auto"/>
              <w:left w:val="single" w:sz="4" w:space="0" w:color="auto"/>
              <w:bottom w:val="single" w:sz="4" w:space="0" w:color="auto"/>
              <w:right w:val="single" w:sz="4" w:space="0" w:color="auto"/>
            </w:tcBorders>
          </w:tcPr>
          <w:p w14:paraId="296F2098" w14:textId="77777777" w:rsidR="007D71F7" w:rsidRPr="007D71F7" w:rsidRDefault="007D71F7" w:rsidP="007D71F7">
            <w:pPr>
              <w:pStyle w:val="Lijstalinea"/>
              <w:ind w:left="136" w:firstLine="6"/>
              <w:rPr>
                <w:rFonts w:asciiTheme="minorHAnsi" w:hAnsiTheme="minorHAnsi" w:cstheme="minorHAnsi"/>
                <w:lang w:val="nl-BE"/>
              </w:rPr>
            </w:pPr>
            <w:r w:rsidRPr="007D71F7">
              <w:rPr>
                <w:rFonts w:asciiTheme="minorHAnsi" w:hAnsiTheme="minorHAnsi" w:cstheme="minorHAnsi"/>
                <w:lang w:val="nl-BE"/>
              </w:rPr>
              <w:t xml:space="preserve">Keuken- en onderhoudspersoneel </w:t>
            </w:r>
          </w:p>
        </w:tc>
        <w:tc>
          <w:tcPr>
            <w:tcW w:w="1960" w:type="dxa"/>
            <w:tcBorders>
              <w:top w:val="single" w:sz="4" w:space="0" w:color="auto"/>
              <w:left w:val="single" w:sz="4" w:space="0" w:color="auto"/>
              <w:bottom w:val="single" w:sz="4" w:space="0" w:color="auto"/>
              <w:right w:val="single" w:sz="4" w:space="0" w:color="auto"/>
            </w:tcBorders>
          </w:tcPr>
          <w:p w14:paraId="274221AA" w14:textId="77777777" w:rsidR="007D71F7" w:rsidRPr="007D71F7" w:rsidRDefault="007D71F7" w:rsidP="007D71F7">
            <w:pPr>
              <w:pStyle w:val="Lijstalinea"/>
              <w:ind w:left="136" w:firstLine="6"/>
              <w:rPr>
                <w:rFonts w:asciiTheme="minorHAnsi" w:hAnsiTheme="minorHAnsi" w:cstheme="minorHAnsi"/>
                <w:lang w:val="nl-BE"/>
              </w:rPr>
            </w:pPr>
          </w:p>
        </w:tc>
        <w:tc>
          <w:tcPr>
            <w:tcW w:w="2383" w:type="dxa"/>
            <w:tcBorders>
              <w:top w:val="single" w:sz="4" w:space="0" w:color="auto"/>
              <w:left w:val="single" w:sz="4" w:space="0" w:color="auto"/>
              <w:bottom w:val="single" w:sz="4" w:space="0" w:color="auto"/>
              <w:right w:val="single" w:sz="4" w:space="0" w:color="auto"/>
            </w:tcBorders>
          </w:tcPr>
          <w:p w14:paraId="2F12444F" w14:textId="77777777" w:rsidR="007D71F7" w:rsidRPr="007D71F7" w:rsidRDefault="007D71F7" w:rsidP="007D71F7">
            <w:pPr>
              <w:pStyle w:val="Lijstalinea"/>
              <w:ind w:left="136" w:firstLine="6"/>
              <w:rPr>
                <w:rFonts w:asciiTheme="minorHAnsi" w:hAnsiTheme="minorHAnsi" w:cstheme="minorHAnsi"/>
                <w:lang w:val="nl-BE"/>
              </w:rPr>
            </w:pPr>
          </w:p>
        </w:tc>
      </w:tr>
    </w:tbl>
    <w:p w14:paraId="4AC1F3EF" w14:textId="77777777" w:rsidR="007D71F7" w:rsidRPr="007D71F7" w:rsidRDefault="007D71F7" w:rsidP="007D71F7">
      <w:pPr>
        <w:pStyle w:val="Lijstalinea"/>
        <w:ind w:left="136" w:firstLine="6"/>
        <w:rPr>
          <w:rFonts w:asciiTheme="minorHAnsi" w:hAnsiTheme="minorHAnsi" w:cstheme="minorHAnsi"/>
          <w:lang w:val="nl-BE"/>
        </w:rPr>
      </w:pPr>
    </w:p>
    <w:p w14:paraId="0DB7F56A" w14:textId="77777777" w:rsidR="007D71F7" w:rsidRPr="007D71F7" w:rsidRDefault="007D71F7" w:rsidP="007D71F7">
      <w:pPr>
        <w:pStyle w:val="Lijstalinea"/>
        <w:ind w:left="136" w:firstLine="6"/>
        <w:rPr>
          <w:rFonts w:asciiTheme="minorHAnsi" w:hAnsiTheme="minorHAnsi" w:cstheme="minorHAnsi"/>
          <w:lang w:val="nl-BE"/>
        </w:rPr>
      </w:pPr>
    </w:p>
    <w:p w14:paraId="654E91F6" w14:textId="77777777" w:rsidR="007D71F7" w:rsidRPr="007D71F7" w:rsidRDefault="007D71F7" w:rsidP="008B056E">
      <w:pPr>
        <w:pStyle w:val="Kop3"/>
        <w:rPr>
          <w:lang w:val="nl-BE"/>
        </w:rPr>
      </w:pPr>
      <w:bookmarkStart w:id="49" w:name="_Toc138163789"/>
      <w:r w:rsidRPr="007D71F7">
        <w:rPr>
          <w:lang w:val="nl-BE"/>
        </w:rPr>
        <w:t>Erkenningsvoorwaarden bijkomende erkenning jongdementie</w:t>
      </w:r>
      <w:bookmarkEnd w:id="49"/>
      <w:r w:rsidRPr="007D71F7">
        <w:rPr>
          <w:lang w:val="nl-BE"/>
        </w:rPr>
        <w:t xml:space="preserve"> </w:t>
      </w:r>
    </w:p>
    <w:p w14:paraId="12427BE3" w14:textId="77777777" w:rsidR="007D71F7" w:rsidRPr="007D71F7" w:rsidRDefault="007D71F7" w:rsidP="007D71F7">
      <w:pPr>
        <w:pStyle w:val="Lijstalinea"/>
        <w:ind w:left="136" w:firstLine="6"/>
        <w:rPr>
          <w:rFonts w:asciiTheme="minorHAnsi" w:hAnsiTheme="minorHAnsi" w:cstheme="minorHAnsi"/>
          <w:lang w:val="nl-BE"/>
        </w:rPr>
      </w:pPr>
    </w:p>
    <w:tbl>
      <w:tblPr>
        <w:tblStyle w:val="Tabelraster"/>
        <w:tblW w:w="0" w:type="auto"/>
        <w:tblLook w:val="04A0" w:firstRow="1" w:lastRow="0" w:firstColumn="1" w:lastColumn="0" w:noHBand="0" w:noVBand="1"/>
      </w:tblPr>
      <w:tblGrid>
        <w:gridCol w:w="4716"/>
        <w:gridCol w:w="1967"/>
        <w:gridCol w:w="2379"/>
      </w:tblGrid>
      <w:tr w:rsidR="007D71F7" w:rsidRPr="007D71F7" w14:paraId="06834993" w14:textId="77777777" w:rsidTr="000029D1">
        <w:tc>
          <w:tcPr>
            <w:tcW w:w="471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B976E10" w14:textId="77777777" w:rsidR="007D71F7" w:rsidRPr="007D71F7" w:rsidRDefault="007D71F7" w:rsidP="007D71F7">
            <w:pPr>
              <w:pStyle w:val="Lijstalinea"/>
              <w:ind w:left="136" w:firstLine="6"/>
              <w:rPr>
                <w:rFonts w:asciiTheme="minorHAnsi" w:hAnsiTheme="minorHAnsi" w:cstheme="minorHAnsi"/>
                <w:lang w:val="nl-BE"/>
              </w:rPr>
            </w:pPr>
          </w:p>
        </w:tc>
        <w:tc>
          <w:tcPr>
            <w:tcW w:w="196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B6610F0" w14:textId="77777777" w:rsidR="007D71F7" w:rsidRPr="007D71F7" w:rsidRDefault="007D71F7" w:rsidP="007D71F7">
            <w:pPr>
              <w:pStyle w:val="Lijstalinea"/>
              <w:ind w:left="136" w:firstLine="6"/>
              <w:rPr>
                <w:rFonts w:asciiTheme="minorHAnsi" w:hAnsiTheme="minorHAnsi" w:cstheme="minorHAnsi"/>
                <w:b/>
                <w:bCs/>
                <w:lang w:val="nl-BE"/>
              </w:rPr>
            </w:pPr>
            <w:r w:rsidRPr="007D71F7">
              <w:rPr>
                <w:rFonts w:asciiTheme="minorHAnsi" w:hAnsiTheme="minorHAnsi" w:cstheme="minorHAnsi"/>
                <w:b/>
                <w:bCs/>
                <w:lang w:val="nl-BE"/>
              </w:rPr>
              <w:t>Effectief</w:t>
            </w:r>
          </w:p>
        </w:tc>
        <w:tc>
          <w:tcPr>
            <w:tcW w:w="23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5A498B6" w14:textId="77777777" w:rsidR="007D71F7" w:rsidRPr="007D71F7" w:rsidRDefault="007D71F7" w:rsidP="007D71F7">
            <w:pPr>
              <w:pStyle w:val="Lijstalinea"/>
              <w:ind w:left="136" w:firstLine="6"/>
              <w:rPr>
                <w:rFonts w:asciiTheme="minorHAnsi" w:hAnsiTheme="minorHAnsi" w:cstheme="minorHAnsi"/>
                <w:b/>
                <w:bCs/>
                <w:lang w:val="nl-BE"/>
              </w:rPr>
            </w:pPr>
            <w:r w:rsidRPr="007D71F7">
              <w:rPr>
                <w:rFonts w:asciiTheme="minorHAnsi" w:hAnsiTheme="minorHAnsi" w:cstheme="minorHAnsi"/>
                <w:b/>
                <w:bCs/>
                <w:lang w:val="nl-BE"/>
              </w:rPr>
              <w:t>Vereist</w:t>
            </w:r>
          </w:p>
        </w:tc>
      </w:tr>
      <w:tr w:rsidR="007D71F7" w:rsidRPr="007D71F7" w14:paraId="427409BE" w14:textId="77777777" w:rsidTr="000029D1">
        <w:trPr>
          <w:trHeight w:val="70"/>
        </w:trPr>
        <w:tc>
          <w:tcPr>
            <w:tcW w:w="4716" w:type="dxa"/>
            <w:tcBorders>
              <w:top w:val="single" w:sz="4" w:space="0" w:color="auto"/>
              <w:left w:val="single" w:sz="4" w:space="0" w:color="auto"/>
              <w:bottom w:val="single" w:sz="4" w:space="0" w:color="auto"/>
              <w:right w:val="single" w:sz="4" w:space="0" w:color="auto"/>
            </w:tcBorders>
          </w:tcPr>
          <w:p w14:paraId="75AA3C81" w14:textId="77777777" w:rsidR="007D71F7" w:rsidRPr="007D71F7" w:rsidRDefault="007D71F7" w:rsidP="007D71F7">
            <w:pPr>
              <w:pStyle w:val="Lijstalinea"/>
              <w:ind w:left="136" w:firstLine="6"/>
              <w:rPr>
                <w:rFonts w:asciiTheme="minorHAnsi" w:hAnsiTheme="minorHAnsi" w:cstheme="minorHAnsi"/>
                <w:b/>
                <w:bCs/>
                <w:lang w:val="nl-BE"/>
              </w:rPr>
            </w:pPr>
            <w:r w:rsidRPr="007D71F7">
              <w:rPr>
                <w:rFonts w:asciiTheme="minorHAnsi" w:hAnsiTheme="minorHAnsi" w:cstheme="minorHAnsi"/>
                <w:lang w:val="nl-BE"/>
              </w:rPr>
              <w:t>Bijkomende medewerkers die voldoen aan de voorwaarden inzake kwalificatie voorzien in art. 73 en die beschikken over getuigschrift referentiepersoon dementie</w:t>
            </w:r>
            <w:r w:rsidRPr="007D71F7">
              <w:rPr>
                <w:rFonts w:asciiTheme="minorHAnsi" w:hAnsiTheme="minorHAnsi" w:cstheme="minorHAnsi"/>
                <w:b/>
                <w:bCs/>
                <w:lang w:val="nl-BE"/>
              </w:rPr>
              <w:t>.</w:t>
            </w:r>
          </w:p>
        </w:tc>
        <w:tc>
          <w:tcPr>
            <w:tcW w:w="1967" w:type="dxa"/>
            <w:tcBorders>
              <w:top w:val="single" w:sz="4" w:space="0" w:color="auto"/>
              <w:left w:val="single" w:sz="4" w:space="0" w:color="auto"/>
              <w:bottom w:val="single" w:sz="4" w:space="0" w:color="auto"/>
              <w:right w:val="single" w:sz="4" w:space="0" w:color="auto"/>
            </w:tcBorders>
          </w:tcPr>
          <w:p w14:paraId="1EE0123B" w14:textId="77777777" w:rsidR="007D71F7" w:rsidRPr="007D71F7" w:rsidRDefault="007D71F7" w:rsidP="007D71F7">
            <w:pPr>
              <w:pStyle w:val="Lijstalinea"/>
              <w:ind w:left="136" w:firstLine="6"/>
              <w:rPr>
                <w:rFonts w:asciiTheme="minorHAnsi" w:hAnsiTheme="minorHAnsi" w:cstheme="minorHAnsi"/>
                <w:lang w:val="nl-BE"/>
              </w:rPr>
            </w:pPr>
          </w:p>
        </w:tc>
        <w:tc>
          <w:tcPr>
            <w:tcW w:w="2379" w:type="dxa"/>
            <w:tcBorders>
              <w:top w:val="single" w:sz="4" w:space="0" w:color="auto"/>
              <w:left w:val="single" w:sz="4" w:space="0" w:color="auto"/>
              <w:bottom w:val="single" w:sz="4" w:space="0" w:color="auto"/>
              <w:right w:val="single" w:sz="4" w:space="0" w:color="auto"/>
            </w:tcBorders>
          </w:tcPr>
          <w:p w14:paraId="15283488" w14:textId="77777777" w:rsidR="007D71F7" w:rsidRPr="007D71F7" w:rsidRDefault="007D71F7" w:rsidP="007D71F7">
            <w:pPr>
              <w:pStyle w:val="Lijstalinea"/>
              <w:ind w:left="136" w:firstLine="6"/>
              <w:rPr>
                <w:rFonts w:asciiTheme="minorHAnsi" w:hAnsiTheme="minorHAnsi" w:cstheme="minorHAnsi"/>
                <w:lang w:val="nl-BE"/>
              </w:rPr>
            </w:pPr>
          </w:p>
        </w:tc>
      </w:tr>
    </w:tbl>
    <w:p w14:paraId="78A68AAC" w14:textId="77777777" w:rsidR="007D71F7" w:rsidRPr="007D71F7" w:rsidRDefault="007D71F7" w:rsidP="007D71F7">
      <w:pPr>
        <w:pStyle w:val="Lijstalinea"/>
        <w:ind w:left="136" w:firstLine="6"/>
        <w:rPr>
          <w:rFonts w:asciiTheme="minorHAnsi" w:hAnsiTheme="minorHAnsi" w:cstheme="minorHAnsi"/>
          <w:lang w:val="nl-BE"/>
        </w:rPr>
      </w:pPr>
    </w:p>
    <w:p w14:paraId="2822E1B8" w14:textId="77777777" w:rsidR="007D71F7" w:rsidRPr="007D71F7" w:rsidRDefault="007D71F7" w:rsidP="007D71F7">
      <w:pPr>
        <w:pStyle w:val="Lijstalinea"/>
        <w:ind w:left="136" w:firstLine="6"/>
        <w:rPr>
          <w:rFonts w:asciiTheme="minorHAnsi" w:hAnsiTheme="minorHAnsi" w:cstheme="minorHAnsi"/>
          <w:lang w:val="nl-BE"/>
        </w:rPr>
      </w:pPr>
      <w:r w:rsidRPr="007D71F7">
        <w:rPr>
          <w:rFonts w:asciiTheme="minorHAnsi" w:hAnsiTheme="minorHAnsi" w:cstheme="minorHAnsi"/>
          <w:lang w:val="nl-BE"/>
        </w:rPr>
        <w:br w:type="page"/>
      </w:r>
    </w:p>
    <w:p w14:paraId="5D3A25C9" w14:textId="77777777" w:rsidR="007D71F7" w:rsidRPr="007D71F7" w:rsidRDefault="007D71F7" w:rsidP="007D71F7">
      <w:pPr>
        <w:pStyle w:val="Lijstalinea"/>
        <w:ind w:left="136" w:firstLine="6"/>
        <w:rPr>
          <w:rFonts w:asciiTheme="minorHAnsi" w:hAnsiTheme="minorHAnsi" w:cstheme="minorHAnsi"/>
          <w:lang w:val="nl-BE"/>
        </w:rPr>
      </w:pPr>
    </w:p>
    <w:p w14:paraId="1AC876F9" w14:textId="77777777" w:rsidR="007D71F7" w:rsidRPr="007D71F7" w:rsidRDefault="007D71F7" w:rsidP="008B056E">
      <w:pPr>
        <w:pStyle w:val="Kop3"/>
        <w:rPr>
          <w:lang w:val="nl-BE"/>
        </w:rPr>
      </w:pPr>
      <w:bookmarkStart w:id="50" w:name="_Toc138163790"/>
      <w:r w:rsidRPr="007D71F7">
        <w:rPr>
          <w:lang w:val="nl-BE"/>
        </w:rPr>
        <w:t>Personeelscategorieën</w:t>
      </w:r>
      <w:bookmarkEnd w:id="50"/>
    </w:p>
    <w:p w14:paraId="1788F7F7" w14:textId="77777777" w:rsidR="007D71F7" w:rsidRPr="007D71F7" w:rsidRDefault="007D71F7" w:rsidP="007D71F7">
      <w:pPr>
        <w:pStyle w:val="Lijstalinea"/>
        <w:ind w:left="136" w:firstLine="6"/>
        <w:rPr>
          <w:rFonts w:asciiTheme="minorHAnsi" w:hAnsiTheme="minorHAnsi" w:cstheme="minorHAnsi"/>
          <w:lang w:val="nl-BE"/>
        </w:rPr>
      </w:pPr>
    </w:p>
    <w:tbl>
      <w:tblPr>
        <w:tblStyle w:val="Tabelraster"/>
        <w:tblW w:w="0" w:type="auto"/>
        <w:tblLook w:val="04A0" w:firstRow="1" w:lastRow="0" w:firstColumn="1" w:lastColumn="0" w:noHBand="0" w:noVBand="1"/>
      </w:tblPr>
      <w:tblGrid>
        <w:gridCol w:w="5665"/>
        <w:gridCol w:w="1701"/>
        <w:gridCol w:w="1701"/>
      </w:tblGrid>
      <w:tr w:rsidR="007D71F7" w:rsidRPr="007D71F7" w14:paraId="2416222D" w14:textId="77777777" w:rsidTr="000029D1">
        <w:tc>
          <w:tcPr>
            <w:tcW w:w="5665" w:type="dxa"/>
            <w:shd w:val="clear" w:color="auto" w:fill="F2F2F2" w:themeFill="background1" w:themeFillShade="F2"/>
          </w:tcPr>
          <w:p w14:paraId="7C9D7979" w14:textId="77777777" w:rsidR="007D71F7" w:rsidRPr="007D71F7" w:rsidRDefault="007D71F7" w:rsidP="007D71F7">
            <w:pPr>
              <w:pStyle w:val="Lijstalinea"/>
              <w:ind w:left="136" w:firstLine="6"/>
              <w:rPr>
                <w:rFonts w:asciiTheme="minorHAnsi" w:hAnsiTheme="minorHAnsi" w:cstheme="minorHAnsi"/>
                <w:lang w:val="en-US"/>
              </w:rPr>
            </w:pPr>
          </w:p>
        </w:tc>
        <w:tc>
          <w:tcPr>
            <w:tcW w:w="1701" w:type="dxa"/>
            <w:shd w:val="clear" w:color="auto" w:fill="F2F2F2" w:themeFill="background1" w:themeFillShade="F2"/>
          </w:tcPr>
          <w:p w14:paraId="404A0062" w14:textId="77777777" w:rsidR="007D71F7" w:rsidRPr="007D71F7" w:rsidRDefault="007D71F7" w:rsidP="007D71F7">
            <w:pPr>
              <w:pStyle w:val="Lijstalinea"/>
              <w:ind w:left="136" w:firstLine="6"/>
              <w:rPr>
                <w:rFonts w:asciiTheme="minorHAnsi" w:hAnsiTheme="minorHAnsi" w:cstheme="minorHAnsi"/>
                <w:lang w:val="en-US"/>
              </w:rPr>
            </w:pPr>
            <w:r w:rsidRPr="007D71F7">
              <w:rPr>
                <w:rFonts w:asciiTheme="minorHAnsi" w:hAnsiTheme="minorHAnsi" w:cstheme="minorHAnsi"/>
                <w:lang w:val="en-US"/>
              </w:rPr>
              <w:t>Ja</w:t>
            </w:r>
          </w:p>
        </w:tc>
        <w:tc>
          <w:tcPr>
            <w:tcW w:w="1701" w:type="dxa"/>
            <w:shd w:val="clear" w:color="auto" w:fill="F2F2F2" w:themeFill="background1" w:themeFillShade="F2"/>
          </w:tcPr>
          <w:p w14:paraId="71FD78F4" w14:textId="77777777" w:rsidR="007D71F7" w:rsidRPr="007D71F7" w:rsidRDefault="007D71F7" w:rsidP="007D71F7">
            <w:pPr>
              <w:pStyle w:val="Lijstalinea"/>
              <w:ind w:left="136" w:firstLine="6"/>
              <w:rPr>
                <w:rFonts w:asciiTheme="minorHAnsi" w:hAnsiTheme="minorHAnsi" w:cstheme="minorHAnsi"/>
                <w:lang w:val="en-US"/>
              </w:rPr>
            </w:pPr>
            <w:r w:rsidRPr="007D71F7">
              <w:rPr>
                <w:rFonts w:asciiTheme="minorHAnsi" w:hAnsiTheme="minorHAnsi" w:cstheme="minorHAnsi"/>
                <w:lang w:val="en-US"/>
              </w:rPr>
              <w:t>nee</w:t>
            </w:r>
          </w:p>
        </w:tc>
      </w:tr>
      <w:tr w:rsidR="007D71F7" w:rsidRPr="007D71F7" w14:paraId="00885DFF" w14:textId="77777777" w:rsidTr="000029D1">
        <w:tc>
          <w:tcPr>
            <w:tcW w:w="5665" w:type="dxa"/>
          </w:tcPr>
          <w:p w14:paraId="0029E3CE" w14:textId="77777777" w:rsidR="007D71F7" w:rsidRPr="007D71F7" w:rsidRDefault="007D71F7" w:rsidP="007D71F7">
            <w:pPr>
              <w:pStyle w:val="Lijstalinea"/>
              <w:ind w:left="136" w:firstLine="6"/>
              <w:rPr>
                <w:rFonts w:asciiTheme="minorHAnsi" w:hAnsiTheme="minorHAnsi" w:cstheme="minorHAnsi"/>
                <w:lang w:val="nl-BE"/>
              </w:rPr>
            </w:pPr>
            <w:r w:rsidRPr="007D71F7">
              <w:rPr>
                <w:rFonts w:asciiTheme="minorHAnsi" w:hAnsiTheme="minorHAnsi" w:cstheme="minorHAnsi"/>
                <w:lang w:val="nl-BE"/>
              </w:rPr>
              <w:t>De voorzieningen doet (voor verpleegkundigen en zorgkundigen) beroep op medewerkers met een ander statuut.</w:t>
            </w:r>
          </w:p>
        </w:tc>
        <w:tc>
          <w:tcPr>
            <w:tcW w:w="1701" w:type="dxa"/>
          </w:tcPr>
          <w:p w14:paraId="621505F0" w14:textId="77777777" w:rsidR="007D71F7" w:rsidRPr="007D71F7" w:rsidRDefault="007D71F7" w:rsidP="007D71F7">
            <w:pPr>
              <w:pStyle w:val="Lijstalinea"/>
              <w:ind w:left="136" w:firstLine="6"/>
              <w:rPr>
                <w:rFonts w:asciiTheme="minorHAnsi" w:hAnsiTheme="minorHAnsi" w:cstheme="minorHAnsi"/>
                <w:lang w:val="nl-BE"/>
              </w:rPr>
            </w:pPr>
          </w:p>
        </w:tc>
        <w:tc>
          <w:tcPr>
            <w:tcW w:w="1701" w:type="dxa"/>
          </w:tcPr>
          <w:p w14:paraId="5B91B98E" w14:textId="77777777" w:rsidR="007D71F7" w:rsidRPr="007D71F7" w:rsidRDefault="007D71F7" w:rsidP="007D71F7">
            <w:pPr>
              <w:pStyle w:val="Lijstalinea"/>
              <w:ind w:left="136" w:firstLine="6"/>
              <w:rPr>
                <w:rFonts w:asciiTheme="minorHAnsi" w:hAnsiTheme="minorHAnsi" w:cstheme="minorHAnsi"/>
                <w:lang w:val="nl-BE"/>
              </w:rPr>
            </w:pPr>
          </w:p>
        </w:tc>
      </w:tr>
      <w:tr w:rsidR="007D71F7" w:rsidRPr="007D71F7" w14:paraId="45B6ED1A" w14:textId="77777777" w:rsidTr="000029D1">
        <w:tc>
          <w:tcPr>
            <w:tcW w:w="5665" w:type="dxa"/>
          </w:tcPr>
          <w:p w14:paraId="0A8AB836" w14:textId="77777777" w:rsidR="007D71F7" w:rsidRPr="007D71F7" w:rsidRDefault="007D71F7" w:rsidP="007D71F7">
            <w:pPr>
              <w:pStyle w:val="Lijstalinea"/>
              <w:ind w:left="136" w:firstLine="6"/>
              <w:rPr>
                <w:rFonts w:asciiTheme="minorHAnsi" w:hAnsiTheme="minorHAnsi" w:cstheme="minorHAnsi"/>
                <w:lang w:val="nl-BE"/>
              </w:rPr>
            </w:pPr>
            <w:r w:rsidRPr="007D71F7">
              <w:rPr>
                <w:rFonts w:asciiTheme="minorHAnsi" w:hAnsiTheme="minorHAnsi" w:cstheme="minorHAnsi"/>
                <w:lang w:val="nl-BE"/>
              </w:rPr>
              <w:t xml:space="preserve">De inzet van de medewerkers met ander statuut werd door de voorziening aangetoond en werd mee opgenomen in bovenstaand overzicht van de personeelsformatie. </w:t>
            </w:r>
          </w:p>
        </w:tc>
        <w:tc>
          <w:tcPr>
            <w:tcW w:w="1701" w:type="dxa"/>
          </w:tcPr>
          <w:p w14:paraId="06C9A86B" w14:textId="77777777" w:rsidR="007D71F7" w:rsidRPr="007D71F7" w:rsidRDefault="007D71F7" w:rsidP="007D71F7">
            <w:pPr>
              <w:pStyle w:val="Lijstalinea"/>
              <w:ind w:left="136" w:firstLine="6"/>
              <w:rPr>
                <w:rFonts w:asciiTheme="minorHAnsi" w:hAnsiTheme="minorHAnsi" w:cstheme="minorHAnsi"/>
                <w:lang w:val="nl-BE"/>
              </w:rPr>
            </w:pPr>
          </w:p>
        </w:tc>
        <w:tc>
          <w:tcPr>
            <w:tcW w:w="1701" w:type="dxa"/>
          </w:tcPr>
          <w:p w14:paraId="014EC3B7" w14:textId="77777777" w:rsidR="007D71F7" w:rsidRPr="007D71F7" w:rsidRDefault="007D71F7" w:rsidP="007D71F7">
            <w:pPr>
              <w:pStyle w:val="Lijstalinea"/>
              <w:ind w:left="136" w:firstLine="6"/>
              <w:rPr>
                <w:rFonts w:asciiTheme="minorHAnsi" w:hAnsiTheme="minorHAnsi" w:cstheme="minorHAnsi"/>
                <w:lang w:val="nl-BE"/>
              </w:rPr>
            </w:pPr>
          </w:p>
        </w:tc>
      </w:tr>
    </w:tbl>
    <w:p w14:paraId="15B2E7B0" w14:textId="77777777" w:rsidR="007D71F7" w:rsidRPr="007D71F7" w:rsidRDefault="007D71F7" w:rsidP="007D71F7">
      <w:pPr>
        <w:pStyle w:val="Lijstalinea"/>
        <w:ind w:left="136" w:firstLine="6"/>
        <w:rPr>
          <w:rFonts w:asciiTheme="minorHAnsi" w:hAnsiTheme="minorHAnsi" w:cstheme="minorHAnsi"/>
          <w:lang w:val="nl-BE"/>
        </w:rPr>
      </w:pPr>
    </w:p>
    <w:p w14:paraId="0B6EFB1F" w14:textId="77777777" w:rsidR="007D71F7" w:rsidRPr="007D71F7" w:rsidRDefault="007D71F7" w:rsidP="007D71F7">
      <w:pPr>
        <w:pStyle w:val="Lijstalinea"/>
        <w:ind w:left="136" w:firstLine="6"/>
        <w:rPr>
          <w:rFonts w:asciiTheme="minorHAnsi" w:hAnsiTheme="minorHAnsi" w:cstheme="minorHAnsi"/>
          <w:lang w:val="nl-BE"/>
        </w:rPr>
      </w:pPr>
    </w:p>
    <w:tbl>
      <w:tblPr>
        <w:tblStyle w:val="Tabelraster"/>
        <w:tblW w:w="0" w:type="auto"/>
        <w:tblLook w:val="04A0" w:firstRow="1" w:lastRow="0" w:firstColumn="1" w:lastColumn="0" w:noHBand="0" w:noVBand="1"/>
      </w:tblPr>
      <w:tblGrid>
        <w:gridCol w:w="4815"/>
        <w:gridCol w:w="2268"/>
        <w:gridCol w:w="1984"/>
      </w:tblGrid>
      <w:tr w:rsidR="007D71F7" w:rsidRPr="007D71F7" w14:paraId="6CE9A500" w14:textId="77777777" w:rsidTr="000029D1">
        <w:tc>
          <w:tcPr>
            <w:tcW w:w="4815" w:type="dxa"/>
            <w:shd w:val="clear" w:color="auto" w:fill="F2F2F2" w:themeFill="background1" w:themeFillShade="F2"/>
          </w:tcPr>
          <w:p w14:paraId="3BA47FDF" w14:textId="77777777" w:rsidR="007D71F7" w:rsidRPr="007D71F7" w:rsidRDefault="007D71F7" w:rsidP="007D71F7">
            <w:pPr>
              <w:pStyle w:val="Lijstalinea"/>
              <w:ind w:left="136" w:firstLine="6"/>
              <w:rPr>
                <w:rFonts w:asciiTheme="minorHAnsi" w:hAnsiTheme="minorHAnsi" w:cstheme="minorHAnsi"/>
                <w:lang w:val="nl-BE"/>
              </w:rPr>
            </w:pPr>
          </w:p>
        </w:tc>
        <w:tc>
          <w:tcPr>
            <w:tcW w:w="2268" w:type="dxa"/>
            <w:shd w:val="clear" w:color="auto" w:fill="F2F2F2" w:themeFill="background1" w:themeFillShade="F2"/>
          </w:tcPr>
          <w:p w14:paraId="30CA5CEA" w14:textId="77777777" w:rsidR="007D71F7" w:rsidRPr="007D71F7" w:rsidRDefault="007D71F7" w:rsidP="007D71F7">
            <w:pPr>
              <w:pStyle w:val="Lijstalinea"/>
              <w:ind w:left="136" w:firstLine="6"/>
              <w:rPr>
                <w:rFonts w:asciiTheme="minorHAnsi" w:hAnsiTheme="minorHAnsi" w:cstheme="minorHAnsi"/>
                <w:b/>
                <w:bCs/>
                <w:lang w:val="nl-BE"/>
              </w:rPr>
            </w:pPr>
            <w:r w:rsidRPr="007D71F7">
              <w:rPr>
                <w:rFonts w:asciiTheme="minorHAnsi" w:hAnsiTheme="minorHAnsi" w:cstheme="minorHAnsi"/>
                <w:b/>
                <w:bCs/>
                <w:lang w:val="nl-BE"/>
              </w:rPr>
              <w:t>Verpleegkundigen (*)</w:t>
            </w:r>
          </w:p>
        </w:tc>
        <w:tc>
          <w:tcPr>
            <w:tcW w:w="1984" w:type="dxa"/>
            <w:shd w:val="clear" w:color="auto" w:fill="F2F2F2" w:themeFill="background1" w:themeFillShade="F2"/>
          </w:tcPr>
          <w:p w14:paraId="5E5B3ABF" w14:textId="77777777" w:rsidR="007D71F7" w:rsidRPr="007D71F7" w:rsidRDefault="007D71F7" w:rsidP="007D71F7">
            <w:pPr>
              <w:pStyle w:val="Lijstalinea"/>
              <w:ind w:left="136" w:firstLine="6"/>
              <w:rPr>
                <w:rFonts w:asciiTheme="minorHAnsi" w:hAnsiTheme="minorHAnsi" w:cstheme="minorHAnsi"/>
                <w:b/>
                <w:bCs/>
                <w:lang w:val="nl-BE"/>
              </w:rPr>
            </w:pPr>
            <w:r w:rsidRPr="007D71F7">
              <w:rPr>
                <w:rFonts w:asciiTheme="minorHAnsi" w:hAnsiTheme="minorHAnsi" w:cstheme="minorHAnsi"/>
                <w:b/>
                <w:bCs/>
                <w:lang w:val="nl-BE"/>
              </w:rPr>
              <w:t>Zorgkundigen (*)</w:t>
            </w:r>
          </w:p>
        </w:tc>
      </w:tr>
      <w:tr w:rsidR="007D71F7" w:rsidRPr="007D71F7" w14:paraId="3AF189EA" w14:textId="77777777" w:rsidTr="000029D1">
        <w:tc>
          <w:tcPr>
            <w:tcW w:w="4815" w:type="dxa"/>
          </w:tcPr>
          <w:p w14:paraId="5A6BD541" w14:textId="77777777" w:rsidR="007D71F7" w:rsidRPr="007D71F7" w:rsidRDefault="007D71F7" w:rsidP="007D71F7">
            <w:pPr>
              <w:pStyle w:val="Lijstalinea"/>
              <w:ind w:left="136" w:firstLine="6"/>
              <w:rPr>
                <w:rFonts w:asciiTheme="minorHAnsi" w:hAnsiTheme="minorHAnsi" w:cstheme="minorHAnsi"/>
                <w:lang w:val="nl-BE"/>
              </w:rPr>
            </w:pPr>
            <w:r w:rsidRPr="007D71F7">
              <w:rPr>
                <w:rFonts w:asciiTheme="minorHAnsi" w:hAnsiTheme="minorHAnsi" w:cstheme="minorHAnsi"/>
                <w:lang w:val="nl-BE"/>
              </w:rPr>
              <w:t>Loontrekkend of statutair personeel</w:t>
            </w:r>
          </w:p>
        </w:tc>
        <w:tc>
          <w:tcPr>
            <w:tcW w:w="2268" w:type="dxa"/>
          </w:tcPr>
          <w:p w14:paraId="75E0F9F3" w14:textId="77777777" w:rsidR="007D71F7" w:rsidRPr="007D71F7" w:rsidRDefault="007D71F7" w:rsidP="007D71F7">
            <w:pPr>
              <w:pStyle w:val="Lijstalinea"/>
              <w:ind w:left="136" w:firstLine="6"/>
              <w:rPr>
                <w:rFonts w:asciiTheme="minorHAnsi" w:hAnsiTheme="minorHAnsi" w:cstheme="minorHAnsi"/>
                <w:lang w:val="nl-BE"/>
              </w:rPr>
            </w:pPr>
          </w:p>
        </w:tc>
        <w:tc>
          <w:tcPr>
            <w:tcW w:w="1984" w:type="dxa"/>
          </w:tcPr>
          <w:p w14:paraId="52E1C93A" w14:textId="77777777" w:rsidR="007D71F7" w:rsidRPr="007D71F7" w:rsidRDefault="007D71F7" w:rsidP="007D71F7">
            <w:pPr>
              <w:pStyle w:val="Lijstalinea"/>
              <w:ind w:left="136" w:firstLine="6"/>
              <w:rPr>
                <w:rFonts w:asciiTheme="minorHAnsi" w:hAnsiTheme="minorHAnsi" w:cstheme="minorHAnsi"/>
                <w:lang w:val="nl-BE"/>
              </w:rPr>
            </w:pPr>
          </w:p>
        </w:tc>
      </w:tr>
      <w:tr w:rsidR="007D71F7" w:rsidRPr="007D71F7" w14:paraId="27CE3D67" w14:textId="77777777" w:rsidTr="000029D1">
        <w:tc>
          <w:tcPr>
            <w:tcW w:w="4815" w:type="dxa"/>
          </w:tcPr>
          <w:p w14:paraId="5F44B9A9" w14:textId="77777777" w:rsidR="007D71F7" w:rsidRPr="007D71F7" w:rsidRDefault="007D71F7" w:rsidP="007D71F7">
            <w:pPr>
              <w:pStyle w:val="Lijstalinea"/>
              <w:ind w:left="136" w:firstLine="6"/>
              <w:rPr>
                <w:rFonts w:asciiTheme="minorHAnsi" w:hAnsiTheme="minorHAnsi" w:cstheme="minorHAnsi"/>
                <w:lang w:val="nl-BE"/>
              </w:rPr>
            </w:pPr>
            <w:r w:rsidRPr="007D71F7">
              <w:rPr>
                <w:rFonts w:asciiTheme="minorHAnsi" w:hAnsiTheme="minorHAnsi" w:cstheme="minorHAnsi"/>
                <w:lang w:val="nl-BE"/>
              </w:rPr>
              <w:t>Interim personeel</w:t>
            </w:r>
          </w:p>
        </w:tc>
        <w:tc>
          <w:tcPr>
            <w:tcW w:w="2268" w:type="dxa"/>
          </w:tcPr>
          <w:p w14:paraId="6A93788F" w14:textId="77777777" w:rsidR="007D71F7" w:rsidRPr="007D71F7" w:rsidRDefault="007D71F7" w:rsidP="007D71F7">
            <w:pPr>
              <w:pStyle w:val="Lijstalinea"/>
              <w:ind w:left="136" w:firstLine="6"/>
              <w:rPr>
                <w:rFonts w:asciiTheme="minorHAnsi" w:hAnsiTheme="minorHAnsi" w:cstheme="minorHAnsi"/>
                <w:lang w:val="nl-BE"/>
              </w:rPr>
            </w:pPr>
          </w:p>
        </w:tc>
        <w:tc>
          <w:tcPr>
            <w:tcW w:w="1984" w:type="dxa"/>
          </w:tcPr>
          <w:p w14:paraId="368502EE" w14:textId="77777777" w:rsidR="007D71F7" w:rsidRPr="007D71F7" w:rsidRDefault="007D71F7" w:rsidP="007D71F7">
            <w:pPr>
              <w:pStyle w:val="Lijstalinea"/>
              <w:ind w:left="136" w:firstLine="6"/>
              <w:rPr>
                <w:rFonts w:asciiTheme="minorHAnsi" w:hAnsiTheme="minorHAnsi" w:cstheme="minorHAnsi"/>
                <w:lang w:val="nl-BE"/>
              </w:rPr>
            </w:pPr>
          </w:p>
        </w:tc>
      </w:tr>
      <w:tr w:rsidR="007D71F7" w:rsidRPr="007D71F7" w14:paraId="735C0E21" w14:textId="77777777" w:rsidTr="000029D1">
        <w:tc>
          <w:tcPr>
            <w:tcW w:w="4815" w:type="dxa"/>
          </w:tcPr>
          <w:p w14:paraId="2E166333" w14:textId="77777777" w:rsidR="007D71F7" w:rsidRPr="007D71F7" w:rsidRDefault="007D71F7" w:rsidP="007D71F7">
            <w:pPr>
              <w:pStyle w:val="Lijstalinea"/>
              <w:ind w:left="136" w:firstLine="6"/>
              <w:rPr>
                <w:rFonts w:asciiTheme="minorHAnsi" w:hAnsiTheme="minorHAnsi" w:cstheme="minorHAnsi"/>
                <w:lang w:val="nl-BE"/>
              </w:rPr>
            </w:pPr>
            <w:r w:rsidRPr="007D71F7">
              <w:rPr>
                <w:rFonts w:asciiTheme="minorHAnsi" w:hAnsiTheme="minorHAnsi" w:cstheme="minorHAnsi"/>
                <w:lang w:val="nl-BE"/>
              </w:rPr>
              <w:t>Zelfstandige verpleegkundigen of zorgkundigen</w:t>
            </w:r>
          </w:p>
        </w:tc>
        <w:tc>
          <w:tcPr>
            <w:tcW w:w="2268" w:type="dxa"/>
          </w:tcPr>
          <w:p w14:paraId="2BE859A5" w14:textId="77777777" w:rsidR="007D71F7" w:rsidRPr="007D71F7" w:rsidRDefault="007D71F7" w:rsidP="007D71F7">
            <w:pPr>
              <w:pStyle w:val="Lijstalinea"/>
              <w:ind w:left="136" w:firstLine="6"/>
              <w:rPr>
                <w:rFonts w:asciiTheme="minorHAnsi" w:hAnsiTheme="minorHAnsi" w:cstheme="minorHAnsi"/>
                <w:lang w:val="nl-BE"/>
              </w:rPr>
            </w:pPr>
          </w:p>
        </w:tc>
        <w:tc>
          <w:tcPr>
            <w:tcW w:w="1984" w:type="dxa"/>
          </w:tcPr>
          <w:p w14:paraId="0BC3D8AD" w14:textId="77777777" w:rsidR="007D71F7" w:rsidRPr="007D71F7" w:rsidRDefault="007D71F7" w:rsidP="007D71F7">
            <w:pPr>
              <w:pStyle w:val="Lijstalinea"/>
              <w:ind w:left="136" w:firstLine="6"/>
              <w:rPr>
                <w:rFonts w:asciiTheme="minorHAnsi" w:hAnsiTheme="minorHAnsi" w:cstheme="minorHAnsi"/>
                <w:lang w:val="nl-BE"/>
              </w:rPr>
            </w:pPr>
          </w:p>
        </w:tc>
      </w:tr>
      <w:tr w:rsidR="007D71F7" w:rsidRPr="007D71F7" w14:paraId="2F47F90F" w14:textId="77777777" w:rsidTr="000029D1">
        <w:tc>
          <w:tcPr>
            <w:tcW w:w="4815" w:type="dxa"/>
          </w:tcPr>
          <w:p w14:paraId="2D970B6A" w14:textId="77777777" w:rsidR="007D71F7" w:rsidRPr="007D71F7" w:rsidRDefault="007D71F7" w:rsidP="007D71F7">
            <w:pPr>
              <w:pStyle w:val="Lijstalinea"/>
              <w:ind w:left="136" w:firstLine="6"/>
              <w:rPr>
                <w:rFonts w:asciiTheme="minorHAnsi" w:hAnsiTheme="minorHAnsi" w:cstheme="minorHAnsi"/>
                <w:lang w:val="nl-BE"/>
              </w:rPr>
            </w:pPr>
            <w:r w:rsidRPr="007D71F7">
              <w:rPr>
                <w:rFonts w:asciiTheme="minorHAnsi" w:hAnsiTheme="minorHAnsi" w:cstheme="minorHAnsi"/>
                <w:lang w:val="nl-BE"/>
              </w:rPr>
              <w:t>Verpleegkundig personeel in loondienst bij een andere voorziening</w:t>
            </w:r>
          </w:p>
        </w:tc>
        <w:tc>
          <w:tcPr>
            <w:tcW w:w="2268" w:type="dxa"/>
          </w:tcPr>
          <w:p w14:paraId="169DAC10" w14:textId="77777777" w:rsidR="007D71F7" w:rsidRPr="007D71F7" w:rsidRDefault="007D71F7" w:rsidP="007D71F7">
            <w:pPr>
              <w:pStyle w:val="Lijstalinea"/>
              <w:ind w:left="136" w:firstLine="6"/>
              <w:rPr>
                <w:rFonts w:asciiTheme="minorHAnsi" w:hAnsiTheme="minorHAnsi" w:cstheme="minorHAnsi"/>
                <w:lang w:val="nl-BE"/>
              </w:rPr>
            </w:pPr>
          </w:p>
        </w:tc>
        <w:tc>
          <w:tcPr>
            <w:tcW w:w="1984" w:type="dxa"/>
          </w:tcPr>
          <w:p w14:paraId="39DEB163" w14:textId="77777777" w:rsidR="007D71F7" w:rsidRPr="007D71F7" w:rsidRDefault="007D71F7" w:rsidP="007D71F7">
            <w:pPr>
              <w:pStyle w:val="Lijstalinea"/>
              <w:ind w:left="136" w:firstLine="6"/>
              <w:rPr>
                <w:rFonts w:asciiTheme="minorHAnsi" w:hAnsiTheme="minorHAnsi" w:cstheme="minorHAnsi"/>
                <w:lang w:val="nl-BE"/>
              </w:rPr>
            </w:pPr>
          </w:p>
        </w:tc>
      </w:tr>
      <w:tr w:rsidR="007D71F7" w:rsidRPr="007D71F7" w14:paraId="3629644D" w14:textId="77777777" w:rsidTr="000029D1">
        <w:tc>
          <w:tcPr>
            <w:tcW w:w="4815" w:type="dxa"/>
          </w:tcPr>
          <w:p w14:paraId="772A82F9" w14:textId="77777777" w:rsidR="007D71F7" w:rsidRPr="007D71F7" w:rsidRDefault="007D71F7" w:rsidP="007D71F7">
            <w:pPr>
              <w:pStyle w:val="Lijstalinea"/>
              <w:ind w:left="136" w:firstLine="6"/>
              <w:rPr>
                <w:rFonts w:asciiTheme="minorHAnsi" w:hAnsiTheme="minorHAnsi" w:cstheme="minorHAnsi"/>
                <w:lang w:val="nl-BE"/>
              </w:rPr>
            </w:pPr>
            <w:r w:rsidRPr="007D71F7">
              <w:rPr>
                <w:rFonts w:asciiTheme="minorHAnsi" w:hAnsiTheme="minorHAnsi" w:cstheme="minorHAnsi"/>
                <w:lang w:val="nl-BE"/>
              </w:rPr>
              <w:t xml:space="preserve">Zorgpersoneel tewerkgesteld in het kader van </w:t>
            </w:r>
            <w:proofErr w:type="spellStart"/>
            <w:r w:rsidRPr="007D71F7">
              <w:rPr>
                <w:rFonts w:asciiTheme="minorHAnsi" w:hAnsiTheme="minorHAnsi" w:cstheme="minorHAnsi"/>
                <w:lang w:val="nl-BE"/>
              </w:rPr>
              <w:t>projectsoursing</w:t>
            </w:r>
            <w:proofErr w:type="spellEnd"/>
            <w:r w:rsidRPr="007D71F7">
              <w:rPr>
                <w:rFonts w:asciiTheme="minorHAnsi" w:hAnsiTheme="minorHAnsi" w:cstheme="minorHAnsi"/>
                <w:lang w:val="nl-BE"/>
              </w:rPr>
              <w:t xml:space="preserve"> of </w:t>
            </w:r>
            <w:proofErr w:type="spellStart"/>
            <w:r w:rsidRPr="007D71F7">
              <w:rPr>
                <w:rFonts w:asciiTheme="minorHAnsi" w:hAnsiTheme="minorHAnsi" w:cstheme="minorHAnsi"/>
                <w:lang w:val="nl-BE"/>
              </w:rPr>
              <w:t>projectstaffing</w:t>
            </w:r>
            <w:proofErr w:type="spellEnd"/>
          </w:p>
        </w:tc>
        <w:tc>
          <w:tcPr>
            <w:tcW w:w="2268" w:type="dxa"/>
          </w:tcPr>
          <w:p w14:paraId="34EF7215" w14:textId="77777777" w:rsidR="007D71F7" w:rsidRPr="007D71F7" w:rsidRDefault="007D71F7" w:rsidP="007D71F7">
            <w:pPr>
              <w:pStyle w:val="Lijstalinea"/>
              <w:ind w:left="136" w:firstLine="6"/>
              <w:rPr>
                <w:rFonts w:asciiTheme="minorHAnsi" w:hAnsiTheme="minorHAnsi" w:cstheme="minorHAnsi"/>
                <w:lang w:val="nl-BE"/>
              </w:rPr>
            </w:pPr>
          </w:p>
        </w:tc>
        <w:tc>
          <w:tcPr>
            <w:tcW w:w="1984" w:type="dxa"/>
          </w:tcPr>
          <w:p w14:paraId="60F8718F" w14:textId="77777777" w:rsidR="007D71F7" w:rsidRPr="007D71F7" w:rsidRDefault="007D71F7" w:rsidP="007D71F7">
            <w:pPr>
              <w:pStyle w:val="Lijstalinea"/>
              <w:ind w:left="136" w:firstLine="6"/>
              <w:rPr>
                <w:rFonts w:asciiTheme="minorHAnsi" w:hAnsiTheme="minorHAnsi" w:cstheme="minorHAnsi"/>
                <w:lang w:val="nl-BE"/>
              </w:rPr>
            </w:pPr>
          </w:p>
        </w:tc>
      </w:tr>
      <w:tr w:rsidR="007D71F7" w:rsidRPr="007D71F7" w14:paraId="437DF2FE" w14:textId="77777777" w:rsidTr="000029D1">
        <w:tc>
          <w:tcPr>
            <w:tcW w:w="4815" w:type="dxa"/>
          </w:tcPr>
          <w:p w14:paraId="6CF9A048" w14:textId="77777777" w:rsidR="007D71F7" w:rsidRPr="007D71F7" w:rsidRDefault="007D71F7" w:rsidP="007D71F7">
            <w:pPr>
              <w:pStyle w:val="Lijstalinea"/>
              <w:ind w:left="136" w:firstLine="6"/>
              <w:rPr>
                <w:rFonts w:asciiTheme="minorHAnsi" w:hAnsiTheme="minorHAnsi" w:cstheme="minorHAnsi"/>
                <w:lang w:val="nl-BE"/>
              </w:rPr>
            </w:pPr>
            <w:r w:rsidRPr="007D71F7">
              <w:rPr>
                <w:rFonts w:asciiTheme="minorHAnsi" w:hAnsiTheme="minorHAnsi" w:cstheme="minorHAnsi"/>
                <w:lang w:val="nl-BE"/>
              </w:rPr>
              <w:t>Jobstudenten</w:t>
            </w:r>
          </w:p>
        </w:tc>
        <w:tc>
          <w:tcPr>
            <w:tcW w:w="2268" w:type="dxa"/>
          </w:tcPr>
          <w:p w14:paraId="3F86E0D8" w14:textId="77777777" w:rsidR="007D71F7" w:rsidRPr="007D71F7" w:rsidRDefault="007D71F7" w:rsidP="007D71F7">
            <w:pPr>
              <w:pStyle w:val="Lijstalinea"/>
              <w:ind w:left="136" w:firstLine="6"/>
              <w:rPr>
                <w:rFonts w:asciiTheme="minorHAnsi" w:hAnsiTheme="minorHAnsi" w:cstheme="minorHAnsi"/>
                <w:lang w:val="nl-BE"/>
              </w:rPr>
            </w:pPr>
          </w:p>
        </w:tc>
        <w:tc>
          <w:tcPr>
            <w:tcW w:w="1984" w:type="dxa"/>
          </w:tcPr>
          <w:p w14:paraId="346C8D85" w14:textId="77777777" w:rsidR="007D71F7" w:rsidRPr="007D71F7" w:rsidRDefault="007D71F7" w:rsidP="007D71F7">
            <w:pPr>
              <w:pStyle w:val="Lijstalinea"/>
              <w:ind w:left="136" w:firstLine="6"/>
              <w:rPr>
                <w:rFonts w:asciiTheme="minorHAnsi" w:hAnsiTheme="minorHAnsi" w:cstheme="minorHAnsi"/>
                <w:lang w:val="nl-BE"/>
              </w:rPr>
            </w:pPr>
          </w:p>
        </w:tc>
      </w:tr>
    </w:tbl>
    <w:p w14:paraId="51DFE5A5" w14:textId="77777777" w:rsidR="007D71F7" w:rsidRPr="007D71F7" w:rsidRDefault="007D71F7" w:rsidP="007D71F7">
      <w:pPr>
        <w:pStyle w:val="Lijstalinea"/>
        <w:ind w:left="136" w:firstLine="6"/>
        <w:rPr>
          <w:rFonts w:asciiTheme="minorHAnsi" w:hAnsiTheme="minorHAnsi" w:cstheme="minorHAnsi"/>
          <w:lang w:val="nl-BE"/>
        </w:rPr>
      </w:pPr>
    </w:p>
    <w:p w14:paraId="1579CFF3" w14:textId="77777777" w:rsidR="007D71F7" w:rsidRPr="007D71F7" w:rsidRDefault="007D71F7" w:rsidP="007D71F7">
      <w:pPr>
        <w:pStyle w:val="Lijstalinea"/>
        <w:ind w:left="136" w:firstLine="6"/>
        <w:rPr>
          <w:rFonts w:asciiTheme="minorHAnsi" w:hAnsiTheme="minorHAnsi" w:cstheme="minorHAnsi"/>
          <w:lang w:val="nl-BE"/>
        </w:rPr>
      </w:pPr>
      <w:r w:rsidRPr="007D71F7">
        <w:rPr>
          <w:rFonts w:asciiTheme="minorHAnsi" w:hAnsiTheme="minorHAnsi" w:cstheme="minorHAnsi"/>
          <w:lang w:val="nl-BE"/>
        </w:rPr>
        <w:t xml:space="preserve">(*)Voor medewerkers die structureel in de voorziening worden ingezet wordt het effectief aantal </w:t>
      </w:r>
      <w:proofErr w:type="spellStart"/>
      <w:r w:rsidRPr="007D71F7">
        <w:rPr>
          <w:rFonts w:asciiTheme="minorHAnsi" w:hAnsiTheme="minorHAnsi" w:cstheme="minorHAnsi"/>
          <w:lang w:val="nl-BE"/>
        </w:rPr>
        <w:t>vte</w:t>
      </w:r>
      <w:proofErr w:type="spellEnd"/>
      <w:r w:rsidRPr="007D71F7">
        <w:rPr>
          <w:rFonts w:asciiTheme="minorHAnsi" w:hAnsiTheme="minorHAnsi" w:cstheme="minorHAnsi"/>
          <w:lang w:val="nl-BE"/>
        </w:rPr>
        <w:t xml:space="preserve"> medewerkers op de dag van het inspectiebezoek weergegeven. Voor medewerkers die occasioneel worden ingeschakeld wordt het gemiddelde vermeld van de inzet tijdens de referentieperiode van 30 dagen voorafgaand aan het inspectiebezoek.</w:t>
      </w:r>
    </w:p>
    <w:p w14:paraId="7D2B4B0E" w14:textId="77777777" w:rsidR="007D71F7" w:rsidRPr="007D71F7" w:rsidRDefault="007D71F7" w:rsidP="007D71F7">
      <w:pPr>
        <w:pStyle w:val="Lijstalinea"/>
        <w:ind w:left="136" w:firstLine="6"/>
        <w:rPr>
          <w:rFonts w:asciiTheme="minorHAnsi" w:hAnsiTheme="minorHAnsi" w:cstheme="minorHAnsi"/>
          <w:lang w:val="nl-BE"/>
        </w:rPr>
      </w:pPr>
    </w:p>
    <w:p w14:paraId="00EB579E" w14:textId="77777777" w:rsidR="007D71F7" w:rsidRPr="007D71F7" w:rsidRDefault="007D71F7" w:rsidP="007D71F7">
      <w:pPr>
        <w:pStyle w:val="Lijstalinea"/>
        <w:ind w:left="136" w:firstLine="6"/>
        <w:rPr>
          <w:rFonts w:asciiTheme="minorHAnsi" w:hAnsiTheme="minorHAnsi" w:cstheme="minorHAnsi"/>
          <w:lang w:val="nl-BE"/>
        </w:rPr>
      </w:pPr>
    </w:p>
    <w:p w14:paraId="5F8D01DE" w14:textId="77777777" w:rsidR="007D71F7" w:rsidRPr="007D71F7" w:rsidRDefault="007D71F7" w:rsidP="007D71F7">
      <w:pPr>
        <w:pStyle w:val="Lijstalinea"/>
        <w:ind w:left="136" w:firstLine="6"/>
        <w:rPr>
          <w:rFonts w:asciiTheme="minorHAnsi" w:hAnsiTheme="minorHAnsi" w:cstheme="minorHAnsi"/>
          <w:lang w:val="nl-BE"/>
        </w:rPr>
      </w:pPr>
    </w:p>
    <w:p w14:paraId="3F8D87B4" w14:textId="77777777" w:rsidR="007D71F7" w:rsidRPr="007D71F7" w:rsidRDefault="007D71F7" w:rsidP="007D71F7">
      <w:pPr>
        <w:pStyle w:val="Lijstalinea"/>
        <w:ind w:left="136" w:firstLine="6"/>
        <w:rPr>
          <w:rFonts w:asciiTheme="minorHAnsi" w:hAnsiTheme="minorHAnsi" w:cstheme="minorHAnsi"/>
          <w:lang w:val="nl-BE"/>
        </w:rPr>
      </w:pPr>
    </w:p>
    <w:p w14:paraId="339BD278" w14:textId="77777777" w:rsidR="007D71F7" w:rsidRPr="007D71F7" w:rsidRDefault="007D71F7" w:rsidP="007D71F7">
      <w:pPr>
        <w:pStyle w:val="Lijstalinea"/>
        <w:ind w:left="136" w:firstLine="6"/>
        <w:rPr>
          <w:rFonts w:asciiTheme="minorHAnsi" w:hAnsiTheme="minorHAnsi" w:cstheme="minorHAnsi"/>
          <w:lang w:val="nl-BE"/>
        </w:rPr>
      </w:pPr>
    </w:p>
    <w:p w14:paraId="7BE60368" w14:textId="77777777" w:rsidR="007D71F7" w:rsidRPr="007D71F7" w:rsidRDefault="007D71F7" w:rsidP="007D71F7">
      <w:pPr>
        <w:pStyle w:val="Lijstalinea"/>
        <w:ind w:left="136" w:firstLine="6"/>
        <w:rPr>
          <w:rFonts w:asciiTheme="minorHAnsi" w:hAnsiTheme="minorHAnsi" w:cstheme="minorHAnsi"/>
          <w:lang w:val="nl-BE"/>
        </w:rPr>
      </w:pPr>
    </w:p>
    <w:p w14:paraId="421DA75D" w14:textId="77777777" w:rsidR="007D71F7" w:rsidRPr="007D71F7" w:rsidRDefault="007D71F7" w:rsidP="007D71F7">
      <w:pPr>
        <w:pStyle w:val="Lijstalinea"/>
        <w:ind w:left="136" w:firstLine="6"/>
        <w:rPr>
          <w:rFonts w:asciiTheme="minorHAnsi" w:hAnsiTheme="minorHAnsi" w:cstheme="minorHAnsi"/>
          <w:lang w:val="nl-BE"/>
        </w:rPr>
      </w:pPr>
    </w:p>
    <w:p w14:paraId="06AA7AEC" w14:textId="77777777" w:rsidR="007D71F7" w:rsidRPr="007D71F7" w:rsidRDefault="007D71F7" w:rsidP="007D71F7">
      <w:pPr>
        <w:pStyle w:val="Lijstalinea"/>
        <w:ind w:left="136" w:firstLine="6"/>
        <w:rPr>
          <w:rFonts w:asciiTheme="minorHAnsi" w:hAnsiTheme="minorHAnsi" w:cstheme="minorHAnsi"/>
          <w:lang w:val="nl-BE"/>
        </w:rPr>
      </w:pPr>
    </w:p>
    <w:p w14:paraId="553A64EF" w14:textId="77777777" w:rsidR="007D71F7" w:rsidRPr="007D71F7" w:rsidRDefault="007D71F7" w:rsidP="007D71F7">
      <w:pPr>
        <w:pStyle w:val="Lijstalinea"/>
        <w:ind w:left="136" w:firstLine="6"/>
        <w:rPr>
          <w:rFonts w:asciiTheme="minorHAnsi" w:hAnsiTheme="minorHAnsi" w:cstheme="minorHAnsi"/>
          <w:lang w:val="nl-BE"/>
        </w:rPr>
      </w:pPr>
    </w:p>
    <w:p w14:paraId="3C3EFD51" w14:textId="77777777" w:rsidR="007D71F7" w:rsidRPr="007D71F7" w:rsidRDefault="007D71F7" w:rsidP="007D71F7">
      <w:pPr>
        <w:pStyle w:val="Lijstalinea"/>
        <w:ind w:left="136" w:firstLine="6"/>
        <w:rPr>
          <w:rFonts w:asciiTheme="minorHAnsi" w:hAnsiTheme="minorHAnsi" w:cstheme="minorHAnsi"/>
          <w:lang w:val="nl-BE"/>
        </w:rPr>
      </w:pPr>
    </w:p>
    <w:p w14:paraId="5788D3C2" w14:textId="77777777" w:rsidR="007D71F7" w:rsidRPr="007D71F7" w:rsidRDefault="007D71F7" w:rsidP="007D71F7">
      <w:pPr>
        <w:pStyle w:val="Lijstalinea"/>
        <w:ind w:left="136" w:firstLine="6"/>
        <w:rPr>
          <w:rFonts w:asciiTheme="minorHAnsi" w:hAnsiTheme="minorHAnsi" w:cstheme="minorHAnsi"/>
          <w:lang w:val="nl-BE"/>
        </w:rPr>
      </w:pPr>
    </w:p>
    <w:p w14:paraId="37309052" w14:textId="77777777" w:rsidR="007D71F7" w:rsidRPr="007D71F7" w:rsidRDefault="007D71F7" w:rsidP="007D71F7">
      <w:pPr>
        <w:pStyle w:val="Lijstalinea"/>
        <w:ind w:left="136" w:firstLine="6"/>
        <w:rPr>
          <w:rFonts w:asciiTheme="minorHAnsi" w:hAnsiTheme="minorHAnsi" w:cstheme="minorHAnsi"/>
          <w:lang w:val="nl-BE"/>
        </w:rPr>
      </w:pPr>
    </w:p>
    <w:p w14:paraId="5D1D6145" w14:textId="77777777" w:rsidR="007D71F7" w:rsidRPr="007D71F7" w:rsidRDefault="007D71F7" w:rsidP="007D71F7">
      <w:pPr>
        <w:pStyle w:val="Lijstalinea"/>
        <w:ind w:left="136" w:firstLine="6"/>
        <w:rPr>
          <w:rFonts w:asciiTheme="minorHAnsi" w:hAnsiTheme="minorHAnsi" w:cstheme="minorHAnsi"/>
          <w:lang w:val="nl-BE"/>
        </w:rPr>
      </w:pPr>
    </w:p>
    <w:p w14:paraId="4B2978D8" w14:textId="77777777" w:rsidR="007D71F7" w:rsidRPr="007D71F7" w:rsidRDefault="007D71F7" w:rsidP="007D71F7">
      <w:pPr>
        <w:pStyle w:val="Lijstalinea"/>
        <w:ind w:left="136" w:firstLine="6"/>
        <w:rPr>
          <w:rFonts w:asciiTheme="minorHAnsi" w:hAnsiTheme="minorHAnsi" w:cstheme="minorHAnsi"/>
          <w:lang w:val="nl-BE"/>
        </w:rPr>
      </w:pPr>
    </w:p>
    <w:p w14:paraId="110DDC13" w14:textId="77777777" w:rsidR="007D71F7" w:rsidRPr="007D71F7" w:rsidRDefault="007D71F7" w:rsidP="007D71F7">
      <w:pPr>
        <w:pStyle w:val="Lijstalinea"/>
        <w:ind w:left="136" w:firstLine="6"/>
        <w:rPr>
          <w:rFonts w:asciiTheme="minorHAnsi" w:hAnsiTheme="minorHAnsi" w:cstheme="minorHAnsi"/>
          <w:lang w:val="nl-BE"/>
        </w:rPr>
      </w:pPr>
    </w:p>
    <w:p w14:paraId="5BC08411" w14:textId="77777777" w:rsidR="007D71F7" w:rsidRPr="007D71F7" w:rsidRDefault="007D71F7" w:rsidP="007D71F7">
      <w:pPr>
        <w:pStyle w:val="Lijstalinea"/>
        <w:ind w:left="136" w:firstLine="6"/>
        <w:rPr>
          <w:rFonts w:asciiTheme="minorHAnsi" w:hAnsiTheme="minorHAnsi" w:cstheme="minorHAnsi"/>
          <w:lang w:val="nl-BE"/>
        </w:rPr>
      </w:pPr>
    </w:p>
    <w:p w14:paraId="03975EBD" w14:textId="77777777" w:rsidR="007D71F7" w:rsidRPr="007D71F7" w:rsidRDefault="007D71F7" w:rsidP="007D71F7">
      <w:pPr>
        <w:pStyle w:val="Lijstalinea"/>
        <w:ind w:left="136" w:firstLine="6"/>
        <w:rPr>
          <w:rFonts w:asciiTheme="minorHAnsi" w:hAnsiTheme="minorHAnsi" w:cstheme="minorHAnsi"/>
          <w:lang w:val="nl-BE"/>
        </w:rPr>
      </w:pPr>
    </w:p>
    <w:p w14:paraId="611A34FA" w14:textId="77777777" w:rsidR="007D71F7" w:rsidRPr="007D71F7" w:rsidRDefault="007D71F7" w:rsidP="007D71F7">
      <w:pPr>
        <w:pStyle w:val="Lijstalinea"/>
        <w:ind w:left="136" w:firstLine="6"/>
        <w:rPr>
          <w:rFonts w:asciiTheme="minorHAnsi" w:hAnsiTheme="minorHAnsi" w:cstheme="minorHAnsi"/>
          <w:lang w:val="nl-BE"/>
        </w:rPr>
      </w:pPr>
    </w:p>
    <w:p w14:paraId="456F3D20" w14:textId="77777777" w:rsidR="007D71F7" w:rsidRPr="007D71F7" w:rsidRDefault="007D71F7" w:rsidP="007D71F7">
      <w:pPr>
        <w:pStyle w:val="Lijstalinea"/>
        <w:ind w:left="136" w:firstLine="6"/>
        <w:rPr>
          <w:rFonts w:asciiTheme="minorHAnsi" w:hAnsiTheme="minorHAnsi" w:cstheme="minorHAnsi"/>
          <w:lang w:val="nl-BE"/>
        </w:rPr>
      </w:pPr>
      <w:r w:rsidRPr="007D71F7">
        <w:rPr>
          <w:rFonts w:asciiTheme="minorHAnsi" w:hAnsiTheme="minorHAnsi" w:cstheme="minorHAnsi"/>
          <w:lang w:val="nl-BE"/>
        </w:rPr>
        <w:br w:type="page"/>
      </w:r>
    </w:p>
    <w:p w14:paraId="5788DA74" w14:textId="77777777" w:rsidR="007D71F7" w:rsidRPr="007D71F7" w:rsidRDefault="007D71F7" w:rsidP="007D71F7">
      <w:pPr>
        <w:pStyle w:val="Lijstalinea"/>
        <w:ind w:left="136" w:firstLine="6"/>
        <w:rPr>
          <w:rFonts w:asciiTheme="minorHAnsi" w:hAnsiTheme="minorHAnsi" w:cstheme="minorHAnsi"/>
          <w:lang w:val="nl-BE"/>
        </w:rPr>
      </w:pPr>
    </w:p>
    <w:p w14:paraId="38316836" w14:textId="77777777" w:rsidR="007D71F7" w:rsidRPr="007D71F7" w:rsidRDefault="007D71F7" w:rsidP="007D71F7">
      <w:pPr>
        <w:pStyle w:val="Lijstalinea"/>
        <w:ind w:left="136" w:firstLine="6"/>
        <w:rPr>
          <w:rFonts w:asciiTheme="minorHAnsi" w:hAnsiTheme="minorHAnsi" w:cstheme="minorHAnsi"/>
          <w:lang w:val="nl-BE"/>
        </w:rPr>
      </w:pPr>
    </w:p>
    <w:p w14:paraId="5A77B1D0" w14:textId="5A5E2796" w:rsidR="007D71F7" w:rsidRPr="007D71F7" w:rsidRDefault="007D71F7" w:rsidP="008B056E">
      <w:pPr>
        <w:pStyle w:val="Kop1"/>
        <w:rPr>
          <w:lang w:val="nl-BE"/>
        </w:rPr>
      </w:pPr>
      <w:bookmarkStart w:id="51" w:name="_Toc138163791"/>
      <w:r w:rsidRPr="007D71F7">
        <w:rPr>
          <w:lang w:val="nl-BE"/>
        </w:rPr>
        <w:t>M</w:t>
      </w:r>
      <w:r w:rsidR="00B811D5">
        <w:rPr>
          <w:lang w:val="nl-BE"/>
        </w:rPr>
        <w:t>ODULE</w:t>
      </w:r>
      <w:r w:rsidRPr="007D71F7">
        <w:rPr>
          <w:lang w:val="nl-BE"/>
        </w:rPr>
        <w:t xml:space="preserve"> VEILIGHEID</w:t>
      </w:r>
      <w:bookmarkEnd w:id="51"/>
      <w:r w:rsidRPr="007D71F7">
        <w:rPr>
          <w:lang w:val="nl-BE"/>
        </w:rPr>
        <w:t xml:space="preserve"> </w:t>
      </w:r>
    </w:p>
    <w:p w14:paraId="3CED5C5E" w14:textId="77777777" w:rsidR="007D71F7" w:rsidRPr="007D71F7" w:rsidRDefault="007D71F7" w:rsidP="008B056E">
      <w:pPr>
        <w:pStyle w:val="Kop3"/>
        <w:rPr>
          <w:lang w:val="nl-BE"/>
        </w:rPr>
      </w:pPr>
      <w:bookmarkStart w:id="52" w:name="_Toc138163792"/>
      <w:r w:rsidRPr="007D71F7">
        <w:rPr>
          <w:lang w:val="nl-BE"/>
        </w:rPr>
        <w:t>Medicatieveiligheid</w:t>
      </w:r>
      <w:bookmarkEnd w:id="52"/>
    </w:p>
    <w:p w14:paraId="78FD59E3" w14:textId="77777777" w:rsidR="007D71F7" w:rsidRPr="007D71F7" w:rsidRDefault="007D71F7" w:rsidP="007D71F7">
      <w:pPr>
        <w:pStyle w:val="Lijstalinea"/>
        <w:ind w:left="136" w:firstLine="6"/>
        <w:rPr>
          <w:rFonts w:asciiTheme="minorHAnsi" w:hAnsiTheme="minorHAnsi" w:cstheme="minorHAnsi"/>
          <w:lang w:val="nl-BE"/>
        </w:rPr>
      </w:pPr>
    </w:p>
    <w:tbl>
      <w:tblPr>
        <w:tblStyle w:val="Tabelraster"/>
        <w:tblW w:w="0" w:type="auto"/>
        <w:tblLook w:val="04A0" w:firstRow="1" w:lastRow="0" w:firstColumn="1" w:lastColumn="0" w:noHBand="0" w:noVBand="1"/>
      </w:tblPr>
      <w:tblGrid>
        <w:gridCol w:w="6232"/>
        <w:gridCol w:w="709"/>
        <w:gridCol w:w="719"/>
        <w:gridCol w:w="709"/>
        <w:gridCol w:w="733"/>
      </w:tblGrid>
      <w:tr w:rsidR="007D71F7" w:rsidRPr="007D71F7" w14:paraId="54BF1E3C" w14:textId="77777777" w:rsidTr="000029D1">
        <w:tc>
          <w:tcPr>
            <w:tcW w:w="6232" w:type="dxa"/>
            <w:shd w:val="clear" w:color="auto" w:fill="D9D9D9" w:themeFill="background1" w:themeFillShade="D9"/>
          </w:tcPr>
          <w:p w14:paraId="2A6E4E34" w14:textId="77777777" w:rsidR="007D71F7" w:rsidRPr="007D71F7" w:rsidRDefault="007D71F7" w:rsidP="007D71F7">
            <w:pPr>
              <w:pStyle w:val="Lijstalinea"/>
              <w:ind w:left="136" w:firstLine="6"/>
              <w:rPr>
                <w:rFonts w:asciiTheme="minorHAnsi" w:hAnsiTheme="minorHAnsi" w:cstheme="minorHAnsi"/>
                <w:lang w:val="nl-BE"/>
              </w:rPr>
            </w:pPr>
          </w:p>
        </w:tc>
        <w:tc>
          <w:tcPr>
            <w:tcW w:w="709" w:type="dxa"/>
            <w:shd w:val="clear" w:color="auto" w:fill="D9D9D9" w:themeFill="background1" w:themeFillShade="D9"/>
          </w:tcPr>
          <w:p w14:paraId="64BAFABA" w14:textId="77777777" w:rsidR="007D71F7" w:rsidRPr="007D71F7" w:rsidRDefault="007D71F7" w:rsidP="007D71F7">
            <w:pPr>
              <w:pStyle w:val="Lijstalinea"/>
              <w:ind w:left="136" w:firstLine="6"/>
              <w:rPr>
                <w:rFonts w:asciiTheme="minorHAnsi" w:hAnsiTheme="minorHAnsi" w:cstheme="minorHAnsi"/>
                <w:lang w:val="nl-BE"/>
              </w:rPr>
            </w:pPr>
            <w:r w:rsidRPr="007D71F7">
              <w:rPr>
                <w:rFonts w:asciiTheme="minorHAnsi" w:hAnsiTheme="minorHAnsi" w:cstheme="minorHAnsi"/>
                <w:lang w:val="nl-BE"/>
              </w:rPr>
              <w:t>Ja</w:t>
            </w:r>
          </w:p>
        </w:tc>
        <w:tc>
          <w:tcPr>
            <w:tcW w:w="709" w:type="dxa"/>
            <w:shd w:val="clear" w:color="auto" w:fill="D9D9D9" w:themeFill="background1" w:themeFillShade="D9"/>
          </w:tcPr>
          <w:p w14:paraId="7431A99A" w14:textId="77777777" w:rsidR="007D71F7" w:rsidRPr="007D71F7" w:rsidRDefault="007D71F7" w:rsidP="007D71F7">
            <w:pPr>
              <w:pStyle w:val="Lijstalinea"/>
              <w:ind w:left="136" w:firstLine="6"/>
              <w:rPr>
                <w:rFonts w:asciiTheme="minorHAnsi" w:hAnsiTheme="minorHAnsi" w:cstheme="minorHAnsi"/>
                <w:lang w:val="nl-BE"/>
              </w:rPr>
            </w:pPr>
            <w:r w:rsidRPr="007D71F7">
              <w:rPr>
                <w:rFonts w:asciiTheme="minorHAnsi" w:hAnsiTheme="minorHAnsi" w:cstheme="minorHAnsi"/>
                <w:lang w:val="nl-BE"/>
              </w:rPr>
              <w:t>Nee</w:t>
            </w:r>
          </w:p>
        </w:tc>
        <w:tc>
          <w:tcPr>
            <w:tcW w:w="709" w:type="dxa"/>
            <w:shd w:val="clear" w:color="auto" w:fill="D9D9D9" w:themeFill="background1" w:themeFillShade="D9"/>
          </w:tcPr>
          <w:p w14:paraId="304478B3" w14:textId="77777777" w:rsidR="007D71F7" w:rsidRPr="007D71F7" w:rsidRDefault="007D71F7" w:rsidP="007D71F7">
            <w:pPr>
              <w:pStyle w:val="Lijstalinea"/>
              <w:ind w:left="136" w:firstLine="6"/>
              <w:rPr>
                <w:rFonts w:asciiTheme="minorHAnsi" w:hAnsiTheme="minorHAnsi" w:cstheme="minorHAnsi"/>
                <w:lang w:val="nl-BE"/>
              </w:rPr>
            </w:pPr>
            <w:r w:rsidRPr="007D71F7">
              <w:rPr>
                <w:rFonts w:asciiTheme="minorHAnsi" w:hAnsiTheme="minorHAnsi" w:cstheme="minorHAnsi"/>
                <w:lang w:val="nl-BE"/>
              </w:rPr>
              <w:t>NB</w:t>
            </w:r>
          </w:p>
        </w:tc>
        <w:tc>
          <w:tcPr>
            <w:tcW w:w="708" w:type="dxa"/>
            <w:shd w:val="clear" w:color="auto" w:fill="D9D9D9" w:themeFill="background1" w:themeFillShade="D9"/>
          </w:tcPr>
          <w:p w14:paraId="4DD73954" w14:textId="77777777" w:rsidR="007D71F7" w:rsidRPr="007D71F7" w:rsidRDefault="007D71F7" w:rsidP="007D71F7">
            <w:pPr>
              <w:pStyle w:val="Lijstalinea"/>
              <w:ind w:left="136" w:firstLine="6"/>
              <w:rPr>
                <w:rFonts w:asciiTheme="minorHAnsi" w:hAnsiTheme="minorHAnsi" w:cstheme="minorHAnsi"/>
                <w:lang w:val="nl-BE"/>
              </w:rPr>
            </w:pPr>
            <w:r w:rsidRPr="007D71F7">
              <w:rPr>
                <w:rFonts w:asciiTheme="minorHAnsi" w:hAnsiTheme="minorHAnsi" w:cstheme="minorHAnsi"/>
                <w:lang w:val="nl-BE"/>
              </w:rPr>
              <w:t>NVT</w:t>
            </w:r>
          </w:p>
        </w:tc>
      </w:tr>
      <w:tr w:rsidR="007D71F7" w:rsidRPr="007D71F7" w14:paraId="78EFC3DC" w14:textId="77777777" w:rsidTr="000029D1">
        <w:tc>
          <w:tcPr>
            <w:tcW w:w="6232" w:type="dxa"/>
            <w:shd w:val="clear" w:color="auto" w:fill="FFFFFF" w:themeFill="background1"/>
          </w:tcPr>
          <w:p w14:paraId="42F7D204" w14:textId="77777777" w:rsidR="007D71F7" w:rsidRPr="007D71F7" w:rsidRDefault="007D71F7" w:rsidP="007D71F7">
            <w:pPr>
              <w:pStyle w:val="Lijstalinea"/>
              <w:ind w:left="136" w:firstLine="6"/>
              <w:rPr>
                <w:rFonts w:asciiTheme="minorHAnsi" w:hAnsiTheme="minorHAnsi" w:cstheme="minorHAnsi"/>
                <w:b/>
                <w:bCs/>
                <w:iCs/>
                <w:lang w:val="nl-BE"/>
              </w:rPr>
            </w:pPr>
            <w:r w:rsidRPr="007D71F7">
              <w:rPr>
                <w:rFonts w:asciiTheme="minorHAnsi" w:hAnsiTheme="minorHAnsi" w:cstheme="minorHAnsi"/>
                <w:b/>
                <w:bCs/>
                <w:iCs/>
                <w:lang w:val="nl-BE"/>
              </w:rPr>
              <w:t xml:space="preserve">In het </w:t>
            </w:r>
            <w:proofErr w:type="spellStart"/>
            <w:r w:rsidRPr="007D71F7">
              <w:rPr>
                <w:rFonts w:asciiTheme="minorHAnsi" w:hAnsiTheme="minorHAnsi" w:cstheme="minorHAnsi"/>
                <w:b/>
                <w:bCs/>
                <w:iCs/>
                <w:lang w:val="nl-BE"/>
              </w:rPr>
              <w:t>woonzorgleefplan</w:t>
            </w:r>
            <w:proofErr w:type="spellEnd"/>
            <w:r w:rsidRPr="007D71F7">
              <w:rPr>
                <w:rFonts w:asciiTheme="minorHAnsi" w:hAnsiTheme="minorHAnsi" w:cstheme="minorHAnsi"/>
                <w:b/>
                <w:bCs/>
                <w:iCs/>
                <w:lang w:val="nl-BE"/>
              </w:rPr>
              <w:t xml:space="preserve"> zijn de bijzonderheden m.b.t. het toedienen van de medicatie terug te vinden (vb. onder toezicht, eigen beheer, pletten, nuchter, afwijkend tijdstip,...).</w:t>
            </w:r>
          </w:p>
          <w:p w14:paraId="3840C4B6" w14:textId="77777777" w:rsidR="007D71F7" w:rsidRPr="007D71F7" w:rsidRDefault="007D71F7" w:rsidP="007D71F7">
            <w:pPr>
              <w:pStyle w:val="Lijstalinea"/>
              <w:ind w:left="136" w:firstLine="6"/>
              <w:rPr>
                <w:rFonts w:asciiTheme="minorHAnsi" w:hAnsiTheme="minorHAnsi" w:cstheme="minorHAnsi"/>
                <w:iCs/>
                <w:lang w:val="nl-BE"/>
              </w:rPr>
            </w:pPr>
            <w:r w:rsidRPr="007D71F7">
              <w:rPr>
                <w:rFonts w:asciiTheme="minorHAnsi" w:hAnsiTheme="minorHAnsi" w:cstheme="minorHAnsi"/>
                <w:iCs/>
                <w:lang w:val="nl-BE"/>
              </w:rPr>
              <w:t xml:space="preserve">BVR 28/06/2019 bijlage 11, art. 23, art. 29, 2°, e en art. 30, 2° en 3° </w:t>
            </w:r>
          </w:p>
          <w:p w14:paraId="27C74B1E" w14:textId="77777777" w:rsidR="007D71F7" w:rsidRPr="007D71F7" w:rsidRDefault="007D71F7" w:rsidP="007D71F7">
            <w:pPr>
              <w:pStyle w:val="Lijstalinea"/>
              <w:ind w:left="136" w:firstLine="6"/>
              <w:rPr>
                <w:rFonts w:asciiTheme="minorHAnsi" w:hAnsiTheme="minorHAnsi" w:cstheme="minorHAnsi"/>
                <w:bCs/>
                <w:lang w:val="nl-BE"/>
              </w:rPr>
            </w:pPr>
          </w:p>
        </w:tc>
        <w:tc>
          <w:tcPr>
            <w:tcW w:w="709" w:type="dxa"/>
          </w:tcPr>
          <w:p w14:paraId="23997EF0" w14:textId="77777777" w:rsidR="007D71F7" w:rsidRPr="007D71F7" w:rsidRDefault="007D71F7" w:rsidP="007D71F7">
            <w:pPr>
              <w:pStyle w:val="Lijstalinea"/>
              <w:ind w:left="136" w:firstLine="6"/>
              <w:rPr>
                <w:rFonts w:asciiTheme="minorHAnsi" w:hAnsiTheme="minorHAnsi" w:cstheme="minorHAnsi"/>
                <w:lang w:val="nl-BE"/>
              </w:rPr>
            </w:pPr>
          </w:p>
        </w:tc>
        <w:tc>
          <w:tcPr>
            <w:tcW w:w="709" w:type="dxa"/>
          </w:tcPr>
          <w:p w14:paraId="52A78A23" w14:textId="77777777" w:rsidR="007D71F7" w:rsidRPr="007D71F7" w:rsidRDefault="007D71F7" w:rsidP="007D71F7">
            <w:pPr>
              <w:pStyle w:val="Lijstalinea"/>
              <w:ind w:left="136" w:firstLine="6"/>
              <w:rPr>
                <w:rFonts w:asciiTheme="minorHAnsi" w:hAnsiTheme="minorHAnsi" w:cstheme="minorHAnsi"/>
                <w:lang w:val="nl-BE"/>
              </w:rPr>
            </w:pPr>
            <w:r w:rsidRPr="007D71F7">
              <w:rPr>
                <w:rFonts w:asciiTheme="minorHAnsi" w:hAnsiTheme="minorHAnsi" w:cstheme="minorHAnsi"/>
                <w:lang w:val="nl-BE"/>
              </w:rPr>
              <w:t>TK</w:t>
            </w:r>
          </w:p>
        </w:tc>
        <w:tc>
          <w:tcPr>
            <w:tcW w:w="709" w:type="dxa"/>
          </w:tcPr>
          <w:p w14:paraId="006B4F77" w14:textId="77777777" w:rsidR="007D71F7" w:rsidRPr="007D71F7" w:rsidRDefault="007D71F7" w:rsidP="007D71F7">
            <w:pPr>
              <w:pStyle w:val="Lijstalinea"/>
              <w:ind w:left="136" w:firstLine="6"/>
              <w:rPr>
                <w:rFonts w:asciiTheme="minorHAnsi" w:hAnsiTheme="minorHAnsi" w:cstheme="minorHAnsi"/>
                <w:lang w:val="nl-BE"/>
              </w:rPr>
            </w:pPr>
          </w:p>
        </w:tc>
        <w:tc>
          <w:tcPr>
            <w:tcW w:w="708" w:type="dxa"/>
          </w:tcPr>
          <w:p w14:paraId="2FD4272D" w14:textId="77777777" w:rsidR="007D71F7" w:rsidRPr="007D71F7" w:rsidRDefault="007D71F7" w:rsidP="007D71F7">
            <w:pPr>
              <w:pStyle w:val="Lijstalinea"/>
              <w:ind w:left="136" w:firstLine="6"/>
              <w:rPr>
                <w:rFonts w:asciiTheme="minorHAnsi" w:hAnsiTheme="minorHAnsi" w:cstheme="minorHAnsi"/>
                <w:lang w:val="nl-BE"/>
              </w:rPr>
            </w:pPr>
          </w:p>
        </w:tc>
      </w:tr>
      <w:tr w:rsidR="007D71F7" w:rsidRPr="007D71F7" w14:paraId="67EEB0B8" w14:textId="77777777" w:rsidTr="000029D1">
        <w:tc>
          <w:tcPr>
            <w:tcW w:w="6232" w:type="dxa"/>
            <w:shd w:val="clear" w:color="auto" w:fill="FFFFFF" w:themeFill="background1"/>
          </w:tcPr>
          <w:p w14:paraId="2139C473" w14:textId="77777777" w:rsidR="007D71F7" w:rsidRPr="007D71F7" w:rsidRDefault="007D71F7" w:rsidP="007D71F7">
            <w:pPr>
              <w:pStyle w:val="Lijstalinea"/>
              <w:ind w:left="136" w:firstLine="6"/>
              <w:rPr>
                <w:rFonts w:asciiTheme="minorHAnsi" w:hAnsiTheme="minorHAnsi" w:cstheme="minorHAnsi"/>
                <w:b/>
                <w:lang w:val="nl-BE"/>
              </w:rPr>
            </w:pPr>
            <w:r w:rsidRPr="007D71F7">
              <w:rPr>
                <w:rFonts w:asciiTheme="minorHAnsi" w:hAnsiTheme="minorHAnsi" w:cstheme="minorHAnsi"/>
                <w:b/>
                <w:lang w:val="nl-BE"/>
              </w:rPr>
              <w:t>Deze informatie m.b.t. het toedienen van de medicatie kan op het moment van toedienen geconsulteerd worden.</w:t>
            </w:r>
          </w:p>
          <w:p w14:paraId="403232D7" w14:textId="77777777" w:rsidR="007D71F7" w:rsidRPr="007D71F7" w:rsidRDefault="007D71F7" w:rsidP="007D71F7">
            <w:pPr>
              <w:pStyle w:val="Lijstalinea"/>
              <w:ind w:left="136" w:firstLine="6"/>
              <w:rPr>
                <w:rFonts w:asciiTheme="minorHAnsi" w:hAnsiTheme="minorHAnsi" w:cstheme="minorHAnsi"/>
                <w:bCs/>
                <w:lang w:val="nl-BE"/>
              </w:rPr>
            </w:pPr>
            <w:r w:rsidRPr="007D71F7">
              <w:rPr>
                <w:rFonts w:asciiTheme="minorHAnsi" w:hAnsiTheme="minorHAnsi" w:cstheme="minorHAnsi"/>
                <w:bCs/>
                <w:lang w:val="nl-BE"/>
              </w:rPr>
              <w:t>BVR 28/06/2019 bijlage 11, art. 23, art. 29, 2°, e en art. 30, 2° en 3°</w:t>
            </w:r>
          </w:p>
        </w:tc>
        <w:tc>
          <w:tcPr>
            <w:tcW w:w="709" w:type="dxa"/>
          </w:tcPr>
          <w:p w14:paraId="60D52B62" w14:textId="77777777" w:rsidR="007D71F7" w:rsidRPr="007D71F7" w:rsidRDefault="007D71F7" w:rsidP="007D71F7">
            <w:pPr>
              <w:pStyle w:val="Lijstalinea"/>
              <w:ind w:left="136" w:firstLine="6"/>
              <w:rPr>
                <w:rFonts w:asciiTheme="minorHAnsi" w:hAnsiTheme="minorHAnsi" w:cstheme="minorHAnsi"/>
                <w:lang w:val="nl-BE"/>
              </w:rPr>
            </w:pPr>
          </w:p>
        </w:tc>
        <w:tc>
          <w:tcPr>
            <w:tcW w:w="709" w:type="dxa"/>
          </w:tcPr>
          <w:p w14:paraId="6CEE412A" w14:textId="77777777" w:rsidR="007D71F7" w:rsidRPr="007D71F7" w:rsidRDefault="007D71F7" w:rsidP="007D71F7">
            <w:pPr>
              <w:pStyle w:val="Lijstalinea"/>
              <w:ind w:left="136" w:firstLine="6"/>
              <w:rPr>
                <w:rFonts w:asciiTheme="minorHAnsi" w:hAnsiTheme="minorHAnsi" w:cstheme="minorHAnsi"/>
                <w:lang w:val="nl-BE"/>
              </w:rPr>
            </w:pPr>
            <w:r w:rsidRPr="007D71F7">
              <w:rPr>
                <w:rFonts w:asciiTheme="minorHAnsi" w:hAnsiTheme="minorHAnsi" w:cstheme="minorHAnsi"/>
                <w:lang w:val="nl-BE"/>
              </w:rPr>
              <w:t>TK</w:t>
            </w:r>
          </w:p>
        </w:tc>
        <w:tc>
          <w:tcPr>
            <w:tcW w:w="709" w:type="dxa"/>
          </w:tcPr>
          <w:p w14:paraId="0B46DE0C" w14:textId="77777777" w:rsidR="007D71F7" w:rsidRPr="007D71F7" w:rsidRDefault="007D71F7" w:rsidP="007D71F7">
            <w:pPr>
              <w:pStyle w:val="Lijstalinea"/>
              <w:ind w:left="136" w:firstLine="6"/>
              <w:rPr>
                <w:rFonts w:asciiTheme="minorHAnsi" w:hAnsiTheme="minorHAnsi" w:cstheme="minorHAnsi"/>
                <w:lang w:val="nl-BE"/>
              </w:rPr>
            </w:pPr>
          </w:p>
        </w:tc>
        <w:tc>
          <w:tcPr>
            <w:tcW w:w="708" w:type="dxa"/>
          </w:tcPr>
          <w:p w14:paraId="38C13A84" w14:textId="77777777" w:rsidR="007D71F7" w:rsidRPr="007D71F7" w:rsidRDefault="007D71F7" w:rsidP="007D71F7">
            <w:pPr>
              <w:pStyle w:val="Lijstalinea"/>
              <w:ind w:left="136" w:firstLine="6"/>
              <w:rPr>
                <w:rFonts w:asciiTheme="minorHAnsi" w:hAnsiTheme="minorHAnsi" w:cstheme="minorHAnsi"/>
                <w:lang w:val="nl-BE"/>
              </w:rPr>
            </w:pPr>
          </w:p>
        </w:tc>
      </w:tr>
    </w:tbl>
    <w:p w14:paraId="4AFE69B8" w14:textId="77777777" w:rsidR="007D71F7" w:rsidRPr="007D71F7" w:rsidRDefault="007D71F7" w:rsidP="007D71F7">
      <w:pPr>
        <w:pStyle w:val="Lijstalinea"/>
        <w:ind w:left="136" w:firstLine="6"/>
        <w:rPr>
          <w:rFonts w:asciiTheme="minorHAnsi" w:hAnsiTheme="minorHAnsi" w:cstheme="minorHAnsi"/>
          <w:lang w:val="nl-BE"/>
        </w:rPr>
      </w:pPr>
    </w:p>
    <w:tbl>
      <w:tblPr>
        <w:tblStyle w:val="Tabelraster"/>
        <w:tblW w:w="9067" w:type="dxa"/>
        <w:tblLook w:val="04A0" w:firstRow="1" w:lastRow="0" w:firstColumn="1" w:lastColumn="0" w:noHBand="0" w:noVBand="1"/>
      </w:tblPr>
      <w:tblGrid>
        <w:gridCol w:w="6199"/>
        <w:gridCol w:w="708"/>
        <w:gridCol w:w="719"/>
        <w:gridCol w:w="708"/>
        <w:gridCol w:w="733"/>
      </w:tblGrid>
      <w:tr w:rsidR="007D71F7" w:rsidRPr="007D71F7" w14:paraId="6CFDE035" w14:textId="77777777" w:rsidTr="000029D1">
        <w:tc>
          <w:tcPr>
            <w:tcW w:w="6232" w:type="dxa"/>
            <w:shd w:val="clear" w:color="auto" w:fill="D9D9D9" w:themeFill="background1" w:themeFillShade="D9"/>
          </w:tcPr>
          <w:p w14:paraId="1D2AA0BF" w14:textId="77777777" w:rsidR="007D71F7" w:rsidRPr="007D71F7" w:rsidRDefault="007D71F7" w:rsidP="007D71F7">
            <w:pPr>
              <w:pStyle w:val="Lijstalinea"/>
              <w:ind w:left="136" w:firstLine="6"/>
              <w:rPr>
                <w:rFonts w:asciiTheme="minorHAnsi" w:hAnsiTheme="minorHAnsi" w:cstheme="minorHAnsi"/>
                <w:lang w:val="nl-BE"/>
              </w:rPr>
            </w:pPr>
            <w:r w:rsidRPr="007D71F7">
              <w:rPr>
                <w:rFonts w:asciiTheme="minorHAnsi" w:hAnsiTheme="minorHAnsi" w:cstheme="minorHAnsi"/>
                <w:lang w:val="nl-BE"/>
              </w:rPr>
              <w:t xml:space="preserve">Aantal gecontroleerde dossiers = </w:t>
            </w:r>
          </w:p>
        </w:tc>
        <w:tc>
          <w:tcPr>
            <w:tcW w:w="709" w:type="dxa"/>
            <w:shd w:val="clear" w:color="auto" w:fill="D9D9D9" w:themeFill="background1" w:themeFillShade="D9"/>
          </w:tcPr>
          <w:p w14:paraId="07657E41" w14:textId="77777777" w:rsidR="007D71F7" w:rsidRPr="007D71F7" w:rsidRDefault="007D71F7" w:rsidP="007D71F7">
            <w:pPr>
              <w:pStyle w:val="Lijstalinea"/>
              <w:ind w:left="136" w:firstLine="6"/>
              <w:rPr>
                <w:rFonts w:asciiTheme="minorHAnsi" w:hAnsiTheme="minorHAnsi" w:cstheme="minorHAnsi"/>
                <w:lang w:val="nl-BE"/>
              </w:rPr>
            </w:pPr>
            <w:r w:rsidRPr="007D71F7">
              <w:rPr>
                <w:rFonts w:asciiTheme="minorHAnsi" w:hAnsiTheme="minorHAnsi" w:cstheme="minorHAnsi"/>
                <w:lang w:val="nl-BE"/>
              </w:rPr>
              <w:t>Ja</w:t>
            </w:r>
          </w:p>
        </w:tc>
        <w:tc>
          <w:tcPr>
            <w:tcW w:w="709" w:type="dxa"/>
            <w:shd w:val="clear" w:color="auto" w:fill="D9D9D9" w:themeFill="background1" w:themeFillShade="D9"/>
          </w:tcPr>
          <w:p w14:paraId="5BA9464C" w14:textId="77777777" w:rsidR="007D71F7" w:rsidRPr="007D71F7" w:rsidRDefault="007D71F7" w:rsidP="007D71F7">
            <w:pPr>
              <w:pStyle w:val="Lijstalinea"/>
              <w:ind w:left="136" w:firstLine="6"/>
              <w:rPr>
                <w:rFonts w:asciiTheme="minorHAnsi" w:hAnsiTheme="minorHAnsi" w:cstheme="minorHAnsi"/>
                <w:lang w:val="nl-BE"/>
              </w:rPr>
            </w:pPr>
            <w:r w:rsidRPr="007D71F7">
              <w:rPr>
                <w:rFonts w:asciiTheme="minorHAnsi" w:hAnsiTheme="minorHAnsi" w:cstheme="minorHAnsi"/>
                <w:lang w:val="nl-BE"/>
              </w:rPr>
              <w:t>Nee</w:t>
            </w:r>
          </w:p>
        </w:tc>
        <w:tc>
          <w:tcPr>
            <w:tcW w:w="709" w:type="dxa"/>
            <w:shd w:val="clear" w:color="auto" w:fill="D9D9D9" w:themeFill="background1" w:themeFillShade="D9"/>
          </w:tcPr>
          <w:p w14:paraId="07FAC4C7" w14:textId="77777777" w:rsidR="007D71F7" w:rsidRPr="007D71F7" w:rsidRDefault="007D71F7" w:rsidP="007D71F7">
            <w:pPr>
              <w:pStyle w:val="Lijstalinea"/>
              <w:ind w:left="136" w:firstLine="6"/>
              <w:rPr>
                <w:rFonts w:asciiTheme="minorHAnsi" w:hAnsiTheme="minorHAnsi" w:cstheme="minorHAnsi"/>
                <w:lang w:val="nl-BE"/>
              </w:rPr>
            </w:pPr>
            <w:r w:rsidRPr="007D71F7">
              <w:rPr>
                <w:rFonts w:asciiTheme="minorHAnsi" w:hAnsiTheme="minorHAnsi" w:cstheme="minorHAnsi"/>
                <w:lang w:val="nl-BE"/>
              </w:rPr>
              <w:t>NB</w:t>
            </w:r>
          </w:p>
        </w:tc>
        <w:tc>
          <w:tcPr>
            <w:tcW w:w="708" w:type="dxa"/>
            <w:shd w:val="clear" w:color="auto" w:fill="D9D9D9" w:themeFill="background1" w:themeFillShade="D9"/>
          </w:tcPr>
          <w:p w14:paraId="3A5BC0BD" w14:textId="77777777" w:rsidR="007D71F7" w:rsidRPr="007D71F7" w:rsidRDefault="007D71F7" w:rsidP="007D71F7">
            <w:pPr>
              <w:pStyle w:val="Lijstalinea"/>
              <w:ind w:left="136" w:firstLine="6"/>
              <w:rPr>
                <w:rFonts w:asciiTheme="minorHAnsi" w:hAnsiTheme="minorHAnsi" w:cstheme="minorHAnsi"/>
                <w:lang w:val="nl-BE"/>
              </w:rPr>
            </w:pPr>
            <w:r w:rsidRPr="007D71F7">
              <w:rPr>
                <w:rFonts w:asciiTheme="minorHAnsi" w:hAnsiTheme="minorHAnsi" w:cstheme="minorHAnsi"/>
                <w:lang w:val="nl-BE"/>
              </w:rPr>
              <w:t>NVT</w:t>
            </w:r>
          </w:p>
        </w:tc>
      </w:tr>
      <w:tr w:rsidR="007D71F7" w:rsidRPr="007D71F7" w14:paraId="4C6ECA64" w14:textId="77777777" w:rsidTr="000029D1">
        <w:tc>
          <w:tcPr>
            <w:tcW w:w="6232" w:type="dxa"/>
          </w:tcPr>
          <w:p w14:paraId="628F5161" w14:textId="77777777" w:rsidR="007D71F7" w:rsidRPr="007D71F7" w:rsidRDefault="007D71F7" w:rsidP="007D71F7">
            <w:pPr>
              <w:pStyle w:val="Lijstalinea"/>
              <w:ind w:left="136" w:firstLine="6"/>
              <w:rPr>
                <w:rFonts w:asciiTheme="minorHAnsi" w:hAnsiTheme="minorHAnsi" w:cstheme="minorHAnsi"/>
                <w:b/>
                <w:bCs/>
                <w:lang w:val="nl-BE"/>
              </w:rPr>
            </w:pPr>
            <w:r w:rsidRPr="007D71F7">
              <w:rPr>
                <w:rFonts w:asciiTheme="minorHAnsi" w:hAnsiTheme="minorHAnsi" w:cstheme="minorHAnsi"/>
                <w:b/>
                <w:bCs/>
                <w:lang w:val="nl-BE"/>
              </w:rPr>
              <w:t>Op de medicatiefiche wordt voor ‘medicatie indien nodig’ de indicatie, de dosis, de maximum dosis per 24u en het interval voor toediening vermeld.</w:t>
            </w:r>
          </w:p>
          <w:p w14:paraId="2F31E775" w14:textId="77777777" w:rsidR="007D71F7" w:rsidRPr="007D71F7" w:rsidRDefault="007D71F7" w:rsidP="007D71F7">
            <w:pPr>
              <w:pStyle w:val="Lijstalinea"/>
              <w:ind w:left="136" w:firstLine="6"/>
              <w:rPr>
                <w:rFonts w:asciiTheme="minorHAnsi" w:hAnsiTheme="minorHAnsi" w:cstheme="minorHAnsi"/>
                <w:lang w:val="nl-BE"/>
              </w:rPr>
            </w:pPr>
            <w:r w:rsidRPr="007D71F7">
              <w:rPr>
                <w:rFonts w:asciiTheme="minorHAnsi" w:hAnsiTheme="minorHAnsi" w:cstheme="minorHAnsi"/>
                <w:lang w:val="nl-BE"/>
              </w:rPr>
              <w:t xml:space="preserve">BVR 28/06/2019 bijlage 11, art. 23, art. 29, 2°, e en art. 30, 2° en 3°  </w:t>
            </w:r>
          </w:p>
        </w:tc>
        <w:tc>
          <w:tcPr>
            <w:tcW w:w="709" w:type="dxa"/>
          </w:tcPr>
          <w:p w14:paraId="28893897" w14:textId="77777777" w:rsidR="007D71F7" w:rsidRPr="007D71F7" w:rsidRDefault="007D71F7" w:rsidP="007D71F7">
            <w:pPr>
              <w:pStyle w:val="Lijstalinea"/>
              <w:ind w:left="136" w:firstLine="6"/>
              <w:rPr>
                <w:rFonts w:asciiTheme="minorHAnsi" w:hAnsiTheme="minorHAnsi" w:cstheme="minorHAnsi"/>
                <w:lang w:val="nl-BE"/>
              </w:rPr>
            </w:pPr>
            <w:r w:rsidRPr="007D71F7">
              <w:rPr>
                <w:rFonts w:asciiTheme="minorHAnsi" w:hAnsiTheme="minorHAnsi" w:cstheme="minorHAnsi"/>
                <w:lang w:val="nl-BE"/>
              </w:rPr>
              <w:t>./x</w:t>
            </w:r>
          </w:p>
        </w:tc>
        <w:tc>
          <w:tcPr>
            <w:tcW w:w="709" w:type="dxa"/>
          </w:tcPr>
          <w:p w14:paraId="334CBE77" w14:textId="77777777" w:rsidR="007D71F7" w:rsidRPr="007D71F7" w:rsidRDefault="007D71F7" w:rsidP="007D71F7">
            <w:pPr>
              <w:pStyle w:val="Lijstalinea"/>
              <w:ind w:left="136" w:firstLine="6"/>
              <w:rPr>
                <w:rFonts w:asciiTheme="minorHAnsi" w:hAnsiTheme="minorHAnsi" w:cstheme="minorHAnsi"/>
                <w:lang w:val="nl-BE"/>
              </w:rPr>
            </w:pPr>
            <w:r w:rsidRPr="007D71F7">
              <w:rPr>
                <w:rFonts w:asciiTheme="minorHAnsi" w:hAnsiTheme="minorHAnsi" w:cstheme="minorHAnsi"/>
                <w:lang w:val="nl-BE"/>
              </w:rPr>
              <w:t>./x</w:t>
            </w:r>
          </w:p>
          <w:p w14:paraId="2233AB42" w14:textId="77777777" w:rsidR="007D71F7" w:rsidRPr="007D71F7" w:rsidRDefault="007D71F7" w:rsidP="007D71F7">
            <w:pPr>
              <w:pStyle w:val="Lijstalinea"/>
              <w:ind w:left="136" w:firstLine="6"/>
              <w:rPr>
                <w:rFonts w:asciiTheme="minorHAnsi" w:hAnsiTheme="minorHAnsi" w:cstheme="minorHAnsi"/>
                <w:lang w:val="nl-BE"/>
              </w:rPr>
            </w:pPr>
            <w:r w:rsidRPr="007D71F7">
              <w:rPr>
                <w:rFonts w:asciiTheme="minorHAnsi" w:hAnsiTheme="minorHAnsi" w:cstheme="minorHAnsi"/>
                <w:lang w:val="nl-BE"/>
              </w:rPr>
              <w:t>TK</w:t>
            </w:r>
          </w:p>
        </w:tc>
        <w:tc>
          <w:tcPr>
            <w:tcW w:w="709" w:type="dxa"/>
          </w:tcPr>
          <w:p w14:paraId="333DB627" w14:textId="77777777" w:rsidR="007D71F7" w:rsidRPr="007D71F7" w:rsidRDefault="007D71F7" w:rsidP="007D71F7">
            <w:pPr>
              <w:pStyle w:val="Lijstalinea"/>
              <w:ind w:left="136" w:firstLine="6"/>
              <w:rPr>
                <w:rFonts w:asciiTheme="minorHAnsi" w:hAnsiTheme="minorHAnsi" w:cstheme="minorHAnsi"/>
                <w:lang w:val="nl-BE"/>
              </w:rPr>
            </w:pPr>
            <w:r w:rsidRPr="007D71F7">
              <w:rPr>
                <w:rFonts w:asciiTheme="minorHAnsi" w:hAnsiTheme="minorHAnsi" w:cstheme="minorHAnsi"/>
                <w:lang w:val="nl-BE"/>
              </w:rPr>
              <w:t>./x</w:t>
            </w:r>
          </w:p>
        </w:tc>
        <w:tc>
          <w:tcPr>
            <w:tcW w:w="708" w:type="dxa"/>
          </w:tcPr>
          <w:p w14:paraId="6181D254" w14:textId="77777777" w:rsidR="007D71F7" w:rsidRPr="007D71F7" w:rsidRDefault="007D71F7" w:rsidP="007D71F7">
            <w:pPr>
              <w:pStyle w:val="Lijstalinea"/>
              <w:ind w:left="136" w:firstLine="6"/>
              <w:rPr>
                <w:rFonts w:asciiTheme="minorHAnsi" w:hAnsiTheme="minorHAnsi" w:cstheme="minorHAnsi"/>
                <w:lang w:val="nl-BE"/>
              </w:rPr>
            </w:pPr>
            <w:r w:rsidRPr="007D71F7">
              <w:rPr>
                <w:rFonts w:asciiTheme="minorHAnsi" w:hAnsiTheme="minorHAnsi" w:cstheme="minorHAnsi"/>
                <w:lang w:val="nl-BE"/>
              </w:rPr>
              <w:t>./x</w:t>
            </w:r>
          </w:p>
        </w:tc>
      </w:tr>
    </w:tbl>
    <w:p w14:paraId="51572B0E" w14:textId="77777777" w:rsidR="007D71F7" w:rsidRPr="007D71F7" w:rsidRDefault="007D71F7" w:rsidP="007D71F7">
      <w:pPr>
        <w:pStyle w:val="Lijstalinea"/>
        <w:ind w:left="136" w:firstLine="6"/>
        <w:rPr>
          <w:rFonts w:asciiTheme="minorHAnsi" w:hAnsiTheme="minorHAnsi" w:cstheme="minorHAnsi"/>
          <w:lang w:val="nl-BE"/>
        </w:rPr>
      </w:pPr>
    </w:p>
    <w:tbl>
      <w:tblPr>
        <w:tblStyle w:val="Tabelraster"/>
        <w:tblW w:w="9067" w:type="dxa"/>
        <w:tblLook w:val="04A0" w:firstRow="1" w:lastRow="0" w:firstColumn="1" w:lastColumn="0" w:noHBand="0" w:noVBand="1"/>
      </w:tblPr>
      <w:tblGrid>
        <w:gridCol w:w="6401"/>
        <w:gridCol w:w="594"/>
        <w:gridCol w:w="719"/>
        <w:gridCol w:w="620"/>
        <w:gridCol w:w="733"/>
      </w:tblGrid>
      <w:tr w:rsidR="007D71F7" w:rsidRPr="007D71F7" w14:paraId="3868834E" w14:textId="77777777" w:rsidTr="000029D1">
        <w:tc>
          <w:tcPr>
            <w:tcW w:w="6658" w:type="dxa"/>
            <w:shd w:val="clear" w:color="auto" w:fill="D9D9D9" w:themeFill="background1" w:themeFillShade="D9"/>
          </w:tcPr>
          <w:p w14:paraId="181B91ED" w14:textId="77777777" w:rsidR="007D71F7" w:rsidRPr="007D71F7" w:rsidRDefault="007D71F7" w:rsidP="007D71F7">
            <w:pPr>
              <w:pStyle w:val="Lijstalinea"/>
              <w:ind w:left="136" w:firstLine="6"/>
              <w:rPr>
                <w:rFonts w:asciiTheme="minorHAnsi" w:hAnsiTheme="minorHAnsi" w:cstheme="minorHAnsi"/>
                <w:lang w:val="nl-BE"/>
              </w:rPr>
            </w:pPr>
            <w:bookmarkStart w:id="53" w:name="_Hlk24029305"/>
            <w:r w:rsidRPr="007D71F7">
              <w:rPr>
                <w:rFonts w:asciiTheme="minorHAnsi" w:hAnsiTheme="minorHAnsi" w:cstheme="minorHAnsi"/>
                <w:lang w:val="nl-BE"/>
              </w:rPr>
              <w:t xml:space="preserve">Aantal gecontroleerde dossiers = </w:t>
            </w:r>
          </w:p>
        </w:tc>
        <w:tc>
          <w:tcPr>
            <w:tcW w:w="557" w:type="dxa"/>
            <w:shd w:val="clear" w:color="auto" w:fill="D9D9D9" w:themeFill="background1" w:themeFillShade="D9"/>
          </w:tcPr>
          <w:p w14:paraId="74BA02C4" w14:textId="77777777" w:rsidR="007D71F7" w:rsidRPr="007D71F7" w:rsidRDefault="007D71F7" w:rsidP="007D71F7">
            <w:pPr>
              <w:pStyle w:val="Lijstalinea"/>
              <w:ind w:left="136" w:firstLine="6"/>
              <w:rPr>
                <w:rFonts w:asciiTheme="minorHAnsi" w:hAnsiTheme="minorHAnsi" w:cstheme="minorHAnsi"/>
                <w:lang w:val="nl-BE"/>
              </w:rPr>
            </w:pPr>
            <w:r w:rsidRPr="007D71F7">
              <w:rPr>
                <w:rFonts w:asciiTheme="minorHAnsi" w:hAnsiTheme="minorHAnsi" w:cstheme="minorHAnsi"/>
                <w:lang w:val="nl-BE"/>
              </w:rPr>
              <w:t>Ja</w:t>
            </w:r>
          </w:p>
        </w:tc>
        <w:tc>
          <w:tcPr>
            <w:tcW w:w="577" w:type="dxa"/>
            <w:shd w:val="clear" w:color="auto" w:fill="D9D9D9" w:themeFill="background1" w:themeFillShade="D9"/>
          </w:tcPr>
          <w:p w14:paraId="1F0918F5" w14:textId="77777777" w:rsidR="007D71F7" w:rsidRPr="007D71F7" w:rsidRDefault="007D71F7" w:rsidP="007D71F7">
            <w:pPr>
              <w:pStyle w:val="Lijstalinea"/>
              <w:ind w:left="136" w:firstLine="6"/>
              <w:rPr>
                <w:rFonts w:asciiTheme="minorHAnsi" w:hAnsiTheme="minorHAnsi" w:cstheme="minorHAnsi"/>
                <w:lang w:val="nl-BE"/>
              </w:rPr>
            </w:pPr>
            <w:r w:rsidRPr="007D71F7">
              <w:rPr>
                <w:rFonts w:asciiTheme="minorHAnsi" w:hAnsiTheme="minorHAnsi" w:cstheme="minorHAnsi"/>
                <w:lang w:val="nl-BE"/>
              </w:rPr>
              <w:t>Nee</w:t>
            </w:r>
          </w:p>
        </w:tc>
        <w:tc>
          <w:tcPr>
            <w:tcW w:w="567" w:type="dxa"/>
            <w:shd w:val="clear" w:color="auto" w:fill="D9D9D9" w:themeFill="background1" w:themeFillShade="D9"/>
          </w:tcPr>
          <w:p w14:paraId="3B0F3D4E" w14:textId="77777777" w:rsidR="007D71F7" w:rsidRPr="007D71F7" w:rsidRDefault="007D71F7" w:rsidP="007D71F7">
            <w:pPr>
              <w:pStyle w:val="Lijstalinea"/>
              <w:ind w:left="136" w:firstLine="6"/>
              <w:rPr>
                <w:rFonts w:asciiTheme="minorHAnsi" w:hAnsiTheme="minorHAnsi" w:cstheme="minorHAnsi"/>
                <w:lang w:val="nl-BE"/>
              </w:rPr>
            </w:pPr>
            <w:r w:rsidRPr="007D71F7">
              <w:rPr>
                <w:rFonts w:asciiTheme="minorHAnsi" w:hAnsiTheme="minorHAnsi" w:cstheme="minorHAnsi"/>
                <w:lang w:val="nl-BE"/>
              </w:rPr>
              <w:t>NB</w:t>
            </w:r>
          </w:p>
        </w:tc>
        <w:tc>
          <w:tcPr>
            <w:tcW w:w="708" w:type="dxa"/>
            <w:shd w:val="clear" w:color="auto" w:fill="D9D9D9" w:themeFill="background1" w:themeFillShade="D9"/>
          </w:tcPr>
          <w:p w14:paraId="52AFAC0E" w14:textId="77777777" w:rsidR="007D71F7" w:rsidRPr="007D71F7" w:rsidRDefault="007D71F7" w:rsidP="007D71F7">
            <w:pPr>
              <w:pStyle w:val="Lijstalinea"/>
              <w:ind w:left="136" w:firstLine="6"/>
              <w:rPr>
                <w:rFonts w:asciiTheme="minorHAnsi" w:hAnsiTheme="minorHAnsi" w:cstheme="minorHAnsi"/>
                <w:lang w:val="nl-BE"/>
              </w:rPr>
            </w:pPr>
            <w:r w:rsidRPr="007D71F7">
              <w:rPr>
                <w:rFonts w:asciiTheme="minorHAnsi" w:hAnsiTheme="minorHAnsi" w:cstheme="minorHAnsi"/>
                <w:lang w:val="nl-BE"/>
              </w:rPr>
              <w:t>NVT</w:t>
            </w:r>
          </w:p>
        </w:tc>
      </w:tr>
      <w:tr w:rsidR="007D71F7" w:rsidRPr="007D71F7" w14:paraId="2B69A87C" w14:textId="77777777" w:rsidTr="000029D1">
        <w:tc>
          <w:tcPr>
            <w:tcW w:w="6658" w:type="dxa"/>
          </w:tcPr>
          <w:p w14:paraId="1C822898" w14:textId="77777777" w:rsidR="007D71F7" w:rsidRPr="007D71F7" w:rsidRDefault="007D71F7" w:rsidP="007D71F7">
            <w:pPr>
              <w:pStyle w:val="Lijstalinea"/>
              <w:ind w:left="136" w:firstLine="6"/>
              <w:rPr>
                <w:rFonts w:asciiTheme="minorHAnsi" w:hAnsiTheme="minorHAnsi" w:cstheme="minorHAnsi"/>
                <w:b/>
                <w:bCs/>
                <w:lang w:val="nl-BE"/>
              </w:rPr>
            </w:pPr>
            <w:r w:rsidRPr="007D71F7">
              <w:rPr>
                <w:rFonts w:asciiTheme="minorHAnsi" w:hAnsiTheme="minorHAnsi" w:cstheme="minorHAnsi"/>
                <w:b/>
                <w:bCs/>
                <w:lang w:val="nl-BE"/>
              </w:rPr>
              <w:t>Het klaarzetten van de medicatie wordt consequent geregistreerd.</w:t>
            </w:r>
          </w:p>
          <w:p w14:paraId="485C2037" w14:textId="77777777" w:rsidR="007D71F7" w:rsidRPr="007D71F7" w:rsidRDefault="007D71F7" w:rsidP="007D71F7">
            <w:pPr>
              <w:pStyle w:val="Lijstalinea"/>
              <w:ind w:left="136" w:firstLine="6"/>
              <w:rPr>
                <w:rFonts w:asciiTheme="minorHAnsi" w:hAnsiTheme="minorHAnsi" w:cstheme="minorHAnsi"/>
                <w:lang w:val="en-US"/>
              </w:rPr>
            </w:pPr>
            <w:r w:rsidRPr="007D71F7">
              <w:rPr>
                <w:rFonts w:asciiTheme="minorHAnsi" w:hAnsiTheme="minorHAnsi" w:cstheme="minorHAnsi"/>
                <w:lang w:val="en-US"/>
              </w:rPr>
              <w:t xml:space="preserve">BVR 28/06/2019 </w:t>
            </w:r>
            <w:proofErr w:type="spellStart"/>
            <w:r w:rsidRPr="007D71F7">
              <w:rPr>
                <w:rFonts w:asciiTheme="minorHAnsi" w:hAnsiTheme="minorHAnsi" w:cstheme="minorHAnsi"/>
                <w:lang w:val="en-US"/>
              </w:rPr>
              <w:t>bijlage</w:t>
            </w:r>
            <w:proofErr w:type="spellEnd"/>
            <w:r w:rsidRPr="007D71F7">
              <w:rPr>
                <w:rFonts w:asciiTheme="minorHAnsi" w:hAnsiTheme="minorHAnsi" w:cstheme="minorHAnsi"/>
                <w:lang w:val="en-US"/>
              </w:rPr>
              <w:t xml:space="preserve"> 11,  art. 23, art. 29, 2°, e en art. 30, 2°, h</w:t>
            </w:r>
          </w:p>
        </w:tc>
        <w:tc>
          <w:tcPr>
            <w:tcW w:w="557" w:type="dxa"/>
          </w:tcPr>
          <w:p w14:paraId="114CC562" w14:textId="77777777" w:rsidR="007D71F7" w:rsidRPr="007D71F7" w:rsidRDefault="007D71F7" w:rsidP="007D71F7">
            <w:pPr>
              <w:pStyle w:val="Lijstalinea"/>
              <w:ind w:left="136" w:firstLine="6"/>
              <w:rPr>
                <w:rFonts w:asciiTheme="minorHAnsi" w:hAnsiTheme="minorHAnsi" w:cstheme="minorHAnsi"/>
                <w:lang w:val="nl-BE"/>
              </w:rPr>
            </w:pPr>
            <w:r w:rsidRPr="007D71F7">
              <w:rPr>
                <w:rFonts w:asciiTheme="minorHAnsi" w:hAnsiTheme="minorHAnsi" w:cstheme="minorHAnsi"/>
                <w:lang w:val="nl-BE"/>
              </w:rPr>
              <w:t>./x</w:t>
            </w:r>
          </w:p>
        </w:tc>
        <w:tc>
          <w:tcPr>
            <w:tcW w:w="577" w:type="dxa"/>
          </w:tcPr>
          <w:p w14:paraId="493D0D8D" w14:textId="77777777" w:rsidR="007D71F7" w:rsidRPr="007D71F7" w:rsidRDefault="007D71F7" w:rsidP="007D71F7">
            <w:pPr>
              <w:pStyle w:val="Lijstalinea"/>
              <w:ind w:left="136" w:firstLine="6"/>
              <w:rPr>
                <w:rFonts w:asciiTheme="minorHAnsi" w:hAnsiTheme="minorHAnsi" w:cstheme="minorHAnsi"/>
                <w:lang w:val="nl-BE"/>
              </w:rPr>
            </w:pPr>
            <w:r w:rsidRPr="007D71F7">
              <w:rPr>
                <w:rFonts w:asciiTheme="minorHAnsi" w:hAnsiTheme="minorHAnsi" w:cstheme="minorHAnsi"/>
                <w:lang w:val="nl-BE"/>
              </w:rPr>
              <w:t>./x</w:t>
            </w:r>
          </w:p>
          <w:p w14:paraId="463DC8F7" w14:textId="77777777" w:rsidR="007D71F7" w:rsidRPr="007D71F7" w:rsidRDefault="007D71F7" w:rsidP="007D71F7">
            <w:pPr>
              <w:pStyle w:val="Lijstalinea"/>
              <w:ind w:left="136" w:firstLine="6"/>
              <w:rPr>
                <w:rFonts w:asciiTheme="minorHAnsi" w:hAnsiTheme="minorHAnsi" w:cstheme="minorHAnsi"/>
                <w:lang w:val="nl-BE"/>
              </w:rPr>
            </w:pPr>
            <w:r w:rsidRPr="007D71F7">
              <w:rPr>
                <w:rFonts w:asciiTheme="minorHAnsi" w:hAnsiTheme="minorHAnsi" w:cstheme="minorHAnsi"/>
                <w:lang w:val="nl-BE"/>
              </w:rPr>
              <w:t>TK</w:t>
            </w:r>
          </w:p>
        </w:tc>
        <w:tc>
          <w:tcPr>
            <w:tcW w:w="567" w:type="dxa"/>
          </w:tcPr>
          <w:p w14:paraId="4B539767" w14:textId="77777777" w:rsidR="007D71F7" w:rsidRPr="007D71F7" w:rsidRDefault="007D71F7" w:rsidP="007D71F7">
            <w:pPr>
              <w:pStyle w:val="Lijstalinea"/>
              <w:ind w:left="136" w:firstLine="6"/>
              <w:rPr>
                <w:rFonts w:asciiTheme="minorHAnsi" w:hAnsiTheme="minorHAnsi" w:cstheme="minorHAnsi"/>
                <w:lang w:val="nl-BE"/>
              </w:rPr>
            </w:pPr>
            <w:r w:rsidRPr="007D71F7">
              <w:rPr>
                <w:rFonts w:asciiTheme="minorHAnsi" w:hAnsiTheme="minorHAnsi" w:cstheme="minorHAnsi"/>
                <w:lang w:val="nl-BE"/>
              </w:rPr>
              <w:t>./x</w:t>
            </w:r>
          </w:p>
        </w:tc>
        <w:tc>
          <w:tcPr>
            <w:tcW w:w="708" w:type="dxa"/>
          </w:tcPr>
          <w:p w14:paraId="60E424EE" w14:textId="77777777" w:rsidR="007D71F7" w:rsidRPr="007D71F7" w:rsidRDefault="007D71F7" w:rsidP="007D71F7">
            <w:pPr>
              <w:pStyle w:val="Lijstalinea"/>
              <w:ind w:left="136" w:firstLine="6"/>
              <w:rPr>
                <w:rFonts w:asciiTheme="minorHAnsi" w:hAnsiTheme="minorHAnsi" w:cstheme="minorHAnsi"/>
                <w:lang w:val="nl-BE"/>
              </w:rPr>
            </w:pPr>
            <w:r w:rsidRPr="007D71F7">
              <w:rPr>
                <w:rFonts w:asciiTheme="minorHAnsi" w:hAnsiTheme="minorHAnsi" w:cstheme="minorHAnsi"/>
                <w:lang w:val="nl-BE"/>
              </w:rPr>
              <w:t>./x</w:t>
            </w:r>
          </w:p>
        </w:tc>
      </w:tr>
      <w:tr w:rsidR="007D71F7" w:rsidRPr="007D71F7" w14:paraId="281B692F" w14:textId="77777777" w:rsidTr="000029D1">
        <w:tc>
          <w:tcPr>
            <w:tcW w:w="6658" w:type="dxa"/>
          </w:tcPr>
          <w:p w14:paraId="0F7177B7" w14:textId="77777777" w:rsidR="007D71F7" w:rsidRPr="007D71F7" w:rsidRDefault="007D71F7" w:rsidP="007D71F7">
            <w:pPr>
              <w:pStyle w:val="Lijstalinea"/>
              <w:ind w:left="136" w:firstLine="6"/>
              <w:rPr>
                <w:rFonts w:asciiTheme="minorHAnsi" w:hAnsiTheme="minorHAnsi" w:cstheme="minorHAnsi"/>
                <w:b/>
                <w:bCs/>
                <w:lang w:val="nl-BE"/>
              </w:rPr>
            </w:pPr>
            <w:r w:rsidRPr="007D71F7">
              <w:rPr>
                <w:rFonts w:asciiTheme="minorHAnsi" w:hAnsiTheme="minorHAnsi" w:cstheme="minorHAnsi"/>
                <w:b/>
                <w:bCs/>
                <w:lang w:val="nl-BE"/>
              </w:rPr>
              <w:t>Het toedienen van de medicatie wordt consequent geregistreerd.</w:t>
            </w:r>
          </w:p>
          <w:p w14:paraId="0F0A52B8" w14:textId="77777777" w:rsidR="007D71F7" w:rsidRPr="007D71F7" w:rsidRDefault="007D71F7" w:rsidP="007D71F7">
            <w:pPr>
              <w:pStyle w:val="Lijstalinea"/>
              <w:ind w:left="136" w:firstLine="6"/>
              <w:rPr>
                <w:rFonts w:asciiTheme="minorHAnsi" w:hAnsiTheme="minorHAnsi" w:cstheme="minorHAnsi"/>
                <w:lang w:val="en-US"/>
              </w:rPr>
            </w:pPr>
            <w:r w:rsidRPr="007D71F7">
              <w:rPr>
                <w:rFonts w:asciiTheme="minorHAnsi" w:hAnsiTheme="minorHAnsi" w:cstheme="minorHAnsi"/>
                <w:lang w:val="en-US"/>
              </w:rPr>
              <w:t xml:space="preserve">BVR 28/06/2019 </w:t>
            </w:r>
            <w:proofErr w:type="spellStart"/>
            <w:r w:rsidRPr="007D71F7">
              <w:rPr>
                <w:rFonts w:asciiTheme="minorHAnsi" w:hAnsiTheme="minorHAnsi" w:cstheme="minorHAnsi"/>
                <w:lang w:val="en-US"/>
              </w:rPr>
              <w:t>bijlage</w:t>
            </w:r>
            <w:proofErr w:type="spellEnd"/>
            <w:r w:rsidRPr="007D71F7">
              <w:rPr>
                <w:rFonts w:asciiTheme="minorHAnsi" w:hAnsiTheme="minorHAnsi" w:cstheme="minorHAnsi"/>
                <w:lang w:val="en-US"/>
              </w:rPr>
              <w:t xml:space="preserve"> 11,  art. 23, art. 29, 2°, e en art. 30, 2°, h</w:t>
            </w:r>
          </w:p>
        </w:tc>
        <w:tc>
          <w:tcPr>
            <w:tcW w:w="557" w:type="dxa"/>
          </w:tcPr>
          <w:p w14:paraId="1A1408E7" w14:textId="77777777" w:rsidR="007D71F7" w:rsidRPr="007D71F7" w:rsidRDefault="007D71F7" w:rsidP="007D71F7">
            <w:pPr>
              <w:pStyle w:val="Lijstalinea"/>
              <w:ind w:left="136" w:firstLine="6"/>
              <w:rPr>
                <w:rFonts w:asciiTheme="minorHAnsi" w:hAnsiTheme="minorHAnsi" w:cstheme="minorHAnsi"/>
                <w:lang w:val="nl-BE"/>
              </w:rPr>
            </w:pPr>
            <w:r w:rsidRPr="007D71F7">
              <w:rPr>
                <w:rFonts w:asciiTheme="minorHAnsi" w:hAnsiTheme="minorHAnsi" w:cstheme="minorHAnsi"/>
                <w:lang w:val="nl-BE"/>
              </w:rPr>
              <w:t>./x</w:t>
            </w:r>
          </w:p>
        </w:tc>
        <w:tc>
          <w:tcPr>
            <w:tcW w:w="577" w:type="dxa"/>
          </w:tcPr>
          <w:p w14:paraId="0DA65844" w14:textId="77777777" w:rsidR="007D71F7" w:rsidRPr="007D71F7" w:rsidRDefault="007D71F7" w:rsidP="007D71F7">
            <w:pPr>
              <w:pStyle w:val="Lijstalinea"/>
              <w:ind w:left="136" w:firstLine="6"/>
              <w:rPr>
                <w:rFonts w:asciiTheme="minorHAnsi" w:hAnsiTheme="minorHAnsi" w:cstheme="minorHAnsi"/>
                <w:lang w:val="nl-BE"/>
              </w:rPr>
            </w:pPr>
            <w:r w:rsidRPr="007D71F7">
              <w:rPr>
                <w:rFonts w:asciiTheme="minorHAnsi" w:hAnsiTheme="minorHAnsi" w:cstheme="minorHAnsi"/>
                <w:lang w:val="nl-BE"/>
              </w:rPr>
              <w:t>./x</w:t>
            </w:r>
          </w:p>
          <w:p w14:paraId="4194F415" w14:textId="77777777" w:rsidR="007D71F7" w:rsidRPr="007D71F7" w:rsidRDefault="007D71F7" w:rsidP="007D71F7">
            <w:pPr>
              <w:pStyle w:val="Lijstalinea"/>
              <w:ind w:left="136" w:firstLine="6"/>
              <w:rPr>
                <w:rFonts w:asciiTheme="minorHAnsi" w:hAnsiTheme="minorHAnsi" w:cstheme="minorHAnsi"/>
                <w:lang w:val="nl-BE"/>
              </w:rPr>
            </w:pPr>
            <w:r w:rsidRPr="007D71F7">
              <w:rPr>
                <w:rFonts w:asciiTheme="minorHAnsi" w:hAnsiTheme="minorHAnsi" w:cstheme="minorHAnsi"/>
                <w:lang w:val="nl-BE"/>
              </w:rPr>
              <w:t>TK</w:t>
            </w:r>
          </w:p>
        </w:tc>
        <w:tc>
          <w:tcPr>
            <w:tcW w:w="567" w:type="dxa"/>
          </w:tcPr>
          <w:p w14:paraId="0A649922" w14:textId="77777777" w:rsidR="007D71F7" w:rsidRPr="007D71F7" w:rsidRDefault="007D71F7" w:rsidP="007D71F7">
            <w:pPr>
              <w:pStyle w:val="Lijstalinea"/>
              <w:ind w:left="136" w:firstLine="6"/>
              <w:rPr>
                <w:rFonts w:asciiTheme="minorHAnsi" w:hAnsiTheme="minorHAnsi" w:cstheme="minorHAnsi"/>
                <w:lang w:val="nl-BE"/>
              </w:rPr>
            </w:pPr>
            <w:r w:rsidRPr="007D71F7">
              <w:rPr>
                <w:rFonts w:asciiTheme="minorHAnsi" w:hAnsiTheme="minorHAnsi" w:cstheme="minorHAnsi"/>
                <w:lang w:val="nl-BE"/>
              </w:rPr>
              <w:t>./x</w:t>
            </w:r>
          </w:p>
        </w:tc>
        <w:tc>
          <w:tcPr>
            <w:tcW w:w="708" w:type="dxa"/>
          </w:tcPr>
          <w:p w14:paraId="5053561D" w14:textId="77777777" w:rsidR="007D71F7" w:rsidRPr="007D71F7" w:rsidRDefault="007D71F7" w:rsidP="007D71F7">
            <w:pPr>
              <w:pStyle w:val="Lijstalinea"/>
              <w:ind w:left="136" w:firstLine="6"/>
              <w:rPr>
                <w:rFonts w:asciiTheme="minorHAnsi" w:hAnsiTheme="minorHAnsi" w:cstheme="minorHAnsi"/>
                <w:lang w:val="nl-BE"/>
              </w:rPr>
            </w:pPr>
            <w:r w:rsidRPr="007D71F7">
              <w:rPr>
                <w:rFonts w:asciiTheme="minorHAnsi" w:hAnsiTheme="minorHAnsi" w:cstheme="minorHAnsi"/>
                <w:lang w:val="nl-BE"/>
              </w:rPr>
              <w:t>./x</w:t>
            </w:r>
          </w:p>
        </w:tc>
      </w:tr>
      <w:bookmarkEnd w:id="53"/>
    </w:tbl>
    <w:p w14:paraId="3E9EF0F6" w14:textId="77777777" w:rsidR="007D71F7" w:rsidRPr="007D71F7" w:rsidRDefault="007D71F7" w:rsidP="007D71F7">
      <w:pPr>
        <w:pStyle w:val="Lijstalinea"/>
        <w:ind w:left="136" w:firstLine="6"/>
        <w:rPr>
          <w:rFonts w:asciiTheme="minorHAnsi" w:hAnsiTheme="minorHAnsi" w:cstheme="minorHAnsi"/>
          <w:lang w:val="nl-BE"/>
        </w:rPr>
      </w:pPr>
    </w:p>
    <w:tbl>
      <w:tblPr>
        <w:tblStyle w:val="Tabelraster"/>
        <w:tblW w:w="9067" w:type="dxa"/>
        <w:tblLook w:val="04A0" w:firstRow="1" w:lastRow="0" w:firstColumn="1" w:lastColumn="0" w:noHBand="0" w:noVBand="1"/>
      </w:tblPr>
      <w:tblGrid>
        <w:gridCol w:w="6401"/>
        <w:gridCol w:w="594"/>
        <w:gridCol w:w="719"/>
        <w:gridCol w:w="620"/>
        <w:gridCol w:w="733"/>
      </w:tblGrid>
      <w:tr w:rsidR="007D71F7" w:rsidRPr="007D71F7" w14:paraId="7443968D" w14:textId="77777777" w:rsidTr="000029D1">
        <w:tc>
          <w:tcPr>
            <w:tcW w:w="6658" w:type="dxa"/>
            <w:shd w:val="clear" w:color="auto" w:fill="D9D9D9" w:themeFill="background1" w:themeFillShade="D9"/>
          </w:tcPr>
          <w:p w14:paraId="728EF2BE" w14:textId="77777777" w:rsidR="007D71F7" w:rsidRPr="007D71F7" w:rsidRDefault="007D71F7" w:rsidP="007D71F7">
            <w:pPr>
              <w:pStyle w:val="Lijstalinea"/>
              <w:ind w:left="136" w:firstLine="6"/>
              <w:rPr>
                <w:rFonts w:asciiTheme="minorHAnsi" w:hAnsiTheme="minorHAnsi" w:cstheme="minorHAnsi"/>
                <w:lang w:val="nl-BE"/>
              </w:rPr>
            </w:pPr>
            <w:r w:rsidRPr="007D71F7">
              <w:rPr>
                <w:rFonts w:asciiTheme="minorHAnsi" w:hAnsiTheme="minorHAnsi" w:cstheme="minorHAnsi"/>
                <w:lang w:val="nl-BE"/>
              </w:rPr>
              <w:t xml:space="preserve">Aantal gecontroleerde dossiers = </w:t>
            </w:r>
          </w:p>
        </w:tc>
        <w:tc>
          <w:tcPr>
            <w:tcW w:w="557" w:type="dxa"/>
            <w:shd w:val="clear" w:color="auto" w:fill="D9D9D9" w:themeFill="background1" w:themeFillShade="D9"/>
          </w:tcPr>
          <w:p w14:paraId="71035A02" w14:textId="77777777" w:rsidR="007D71F7" w:rsidRPr="007D71F7" w:rsidRDefault="007D71F7" w:rsidP="007D71F7">
            <w:pPr>
              <w:pStyle w:val="Lijstalinea"/>
              <w:ind w:left="136" w:firstLine="6"/>
              <w:rPr>
                <w:rFonts w:asciiTheme="minorHAnsi" w:hAnsiTheme="minorHAnsi" w:cstheme="minorHAnsi"/>
                <w:lang w:val="nl-BE"/>
              </w:rPr>
            </w:pPr>
            <w:r w:rsidRPr="007D71F7">
              <w:rPr>
                <w:rFonts w:asciiTheme="minorHAnsi" w:hAnsiTheme="minorHAnsi" w:cstheme="minorHAnsi"/>
                <w:lang w:val="nl-BE"/>
              </w:rPr>
              <w:t>Ja</w:t>
            </w:r>
          </w:p>
        </w:tc>
        <w:tc>
          <w:tcPr>
            <w:tcW w:w="577" w:type="dxa"/>
            <w:shd w:val="clear" w:color="auto" w:fill="D9D9D9" w:themeFill="background1" w:themeFillShade="D9"/>
          </w:tcPr>
          <w:p w14:paraId="28A0E9A7" w14:textId="77777777" w:rsidR="007D71F7" w:rsidRPr="007D71F7" w:rsidRDefault="007D71F7" w:rsidP="007D71F7">
            <w:pPr>
              <w:pStyle w:val="Lijstalinea"/>
              <w:ind w:left="136" w:firstLine="6"/>
              <w:rPr>
                <w:rFonts w:asciiTheme="minorHAnsi" w:hAnsiTheme="minorHAnsi" w:cstheme="minorHAnsi"/>
                <w:lang w:val="nl-BE"/>
              </w:rPr>
            </w:pPr>
            <w:r w:rsidRPr="007D71F7">
              <w:rPr>
                <w:rFonts w:asciiTheme="minorHAnsi" w:hAnsiTheme="minorHAnsi" w:cstheme="minorHAnsi"/>
                <w:lang w:val="nl-BE"/>
              </w:rPr>
              <w:t>Nee</w:t>
            </w:r>
          </w:p>
        </w:tc>
        <w:tc>
          <w:tcPr>
            <w:tcW w:w="567" w:type="dxa"/>
            <w:shd w:val="clear" w:color="auto" w:fill="D9D9D9" w:themeFill="background1" w:themeFillShade="D9"/>
          </w:tcPr>
          <w:p w14:paraId="403066F0" w14:textId="77777777" w:rsidR="007D71F7" w:rsidRPr="007D71F7" w:rsidRDefault="007D71F7" w:rsidP="007D71F7">
            <w:pPr>
              <w:pStyle w:val="Lijstalinea"/>
              <w:ind w:left="136" w:firstLine="6"/>
              <w:rPr>
                <w:rFonts w:asciiTheme="minorHAnsi" w:hAnsiTheme="minorHAnsi" w:cstheme="minorHAnsi"/>
                <w:lang w:val="nl-BE"/>
              </w:rPr>
            </w:pPr>
            <w:r w:rsidRPr="007D71F7">
              <w:rPr>
                <w:rFonts w:asciiTheme="minorHAnsi" w:hAnsiTheme="minorHAnsi" w:cstheme="minorHAnsi"/>
                <w:lang w:val="nl-BE"/>
              </w:rPr>
              <w:t>NB</w:t>
            </w:r>
          </w:p>
        </w:tc>
        <w:tc>
          <w:tcPr>
            <w:tcW w:w="708" w:type="dxa"/>
            <w:shd w:val="clear" w:color="auto" w:fill="D9D9D9" w:themeFill="background1" w:themeFillShade="D9"/>
          </w:tcPr>
          <w:p w14:paraId="1BE9D2AA" w14:textId="77777777" w:rsidR="007D71F7" w:rsidRPr="007D71F7" w:rsidRDefault="007D71F7" w:rsidP="007D71F7">
            <w:pPr>
              <w:pStyle w:val="Lijstalinea"/>
              <w:ind w:left="136" w:firstLine="6"/>
              <w:rPr>
                <w:rFonts w:asciiTheme="minorHAnsi" w:hAnsiTheme="minorHAnsi" w:cstheme="minorHAnsi"/>
                <w:lang w:val="nl-BE"/>
              </w:rPr>
            </w:pPr>
            <w:r w:rsidRPr="007D71F7">
              <w:rPr>
                <w:rFonts w:asciiTheme="minorHAnsi" w:hAnsiTheme="minorHAnsi" w:cstheme="minorHAnsi"/>
                <w:lang w:val="nl-BE"/>
              </w:rPr>
              <w:t>NVT</w:t>
            </w:r>
          </w:p>
        </w:tc>
      </w:tr>
      <w:tr w:rsidR="007D71F7" w:rsidRPr="007D71F7" w14:paraId="789E98A6" w14:textId="77777777" w:rsidTr="000029D1">
        <w:tc>
          <w:tcPr>
            <w:tcW w:w="6658" w:type="dxa"/>
          </w:tcPr>
          <w:p w14:paraId="5FF39469" w14:textId="77777777" w:rsidR="007D71F7" w:rsidRPr="007D71F7" w:rsidRDefault="007D71F7" w:rsidP="007D71F7">
            <w:pPr>
              <w:pStyle w:val="Lijstalinea"/>
              <w:ind w:left="136" w:firstLine="6"/>
              <w:rPr>
                <w:rFonts w:asciiTheme="minorHAnsi" w:hAnsiTheme="minorHAnsi" w:cstheme="minorHAnsi"/>
                <w:b/>
                <w:bCs/>
                <w:lang w:val="nl-BE"/>
              </w:rPr>
            </w:pPr>
            <w:r w:rsidRPr="007D71F7">
              <w:rPr>
                <w:rFonts w:asciiTheme="minorHAnsi" w:hAnsiTheme="minorHAnsi" w:cstheme="minorHAnsi"/>
                <w:b/>
                <w:bCs/>
                <w:lang w:val="nl-BE"/>
              </w:rPr>
              <w:t xml:space="preserve">Het aantal toegediende eenheden insuline bij een variabel schema wordt consequent geregistreerd. </w:t>
            </w:r>
          </w:p>
          <w:p w14:paraId="1E915D48" w14:textId="77777777" w:rsidR="007D71F7" w:rsidRPr="007D71F7" w:rsidRDefault="007D71F7" w:rsidP="007D71F7">
            <w:pPr>
              <w:pStyle w:val="Lijstalinea"/>
              <w:ind w:left="136" w:firstLine="6"/>
              <w:rPr>
                <w:rFonts w:asciiTheme="minorHAnsi" w:hAnsiTheme="minorHAnsi" w:cstheme="minorHAnsi"/>
                <w:lang w:val="en-US"/>
              </w:rPr>
            </w:pPr>
            <w:r w:rsidRPr="007D71F7">
              <w:rPr>
                <w:rFonts w:asciiTheme="minorHAnsi" w:hAnsiTheme="minorHAnsi" w:cstheme="minorHAnsi"/>
                <w:lang w:val="en-US"/>
              </w:rPr>
              <w:t xml:space="preserve">BVR 28/06/2019 </w:t>
            </w:r>
            <w:proofErr w:type="spellStart"/>
            <w:r w:rsidRPr="007D71F7">
              <w:rPr>
                <w:rFonts w:asciiTheme="minorHAnsi" w:hAnsiTheme="minorHAnsi" w:cstheme="minorHAnsi"/>
                <w:lang w:val="en-US"/>
              </w:rPr>
              <w:t>bijlage</w:t>
            </w:r>
            <w:proofErr w:type="spellEnd"/>
            <w:r w:rsidRPr="007D71F7">
              <w:rPr>
                <w:rFonts w:asciiTheme="minorHAnsi" w:hAnsiTheme="minorHAnsi" w:cstheme="minorHAnsi"/>
                <w:lang w:val="en-US"/>
              </w:rPr>
              <w:t xml:space="preserve"> 11,  art. 23, art. 29, 2°, e en art. 30, 2°, h</w:t>
            </w:r>
          </w:p>
        </w:tc>
        <w:tc>
          <w:tcPr>
            <w:tcW w:w="557" w:type="dxa"/>
          </w:tcPr>
          <w:p w14:paraId="49B46487" w14:textId="77777777" w:rsidR="007D71F7" w:rsidRPr="007D71F7" w:rsidRDefault="007D71F7" w:rsidP="007D71F7">
            <w:pPr>
              <w:pStyle w:val="Lijstalinea"/>
              <w:ind w:left="136" w:firstLine="6"/>
              <w:rPr>
                <w:rFonts w:asciiTheme="minorHAnsi" w:hAnsiTheme="minorHAnsi" w:cstheme="minorHAnsi"/>
                <w:lang w:val="nl-BE"/>
              </w:rPr>
            </w:pPr>
            <w:r w:rsidRPr="007D71F7">
              <w:rPr>
                <w:rFonts w:asciiTheme="minorHAnsi" w:hAnsiTheme="minorHAnsi" w:cstheme="minorHAnsi"/>
                <w:lang w:val="nl-BE"/>
              </w:rPr>
              <w:t>./x</w:t>
            </w:r>
          </w:p>
        </w:tc>
        <w:tc>
          <w:tcPr>
            <w:tcW w:w="577" w:type="dxa"/>
          </w:tcPr>
          <w:p w14:paraId="288172ED" w14:textId="77777777" w:rsidR="007D71F7" w:rsidRPr="007D71F7" w:rsidRDefault="007D71F7" w:rsidP="007D71F7">
            <w:pPr>
              <w:pStyle w:val="Lijstalinea"/>
              <w:ind w:left="136" w:firstLine="6"/>
              <w:rPr>
                <w:rFonts w:asciiTheme="minorHAnsi" w:hAnsiTheme="minorHAnsi" w:cstheme="minorHAnsi"/>
                <w:lang w:val="nl-BE"/>
              </w:rPr>
            </w:pPr>
            <w:r w:rsidRPr="007D71F7">
              <w:rPr>
                <w:rFonts w:asciiTheme="minorHAnsi" w:hAnsiTheme="minorHAnsi" w:cstheme="minorHAnsi"/>
                <w:lang w:val="nl-BE"/>
              </w:rPr>
              <w:t>./x</w:t>
            </w:r>
          </w:p>
          <w:p w14:paraId="0922A673" w14:textId="77777777" w:rsidR="007D71F7" w:rsidRPr="007D71F7" w:rsidRDefault="007D71F7" w:rsidP="007D71F7">
            <w:pPr>
              <w:pStyle w:val="Lijstalinea"/>
              <w:ind w:left="136" w:firstLine="6"/>
              <w:rPr>
                <w:rFonts w:asciiTheme="minorHAnsi" w:hAnsiTheme="minorHAnsi" w:cstheme="minorHAnsi"/>
                <w:lang w:val="nl-BE"/>
              </w:rPr>
            </w:pPr>
            <w:r w:rsidRPr="007D71F7">
              <w:rPr>
                <w:rFonts w:asciiTheme="minorHAnsi" w:hAnsiTheme="minorHAnsi" w:cstheme="minorHAnsi"/>
                <w:lang w:val="nl-BE"/>
              </w:rPr>
              <w:t>TK</w:t>
            </w:r>
          </w:p>
        </w:tc>
        <w:tc>
          <w:tcPr>
            <w:tcW w:w="567" w:type="dxa"/>
          </w:tcPr>
          <w:p w14:paraId="11582DAC" w14:textId="77777777" w:rsidR="007D71F7" w:rsidRPr="007D71F7" w:rsidRDefault="007D71F7" w:rsidP="007D71F7">
            <w:pPr>
              <w:pStyle w:val="Lijstalinea"/>
              <w:ind w:left="136" w:firstLine="6"/>
              <w:rPr>
                <w:rFonts w:asciiTheme="minorHAnsi" w:hAnsiTheme="minorHAnsi" w:cstheme="minorHAnsi"/>
                <w:lang w:val="nl-BE"/>
              </w:rPr>
            </w:pPr>
            <w:r w:rsidRPr="007D71F7">
              <w:rPr>
                <w:rFonts w:asciiTheme="minorHAnsi" w:hAnsiTheme="minorHAnsi" w:cstheme="minorHAnsi"/>
                <w:lang w:val="nl-BE"/>
              </w:rPr>
              <w:t>./x</w:t>
            </w:r>
          </w:p>
        </w:tc>
        <w:tc>
          <w:tcPr>
            <w:tcW w:w="708" w:type="dxa"/>
          </w:tcPr>
          <w:p w14:paraId="7EDCD32E" w14:textId="77777777" w:rsidR="007D71F7" w:rsidRPr="007D71F7" w:rsidRDefault="007D71F7" w:rsidP="007D71F7">
            <w:pPr>
              <w:pStyle w:val="Lijstalinea"/>
              <w:ind w:left="136" w:firstLine="6"/>
              <w:rPr>
                <w:rFonts w:asciiTheme="minorHAnsi" w:hAnsiTheme="minorHAnsi" w:cstheme="minorHAnsi"/>
                <w:lang w:val="nl-BE"/>
              </w:rPr>
            </w:pPr>
            <w:r w:rsidRPr="007D71F7">
              <w:rPr>
                <w:rFonts w:asciiTheme="minorHAnsi" w:hAnsiTheme="minorHAnsi" w:cstheme="minorHAnsi"/>
                <w:lang w:val="nl-BE"/>
              </w:rPr>
              <w:t>./x</w:t>
            </w:r>
          </w:p>
        </w:tc>
      </w:tr>
    </w:tbl>
    <w:p w14:paraId="77530BC4" w14:textId="77777777" w:rsidR="007D71F7" w:rsidRPr="007D71F7" w:rsidRDefault="007D71F7" w:rsidP="007D71F7">
      <w:pPr>
        <w:pStyle w:val="Lijstalinea"/>
        <w:ind w:left="136" w:firstLine="6"/>
        <w:rPr>
          <w:rFonts w:asciiTheme="minorHAnsi" w:hAnsiTheme="minorHAnsi" w:cstheme="minorHAnsi"/>
          <w:lang w:val="nl-BE"/>
        </w:rPr>
      </w:pPr>
    </w:p>
    <w:tbl>
      <w:tblPr>
        <w:tblStyle w:val="Tabelraster"/>
        <w:tblW w:w="9067" w:type="dxa"/>
        <w:tblLook w:val="04A0" w:firstRow="1" w:lastRow="0" w:firstColumn="1" w:lastColumn="0" w:noHBand="0" w:noVBand="1"/>
      </w:tblPr>
      <w:tblGrid>
        <w:gridCol w:w="6401"/>
        <w:gridCol w:w="594"/>
        <w:gridCol w:w="719"/>
        <w:gridCol w:w="620"/>
        <w:gridCol w:w="733"/>
      </w:tblGrid>
      <w:tr w:rsidR="007D71F7" w:rsidRPr="007D71F7" w14:paraId="3DA38CF6" w14:textId="77777777" w:rsidTr="000029D1">
        <w:tc>
          <w:tcPr>
            <w:tcW w:w="6658" w:type="dxa"/>
            <w:shd w:val="clear" w:color="auto" w:fill="D9D9D9" w:themeFill="background1" w:themeFillShade="D9"/>
          </w:tcPr>
          <w:p w14:paraId="47F75AF5" w14:textId="77777777" w:rsidR="007D71F7" w:rsidRPr="007D71F7" w:rsidRDefault="007D71F7" w:rsidP="007D71F7">
            <w:pPr>
              <w:pStyle w:val="Lijstalinea"/>
              <w:ind w:left="136" w:firstLine="6"/>
              <w:rPr>
                <w:rFonts w:asciiTheme="minorHAnsi" w:hAnsiTheme="minorHAnsi" w:cstheme="minorHAnsi"/>
                <w:lang w:val="nl-BE"/>
              </w:rPr>
            </w:pPr>
            <w:r w:rsidRPr="007D71F7">
              <w:rPr>
                <w:rFonts w:asciiTheme="minorHAnsi" w:hAnsiTheme="minorHAnsi" w:cstheme="minorHAnsi"/>
                <w:lang w:val="nl-BE"/>
              </w:rPr>
              <w:t xml:space="preserve">Aantal bewoners voor wie klaargezette medicatie vergeleken werd met de medicatiefiche  = </w:t>
            </w:r>
          </w:p>
        </w:tc>
        <w:tc>
          <w:tcPr>
            <w:tcW w:w="557" w:type="dxa"/>
            <w:shd w:val="clear" w:color="auto" w:fill="D9D9D9" w:themeFill="background1" w:themeFillShade="D9"/>
          </w:tcPr>
          <w:p w14:paraId="77695379" w14:textId="77777777" w:rsidR="007D71F7" w:rsidRPr="007D71F7" w:rsidRDefault="007D71F7" w:rsidP="007D71F7">
            <w:pPr>
              <w:pStyle w:val="Lijstalinea"/>
              <w:ind w:left="136" w:firstLine="6"/>
              <w:rPr>
                <w:rFonts w:asciiTheme="minorHAnsi" w:hAnsiTheme="minorHAnsi" w:cstheme="minorHAnsi"/>
                <w:lang w:val="nl-BE"/>
              </w:rPr>
            </w:pPr>
            <w:r w:rsidRPr="007D71F7">
              <w:rPr>
                <w:rFonts w:asciiTheme="minorHAnsi" w:hAnsiTheme="minorHAnsi" w:cstheme="minorHAnsi"/>
                <w:lang w:val="nl-BE"/>
              </w:rPr>
              <w:t>Ja</w:t>
            </w:r>
          </w:p>
        </w:tc>
        <w:tc>
          <w:tcPr>
            <w:tcW w:w="577" w:type="dxa"/>
            <w:shd w:val="clear" w:color="auto" w:fill="D9D9D9" w:themeFill="background1" w:themeFillShade="D9"/>
          </w:tcPr>
          <w:p w14:paraId="1EB44D6F" w14:textId="77777777" w:rsidR="007D71F7" w:rsidRPr="007D71F7" w:rsidRDefault="007D71F7" w:rsidP="007D71F7">
            <w:pPr>
              <w:pStyle w:val="Lijstalinea"/>
              <w:ind w:left="136" w:firstLine="6"/>
              <w:rPr>
                <w:rFonts w:asciiTheme="minorHAnsi" w:hAnsiTheme="minorHAnsi" w:cstheme="minorHAnsi"/>
                <w:lang w:val="nl-BE"/>
              </w:rPr>
            </w:pPr>
            <w:r w:rsidRPr="007D71F7">
              <w:rPr>
                <w:rFonts w:asciiTheme="minorHAnsi" w:hAnsiTheme="minorHAnsi" w:cstheme="minorHAnsi"/>
                <w:lang w:val="nl-BE"/>
              </w:rPr>
              <w:t>Nee</w:t>
            </w:r>
          </w:p>
        </w:tc>
        <w:tc>
          <w:tcPr>
            <w:tcW w:w="567" w:type="dxa"/>
            <w:shd w:val="clear" w:color="auto" w:fill="D9D9D9" w:themeFill="background1" w:themeFillShade="D9"/>
          </w:tcPr>
          <w:p w14:paraId="060B5433" w14:textId="77777777" w:rsidR="007D71F7" w:rsidRPr="007D71F7" w:rsidRDefault="007D71F7" w:rsidP="007D71F7">
            <w:pPr>
              <w:pStyle w:val="Lijstalinea"/>
              <w:ind w:left="136" w:firstLine="6"/>
              <w:rPr>
                <w:rFonts w:asciiTheme="minorHAnsi" w:hAnsiTheme="minorHAnsi" w:cstheme="minorHAnsi"/>
                <w:lang w:val="nl-BE"/>
              </w:rPr>
            </w:pPr>
            <w:r w:rsidRPr="007D71F7">
              <w:rPr>
                <w:rFonts w:asciiTheme="minorHAnsi" w:hAnsiTheme="minorHAnsi" w:cstheme="minorHAnsi"/>
                <w:lang w:val="nl-BE"/>
              </w:rPr>
              <w:t>NB</w:t>
            </w:r>
          </w:p>
        </w:tc>
        <w:tc>
          <w:tcPr>
            <w:tcW w:w="708" w:type="dxa"/>
            <w:shd w:val="clear" w:color="auto" w:fill="D9D9D9" w:themeFill="background1" w:themeFillShade="D9"/>
          </w:tcPr>
          <w:p w14:paraId="7BA9D6D4" w14:textId="77777777" w:rsidR="007D71F7" w:rsidRPr="007D71F7" w:rsidRDefault="007D71F7" w:rsidP="007D71F7">
            <w:pPr>
              <w:pStyle w:val="Lijstalinea"/>
              <w:ind w:left="136" w:firstLine="6"/>
              <w:rPr>
                <w:rFonts w:asciiTheme="minorHAnsi" w:hAnsiTheme="minorHAnsi" w:cstheme="minorHAnsi"/>
                <w:lang w:val="nl-BE"/>
              </w:rPr>
            </w:pPr>
            <w:r w:rsidRPr="007D71F7">
              <w:rPr>
                <w:rFonts w:asciiTheme="minorHAnsi" w:hAnsiTheme="minorHAnsi" w:cstheme="minorHAnsi"/>
                <w:lang w:val="nl-BE"/>
              </w:rPr>
              <w:t>NVT</w:t>
            </w:r>
          </w:p>
        </w:tc>
      </w:tr>
      <w:tr w:rsidR="007D71F7" w:rsidRPr="007D71F7" w14:paraId="3FECC0A7" w14:textId="77777777" w:rsidTr="000029D1">
        <w:tc>
          <w:tcPr>
            <w:tcW w:w="6658" w:type="dxa"/>
          </w:tcPr>
          <w:p w14:paraId="46637C47" w14:textId="77777777" w:rsidR="007D71F7" w:rsidRPr="007D71F7" w:rsidRDefault="007D71F7" w:rsidP="007D71F7">
            <w:pPr>
              <w:pStyle w:val="Lijstalinea"/>
              <w:ind w:left="136" w:firstLine="6"/>
              <w:rPr>
                <w:rFonts w:asciiTheme="minorHAnsi" w:hAnsiTheme="minorHAnsi" w:cstheme="minorHAnsi"/>
                <w:b/>
                <w:bCs/>
                <w:lang w:val="nl-BE"/>
              </w:rPr>
            </w:pPr>
            <w:r w:rsidRPr="007D71F7">
              <w:rPr>
                <w:rFonts w:asciiTheme="minorHAnsi" w:hAnsiTheme="minorHAnsi" w:cstheme="minorHAnsi"/>
                <w:b/>
                <w:bCs/>
                <w:lang w:val="nl-BE"/>
              </w:rPr>
              <w:t>De klaargezette medicatie stemt overeen met de medicatiefiche (geen tegenindicaties).</w:t>
            </w:r>
          </w:p>
          <w:p w14:paraId="71A3917F" w14:textId="77777777" w:rsidR="007D71F7" w:rsidRPr="007D71F7" w:rsidRDefault="007D71F7" w:rsidP="007D71F7">
            <w:pPr>
              <w:pStyle w:val="Lijstalinea"/>
              <w:ind w:left="136" w:firstLine="6"/>
              <w:rPr>
                <w:rFonts w:asciiTheme="minorHAnsi" w:hAnsiTheme="minorHAnsi" w:cstheme="minorHAnsi"/>
                <w:lang w:val="en-US"/>
              </w:rPr>
            </w:pPr>
            <w:r w:rsidRPr="007D71F7">
              <w:rPr>
                <w:rFonts w:asciiTheme="minorHAnsi" w:hAnsiTheme="minorHAnsi" w:cstheme="minorHAnsi"/>
                <w:lang w:val="en-US"/>
              </w:rPr>
              <w:t xml:space="preserve">BVR 28/06/2019 </w:t>
            </w:r>
            <w:proofErr w:type="spellStart"/>
            <w:r w:rsidRPr="007D71F7">
              <w:rPr>
                <w:rFonts w:asciiTheme="minorHAnsi" w:hAnsiTheme="minorHAnsi" w:cstheme="minorHAnsi"/>
                <w:lang w:val="en-US"/>
              </w:rPr>
              <w:t>bijlage</w:t>
            </w:r>
            <w:proofErr w:type="spellEnd"/>
            <w:r w:rsidRPr="007D71F7">
              <w:rPr>
                <w:rFonts w:asciiTheme="minorHAnsi" w:hAnsiTheme="minorHAnsi" w:cstheme="minorHAnsi"/>
                <w:lang w:val="en-US"/>
              </w:rPr>
              <w:t xml:space="preserve"> 11,  art. 23, art. 29, 2°, e </w:t>
            </w:r>
          </w:p>
        </w:tc>
        <w:tc>
          <w:tcPr>
            <w:tcW w:w="557" w:type="dxa"/>
          </w:tcPr>
          <w:p w14:paraId="2B11AFF2" w14:textId="77777777" w:rsidR="007D71F7" w:rsidRPr="007D71F7" w:rsidRDefault="007D71F7" w:rsidP="007D71F7">
            <w:pPr>
              <w:pStyle w:val="Lijstalinea"/>
              <w:ind w:left="136" w:firstLine="6"/>
              <w:rPr>
                <w:rFonts w:asciiTheme="minorHAnsi" w:hAnsiTheme="minorHAnsi" w:cstheme="minorHAnsi"/>
                <w:lang w:val="nl-BE"/>
              </w:rPr>
            </w:pPr>
            <w:r w:rsidRPr="007D71F7">
              <w:rPr>
                <w:rFonts w:asciiTheme="minorHAnsi" w:hAnsiTheme="minorHAnsi" w:cstheme="minorHAnsi"/>
                <w:lang w:val="nl-BE"/>
              </w:rPr>
              <w:t>./x</w:t>
            </w:r>
          </w:p>
        </w:tc>
        <w:tc>
          <w:tcPr>
            <w:tcW w:w="577" w:type="dxa"/>
          </w:tcPr>
          <w:p w14:paraId="6097A5A9" w14:textId="77777777" w:rsidR="007D71F7" w:rsidRPr="007D71F7" w:rsidRDefault="007D71F7" w:rsidP="007D71F7">
            <w:pPr>
              <w:pStyle w:val="Lijstalinea"/>
              <w:ind w:left="136" w:firstLine="6"/>
              <w:rPr>
                <w:rFonts w:asciiTheme="minorHAnsi" w:hAnsiTheme="minorHAnsi" w:cstheme="minorHAnsi"/>
                <w:lang w:val="nl-BE"/>
              </w:rPr>
            </w:pPr>
            <w:r w:rsidRPr="007D71F7">
              <w:rPr>
                <w:rFonts w:asciiTheme="minorHAnsi" w:hAnsiTheme="minorHAnsi" w:cstheme="minorHAnsi"/>
                <w:lang w:val="nl-BE"/>
              </w:rPr>
              <w:t>./x</w:t>
            </w:r>
          </w:p>
          <w:p w14:paraId="34BB40ED" w14:textId="77777777" w:rsidR="007D71F7" w:rsidRPr="007D71F7" w:rsidRDefault="007D71F7" w:rsidP="007D71F7">
            <w:pPr>
              <w:pStyle w:val="Lijstalinea"/>
              <w:ind w:left="136" w:firstLine="6"/>
              <w:rPr>
                <w:rFonts w:asciiTheme="minorHAnsi" w:hAnsiTheme="minorHAnsi" w:cstheme="minorHAnsi"/>
                <w:lang w:val="nl-BE"/>
              </w:rPr>
            </w:pPr>
            <w:r w:rsidRPr="007D71F7">
              <w:rPr>
                <w:rFonts w:asciiTheme="minorHAnsi" w:hAnsiTheme="minorHAnsi" w:cstheme="minorHAnsi"/>
                <w:lang w:val="nl-BE"/>
              </w:rPr>
              <w:t>TK</w:t>
            </w:r>
          </w:p>
        </w:tc>
        <w:tc>
          <w:tcPr>
            <w:tcW w:w="567" w:type="dxa"/>
          </w:tcPr>
          <w:p w14:paraId="0EB69998" w14:textId="77777777" w:rsidR="007D71F7" w:rsidRPr="007D71F7" w:rsidRDefault="007D71F7" w:rsidP="007D71F7">
            <w:pPr>
              <w:pStyle w:val="Lijstalinea"/>
              <w:ind w:left="136" w:firstLine="6"/>
              <w:rPr>
                <w:rFonts w:asciiTheme="minorHAnsi" w:hAnsiTheme="minorHAnsi" w:cstheme="minorHAnsi"/>
                <w:lang w:val="nl-BE"/>
              </w:rPr>
            </w:pPr>
            <w:r w:rsidRPr="007D71F7">
              <w:rPr>
                <w:rFonts w:asciiTheme="minorHAnsi" w:hAnsiTheme="minorHAnsi" w:cstheme="minorHAnsi"/>
                <w:lang w:val="nl-BE"/>
              </w:rPr>
              <w:t>./x</w:t>
            </w:r>
          </w:p>
        </w:tc>
        <w:tc>
          <w:tcPr>
            <w:tcW w:w="708" w:type="dxa"/>
          </w:tcPr>
          <w:p w14:paraId="0E2F195D" w14:textId="77777777" w:rsidR="007D71F7" w:rsidRPr="007D71F7" w:rsidRDefault="007D71F7" w:rsidP="007D71F7">
            <w:pPr>
              <w:pStyle w:val="Lijstalinea"/>
              <w:ind w:left="136" w:firstLine="6"/>
              <w:rPr>
                <w:rFonts w:asciiTheme="minorHAnsi" w:hAnsiTheme="minorHAnsi" w:cstheme="minorHAnsi"/>
                <w:lang w:val="nl-BE"/>
              </w:rPr>
            </w:pPr>
            <w:r w:rsidRPr="007D71F7">
              <w:rPr>
                <w:rFonts w:asciiTheme="minorHAnsi" w:hAnsiTheme="minorHAnsi" w:cstheme="minorHAnsi"/>
                <w:lang w:val="nl-BE"/>
              </w:rPr>
              <w:t>./x</w:t>
            </w:r>
          </w:p>
        </w:tc>
      </w:tr>
    </w:tbl>
    <w:p w14:paraId="78A7A586" w14:textId="77777777" w:rsidR="007D71F7" w:rsidRPr="007D71F7" w:rsidRDefault="007D71F7" w:rsidP="007D71F7">
      <w:pPr>
        <w:pStyle w:val="Lijstalinea"/>
        <w:ind w:left="136" w:firstLine="6"/>
        <w:rPr>
          <w:rFonts w:asciiTheme="minorHAnsi" w:hAnsiTheme="minorHAnsi" w:cstheme="minorHAnsi"/>
          <w:lang w:val="nl-BE"/>
        </w:rPr>
      </w:pPr>
    </w:p>
    <w:tbl>
      <w:tblPr>
        <w:tblStyle w:val="Tabelraster"/>
        <w:tblW w:w="9067" w:type="dxa"/>
        <w:tblLook w:val="04A0" w:firstRow="1" w:lastRow="0" w:firstColumn="1" w:lastColumn="0" w:noHBand="0" w:noVBand="1"/>
      </w:tblPr>
      <w:tblGrid>
        <w:gridCol w:w="6401"/>
        <w:gridCol w:w="594"/>
        <w:gridCol w:w="719"/>
        <w:gridCol w:w="620"/>
        <w:gridCol w:w="733"/>
      </w:tblGrid>
      <w:tr w:rsidR="007D71F7" w:rsidRPr="007D71F7" w14:paraId="5F3476A8" w14:textId="77777777" w:rsidTr="000029D1">
        <w:tc>
          <w:tcPr>
            <w:tcW w:w="6658" w:type="dxa"/>
            <w:shd w:val="clear" w:color="auto" w:fill="D9D9D9" w:themeFill="background1" w:themeFillShade="D9"/>
          </w:tcPr>
          <w:p w14:paraId="5286043C" w14:textId="77777777" w:rsidR="007D71F7" w:rsidRPr="007D71F7" w:rsidRDefault="007D71F7" w:rsidP="007D71F7">
            <w:pPr>
              <w:pStyle w:val="Lijstalinea"/>
              <w:ind w:left="136" w:firstLine="6"/>
              <w:rPr>
                <w:rFonts w:asciiTheme="minorHAnsi" w:hAnsiTheme="minorHAnsi" w:cstheme="minorHAnsi"/>
                <w:lang w:val="nl-BE"/>
              </w:rPr>
            </w:pPr>
          </w:p>
        </w:tc>
        <w:tc>
          <w:tcPr>
            <w:tcW w:w="557" w:type="dxa"/>
            <w:shd w:val="clear" w:color="auto" w:fill="D9D9D9" w:themeFill="background1" w:themeFillShade="D9"/>
          </w:tcPr>
          <w:p w14:paraId="7A5D43B1" w14:textId="77777777" w:rsidR="007D71F7" w:rsidRPr="007D71F7" w:rsidRDefault="007D71F7" w:rsidP="007D71F7">
            <w:pPr>
              <w:pStyle w:val="Lijstalinea"/>
              <w:ind w:left="136" w:firstLine="6"/>
              <w:rPr>
                <w:rFonts w:asciiTheme="minorHAnsi" w:hAnsiTheme="minorHAnsi" w:cstheme="minorHAnsi"/>
                <w:lang w:val="en-US"/>
              </w:rPr>
            </w:pPr>
            <w:r w:rsidRPr="007D71F7">
              <w:rPr>
                <w:rFonts w:asciiTheme="minorHAnsi" w:hAnsiTheme="minorHAnsi" w:cstheme="minorHAnsi"/>
                <w:lang w:val="en-US"/>
              </w:rPr>
              <w:t>Ja</w:t>
            </w:r>
          </w:p>
        </w:tc>
        <w:tc>
          <w:tcPr>
            <w:tcW w:w="577" w:type="dxa"/>
            <w:shd w:val="clear" w:color="auto" w:fill="D9D9D9" w:themeFill="background1" w:themeFillShade="D9"/>
          </w:tcPr>
          <w:p w14:paraId="66FACB98" w14:textId="77777777" w:rsidR="007D71F7" w:rsidRPr="007D71F7" w:rsidRDefault="007D71F7" w:rsidP="007D71F7">
            <w:pPr>
              <w:pStyle w:val="Lijstalinea"/>
              <w:ind w:left="136" w:firstLine="6"/>
              <w:rPr>
                <w:rFonts w:asciiTheme="minorHAnsi" w:hAnsiTheme="minorHAnsi" w:cstheme="minorHAnsi"/>
                <w:lang w:val="en-US"/>
              </w:rPr>
            </w:pPr>
            <w:r w:rsidRPr="007D71F7">
              <w:rPr>
                <w:rFonts w:asciiTheme="minorHAnsi" w:hAnsiTheme="minorHAnsi" w:cstheme="minorHAnsi"/>
                <w:lang w:val="en-US"/>
              </w:rPr>
              <w:t>Nee</w:t>
            </w:r>
          </w:p>
        </w:tc>
        <w:tc>
          <w:tcPr>
            <w:tcW w:w="567" w:type="dxa"/>
            <w:shd w:val="clear" w:color="auto" w:fill="D9D9D9" w:themeFill="background1" w:themeFillShade="D9"/>
          </w:tcPr>
          <w:p w14:paraId="3E616E72" w14:textId="77777777" w:rsidR="007D71F7" w:rsidRPr="007D71F7" w:rsidRDefault="007D71F7" w:rsidP="007D71F7">
            <w:pPr>
              <w:pStyle w:val="Lijstalinea"/>
              <w:ind w:left="136" w:firstLine="6"/>
              <w:rPr>
                <w:rFonts w:asciiTheme="minorHAnsi" w:hAnsiTheme="minorHAnsi" w:cstheme="minorHAnsi"/>
                <w:lang w:val="en-US"/>
              </w:rPr>
            </w:pPr>
            <w:r w:rsidRPr="007D71F7">
              <w:rPr>
                <w:rFonts w:asciiTheme="minorHAnsi" w:hAnsiTheme="minorHAnsi" w:cstheme="minorHAnsi"/>
                <w:lang w:val="en-US"/>
              </w:rPr>
              <w:t>NB</w:t>
            </w:r>
          </w:p>
        </w:tc>
        <w:tc>
          <w:tcPr>
            <w:tcW w:w="708" w:type="dxa"/>
            <w:shd w:val="clear" w:color="auto" w:fill="D9D9D9" w:themeFill="background1" w:themeFillShade="D9"/>
          </w:tcPr>
          <w:p w14:paraId="3AD6D84B" w14:textId="77777777" w:rsidR="007D71F7" w:rsidRPr="007D71F7" w:rsidRDefault="007D71F7" w:rsidP="007D71F7">
            <w:pPr>
              <w:pStyle w:val="Lijstalinea"/>
              <w:ind w:left="136" w:firstLine="6"/>
              <w:rPr>
                <w:rFonts w:asciiTheme="minorHAnsi" w:hAnsiTheme="minorHAnsi" w:cstheme="minorHAnsi"/>
                <w:lang w:val="en-US"/>
              </w:rPr>
            </w:pPr>
            <w:r w:rsidRPr="007D71F7">
              <w:rPr>
                <w:rFonts w:asciiTheme="minorHAnsi" w:hAnsiTheme="minorHAnsi" w:cstheme="minorHAnsi"/>
                <w:lang w:val="en-US"/>
              </w:rPr>
              <w:t>NVT</w:t>
            </w:r>
          </w:p>
        </w:tc>
      </w:tr>
      <w:tr w:rsidR="007D71F7" w:rsidRPr="007D71F7" w14:paraId="5192F213" w14:textId="77777777" w:rsidTr="000029D1">
        <w:tc>
          <w:tcPr>
            <w:tcW w:w="6658" w:type="dxa"/>
          </w:tcPr>
          <w:p w14:paraId="7AB8FAD2" w14:textId="77777777" w:rsidR="007D71F7" w:rsidRPr="007D71F7" w:rsidRDefault="007D71F7" w:rsidP="007D71F7">
            <w:pPr>
              <w:pStyle w:val="Lijstalinea"/>
              <w:ind w:left="136" w:firstLine="6"/>
              <w:rPr>
                <w:rFonts w:asciiTheme="minorHAnsi" w:hAnsiTheme="minorHAnsi" w:cstheme="minorHAnsi"/>
                <w:b/>
                <w:bCs/>
                <w:lang w:val="nl-BE"/>
              </w:rPr>
            </w:pPr>
            <w:r w:rsidRPr="007D71F7">
              <w:rPr>
                <w:rFonts w:asciiTheme="minorHAnsi" w:hAnsiTheme="minorHAnsi" w:cstheme="minorHAnsi"/>
                <w:b/>
                <w:bCs/>
                <w:lang w:val="nl-BE"/>
              </w:rPr>
              <w:t>Medicatie die vooraf wordt klaargezet, blijft identificeerbaar tot op het moment van toedienen.</w:t>
            </w:r>
          </w:p>
          <w:p w14:paraId="257B4ACB" w14:textId="77777777" w:rsidR="007D71F7" w:rsidRPr="007D71F7" w:rsidRDefault="007D71F7" w:rsidP="007D71F7">
            <w:pPr>
              <w:pStyle w:val="Lijstalinea"/>
              <w:ind w:left="136" w:firstLine="6"/>
              <w:rPr>
                <w:rFonts w:asciiTheme="minorHAnsi" w:hAnsiTheme="minorHAnsi" w:cstheme="minorHAnsi"/>
                <w:lang w:val="en-US"/>
              </w:rPr>
            </w:pPr>
            <w:r w:rsidRPr="007D71F7">
              <w:rPr>
                <w:rFonts w:asciiTheme="minorHAnsi" w:hAnsiTheme="minorHAnsi" w:cstheme="minorHAnsi"/>
                <w:lang w:val="nl-BE"/>
              </w:rPr>
              <w:t>BVR 28/06/2019 bijlage 11,  art. 23</w:t>
            </w:r>
          </w:p>
        </w:tc>
        <w:tc>
          <w:tcPr>
            <w:tcW w:w="557" w:type="dxa"/>
          </w:tcPr>
          <w:p w14:paraId="05F11502" w14:textId="77777777" w:rsidR="007D71F7" w:rsidRPr="007D71F7" w:rsidRDefault="007D71F7" w:rsidP="007D71F7">
            <w:pPr>
              <w:pStyle w:val="Lijstalinea"/>
              <w:ind w:left="136" w:firstLine="6"/>
              <w:rPr>
                <w:rFonts w:asciiTheme="minorHAnsi" w:hAnsiTheme="minorHAnsi" w:cstheme="minorHAnsi"/>
                <w:lang w:val="en-US"/>
              </w:rPr>
            </w:pPr>
            <w:r w:rsidRPr="007D71F7">
              <w:rPr>
                <w:rFonts w:asciiTheme="minorHAnsi" w:hAnsiTheme="minorHAnsi" w:cstheme="minorHAnsi"/>
                <w:lang w:val="en-US"/>
              </w:rPr>
              <w:t>./x</w:t>
            </w:r>
          </w:p>
        </w:tc>
        <w:tc>
          <w:tcPr>
            <w:tcW w:w="577" w:type="dxa"/>
          </w:tcPr>
          <w:p w14:paraId="0CBF973E" w14:textId="77777777" w:rsidR="007D71F7" w:rsidRPr="007D71F7" w:rsidRDefault="007D71F7" w:rsidP="007D71F7">
            <w:pPr>
              <w:pStyle w:val="Lijstalinea"/>
              <w:ind w:left="136" w:firstLine="6"/>
              <w:rPr>
                <w:rFonts w:asciiTheme="minorHAnsi" w:hAnsiTheme="minorHAnsi" w:cstheme="minorHAnsi"/>
                <w:lang w:val="en-US"/>
              </w:rPr>
            </w:pPr>
            <w:r w:rsidRPr="007D71F7">
              <w:rPr>
                <w:rFonts w:asciiTheme="minorHAnsi" w:hAnsiTheme="minorHAnsi" w:cstheme="minorHAnsi"/>
                <w:lang w:val="en-US"/>
              </w:rPr>
              <w:t>./x</w:t>
            </w:r>
          </w:p>
          <w:p w14:paraId="2D19CAC4" w14:textId="77777777" w:rsidR="007D71F7" w:rsidRPr="007D71F7" w:rsidRDefault="007D71F7" w:rsidP="007D71F7">
            <w:pPr>
              <w:pStyle w:val="Lijstalinea"/>
              <w:ind w:left="136" w:firstLine="6"/>
              <w:rPr>
                <w:rFonts w:asciiTheme="minorHAnsi" w:hAnsiTheme="minorHAnsi" w:cstheme="minorHAnsi"/>
                <w:lang w:val="en-US"/>
              </w:rPr>
            </w:pPr>
            <w:r w:rsidRPr="007D71F7">
              <w:rPr>
                <w:rFonts w:asciiTheme="minorHAnsi" w:hAnsiTheme="minorHAnsi" w:cstheme="minorHAnsi"/>
                <w:lang w:val="nl-BE"/>
              </w:rPr>
              <w:t>TK</w:t>
            </w:r>
          </w:p>
        </w:tc>
        <w:tc>
          <w:tcPr>
            <w:tcW w:w="567" w:type="dxa"/>
          </w:tcPr>
          <w:p w14:paraId="51847F3E" w14:textId="77777777" w:rsidR="007D71F7" w:rsidRPr="007D71F7" w:rsidRDefault="007D71F7" w:rsidP="007D71F7">
            <w:pPr>
              <w:pStyle w:val="Lijstalinea"/>
              <w:ind w:left="136" w:firstLine="6"/>
              <w:rPr>
                <w:rFonts w:asciiTheme="minorHAnsi" w:hAnsiTheme="minorHAnsi" w:cstheme="minorHAnsi"/>
                <w:lang w:val="en-US"/>
              </w:rPr>
            </w:pPr>
            <w:r w:rsidRPr="007D71F7">
              <w:rPr>
                <w:rFonts w:asciiTheme="minorHAnsi" w:hAnsiTheme="minorHAnsi" w:cstheme="minorHAnsi"/>
                <w:lang w:val="en-US"/>
              </w:rPr>
              <w:t>./x</w:t>
            </w:r>
          </w:p>
        </w:tc>
        <w:tc>
          <w:tcPr>
            <w:tcW w:w="708" w:type="dxa"/>
          </w:tcPr>
          <w:p w14:paraId="631256A5" w14:textId="77777777" w:rsidR="007D71F7" w:rsidRPr="007D71F7" w:rsidRDefault="007D71F7" w:rsidP="007D71F7">
            <w:pPr>
              <w:pStyle w:val="Lijstalinea"/>
              <w:ind w:left="136" w:firstLine="6"/>
              <w:rPr>
                <w:rFonts w:asciiTheme="minorHAnsi" w:hAnsiTheme="minorHAnsi" w:cstheme="minorHAnsi"/>
                <w:lang w:val="en-US"/>
              </w:rPr>
            </w:pPr>
            <w:r w:rsidRPr="007D71F7">
              <w:rPr>
                <w:rFonts w:asciiTheme="minorHAnsi" w:hAnsiTheme="minorHAnsi" w:cstheme="minorHAnsi"/>
                <w:lang w:val="en-US"/>
              </w:rPr>
              <w:t>./x</w:t>
            </w:r>
          </w:p>
        </w:tc>
      </w:tr>
      <w:tr w:rsidR="007D71F7" w:rsidRPr="007D71F7" w14:paraId="4DEEB638" w14:textId="77777777" w:rsidTr="000029D1">
        <w:tc>
          <w:tcPr>
            <w:tcW w:w="6658" w:type="dxa"/>
          </w:tcPr>
          <w:p w14:paraId="0D5D9F98" w14:textId="77777777" w:rsidR="007D71F7" w:rsidRPr="007D71F7" w:rsidRDefault="007D71F7" w:rsidP="007D71F7">
            <w:pPr>
              <w:pStyle w:val="Lijstalinea"/>
              <w:ind w:left="136" w:firstLine="6"/>
              <w:rPr>
                <w:rFonts w:asciiTheme="minorHAnsi" w:hAnsiTheme="minorHAnsi" w:cstheme="minorHAnsi"/>
                <w:b/>
                <w:bCs/>
                <w:lang w:val="nl-BE"/>
              </w:rPr>
            </w:pPr>
            <w:r w:rsidRPr="007D71F7">
              <w:rPr>
                <w:rFonts w:asciiTheme="minorHAnsi" w:hAnsiTheme="minorHAnsi" w:cstheme="minorHAnsi"/>
                <w:b/>
                <w:bCs/>
                <w:lang w:val="nl-BE"/>
              </w:rPr>
              <w:t>Tijdens het nazicht van een steekproef van de medicatie werd enkel medicatie aangetroffen met een vervaldatum die nog niet verstreken is.</w:t>
            </w:r>
          </w:p>
          <w:p w14:paraId="5BC031C8" w14:textId="77777777" w:rsidR="007D71F7" w:rsidRPr="007D71F7" w:rsidRDefault="007D71F7" w:rsidP="007D71F7">
            <w:pPr>
              <w:pStyle w:val="Lijstalinea"/>
              <w:ind w:left="136" w:firstLine="6"/>
              <w:rPr>
                <w:rFonts w:asciiTheme="minorHAnsi" w:hAnsiTheme="minorHAnsi" w:cstheme="minorHAnsi"/>
                <w:lang w:val="en-US"/>
              </w:rPr>
            </w:pPr>
            <w:r w:rsidRPr="007D71F7">
              <w:rPr>
                <w:rFonts w:asciiTheme="minorHAnsi" w:hAnsiTheme="minorHAnsi" w:cstheme="minorHAnsi"/>
                <w:lang w:val="nl-BE"/>
              </w:rPr>
              <w:t>BVR 28/06/2019 bijlage 11,  art. 23</w:t>
            </w:r>
          </w:p>
        </w:tc>
        <w:tc>
          <w:tcPr>
            <w:tcW w:w="557" w:type="dxa"/>
          </w:tcPr>
          <w:p w14:paraId="77429BE5" w14:textId="77777777" w:rsidR="007D71F7" w:rsidRPr="007D71F7" w:rsidRDefault="007D71F7" w:rsidP="007D71F7">
            <w:pPr>
              <w:pStyle w:val="Lijstalinea"/>
              <w:ind w:left="136" w:firstLine="6"/>
              <w:rPr>
                <w:rFonts w:asciiTheme="minorHAnsi" w:hAnsiTheme="minorHAnsi" w:cstheme="minorHAnsi"/>
                <w:lang w:val="en-US"/>
              </w:rPr>
            </w:pPr>
            <w:r w:rsidRPr="007D71F7">
              <w:rPr>
                <w:rFonts w:asciiTheme="minorHAnsi" w:hAnsiTheme="minorHAnsi" w:cstheme="minorHAnsi"/>
                <w:lang w:val="en-US"/>
              </w:rPr>
              <w:t>./x</w:t>
            </w:r>
          </w:p>
        </w:tc>
        <w:tc>
          <w:tcPr>
            <w:tcW w:w="577" w:type="dxa"/>
          </w:tcPr>
          <w:p w14:paraId="5163A304" w14:textId="77777777" w:rsidR="007D71F7" w:rsidRPr="007D71F7" w:rsidRDefault="007D71F7" w:rsidP="007D71F7">
            <w:pPr>
              <w:pStyle w:val="Lijstalinea"/>
              <w:ind w:left="136" w:firstLine="6"/>
              <w:rPr>
                <w:rFonts w:asciiTheme="minorHAnsi" w:hAnsiTheme="minorHAnsi" w:cstheme="minorHAnsi"/>
                <w:lang w:val="en-US"/>
              </w:rPr>
            </w:pPr>
            <w:r w:rsidRPr="007D71F7">
              <w:rPr>
                <w:rFonts w:asciiTheme="minorHAnsi" w:hAnsiTheme="minorHAnsi" w:cstheme="minorHAnsi"/>
                <w:lang w:val="en-US"/>
              </w:rPr>
              <w:t>./x</w:t>
            </w:r>
          </w:p>
          <w:p w14:paraId="7671AFFC" w14:textId="77777777" w:rsidR="007D71F7" w:rsidRPr="007D71F7" w:rsidRDefault="007D71F7" w:rsidP="007D71F7">
            <w:pPr>
              <w:pStyle w:val="Lijstalinea"/>
              <w:ind w:left="136" w:firstLine="6"/>
              <w:rPr>
                <w:rFonts w:asciiTheme="minorHAnsi" w:hAnsiTheme="minorHAnsi" w:cstheme="minorHAnsi"/>
                <w:lang w:val="en-US"/>
              </w:rPr>
            </w:pPr>
            <w:r w:rsidRPr="007D71F7">
              <w:rPr>
                <w:rFonts w:asciiTheme="minorHAnsi" w:hAnsiTheme="minorHAnsi" w:cstheme="minorHAnsi"/>
                <w:lang w:val="nl-BE"/>
              </w:rPr>
              <w:t>TK</w:t>
            </w:r>
          </w:p>
        </w:tc>
        <w:tc>
          <w:tcPr>
            <w:tcW w:w="567" w:type="dxa"/>
          </w:tcPr>
          <w:p w14:paraId="02794718" w14:textId="77777777" w:rsidR="007D71F7" w:rsidRPr="007D71F7" w:rsidRDefault="007D71F7" w:rsidP="007D71F7">
            <w:pPr>
              <w:pStyle w:val="Lijstalinea"/>
              <w:ind w:left="136" w:firstLine="6"/>
              <w:rPr>
                <w:rFonts w:asciiTheme="minorHAnsi" w:hAnsiTheme="minorHAnsi" w:cstheme="minorHAnsi"/>
                <w:lang w:val="en-US"/>
              </w:rPr>
            </w:pPr>
            <w:r w:rsidRPr="007D71F7">
              <w:rPr>
                <w:rFonts w:asciiTheme="minorHAnsi" w:hAnsiTheme="minorHAnsi" w:cstheme="minorHAnsi"/>
                <w:lang w:val="en-US"/>
              </w:rPr>
              <w:t>./x</w:t>
            </w:r>
          </w:p>
        </w:tc>
        <w:tc>
          <w:tcPr>
            <w:tcW w:w="708" w:type="dxa"/>
          </w:tcPr>
          <w:p w14:paraId="01A9109B" w14:textId="77777777" w:rsidR="007D71F7" w:rsidRPr="007D71F7" w:rsidRDefault="007D71F7" w:rsidP="007D71F7">
            <w:pPr>
              <w:pStyle w:val="Lijstalinea"/>
              <w:ind w:left="136" w:firstLine="6"/>
              <w:rPr>
                <w:rFonts w:asciiTheme="minorHAnsi" w:hAnsiTheme="minorHAnsi" w:cstheme="minorHAnsi"/>
                <w:lang w:val="en-US"/>
              </w:rPr>
            </w:pPr>
            <w:r w:rsidRPr="007D71F7">
              <w:rPr>
                <w:rFonts w:asciiTheme="minorHAnsi" w:hAnsiTheme="minorHAnsi" w:cstheme="minorHAnsi"/>
                <w:lang w:val="en-US"/>
              </w:rPr>
              <w:t>./x</w:t>
            </w:r>
          </w:p>
        </w:tc>
      </w:tr>
      <w:tr w:rsidR="007D71F7" w:rsidRPr="007D71F7" w14:paraId="572CB740" w14:textId="77777777" w:rsidTr="000029D1">
        <w:tc>
          <w:tcPr>
            <w:tcW w:w="6658" w:type="dxa"/>
          </w:tcPr>
          <w:p w14:paraId="59D15DC0" w14:textId="77777777" w:rsidR="007D71F7" w:rsidRPr="007D71F7" w:rsidRDefault="007D71F7" w:rsidP="007D71F7">
            <w:pPr>
              <w:pStyle w:val="Lijstalinea"/>
              <w:ind w:left="136" w:firstLine="6"/>
              <w:rPr>
                <w:rFonts w:asciiTheme="minorHAnsi" w:hAnsiTheme="minorHAnsi" w:cstheme="minorHAnsi"/>
                <w:b/>
                <w:bCs/>
                <w:lang w:val="nl-BE"/>
              </w:rPr>
            </w:pPr>
            <w:r w:rsidRPr="007D71F7">
              <w:rPr>
                <w:rFonts w:asciiTheme="minorHAnsi" w:hAnsiTheme="minorHAnsi" w:cstheme="minorHAnsi"/>
                <w:b/>
                <w:bCs/>
                <w:lang w:val="nl-BE"/>
              </w:rPr>
              <w:t xml:space="preserve">Men hanteert een systeem om de openingsdata van geneesmiddelen met een beperkte houdbaarheid na opening (vb. oogdruppels, neusdruppels) op te volgen. </w:t>
            </w:r>
          </w:p>
          <w:p w14:paraId="50066C8F" w14:textId="77777777" w:rsidR="007D71F7" w:rsidRPr="007D71F7" w:rsidRDefault="007D71F7" w:rsidP="007D71F7">
            <w:pPr>
              <w:pStyle w:val="Lijstalinea"/>
              <w:ind w:left="136" w:firstLine="6"/>
              <w:rPr>
                <w:rFonts w:asciiTheme="minorHAnsi" w:hAnsiTheme="minorHAnsi" w:cstheme="minorHAnsi"/>
                <w:lang w:val="en-US"/>
              </w:rPr>
            </w:pPr>
            <w:r w:rsidRPr="007D71F7">
              <w:rPr>
                <w:rFonts w:asciiTheme="minorHAnsi" w:hAnsiTheme="minorHAnsi" w:cstheme="minorHAnsi"/>
                <w:lang w:val="nl-BE"/>
              </w:rPr>
              <w:t>BVR 28/06/2019 bijlage 11,  art. 23</w:t>
            </w:r>
          </w:p>
        </w:tc>
        <w:tc>
          <w:tcPr>
            <w:tcW w:w="557" w:type="dxa"/>
          </w:tcPr>
          <w:p w14:paraId="217F93AD" w14:textId="77777777" w:rsidR="007D71F7" w:rsidRPr="007D71F7" w:rsidRDefault="007D71F7" w:rsidP="007D71F7">
            <w:pPr>
              <w:pStyle w:val="Lijstalinea"/>
              <w:ind w:left="136" w:firstLine="6"/>
              <w:rPr>
                <w:rFonts w:asciiTheme="minorHAnsi" w:hAnsiTheme="minorHAnsi" w:cstheme="minorHAnsi"/>
                <w:lang w:val="en-US"/>
              </w:rPr>
            </w:pPr>
            <w:r w:rsidRPr="007D71F7">
              <w:rPr>
                <w:rFonts w:asciiTheme="minorHAnsi" w:hAnsiTheme="minorHAnsi" w:cstheme="minorHAnsi"/>
                <w:lang w:val="en-US"/>
              </w:rPr>
              <w:t>./x</w:t>
            </w:r>
          </w:p>
        </w:tc>
        <w:tc>
          <w:tcPr>
            <w:tcW w:w="577" w:type="dxa"/>
          </w:tcPr>
          <w:p w14:paraId="365112A3" w14:textId="77777777" w:rsidR="007D71F7" w:rsidRPr="007D71F7" w:rsidRDefault="007D71F7" w:rsidP="007D71F7">
            <w:pPr>
              <w:pStyle w:val="Lijstalinea"/>
              <w:ind w:left="136" w:firstLine="6"/>
              <w:rPr>
                <w:rFonts w:asciiTheme="minorHAnsi" w:hAnsiTheme="minorHAnsi" w:cstheme="minorHAnsi"/>
                <w:lang w:val="en-US"/>
              </w:rPr>
            </w:pPr>
            <w:r w:rsidRPr="007D71F7">
              <w:rPr>
                <w:rFonts w:asciiTheme="minorHAnsi" w:hAnsiTheme="minorHAnsi" w:cstheme="minorHAnsi"/>
                <w:lang w:val="en-US"/>
              </w:rPr>
              <w:t>./x</w:t>
            </w:r>
          </w:p>
          <w:p w14:paraId="5F44D94B" w14:textId="77777777" w:rsidR="007D71F7" w:rsidRPr="007D71F7" w:rsidRDefault="007D71F7" w:rsidP="007D71F7">
            <w:pPr>
              <w:pStyle w:val="Lijstalinea"/>
              <w:ind w:left="136" w:firstLine="6"/>
              <w:rPr>
                <w:rFonts w:asciiTheme="minorHAnsi" w:hAnsiTheme="minorHAnsi" w:cstheme="minorHAnsi"/>
                <w:lang w:val="en-US"/>
              </w:rPr>
            </w:pPr>
            <w:r w:rsidRPr="007D71F7">
              <w:rPr>
                <w:rFonts w:asciiTheme="minorHAnsi" w:hAnsiTheme="minorHAnsi" w:cstheme="minorHAnsi"/>
                <w:lang w:val="nl-BE"/>
              </w:rPr>
              <w:t>TK</w:t>
            </w:r>
          </w:p>
        </w:tc>
        <w:tc>
          <w:tcPr>
            <w:tcW w:w="567" w:type="dxa"/>
          </w:tcPr>
          <w:p w14:paraId="6F510988" w14:textId="77777777" w:rsidR="007D71F7" w:rsidRPr="007D71F7" w:rsidRDefault="007D71F7" w:rsidP="007D71F7">
            <w:pPr>
              <w:pStyle w:val="Lijstalinea"/>
              <w:ind w:left="136" w:firstLine="6"/>
              <w:rPr>
                <w:rFonts w:asciiTheme="minorHAnsi" w:hAnsiTheme="minorHAnsi" w:cstheme="minorHAnsi"/>
                <w:lang w:val="en-US"/>
              </w:rPr>
            </w:pPr>
            <w:r w:rsidRPr="007D71F7">
              <w:rPr>
                <w:rFonts w:asciiTheme="minorHAnsi" w:hAnsiTheme="minorHAnsi" w:cstheme="minorHAnsi"/>
                <w:lang w:val="en-US"/>
              </w:rPr>
              <w:t>./x</w:t>
            </w:r>
          </w:p>
        </w:tc>
        <w:tc>
          <w:tcPr>
            <w:tcW w:w="708" w:type="dxa"/>
          </w:tcPr>
          <w:p w14:paraId="12E786D8" w14:textId="77777777" w:rsidR="007D71F7" w:rsidRPr="007D71F7" w:rsidRDefault="007D71F7" w:rsidP="007D71F7">
            <w:pPr>
              <w:pStyle w:val="Lijstalinea"/>
              <w:ind w:left="136" w:firstLine="6"/>
              <w:rPr>
                <w:rFonts w:asciiTheme="minorHAnsi" w:hAnsiTheme="minorHAnsi" w:cstheme="minorHAnsi"/>
                <w:lang w:val="en-US"/>
              </w:rPr>
            </w:pPr>
            <w:r w:rsidRPr="007D71F7">
              <w:rPr>
                <w:rFonts w:asciiTheme="minorHAnsi" w:hAnsiTheme="minorHAnsi" w:cstheme="minorHAnsi"/>
                <w:lang w:val="en-US"/>
              </w:rPr>
              <w:t>./x</w:t>
            </w:r>
          </w:p>
        </w:tc>
      </w:tr>
    </w:tbl>
    <w:p w14:paraId="697F0796" w14:textId="77777777" w:rsidR="007D71F7" w:rsidRPr="007D71F7" w:rsidRDefault="007D71F7" w:rsidP="007D71F7">
      <w:pPr>
        <w:pStyle w:val="Lijstalinea"/>
        <w:ind w:left="136" w:firstLine="6"/>
        <w:rPr>
          <w:rFonts w:asciiTheme="minorHAnsi" w:hAnsiTheme="minorHAnsi" w:cstheme="minorHAnsi"/>
          <w:lang w:val="nl-BE"/>
        </w:rPr>
      </w:pPr>
    </w:p>
    <w:tbl>
      <w:tblPr>
        <w:tblStyle w:val="Tabelraster"/>
        <w:tblW w:w="9067" w:type="dxa"/>
        <w:tblLook w:val="04A0" w:firstRow="1" w:lastRow="0" w:firstColumn="1" w:lastColumn="0" w:noHBand="0" w:noVBand="1"/>
      </w:tblPr>
      <w:tblGrid>
        <w:gridCol w:w="6183"/>
        <w:gridCol w:w="594"/>
        <w:gridCol w:w="849"/>
        <w:gridCol w:w="708"/>
        <w:gridCol w:w="733"/>
      </w:tblGrid>
      <w:tr w:rsidR="007D71F7" w:rsidRPr="007D71F7" w14:paraId="07C2FEEC" w14:textId="77777777" w:rsidTr="000029D1">
        <w:tc>
          <w:tcPr>
            <w:tcW w:w="6232" w:type="dxa"/>
            <w:shd w:val="clear" w:color="auto" w:fill="D9D9D9" w:themeFill="background1" w:themeFillShade="D9"/>
          </w:tcPr>
          <w:p w14:paraId="4952F091" w14:textId="77777777" w:rsidR="007D71F7" w:rsidRPr="007D71F7" w:rsidRDefault="007D71F7" w:rsidP="007D71F7">
            <w:pPr>
              <w:pStyle w:val="Lijstalinea"/>
              <w:ind w:left="136" w:firstLine="6"/>
              <w:rPr>
                <w:rFonts w:asciiTheme="minorHAnsi" w:hAnsiTheme="minorHAnsi" w:cstheme="minorHAnsi"/>
                <w:lang w:val="nl-BE"/>
              </w:rPr>
            </w:pPr>
            <w:bookmarkStart w:id="54" w:name="_Hlk24030310"/>
            <w:r w:rsidRPr="007D71F7">
              <w:rPr>
                <w:rFonts w:asciiTheme="minorHAnsi" w:hAnsiTheme="minorHAnsi" w:cstheme="minorHAnsi"/>
                <w:lang w:val="nl-BE"/>
              </w:rPr>
              <w:t xml:space="preserve">Aantal medicatiepletters werden gecontroleerd  = </w:t>
            </w:r>
          </w:p>
        </w:tc>
        <w:tc>
          <w:tcPr>
            <w:tcW w:w="567" w:type="dxa"/>
            <w:shd w:val="clear" w:color="auto" w:fill="D9D9D9" w:themeFill="background1" w:themeFillShade="D9"/>
          </w:tcPr>
          <w:p w14:paraId="0DE3B3CF" w14:textId="77777777" w:rsidR="007D71F7" w:rsidRPr="007D71F7" w:rsidRDefault="007D71F7" w:rsidP="007D71F7">
            <w:pPr>
              <w:pStyle w:val="Lijstalinea"/>
              <w:ind w:left="136" w:firstLine="6"/>
              <w:rPr>
                <w:rFonts w:asciiTheme="minorHAnsi" w:hAnsiTheme="minorHAnsi" w:cstheme="minorHAnsi"/>
                <w:lang w:val="nl-BE"/>
              </w:rPr>
            </w:pPr>
            <w:r w:rsidRPr="007D71F7">
              <w:rPr>
                <w:rFonts w:asciiTheme="minorHAnsi" w:hAnsiTheme="minorHAnsi" w:cstheme="minorHAnsi"/>
                <w:lang w:val="nl-BE"/>
              </w:rPr>
              <w:t>Ja</w:t>
            </w:r>
          </w:p>
        </w:tc>
        <w:tc>
          <w:tcPr>
            <w:tcW w:w="851" w:type="dxa"/>
            <w:shd w:val="clear" w:color="auto" w:fill="D9D9D9" w:themeFill="background1" w:themeFillShade="D9"/>
          </w:tcPr>
          <w:p w14:paraId="7375CA76" w14:textId="77777777" w:rsidR="007D71F7" w:rsidRPr="007D71F7" w:rsidRDefault="007D71F7" w:rsidP="007D71F7">
            <w:pPr>
              <w:pStyle w:val="Lijstalinea"/>
              <w:ind w:left="136" w:firstLine="6"/>
              <w:rPr>
                <w:rFonts w:asciiTheme="minorHAnsi" w:hAnsiTheme="minorHAnsi" w:cstheme="minorHAnsi"/>
                <w:lang w:val="nl-BE"/>
              </w:rPr>
            </w:pPr>
            <w:r w:rsidRPr="007D71F7">
              <w:rPr>
                <w:rFonts w:asciiTheme="minorHAnsi" w:hAnsiTheme="minorHAnsi" w:cstheme="minorHAnsi"/>
                <w:lang w:val="nl-BE"/>
              </w:rPr>
              <w:t>Nee</w:t>
            </w:r>
          </w:p>
        </w:tc>
        <w:tc>
          <w:tcPr>
            <w:tcW w:w="709" w:type="dxa"/>
            <w:shd w:val="clear" w:color="auto" w:fill="D9D9D9" w:themeFill="background1" w:themeFillShade="D9"/>
          </w:tcPr>
          <w:p w14:paraId="08E50EE6" w14:textId="77777777" w:rsidR="007D71F7" w:rsidRPr="007D71F7" w:rsidRDefault="007D71F7" w:rsidP="007D71F7">
            <w:pPr>
              <w:pStyle w:val="Lijstalinea"/>
              <w:ind w:left="136" w:firstLine="6"/>
              <w:rPr>
                <w:rFonts w:asciiTheme="minorHAnsi" w:hAnsiTheme="minorHAnsi" w:cstheme="minorHAnsi"/>
                <w:lang w:val="nl-BE"/>
              </w:rPr>
            </w:pPr>
            <w:r w:rsidRPr="007D71F7">
              <w:rPr>
                <w:rFonts w:asciiTheme="minorHAnsi" w:hAnsiTheme="minorHAnsi" w:cstheme="minorHAnsi"/>
                <w:lang w:val="nl-BE"/>
              </w:rPr>
              <w:t>NB</w:t>
            </w:r>
          </w:p>
        </w:tc>
        <w:tc>
          <w:tcPr>
            <w:tcW w:w="708" w:type="dxa"/>
            <w:shd w:val="clear" w:color="auto" w:fill="D9D9D9" w:themeFill="background1" w:themeFillShade="D9"/>
          </w:tcPr>
          <w:p w14:paraId="5679551C" w14:textId="77777777" w:rsidR="007D71F7" w:rsidRPr="007D71F7" w:rsidRDefault="007D71F7" w:rsidP="007D71F7">
            <w:pPr>
              <w:pStyle w:val="Lijstalinea"/>
              <w:ind w:left="136" w:firstLine="6"/>
              <w:rPr>
                <w:rFonts w:asciiTheme="minorHAnsi" w:hAnsiTheme="minorHAnsi" w:cstheme="minorHAnsi"/>
                <w:lang w:val="nl-BE"/>
              </w:rPr>
            </w:pPr>
            <w:r w:rsidRPr="007D71F7">
              <w:rPr>
                <w:rFonts w:asciiTheme="minorHAnsi" w:hAnsiTheme="minorHAnsi" w:cstheme="minorHAnsi"/>
                <w:lang w:val="nl-BE"/>
              </w:rPr>
              <w:t>NVT</w:t>
            </w:r>
          </w:p>
        </w:tc>
      </w:tr>
      <w:tr w:rsidR="007D71F7" w:rsidRPr="007D71F7" w14:paraId="37A84EE2" w14:textId="77777777" w:rsidTr="000029D1">
        <w:tc>
          <w:tcPr>
            <w:tcW w:w="6232" w:type="dxa"/>
          </w:tcPr>
          <w:p w14:paraId="5EBA5EDA" w14:textId="77777777" w:rsidR="007D71F7" w:rsidRPr="007D71F7" w:rsidRDefault="007D71F7" w:rsidP="007D71F7">
            <w:pPr>
              <w:pStyle w:val="Lijstalinea"/>
              <w:ind w:left="136" w:firstLine="6"/>
              <w:rPr>
                <w:rFonts w:asciiTheme="minorHAnsi" w:hAnsiTheme="minorHAnsi" w:cstheme="minorHAnsi"/>
                <w:b/>
                <w:bCs/>
                <w:lang w:val="nl-BE"/>
              </w:rPr>
            </w:pPr>
            <w:r w:rsidRPr="007D71F7">
              <w:rPr>
                <w:rFonts w:asciiTheme="minorHAnsi" w:hAnsiTheme="minorHAnsi" w:cstheme="minorHAnsi"/>
                <w:b/>
                <w:bCs/>
                <w:lang w:val="nl-BE"/>
              </w:rPr>
              <w:t>De medicatiepletter(s) bevat(ten) geen medicatieresten.</w:t>
            </w:r>
          </w:p>
          <w:p w14:paraId="2ED5B719" w14:textId="77777777" w:rsidR="007D71F7" w:rsidRPr="007D71F7" w:rsidRDefault="007D71F7" w:rsidP="007D71F7">
            <w:pPr>
              <w:pStyle w:val="Lijstalinea"/>
              <w:ind w:left="136" w:firstLine="6"/>
              <w:rPr>
                <w:rFonts w:asciiTheme="minorHAnsi" w:hAnsiTheme="minorHAnsi" w:cstheme="minorHAnsi"/>
                <w:lang w:val="nl-BE"/>
              </w:rPr>
            </w:pPr>
            <w:r w:rsidRPr="007D71F7">
              <w:rPr>
                <w:rFonts w:asciiTheme="minorHAnsi" w:hAnsiTheme="minorHAnsi" w:cstheme="minorHAnsi"/>
                <w:lang w:val="nl-BE"/>
              </w:rPr>
              <w:t>BVR 28/06/2019 bijlage 11,  art. 23</w:t>
            </w:r>
          </w:p>
        </w:tc>
        <w:tc>
          <w:tcPr>
            <w:tcW w:w="567" w:type="dxa"/>
          </w:tcPr>
          <w:p w14:paraId="57DE151E" w14:textId="77777777" w:rsidR="007D71F7" w:rsidRPr="007D71F7" w:rsidRDefault="007D71F7" w:rsidP="007D71F7">
            <w:pPr>
              <w:pStyle w:val="Lijstalinea"/>
              <w:ind w:left="136" w:firstLine="6"/>
              <w:rPr>
                <w:rFonts w:asciiTheme="minorHAnsi" w:hAnsiTheme="minorHAnsi" w:cstheme="minorHAnsi"/>
                <w:lang w:val="nl-BE"/>
              </w:rPr>
            </w:pPr>
            <w:r w:rsidRPr="007D71F7">
              <w:rPr>
                <w:rFonts w:asciiTheme="minorHAnsi" w:hAnsiTheme="minorHAnsi" w:cstheme="minorHAnsi"/>
                <w:lang w:val="nl-BE"/>
              </w:rPr>
              <w:t>./x</w:t>
            </w:r>
          </w:p>
        </w:tc>
        <w:tc>
          <w:tcPr>
            <w:tcW w:w="851" w:type="dxa"/>
          </w:tcPr>
          <w:p w14:paraId="7DDD1455" w14:textId="77777777" w:rsidR="007D71F7" w:rsidRPr="007D71F7" w:rsidRDefault="007D71F7" w:rsidP="007D71F7">
            <w:pPr>
              <w:pStyle w:val="Lijstalinea"/>
              <w:ind w:left="136" w:firstLine="6"/>
              <w:rPr>
                <w:rFonts w:asciiTheme="minorHAnsi" w:hAnsiTheme="minorHAnsi" w:cstheme="minorHAnsi"/>
                <w:lang w:val="nl-BE"/>
              </w:rPr>
            </w:pPr>
            <w:r w:rsidRPr="007D71F7">
              <w:rPr>
                <w:rFonts w:asciiTheme="minorHAnsi" w:hAnsiTheme="minorHAnsi" w:cstheme="minorHAnsi"/>
                <w:lang w:val="nl-BE"/>
              </w:rPr>
              <w:t>./x</w:t>
            </w:r>
          </w:p>
          <w:p w14:paraId="25620B6C" w14:textId="77777777" w:rsidR="007D71F7" w:rsidRPr="007D71F7" w:rsidRDefault="007D71F7" w:rsidP="007D71F7">
            <w:pPr>
              <w:pStyle w:val="Lijstalinea"/>
              <w:ind w:left="136" w:firstLine="6"/>
              <w:rPr>
                <w:rFonts w:asciiTheme="minorHAnsi" w:hAnsiTheme="minorHAnsi" w:cstheme="minorHAnsi"/>
                <w:lang w:val="nl-BE"/>
              </w:rPr>
            </w:pPr>
            <w:r w:rsidRPr="007D71F7">
              <w:rPr>
                <w:rFonts w:asciiTheme="minorHAnsi" w:hAnsiTheme="minorHAnsi" w:cstheme="minorHAnsi"/>
                <w:lang w:val="nl-BE"/>
              </w:rPr>
              <w:t>TK</w:t>
            </w:r>
          </w:p>
        </w:tc>
        <w:tc>
          <w:tcPr>
            <w:tcW w:w="709" w:type="dxa"/>
          </w:tcPr>
          <w:p w14:paraId="3D5D0287" w14:textId="77777777" w:rsidR="007D71F7" w:rsidRPr="007D71F7" w:rsidRDefault="007D71F7" w:rsidP="007D71F7">
            <w:pPr>
              <w:pStyle w:val="Lijstalinea"/>
              <w:ind w:left="136" w:firstLine="6"/>
              <w:rPr>
                <w:rFonts w:asciiTheme="minorHAnsi" w:hAnsiTheme="minorHAnsi" w:cstheme="minorHAnsi"/>
                <w:lang w:val="nl-BE"/>
              </w:rPr>
            </w:pPr>
            <w:r w:rsidRPr="007D71F7">
              <w:rPr>
                <w:rFonts w:asciiTheme="minorHAnsi" w:hAnsiTheme="minorHAnsi" w:cstheme="minorHAnsi"/>
                <w:lang w:val="nl-BE"/>
              </w:rPr>
              <w:t>./x</w:t>
            </w:r>
          </w:p>
        </w:tc>
        <w:tc>
          <w:tcPr>
            <w:tcW w:w="708" w:type="dxa"/>
          </w:tcPr>
          <w:p w14:paraId="3436DC25" w14:textId="77777777" w:rsidR="007D71F7" w:rsidRPr="007D71F7" w:rsidRDefault="007D71F7" w:rsidP="007D71F7">
            <w:pPr>
              <w:pStyle w:val="Lijstalinea"/>
              <w:ind w:left="136" w:firstLine="6"/>
              <w:rPr>
                <w:rFonts w:asciiTheme="minorHAnsi" w:hAnsiTheme="minorHAnsi" w:cstheme="minorHAnsi"/>
                <w:lang w:val="nl-BE"/>
              </w:rPr>
            </w:pPr>
            <w:r w:rsidRPr="007D71F7">
              <w:rPr>
                <w:rFonts w:asciiTheme="minorHAnsi" w:hAnsiTheme="minorHAnsi" w:cstheme="minorHAnsi"/>
                <w:lang w:val="nl-BE"/>
              </w:rPr>
              <w:t>./x</w:t>
            </w:r>
          </w:p>
        </w:tc>
      </w:tr>
      <w:bookmarkEnd w:id="54"/>
    </w:tbl>
    <w:p w14:paraId="4EE70CF7" w14:textId="77777777" w:rsidR="007D71F7" w:rsidRPr="007D71F7" w:rsidRDefault="007D71F7" w:rsidP="007D71F7">
      <w:pPr>
        <w:pStyle w:val="Lijstalinea"/>
        <w:ind w:left="136" w:firstLine="6"/>
        <w:rPr>
          <w:rFonts w:asciiTheme="minorHAnsi" w:hAnsiTheme="minorHAnsi" w:cstheme="minorHAnsi"/>
          <w:lang w:val="nl-BE"/>
        </w:rPr>
      </w:pPr>
    </w:p>
    <w:tbl>
      <w:tblPr>
        <w:tblStyle w:val="Tabelraster"/>
        <w:tblW w:w="9067" w:type="dxa"/>
        <w:tblLook w:val="04A0" w:firstRow="1" w:lastRow="0" w:firstColumn="1" w:lastColumn="0" w:noHBand="0" w:noVBand="1"/>
      </w:tblPr>
      <w:tblGrid>
        <w:gridCol w:w="6182"/>
        <w:gridCol w:w="594"/>
        <w:gridCol w:w="850"/>
        <w:gridCol w:w="708"/>
        <w:gridCol w:w="733"/>
      </w:tblGrid>
      <w:tr w:rsidR="007D71F7" w:rsidRPr="007D71F7" w14:paraId="25DE89C7" w14:textId="77777777" w:rsidTr="000029D1">
        <w:tc>
          <w:tcPr>
            <w:tcW w:w="6232" w:type="dxa"/>
            <w:shd w:val="clear" w:color="auto" w:fill="D9D9D9" w:themeFill="background1" w:themeFillShade="D9"/>
          </w:tcPr>
          <w:p w14:paraId="10E949E8" w14:textId="77777777" w:rsidR="007D71F7" w:rsidRPr="007D71F7" w:rsidRDefault="007D71F7" w:rsidP="007D71F7">
            <w:pPr>
              <w:pStyle w:val="Lijstalinea"/>
              <w:ind w:left="136" w:firstLine="6"/>
              <w:rPr>
                <w:rFonts w:asciiTheme="minorHAnsi" w:hAnsiTheme="minorHAnsi" w:cstheme="minorHAnsi"/>
                <w:lang w:val="nl-BE"/>
              </w:rPr>
            </w:pPr>
            <w:r w:rsidRPr="007D71F7">
              <w:rPr>
                <w:rFonts w:asciiTheme="minorHAnsi" w:hAnsiTheme="minorHAnsi" w:cstheme="minorHAnsi"/>
                <w:lang w:val="nl-BE"/>
              </w:rPr>
              <w:t xml:space="preserve">Aantal koelkasten die  werden gecontroleerd  = </w:t>
            </w:r>
          </w:p>
        </w:tc>
        <w:tc>
          <w:tcPr>
            <w:tcW w:w="567" w:type="dxa"/>
            <w:shd w:val="clear" w:color="auto" w:fill="D9D9D9" w:themeFill="background1" w:themeFillShade="D9"/>
          </w:tcPr>
          <w:p w14:paraId="60C50B84" w14:textId="77777777" w:rsidR="007D71F7" w:rsidRPr="007D71F7" w:rsidRDefault="007D71F7" w:rsidP="007D71F7">
            <w:pPr>
              <w:pStyle w:val="Lijstalinea"/>
              <w:ind w:left="136" w:firstLine="6"/>
              <w:rPr>
                <w:rFonts w:asciiTheme="minorHAnsi" w:hAnsiTheme="minorHAnsi" w:cstheme="minorHAnsi"/>
                <w:lang w:val="en-US"/>
              </w:rPr>
            </w:pPr>
            <w:r w:rsidRPr="007D71F7">
              <w:rPr>
                <w:rFonts w:asciiTheme="minorHAnsi" w:hAnsiTheme="minorHAnsi" w:cstheme="minorHAnsi"/>
                <w:lang w:val="en-US"/>
              </w:rPr>
              <w:t>Ja</w:t>
            </w:r>
          </w:p>
        </w:tc>
        <w:tc>
          <w:tcPr>
            <w:tcW w:w="851" w:type="dxa"/>
            <w:shd w:val="clear" w:color="auto" w:fill="D9D9D9" w:themeFill="background1" w:themeFillShade="D9"/>
          </w:tcPr>
          <w:p w14:paraId="0257B6AD" w14:textId="77777777" w:rsidR="007D71F7" w:rsidRPr="007D71F7" w:rsidRDefault="007D71F7" w:rsidP="007D71F7">
            <w:pPr>
              <w:pStyle w:val="Lijstalinea"/>
              <w:ind w:left="136" w:firstLine="6"/>
              <w:rPr>
                <w:rFonts w:asciiTheme="minorHAnsi" w:hAnsiTheme="minorHAnsi" w:cstheme="minorHAnsi"/>
                <w:lang w:val="en-US"/>
              </w:rPr>
            </w:pPr>
            <w:r w:rsidRPr="007D71F7">
              <w:rPr>
                <w:rFonts w:asciiTheme="minorHAnsi" w:hAnsiTheme="minorHAnsi" w:cstheme="minorHAnsi"/>
                <w:lang w:val="en-US"/>
              </w:rPr>
              <w:t>Nee</w:t>
            </w:r>
          </w:p>
        </w:tc>
        <w:tc>
          <w:tcPr>
            <w:tcW w:w="709" w:type="dxa"/>
            <w:shd w:val="clear" w:color="auto" w:fill="D9D9D9" w:themeFill="background1" w:themeFillShade="D9"/>
          </w:tcPr>
          <w:p w14:paraId="7A07B7A7" w14:textId="77777777" w:rsidR="007D71F7" w:rsidRPr="007D71F7" w:rsidRDefault="007D71F7" w:rsidP="007D71F7">
            <w:pPr>
              <w:pStyle w:val="Lijstalinea"/>
              <w:ind w:left="136" w:firstLine="6"/>
              <w:rPr>
                <w:rFonts w:asciiTheme="minorHAnsi" w:hAnsiTheme="minorHAnsi" w:cstheme="minorHAnsi"/>
                <w:lang w:val="en-US"/>
              </w:rPr>
            </w:pPr>
            <w:r w:rsidRPr="007D71F7">
              <w:rPr>
                <w:rFonts w:asciiTheme="minorHAnsi" w:hAnsiTheme="minorHAnsi" w:cstheme="minorHAnsi"/>
                <w:lang w:val="en-US"/>
              </w:rPr>
              <w:t>NB</w:t>
            </w:r>
          </w:p>
        </w:tc>
        <w:tc>
          <w:tcPr>
            <w:tcW w:w="708" w:type="dxa"/>
            <w:shd w:val="clear" w:color="auto" w:fill="D9D9D9" w:themeFill="background1" w:themeFillShade="D9"/>
          </w:tcPr>
          <w:p w14:paraId="151D7357" w14:textId="77777777" w:rsidR="007D71F7" w:rsidRPr="007D71F7" w:rsidRDefault="007D71F7" w:rsidP="007D71F7">
            <w:pPr>
              <w:pStyle w:val="Lijstalinea"/>
              <w:ind w:left="136" w:firstLine="6"/>
              <w:rPr>
                <w:rFonts w:asciiTheme="minorHAnsi" w:hAnsiTheme="minorHAnsi" w:cstheme="minorHAnsi"/>
                <w:lang w:val="en-US"/>
              </w:rPr>
            </w:pPr>
            <w:r w:rsidRPr="007D71F7">
              <w:rPr>
                <w:rFonts w:asciiTheme="minorHAnsi" w:hAnsiTheme="minorHAnsi" w:cstheme="minorHAnsi"/>
                <w:lang w:val="en-US"/>
              </w:rPr>
              <w:t>NVT</w:t>
            </w:r>
          </w:p>
        </w:tc>
      </w:tr>
      <w:tr w:rsidR="007D71F7" w:rsidRPr="007D71F7" w14:paraId="3051A623" w14:textId="77777777" w:rsidTr="000029D1">
        <w:tc>
          <w:tcPr>
            <w:tcW w:w="6232" w:type="dxa"/>
          </w:tcPr>
          <w:p w14:paraId="65586178" w14:textId="77777777" w:rsidR="007D71F7" w:rsidRPr="007D71F7" w:rsidRDefault="007D71F7" w:rsidP="007D71F7">
            <w:pPr>
              <w:pStyle w:val="Lijstalinea"/>
              <w:ind w:left="136" w:firstLine="6"/>
              <w:rPr>
                <w:rFonts w:asciiTheme="minorHAnsi" w:hAnsiTheme="minorHAnsi" w:cstheme="minorHAnsi"/>
                <w:b/>
                <w:lang w:val="nl-BE"/>
              </w:rPr>
            </w:pPr>
            <w:r w:rsidRPr="007D71F7">
              <w:rPr>
                <w:rFonts w:asciiTheme="minorHAnsi" w:hAnsiTheme="minorHAnsi" w:cstheme="minorHAnsi"/>
                <w:b/>
                <w:lang w:val="nl-BE"/>
              </w:rPr>
              <w:t>De temperatuur van de koelkast waarin medicatie bewaard wordt, wordt opgevolgd.</w:t>
            </w:r>
          </w:p>
          <w:p w14:paraId="0AA0320E" w14:textId="77777777" w:rsidR="007D71F7" w:rsidRPr="007D71F7" w:rsidRDefault="007D71F7" w:rsidP="007D71F7">
            <w:pPr>
              <w:pStyle w:val="Lijstalinea"/>
              <w:ind w:left="136" w:firstLine="6"/>
              <w:rPr>
                <w:rFonts w:asciiTheme="minorHAnsi" w:hAnsiTheme="minorHAnsi" w:cstheme="minorHAnsi"/>
                <w:lang w:val="nl-BE"/>
              </w:rPr>
            </w:pPr>
            <w:r w:rsidRPr="007D71F7">
              <w:rPr>
                <w:rFonts w:asciiTheme="minorHAnsi" w:hAnsiTheme="minorHAnsi" w:cstheme="minorHAnsi"/>
                <w:bCs/>
                <w:lang w:val="nl-BE"/>
              </w:rPr>
              <w:t>BVR 28/06/2019 bijlage 11,  art. 23</w:t>
            </w:r>
          </w:p>
        </w:tc>
        <w:tc>
          <w:tcPr>
            <w:tcW w:w="567" w:type="dxa"/>
          </w:tcPr>
          <w:p w14:paraId="3EAD076C" w14:textId="77777777" w:rsidR="007D71F7" w:rsidRPr="007D71F7" w:rsidRDefault="007D71F7" w:rsidP="007D71F7">
            <w:pPr>
              <w:pStyle w:val="Lijstalinea"/>
              <w:ind w:left="136" w:firstLine="6"/>
              <w:rPr>
                <w:rFonts w:asciiTheme="minorHAnsi" w:hAnsiTheme="minorHAnsi" w:cstheme="minorHAnsi"/>
                <w:lang w:val="en-US"/>
              </w:rPr>
            </w:pPr>
            <w:r w:rsidRPr="007D71F7">
              <w:rPr>
                <w:rFonts w:asciiTheme="minorHAnsi" w:hAnsiTheme="minorHAnsi" w:cstheme="minorHAnsi"/>
                <w:lang w:val="en-US"/>
              </w:rPr>
              <w:t>./x</w:t>
            </w:r>
          </w:p>
        </w:tc>
        <w:tc>
          <w:tcPr>
            <w:tcW w:w="851" w:type="dxa"/>
          </w:tcPr>
          <w:p w14:paraId="0F0286E4" w14:textId="77777777" w:rsidR="007D71F7" w:rsidRPr="007D71F7" w:rsidRDefault="007D71F7" w:rsidP="007D71F7">
            <w:pPr>
              <w:pStyle w:val="Lijstalinea"/>
              <w:ind w:left="136" w:firstLine="6"/>
              <w:rPr>
                <w:rFonts w:asciiTheme="minorHAnsi" w:hAnsiTheme="minorHAnsi" w:cstheme="minorHAnsi"/>
                <w:lang w:val="en-US"/>
              </w:rPr>
            </w:pPr>
            <w:r w:rsidRPr="007D71F7">
              <w:rPr>
                <w:rFonts w:asciiTheme="minorHAnsi" w:hAnsiTheme="minorHAnsi" w:cstheme="minorHAnsi"/>
                <w:lang w:val="en-US"/>
              </w:rPr>
              <w:t>./x</w:t>
            </w:r>
          </w:p>
          <w:p w14:paraId="6EFD8555" w14:textId="77777777" w:rsidR="007D71F7" w:rsidRPr="007D71F7" w:rsidRDefault="007D71F7" w:rsidP="007D71F7">
            <w:pPr>
              <w:pStyle w:val="Lijstalinea"/>
              <w:ind w:left="136" w:firstLine="6"/>
              <w:rPr>
                <w:rFonts w:asciiTheme="minorHAnsi" w:hAnsiTheme="minorHAnsi" w:cstheme="minorHAnsi"/>
                <w:lang w:val="en-US"/>
              </w:rPr>
            </w:pPr>
            <w:r w:rsidRPr="007D71F7">
              <w:rPr>
                <w:rFonts w:asciiTheme="minorHAnsi" w:hAnsiTheme="minorHAnsi" w:cstheme="minorHAnsi"/>
                <w:lang w:val="nl-BE"/>
              </w:rPr>
              <w:t>TK</w:t>
            </w:r>
          </w:p>
        </w:tc>
        <w:tc>
          <w:tcPr>
            <w:tcW w:w="709" w:type="dxa"/>
          </w:tcPr>
          <w:p w14:paraId="0EF10A0A" w14:textId="77777777" w:rsidR="007D71F7" w:rsidRPr="007D71F7" w:rsidRDefault="007D71F7" w:rsidP="007D71F7">
            <w:pPr>
              <w:pStyle w:val="Lijstalinea"/>
              <w:ind w:left="136" w:firstLine="6"/>
              <w:rPr>
                <w:rFonts w:asciiTheme="minorHAnsi" w:hAnsiTheme="minorHAnsi" w:cstheme="minorHAnsi"/>
                <w:lang w:val="en-US"/>
              </w:rPr>
            </w:pPr>
            <w:r w:rsidRPr="007D71F7">
              <w:rPr>
                <w:rFonts w:asciiTheme="minorHAnsi" w:hAnsiTheme="minorHAnsi" w:cstheme="minorHAnsi"/>
                <w:lang w:val="en-US"/>
              </w:rPr>
              <w:t>./x</w:t>
            </w:r>
          </w:p>
        </w:tc>
        <w:tc>
          <w:tcPr>
            <w:tcW w:w="708" w:type="dxa"/>
          </w:tcPr>
          <w:p w14:paraId="501AD45C" w14:textId="77777777" w:rsidR="007D71F7" w:rsidRPr="007D71F7" w:rsidRDefault="007D71F7" w:rsidP="007D71F7">
            <w:pPr>
              <w:pStyle w:val="Lijstalinea"/>
              <w:ind w:left="136" w:firstLine="6"/>
              <w:rPr>
                <w:rFonts w:asciiTheme="minorHAnsi" w:hAnsiTheme="minorHAnsi" w:cstheme="minorHAnsi"/>
                <w:lang w:val="en-US"/>
              </w:rPr>
            </w:pPr>
            <w:r w:rsidRPr="007D71F7">
              <w:rPr>
                <w:rFonts w:asciiTheme="minorHAnsi" w:hAnsiTheme="minorHAnsi" w:cstheme="minorHAnsi"/>
                <w:lang w:val="en-US"/>
              </w:rPr>
              <w:t>./x</w:t>
            </w:r>
          </w:p>
        </w:tc>
      </w:tr>
    </w:tbl>
    <w:p w14:paraId="475F68F4" w14:textId="77777777" w:rsidR="007D71F7" w:rsidRPr="007D71F7" w:rsidRDefault="007D71F7" w:rsidP="007D71F7">
      <w:pPr>
        <w:pStyle w:val="Lijstalinea"/>
        <w:ind w:left="136" w:firstLine="6"/>
        <w:rPr>
          <w:rFonts w:asciiTheme="minorHAnsi" w:hAnsiTheme="minorHAnsi" w:cstheme="minorHAnsi"/>
          <w:lang w:val="nl-BE"/>
        </w:rPr>
      </w:pPr>
    </w:p>
    <w:tbl>
      <w:tblPr>
        <w:tblStyle w:val="Tabelraster"/>
        <w:tblW w:w="0" w:type="auto"/>
        <w:tblLook w:val="04A0" w:firstRow="1" w:lastRow="0" w:firstColumn="1" w:lastColumn="0" w:noHBand="0" w:noVBand="1"/>
      </w:tblPr>
      <w:tblGrid>
        <w:gridCol w:w="6232"/>
        <w:gridCol w:w="709"/>
        <w:gridCol w:w="719"/>
        <w:gridCol w:w="709"/>
        <w:gridCol w:w="733"/>
      </w:tblGrid>
      <w:tr w:rsidR="007D71F7" w:rsidRPr="007D71F7" w14:paraId="79D5710D" w14:textId="77777777" w:rsidTr="000029D1">
        <w:tc>
          <w:tcPr>
            <w:tcW w:w="6232" w:type="dxa"/>
            <w:shd w:val="clear" w:color="auto" w:fill="D9D9D9" w:themeFill="background1" w:themeFillShade="D9"/>
          </w:tcPr>
          <w:p w14:paraId="324A231F" w14:textId="77777777" w:rsidR="007D71F7" w:rsidRPr="007D71F7" w:rsidRDefault="007D71F7" w:rsidP="007D71F7">
            <w:pPr>
              <w:pStyle w:val="Lijstalinea"/>
              <w:ind w:left="136" w:firstLine="6"/>
              <w:rPr>
                <w:rFonts w:asciiTheme="minorHAnsi" w:hAnsiTheme="minorHAnsi" w:cstheme="minorHAnsi"/>
                <w:lang w:val="nl-BE"/>
              </w:rPr>
            </w:pPr>
          </w:p>
        </w:tc>
        <w:tc>
          <w:tcPr>
            <w:tcW w:w="709" w:type="dxa"/>
            <w:shd w:val="clear" w:color="auto" w:fill="D9D9D9" w:themeFill="background1" w:themeFillShade="D9"/>
          </w:tcPr>
          <w:p w14:paraId="613224DE" w14:textId="77777777" w:rsidR="007D71F7" w:rsidRPr="007D71F7" w:rsidRDefault="007D71F7" w:rsidP="007D71F7">
            <w:pPr>
              <w:pStyle w:val="Lijstalinea"/>
              <w:ind w:left="136" w:firstLine="6"/>
              <w:rPr>
                <w:rFonts w:asciiTheme="minorHAnsi" w:hAnsiTheme="minorHAnsi" w:cstheme="minorHAnsi"/>
                <w:lang w:val="en-US"/>
              </w:rPr>
            </w:pPr>
            <w:r w:rsidRPr="007D71F7">
              <w:rPr>
                <w:rFonts w:asciiTheme="minorHAnsi" w:hAnsiTheme="minorHAnsi" w:cstheme="minorHAnsi"/>
                <w:lang w:val="en-US"/>
              </w:rPr>
              <w:t>Ja</w:t>
            </w:r>
          </w:p>
        </w:tc>
        <w:tc>
          <w:tcPr>
            <w:tcW w:w="709" w:type="dxa"/>
            <w:shd w:val="clear" w:color="auto" w:fill="D9D9D9" w:themeFill="background1" w:themeFillShade="D9"/>
          </w:tcPr>
          <w:p w14:paraId="5BBD32DC" w14:textId="77777777" w:rsidR="007D71F7" w:rsidRPr="007D71F7" w:rsidRDefault="007D71F7" w:rsidP="007D71F7">
            <w:pPr>
              <w:pStyle w:val="Lijstalinea"/>
              <w:ind w:left="136" w:firstLine="6"/>
              <w:rPr>
                <w:rFonts w:asciiTheme="minorHAnsi" w:hAnsiTheme="minorHAnsi" w:cstheme="minorHAnsi"/>
                <w:lang w:val="en-US"/>
              </w:rPr>
            </w:pPr>
            <w:r w:rsidRPr="007D71F7">
              <w:rPr>
                <w:rFonts w:asciiTheme="minorHAnsi" w:hAnsiTheme="minorHAnsi" w:cstheme="minorHAnsi"/>
                <w:lang w:val="en-US"/>
              </w:rPr>
              <w:t>Nee</w:t>
            </w:r>
          </w:p>
        </w:tc>
        <w:tc>
          <w:tcPr>
            <w:tcW w:w="709" w:type="dxa"/>
            <w:shd w:val="clear" w:color="auto" w:fill="D9D9D9" w:themeFill="background1" w:themeFillShade="D9"/>
          </w:tcPr>
          <w:p w14:paraId="04551670" w14:textId="77777777" w:rsidR="007D71F7" w:rsidRPr="007D71F7" w:rsidRDefault="007D71F7" w:rsidP="007D71F7">
            <w:pPr>
              <w:pStyle w:val="Lijstalinea"/>
              <w:ind w:left="136" w:firstLine="6"/>
              <w:rPr>
                <w:rFonts w:asciiTheme="minorHAnsi" w:hAnsiTheme="minorHAnsi" w:cstheme="minorHAnsi"/>
                <w:lang w:val="en-US"/>
              </w:rPr>
            </w:pPr>
            <w:r w:rsidRPr="007D71F7">
              <w:rPr>
                <w:rFonts w:asciiTheme="minorHAnsi" w:hAnsiTheme="minorHAnsi" w:cstheme="minorHAnsi"/>
                <w:lang w:val="en-US"/>
              </w:rPr>
              <w:t>NB</w:t>
            </w:r>
          </w:p>
        </w:tc>
        <w:tc>
          <w:tcPr>
            <w:tcW w:w="708" w:type="dxa"/>
            <w:shd w:val="clear" w:color="auto" w:fill="D9D9D9" w:themeFill="background1" w:themeFillShade="D9"/>
          </w:tcPr>
          <w:p w14:paraId="4F4A8B79" w14:textId="77777777" w:rsidR="007D71F7" w:rsidRPr="007D71F7" w:rsidRDefault="007D71F7" w:rsidP="007D71F7">
            <w:pPr>
              <w:pStyle w:val="Lijstalinea"/>
              <w:ind w:left="136" w:firstLine="6"/>
              <w:rPr>
                <w:rFonts w:asciiTheme="minorHAnsi" w:hAnsiTheme="minorHAnsi" w:cstheme="minorHAnsi"/>
                <w:lang w:val="en-US"/>
              </w:rPr>
            </w:pPr>
            <w:r w:rsidRPr="007D71F7">
              <w:rPr>
                <w:rFonts w:asciiTheme="minorHAnsi" w:hAnsiTheme="minorHAnsi" w:cstheme="minorHAnsi"/>
                <w:lang w:val="en-US"/>
              </w:rPr>
              <w:t>NVT</w:t>
            </w:r>
          </w:p>
        </w:tc>
      </w:tr>
      <w:tr w:rsidR="007D71F7" w:rsidRPr="007D71F7" w14:paraId="2D626437" w14:textId="77777777" w:rsidTr="000029D1">
        <w:tc>
          <w:tcPr>
            <w:tcW w:w="6232" w:type="dxa"/>
            <w:shd w:val="clear" w:color="auto" w:fill="FFFFFF" w:themeFill="background1"/>
          </w:tcPr>
          <w:p w14:paraId="0C5F0699" w14:textId="77777777" w:rsidR="007D71F7" w:rsidRPr="007D71F7" w:rsidRDefault="007D71F7" w:rsidP="007D71F7">
            <w:pPr>
              <w:pStyle w:val="Lijstalinea"/>
              <w:ind w:left="136" w:firstLine="6"/>
              <w:rPr>
                <w:rFonts w:asciiTheme="minorHAnsi" w:hAnsiTheme="minorHAnsi" w:cstheme="minorHAnsi"/>
                <w:b/>
                <w:lang w:val="nl-BE"/>
              </w:rPr>
            </w:pPr>
            <w:r w:rsidRPr="007D71F7">
              <w:rPr>
                <w:rFonts w:asciiTheme="minorHAnsi" w:hAnsiTheme="minorHAnsi" w:cstheme="minorHAnsi"/>
                <w:b/>
                <w:lang w:val="nl-BE"/>
              </w:rPr>
              <w:t>Er zijn schriftelijke afspraken m.b.t. de grenswaarden voor de temperatuur van de koelkast waarin medicatie bewaard wordt.</w:t>
            </w:r>
          </w:p>
          <w:p w14:paraId="348CCD43" w14:textId="77777777" w:rsidR="007D71F7" w:rsidRPr="007D71F7" w:rsidRDefault="007D71F7" w:rsidP="007D71F7">
            <w:pPr>
              <w:pStyle w:val="Lijstalinea"/>
              <w:ind w:left="136" w:firstLine="6"/>
              <w:rPr>
                <w:rFonts w:asciiTheme="minorHAnsi" w:hAnsiTheme="minorHAnsi" w:cstheme="minorHAnsi"/>
                <w:bCs/>
                <w:lang w:val="nl-BE"/>
              </w:rPr>
            </w:pPr>
            <w:r w:rsidRPr="007D71F7">
              <w:rPr>
                <w:rFonts w:asciiTheme="minorHAnsi" w:hAnsiTheme="minorHAnsi" w:cstheme="minorHAnsi"/>
                <w:bCs/>
                <w:lang w:val="nl-BE"/>
              </w:rPr>
              <w:t>BVR 28/06/2019 bijlage 11,  art. 23</w:t>
            </w:r>
          </w:p>
        </w:tc>
        <w:tc>
          <w:tcPr>
            <w:tcW w:w="709" w:type="dxa"/>
          </w:tcPr>
          <w:p w14:paraId="18AB473A" w14:textId="77777777" w:rsidR="007D71F7" w:rsidRPr="007D71F7" w:rsidRDefault="007D71F7" w:rsidP="007D71F7">
            <w:pPr>
              <w:pStyle w:val="Lijstalinea"/>
              <w:ind w:left="136" w:firstLine="6"/>
              <w:rPr>
                <w:rFonts w:asciiTheme="minorHAnsi" w:hAnsiTheme="minorHAnsi" w:cstheme="minorHAnsi"/>
                <w:lang w:val="nl-BE"/>
              </w:rPr>
            </w:pPr>
          </w:p>
        </w:tc>
        <w:tc>
          <w:tcPr>
            <w:tcW w:w="709" w:type="dxa"/>
          </w:tcPr>
          <w:p w14:paraId="7DD84546" w14:textId="77777777" w:rsidR="007D71F7" w:rsidRPr="007D71F7" w:rsidRDefault="007D71F7" w:rsidP="007D71F7">
            <w:pPr>
              <w:pStyle w:val="Lijstalinea"/>
              <w:ind w:left="136" w:firstLine="6"/>
              <w:rPr>
                <w:rFonts w:asciiTheme="minorHAnsi" w:hAnsiTheme="minorHAnsi" w:cstheme="minorHAnsi"/>
                <w:lang w:val="nl-BE"/>
              </w:rPr>
            </w:pPr>
            <w:r w:rsidRPr="007D71F7">
              <w:rPr>
                <w:rFonts w:asciiTheme="minorHAnsi" w:hAnsiTheme="minorHAnsi" w:cstheme="minorHAnsi"/>
                <w:lang w:val="nl-BE"/>
              </w:rPr>
              <w:t>TK</w:t>
            </w:r>
          </w:p>
        </w:tc>
        <w:tc>
          <w:tcPr>
            <w:tcW w:w="709" w:type="dxa"/>
          </w:tcPr>
          <w:p w14:paraId="6CE67A06" w14:textId="77777777" w:rsidR="007D71F7" w:rsidRPr="007D71F7" w:rsidRDefault="007D71F7" w:rsidP="007D71F7">
            <w:pPr>
              <w:pStyle w:val="Lijstalinea"/>
              <w:ind w:left="136" w:firstLine="6"/>
              <w:rPr>
                <w:rFonts w:asciiTheme="minorHAnsi" w:hAnsiTheme="minorHAnsi" w:cstheme="minorHAnsi"/>
                <w:lang w:val="nl-BE"/>
              </w:rPr>
            </w:pPr>
          </w:p>
        </w:tc>
        <w:tc>
          <w:tcPr>
            <w:tcW w:w="708" w:type="dxa"/>
          </w:tcPr>
          <w:p w14:paraId="60E43216" w14:textId="77777777" w:rsidR="007D71F7" w:rsidRPr="007D71F7" w:rsidRDefault="007D71F7" w:rsidP="007D71F7">
            <w:pPr>
              <w:pStyle w:val="Lijstalinea"/>
              <w:ind w:left="136" w:firstLine="6"/>
              <w:rPr>
                <w:rFonts w:asciiTheme="minorHAnsi" w:hAnsiTheme="minorHAnsi" w:cstheme="minorHAnsi"/>
                <w:lang w:val="nl-BE"/>
              </w:rPr>
            </w:pPr>
          </w:p>
        </w:tc>
      </w:tr>
    </w:tbl>
    <w:p w14:paraId="32AB4CE0" w14:textId="77777777" w:rsidR="007D71F7" w:rsidRPr="007D71F7" w:rsidRDefault="007D71F7" w:rsidP="007D71F7">
      <w:pPr>
        <w:pStyle w:val="Lijstalinea"/>
        <w:ind w:left="136" w:firstLine="6"/>
        <w:rPr>
          <w:rFonts w:asciiTheme="minorHAnsi" w:hAnsiTheme="minorHAnsi" w:cstheme="minorHAnsi"/>
          <w:lang w:val="nl-BE"/>
        </w:rPr>
      </w:pPr>
    </w:p>
    <w:p w14:paraId="70B0FE5F" w14:textId="77777777" w:rsidR="007D71F7" w:rsidRPr="007D71F7" w:rsidRDefault="007D71F7" w:rsidP="007D71F7">
      <w:pPr>
        <w:pStyle w:val="Lijstalinea"/>
        <w:ind w:left="136" w:firstLine="6"/>
        <w:rPr>
          <w:rFonts w:asciiTheme="minorHAnsi" w:hAnsiTheme="minorHAnsi" w:cstheme="minorHAnsi"/>
          <w:lang w:val="nl-BE"/>
        </w:rPr>
      </w:pPr>
      <w:r w:rsidRPr="007D71F7">
        <w:rPr>
          <w:rFonts w:asciiTheme="minorHAnsi" w:hAnsiTheme="minorHAnsi" w:cstheme="minorHAnsi"/>
          <w:lang w:val="nl-BE"/>
        </w:rPr>
        <w:br w:type="page"/>
      </w:r>
    </w:p>
    <w:p w14:paraId="511B69E9" w14:textId="77777777" w:rsidR="007D71F7" w:rsidRPr="007D71F7" w:rsidRDefault="007D71F7" w:rsidP="007D71F7">
      <w:pPr>
        <w:pStyle w:val="Lijstalinea"/>
        <w:ind w:left="136" w:firstLine="6"/>
        <w:rPr>
          <w:rFonts w:asciiTheme="minorHAnsi" w:hAnsiTheme="minorHAnsi" w:cstheme="minorHAnsi"/>
          <w:lang w:val="nl-BE"/>
        </w:rPr>
      </w:pPr>
    </w:p>
    <w:p w14:paraId="23BB02F6" w14:textId="77777777" w:rsidR="007D71F7" w:rsidRPr="007D71F7" w:rsidRDefault="007D71F7" w:rsidP="008B056E">
      <w:pPr>
        <w:pStyle w:val="Kop3"/>
        <w:rPr>
          <w:lang w:val="nl-BE"/>
        </w:rPr>
      </w:pPr>
      <w:bookmarkStart w:id="55" w:name="_Toc138163793"/>
      <w:r w:rsidRPr="007D71F7">
        <w:rPr>
          <w:lang w:val="nl-BE"/>
        </w:rPr>
        <w:t>Afspraken handhygiëne</w:t>
      </w:r>
      <w:bookmarkEnd w:id="55"/>
    </w:p>
    <w:p w14:paraId="586D5FBF" w14:textId="77777777" w:rsidR="007D71F7" w:rsidRPr="007D71F7" w:rsidRDefault="007D71F7" w:rsidP="007D71F7">
      <w:pPr>
        <w:pStyle w:val="Lijstalinea"/>
        <w:ind w:left="136" w:firstLine="6"/>
        <w:rPr>
          <w:rFonts w:asciiTheme="minorHAnsi" w:hAnsiTheme="minorHAnsi" w:cstheme="minorHAnsi"/>
          <w:b/>
          <w:bCs/>
          <w:i/>
          <w:u w:val="single"/>
          <w:lang w:val="nl-BE"/>
        </w:rPr>
      </w:pPr>
    </w:p>
    <w:tbl>
      <w:tblPr>
        <w:tblStyle w:val="Tabelraster"/>
        <w:tblW w:w="0" w:type="auto"/>
        <w:tblLook w:val="04A0" w:firstRow="1" w:lastRow="0" w:firstColumn="1" w:lastColumn="0" w:noHBand="0" w:noVBand="1"/>
      </w:tblPr>
      <w:tblGrid>
        <w:gridCol w:w="6232"/>
        <w:gridCol w:w="709"/>
        <w:gridCol w:w="719"/>
        <w:gridCol w:w="709"/>
        <w:gridCol w:w="733"/>
      </w:tblGrid>
      <w:tr w:rsidR="007D71F7" w:rsidRPr="007D71F7" w14:paraId="7C4387DC" w14:textId="77777777" w:rsidTr="000029D1">
        <w:tc>
          <w:tcPr>
            <w:tcW w:w="6232" w:type="dxa"/>
            <w:shd w:val="clear" w:color="auto" w:fill="D9D9D9" w:themeFill="background1" w:themeFillShade="D9"/>
          </w:tcPr>
          <w:p w14:paraId="76FF0E0E" w14:textId="77777777" w:rsidR="007D71F7" w:rsidRPr="007D71F7" w:rsidRDefault="007D71F7" w:rsidP="007D71F7">
            <w:pPr>
              <w:pStyle w:val="Lijstalinea"/>
              <w:ind w:left="136" w:firstLine="6"/>
              <w:rPr>
                <w:rFonts w:asciiTheme="minorHAnsi" w:hAnsiTheme="minorHAnsi" w:cstheme="minorHAnsi"/>
                <w:b/>
                <w:lang w:val="nl-BE"/>
              </w:rPr>
            </w:pPr>
            <w:bookmarkStart w:id="56" w:name="_Hlk125381378"/>
            <w:r w:rsidRPr="007D71F7">
              <w:rPr>
                <w:rFonts w:asciiTheme="minorHAnsi" w:hAnsiTheme="minorHAnsi" w:cstheme="minorHAnsi"/>
                <w:b/>
                <w:lang w:val="nl-BE"/>
              </w:rPr>
              <w:t>Men beschikt over schriftelijke afspraken inzake handhygiëne:</w:t>
            </w:r>
          </w:p>
          <w:p w14:paraId="31CB2FF7" w14:textId="77777777" w:rsidR="007D71F7" w:rsidRPr="007D71F7" w:rsidRDefault="007D71F7" w:rsidP="007D71F7">
            <w:pPr>
              <w:pStyle w:val="Lijstalinea"/>
              <w:ind w:left="136" w:firstLine="6"/>
              <w:rPr>
                <w:rFonts w:asciiTheme="minorHAnsi" w:hAnsiTheme="minorHAnsi" w:cstheme="minorHAnsi"/>
                <w:bCs/>
                <w:lang w:val="nl-BE"/>
              </w:rPr>
            </w:pPr>
            <w:r w:rsidRPr="007D71F7">
              <w:rPr>
                <w:rFonts w:asciiTheme="minorHAnsi" w:hAnsiTheme="minorHAnsi" w:cstheme="minorHAnsi"/>
                <w:bCs/>
                <w:lang w:val="nl-BE"/>
              </w:rPr>
              <w:t>BVR 28/06/2019 bijlage 11,  art. 23, art. 26, eerste lid, 8° en tweede lid</w:t>
            </w:r>
          </w:p>
          <w:p w14:paraId="5AFBDA64" w14:textId="77777777" w:rsidR="007D71F7" w:rsidRPr="007D71F7" w:rsidRDefault="007D71F7" w:rsidP="007D71F7">
            <w:pPr>
              <w:pStyle w:val="Lijstalinea"/>
              <w:ind w:left="136" w:firstLine="6"/>
              <w:rPr>
                <w:rFonts w:asciiTheme="minorHAnsi" w:hAnsiTheme="minorHAnsi" w:cstheme="minorHAnsi"/>
                <w:lang w:val="nl-BE"/>
              </w:rPr>
            </w:pPr>
          </w:p>
        </w:tc>
        <w:tc>
          <w:tcPr>
            <w:tcW w:w="709" w:type="dxa"/>
            <w:shd w:val="clear" w:color="auto" w:fill="D9D9D9" w:themeFill="background1" w:themeFillShade="D9"/>
          </w:tcPr>
          <w:p w14:paraId="0AF608FF" w14:textId="77777777" w:rsidR="007D71F7" w:rsidRPr="007D71F7" w:rsidRDefault="007D71F7" w:rsidP="007D71F7">
            <w:pPr>
              <w:pStyle w:val="Lijstalinea"/>
              <w:ind w:left="136" w:firstLine="6"/>
              <w:rPr>
                <w:rFonts w:asciiTheme="minorHAnsi" w:hAnsiTheme="minorHAnsi" w:cstheme="minorHAnsi"/>
                <w:lang w:val="nl-BE"/>
              </w:rPr>
            </w:pPr>
            <w:r w:rsidRPr="007D71F7">
              <w:rPr>
                <w:rFonts w:asciiTheme="minorHAnsi" w:hAnsiTheme="minorHAnsi" w:cstheme="minorHAnsi"/>
                <w:lang w:val="nl-BE"/>
              </w:rPr>
              <w:t>Ja</w:t>
            </w:r>
          </w:p>
        </w:tc>
        <w:tc>
          <w:tcPr>
            <w:tcW w:w="709" w:type="dxa"/>
            <w:shd w:val="clear" w:color="auto" w:fill="D9D9D9" w:themeFill="background1" w:themeFillShade="D9"/>
          </w:tcPr>
          <w:p w14:paraId="1BC3C9DF" w14:textId="77777777" w:rsidR="007D71F7" w:rsidRPr="007D71F7" w:rsidRDefault="007D71F7" w:rsidP="007D71F7">
            <w:pPr>
              <w:pStyle w:val="Lijstalinea"/>
              <w:ind w:left="136" w:firstLine="6"/>
              <w:rPr>
                <w:rFonts w:asciiTheme="minorHAnsi" w:hAnsiTheme="minorHAnsi" w:cstheme="minorHAnsi"/>
                <w:lang w:val="nl-BE"/>
              </w:rPr>
            </w:pPr>
            <w:r w:rsidRPr="007D71F7">
              <w:rPr>
                <w:rFonts w:asciiTheme="minorHAnsi" w:hAnsiTheme="minorHAnsi" w:cstheme="minorHAnsi"/>
                <w:lang w:val="nl-BE"/>
              </w:rPr>
              <w:t>Nee</w:t>
            </w:r>
          </w:p>
        </w:tc>
        <w:tc>
          <w:tcPr>
            <w:tcW w:w="709" w:type="dxa"/>
            <w:shd w:val="clear" w:color="auto" w:fill="D9D9D9" w:themeFill="background1" w:themeFillShade="D9"/>
          </w:tcPr>
          <w:p w14:paraId="4124426F" w14:textId="77777777" w:rsidR="007D71F7" w:rsidRPr="007D71F7" w:rsidRDefault="007D71F7" w:rsidP="007D71F7">
            <w:pPr>
              <w:pStyle w:val="Lijstalinea"/>
              <w:ind w:left="136" w:firstLine="6"/>
              <w:rPr>
                <w:rFonts w:asciiTheme="minorHAnsi" w:hAnsiTheme="minorHAnsi" w:cstheme="minorHAnsi"/>
                <w:lang w:val="nl-BE"/>
              </w:rPr>
            </w:pPr>
            <w:r w:rsidRPr="007D71F7">
              <w:rPr>
                <w:rFonts w:asciiTheme="minorHAnsi" w:hAnsiTheme="minorHAnsi" w:cstheme="minorHAnsi"/>
                <w:lang w:val="nl-BE"/>
              </w:rPr>
              <w:t>NB</w:t>
            </w:r>
          </w:p>
        </w:tc>
        <w:tc>
          <w:tcPr>
            <w:tcW w:w="708" w:type="dxa"/>
            <w:shd w:val="clear" w:color="auto" w:fill="D9D9D9" w:themeFill="background1" w:themeFillShade="D9"/>
          </w:tcPr>
          <w:p w14:paraId="27156EAC" w14:textId="77777777" w:rsidR="007D71F7" w:rsidRPr="007D71F7" w:rsidRDefault="007D71F7" w:rsidP="007D71F7">
            <w:pPr>
              <w:pStyle w:val="Lijstalinea"/>
              <w:ind w:left="136" w:firstLine="6"/>
              <w:rPr>
                <w:rFonts w:asciiTheme="minorHAnsi" w:hAnsiTheme="minorHAnsi" w:cstheme="minorHAnsi"/>
                <w:lang w:val="nl-BE"/>
              </w:rPr>
            </w:pPr>
            <w:r w:rsidRPr="007D71F7">
              <w:rPr>
                <w:rFonts w:asciiTheme="minorHAnsi" w:hAnsiTheme="minorHAnsi" w:cstheme="minorHAnsi"/>
                <w:lang w:val="nl-BE"/>
              </w:rPr>
              <w:t>NVT</w:t>
            </w:r>
          </w:p>
        </w:tc>
      </w:tr>
      <w:tr w:rsidR="007D71F7" w:rsidRPr="007D71F7" w14:paraId="31AB2010" w14:textId="77777777" w:rsidTr="000029D1">
        <w:tc>
          <w:tcPr>
            <w:tcW w:w="6232" w:type="dxa"/>
            <w:shd w:val="clear" w:color="auto" w:fill="FFFFFF" w:themeFill="background1"/>
          </w:tcPr>
          <w:p w14:paraId="45BFF8C9" w14:textId="77777777" w:rsidR="007D71F7" w:rsidRPr="007D71F7" w:rsidRDefault="007D71F7" w:rsidP="007D71F7">
            <w:pPr>
              <w:pStyle w:val="Lijstalinea"/>
              <w:numPr>
                <w:ilvl w:val="0"/>
                <w:numId w:val="13"/>
              </w:numPr>
              <w:rPr>
                <w:rFonts w:asciiTheme="minorHAnsi" w:hAnsiTheme="minorHAnsi" w:cstheme="minorHAnsi"/>
                <w:bCs/>
                <w:lang w:val="nl-BE"/>
              </w:rPr>
            </w:pPr>
            <w:r w:rsidRPr="007D71F7">
              <w:rPr>
                <w:rFonts w:asciiTheme="minorHAnsi" w:hAnsiTheme="minorHAnsi" w:cstheme="minorHAnsi"/>
                <w:bCs/>
                <w:lang w:val="nl-BE"/>
              </w:rPr>
              <w:t>voor het zorgpersoneel</w:t>
            </w:r>
          </w:p>
        </w:tc>
        <w:tc>
          <w:tcPr>
            <w:tcW w:w="709" w:type="dxa"/>
          </w:tcPr>
          <w:p w14:paraId="70B80637" w14:textId="77777777" w:rsidR="007D71F7" w:rsidRPr="007D71F7" w:rsidRDefault="007D71F7" w:rsidP="007D71F7">
            <w:pPr>
              <w:pStyle w:val="Lijstalinea"/>
              <w:ind w:left="136" w:firstLine="6"/>
              <w:rPr>
                <w:rFonts w:asciiTheme="minorHAnsi" w:hAnsiTheme="minorHAnsi" w:cstheme="minorHAnsi"/>
                <w:lang w:val="nl-BE"/>
              </w:rPr>
            </w:pPr>
          </w:p>
        </w:tc>
        <w:tc>
          <w:tcPr>
            <w:tcW w:w="709" w:type="dxa"/>
          </w:tcPr>
          <w:p w14:paraId="5ED36BF5" w14:textId="77777777" w:rsidR="007D71F7" w:rsidRPr="007D71F7" w:rsidRDefault="007D71F7" w:rsidP="007D71F7">
            <w:pPr>
              <w:pStyle w:val="Lijstalinea"/>
              <w:ind w:left="136" w:firstLine="6"/>
              <w:rPr>
                <w:rFonts w:asciiTheme="minorHAnsi" w:hAnsiTheme="minorHAnsi" w:cstheme="minorHAnsi"/>
                <w:lang w:val="nl-BE"/>
              </w:rPr>
            </w:pPr>
            <w:r w:rsidRPr="007D71F7">
              <w:rPr>
                <w:rFonts w:asciiTheme="minorHAnsi" w:hAnsiTheme="minorHAnsi" w:cstheme="minorHAnsi"/>
                <w:lang w:val="nl-BE"/>
              </w:rPr>
              <w:t>TK</w:t>
            </w:r>
          </w:p>
        </w:tc>
        <w:tc>
          <w:tcPr>
            <w:tcW w:w="709" w:type="dxa"/>
          </w:tcPr>
          <w:p w14:paraId="6FE17922" w14:textId="77777777" w:rsidR="007D71F7" w:rsidRPr="007D71F7" w:rsidRDefault="007D71F7" w:rsidP="007D71F7">
            <w:pPr>
              <w:pStyle w:val="Lijstalinea"/>
              <w:ind w:left="136" w:firstLine="6"/>
              <w:rPr>
                <w:rFonts w:asciiTheme="minorHAnsi" w:hAnsiTheme="minorHAnsi" w:cstheme="minorHAnsi"/>
                <w:lang w:val="nl-BE"/>
              </w:rPr>
            </w:pPr>
          </w:p>
        </w:tc>
        <w:tc>
          <w:tcPr>
            <w:tcW w:w="708" w:type="dxa"/>
          </w:tcPr>
          <w:p w14:paraId="37F0F31B" w14:textId="77777777" w:rsidR="007D71F7" w:rsidRPr="007D71F7" w:rsidRDefault="007D71F7" w:rsidP="007D71F7">
            <w:pPr>
              <w:pStyle w:val="Lijstalinea"/>
              <w:ind w:left="136" w:firstLine="6"/>
              <w:rPr>
                <w:rFonts w:asciiTheme="minorHAnsi" w:hAnsiTheme="minorHAnsi" w:cstheme="minorHAnsi"/>
                <w:lang w:val="nl-BE"/>
              </w:rPr>
            </w:pPr>
          </w:p>
        </w:tc>
      </w:tr>
      <w:tr w:rsidR="007D71F7" w:rsidRPr="007D71F7" w14:paraId="4E740A61" w14:textId="77777777" w:rsidTr="000029D1">
        <w:tc>
          <w:tcPr>
            <w:tcW w:w="6232" w:type="dxa"/>
            <w:shd w:val="clear" w:color="auto" w:fill="FFFFFF" w:themeFill="background1"/>
          </w:tcPr>
          <w:p w14:paraId="0CF9C3B5" w14:textId="77777777" w:rsidR="007D71F7" w:rsidRPr="007D71F7" w:rsidRDefault="007D71F7" w:rsidP="007D71F7">
            <w:pPr>
              <w:pStyle w:val="Lijstalinea"/>
              <w:numPr>
                <w:ilvl w:val="0"/>
                <w:numId w:val="13"/>
              </w:numPr>
              <w:rPr>
                <w:rFonts w:asciiTheme="minorHAnsi" w:hAnsiTheme="minorHAnsi" w:cstheme="minorHAnsi"/>
                <w:bCs/>
                <w:lang w:val="nl-BE"/>
              </w:rPr>
            </w:pPr>
            <w:r w:rsidRPr="007D71F7">
              <w:rPr>
                <w:rFonts w:asciiTheme="minorHAnsi" w:hAnsiTheme="minorHAnsi" w:cstheme="minorHAnsi"/>
                <w:bCs/>
                <w:lang w:val="nl-BE"/>
              </w:rPr>
              <w:t xml:space="preserve">voor het onderhoudspersoneel </w:t>
            </w:r>
          </w:p>
        </w:tc>
        <w:tc>
          <w:tcPr>
            <w:tcW w:w="709" w:type="dxa"/>
          </w:tcPr>
          <w:p w14:paraId="64D5AB94" w14:textId="77777777" w:rsidR="007D71F7" w:rsidRPr="007D71F7" w:rsidRDefault="007D71F7" w:rsidP="007D71F7">
            <w:pPr>
              <w:pStyle w:val="Lijstalinea"/>
              <w:ind w:left="136" w:firstLine="6"/>
              <w:rPr>
                <w:rFonts w:asciiTheme="minorHAnsi" w:hAnsiTheme="minorHAnsi" w:cstheme="minorHAnsi"/>
                <w:lang w:val="nl-BE"/>
              </w:rPr>
            </w:pPr>
          </w:p>
        </w:tc>
        <w:tc>
          <w:tcPr>
            <w:tcW w:w="709" w:type="dxa"/>
          </w:tcPr>
          <w:p w14:paraId="742428C6" w14:textId="77777777" w:rsidR="007D71F7" w:rsidRPr="007D71F7" w:rsidRDefault="007D71F7" w:rsidP="007D71F7">
            <w:pPr>
              <w:pStyle w:val="Lijstalinea"/>
              <w:ind w:left="136" w:firstLine="6"/>
              <w:rPr>
                <w:rFonts w:asciiTheme="minorHAnsi" w:hAnsiTheme="minorHAnsi" w:cstheme="minorHAnsi"/>
                <w:lang w:val="nl-BE"/>
              </w:rPr>
            </w:pPr>
            <w:r w:rsidRPr="007D71F7">
              <w:rPr>
                <w:rFonts w:asciiTheme="minorHAnsi" w:hAnsiTheme="minorHAnsi" w:cstheme="minorHAnsi"/>
                <w:lang w:val="nl-BE"/>
              </w:rPr>
              <w:t>TK</w:t>
            </w:r>
          </w:p>
        </w:tc>
        <w:tc>
          <w:tcPr>
            <w:tcW w:w="709" w:type="dxa"/>
          </w:tcPr>
          <w:p w14:paraId="2A3D363B" w14:textId="77777777" w:rsidR="007D71F7" w:rsidRPr="007D71F7" w:rsidRDefault="007D71F7" w:rsidP="007D71F7">
            <w:pPr>
              <w:pStyle w:val="Lijstalinea"/>
              <w:ind w:left="136" w:firstLine="6"/>
              <w:rPr>
                <w:rFonts w:asciiTheme="minorHAnsi" w:hAnsiTheme="minorHAnsi" w:cstheme="minorHAnsi"/>
                <w:lang w:val="nl-BE"/>
              </w:rPr>
            </w:pPr>
          </w:p>
        </w:tc>
        <w:tc>
          <w:tcPr>
            <w:tcW w:w="708" w:type="dxa"/>
          </w:tcPr>
          <w:p w14:paraId="09564A7B" w14:textId="77777777" w:rsidR="007D71F7" w:rsidRPr="007D71F7" w:rsidRDefault="007D71F7" w:rsidP="007D71F7">
            <w:pPr>
              <w:pStyle w:val="Lijstalinea"/>
              <w:ind w:left="136" w:firstLine="6"/>
              <w:rPr>
                <w:rFonts w:asciiTheme="minorHAnsi" w:hAnsiTheme="minorHAnsi" w:cstheme="minorHAnsi"/>
                <w:lang w:val="nl-BE"/>
              </w:rPr>
            </w:pPr>
          </w:p>
        </w:tc>
      </w:tr>
      <w:bookmarkEnd w:id="56"/>
    </w:tbl>
    <w:p w14:paraId="54BEFFD5" w14:textId="77777777" w:rsidR="007D71F7" w:rsidRPr="007D71F7" w:rsidRDefault="007D71F7" w:rsidP="007D71F7">
      <w:pPr>
        <w:pStyle w:val="Lijstalinea"/>
        <w:ind w:left="136" w:firstLine="6"/>
        <w:rPr>
          <w:rFonts w:asciiTheme="minorHAnsi" w:hAnsiTheme="minorHAnsi" w:cstheme="minorHAnsi"/>
          <w:iCs/>
          <w:lang w:val="nl-BE"/>
        </w:rPr>
      </w:pPr>
    </w:p>
    <w:p w14:paraId="3E696AFE" w14:textId="77777777" w:rsidR="007D71F7" w:rsidRPr="007D71F7" w:rsidRDefault="007D71F7" w:rsidP="007D71F7">
      <w:pPr>
        <w:pStyle w:val="Lijstalinea"/>
        <w:ind w:left="136" w:firstLine="6"/>
        <w:rPr>
          <w:rFonts w:asciiTheme="minorHAnsi" w:hAnsiTheme="minorHAnsi" w:cstheme="minorHAnsi"/>
          <w:b/>
          <w:bCs/>
          <w:i/>
          <w:u w:val="single"/>
          <w:lang w:val="nl-BE"/>
        </w:rPr>
      </w:pPr>
    </w:p>
    <w:tbl>
      <w:tblPr>
        <w:tblStyle w:val="Tabelraster"/>
        <w:tblW w:w="0" w:type="auto"/>
        <w:tblLook w:val="04A0" w:firstRow="1" w:lastRow="0" w:firstColumn="1" w:lastColumn="0" w:noHBand="0" w:noVBand="1"/>
      </w:tblPr>
      <w:tblGrid>
        <w:gridCol w:w="6232"/>
        <w:gridCol w:w="709"/>
        <w:gridCol w:w="719"/>
        <w:gridCol w:w="709"/>
        <w:gridCol w:w="733"/>
      </w:tblGrid>
      <w:tr w:rsidR="007D71F7" w:rsidRPr="007D71F7" w14:paraId="7D90FF2B" w14:textId="77777777" w:rsidTr="000029D1">
        <w:tc>
          <w:tcPr>
            <w:tcW w:w="6232" w:type="dxa"/>
            <w:shd w:val="clear" w:color="auto" w:fill="D9D9D9" w:themeFill="background1" w:themeFillShade="D9"/>
          </w:tcPr>
          <w:p w14:paraId="6D3A593A" w14:textId="77777777" w:rsidR="007D71F7" w:rsidRPr="007D71F7" w:rsidRDefault="007D71F7" w:rsidP="007D71F7">
            <w:pPr>
              <w:pStyle w:val="Lijstalinea"/>
              <w:ind w:left="136" w:firstLine="6"/>
              <w:rPr>
                <w:rFonts w:asciiTheme="minorHAnsi" w:hAnsiTheme="minorHAnsi" w:cstheme="minorHAnsi"/>
                <w:b/>
                <w:bCs/>
                <w:lang w:val="nl-BE"/>
              </w:rPr>
            </w:pPr>
            <w:r w:rsidRPr="007D71F7">
              <w:rPr>
                <w:rFonts w:asciiTheme="minorHAnsi" w:hAnsiTheme="minorHAnsi" w:cstheme="minorHAnsi"/>
                <w:b/>
                <w:bCs/>
                <w:lang w:val="nl-BE"/>
              </w:rPr>
              <w:t>De afspraken die van toepassing zijn  op het zorgpersoneel vermelden de basisvereisten inzake persoonlijke hygiëne:</w:t>
            </w:r>
          </w:p>
          <w:p w14:paraId="727E06CB" w14:textId="77777777" w:rsidR="007D71F7" w:rsidRPr="007D71F7" w:rsidRDefault="007D71F7" w:rsidP="007D71F7">
            <w:pPr>
              <w:pStyle w:val="Lijstalinea"/>
              <w:ind w:left="136" w:firstLine="6"/>
              <w:rPr>
                <w:rFonts w:asciiTheme="minorHAnsi" w:hAnsiTheme="minorHAnsi" w:cstheme="minorHAnsi"/>
                <w:lang w:val="nl-BE"/>
              </w:rPr>
            </w:pPr>
            <w:r w:rsidRPr="007D71F7">
              <w:rPr>
                <w:rFonts w:asciiTheme="minorHAnsi" w:hAnsiTheme="minorHAnsi" w:cstheme="minorHAnsi"/>
                <w:lang w:val="nl-BE"/>
              </w:rPr>
              <w:t>BVR 28/06/2019 bijlage 11,  art. 23, art. 26, eerste lid, 8° en tweede lid</w:t>
            </w:r>
          </w:p>
        </w:tc>
        <w:tc>
          <w:tcPr>
            <w:tcW w:w="709" w:type="dxa"/>
            <w:shd w:val="clear" w:color="auto" w:fill="D9D9D9" w:themeFill="background1" w:themeFillShade="D9"/>
          </w:tcPr>
          <w:p w14:paraId="67D79C58" w14:textId="77777777" w:rsidR="007D71F7" w:rsidRPr="007D71F7" w:rsidRDefault="007D71F7" w:rsidP="007D71F7">
            <w:pPr>
              <w:pStyle w:val="Lijstalinea"/>
              <w:ind w:left="136" w:firstLine="6"/>
              <w:rPr>
                <w:rFonts w:asciiTheme="minorHAnsi" w:hAnsiTheme="minorHAnsi" w:cstheme="minorHAnsi"/>
                <w:lang w:val="en-US"/>
              </w:rPr>
            </w:pPr>
            <w:r w:rsidRPr="007D71F7">
              <w:rPr>
                <w:rFonts w:asciiTheme="minorHAnsi" w:hAnsiTheme="minorHAnsi" w:cstheme="minorHAnsi"/>
                <w:lang w:val="en-US"/>
              </w:rPr>
              <w:t>Ja</w:t>
            </w:r>
          </w:p>
        </w:tc>
        <w:tc>
          <w:tcPr>
            <w:tcW w:w="709" w:type="dxa"/>
            <w:shd w:val="clear" w:color="auto" w:fill="D9D9D9" w:themeFill="background1" w:themeFillShade="D9"/>
          </w:tcPr>
          <w:p w14:paraId="5595CCE2" w14:textId="77777777" w:rsidR="007D71F7" w:rsidRPr="007D71F7" w:rsidRDefault="007D71F7" w:rsidP="007D71F7">
            <w:pPr>
              <w:pStyle w:val="Lijstalinea"/>
              <w:ind w:left="136" w:firstLine="6"/>
              <w:rPr>
                <w:rFonts w:asciiTheme="minorHAnsi" w:hAnsiTheme="minorHAnsi" w:cstheme="minorHAnsi"/>
                <w:lang w:val="en-US"/>
              </w:rPr>
            </w:pPr>
            <w:r w:rsidRPr="007D71F7">
              <w:rPr>
                <w:rFonts w:asciiTheme="minorHAnsi" w:hAnsiTheme="minorHAnsi" w:cstheme="minorHAnsi"/>
                <w:lang w:val="en-US"/>
              </w:rPr>
              <w:t>Nee</w:t>
            </w:r>
          </w:p>
        </w:tc>
        <w:tc>
          <w:tcPr>
            <w:tcW w:w="709" w:type="dxa"/>
            <w:shd w:val="clear" w:color="auto" w:fill="D9D9D9" w:themeFill="background1" w:themeFillShade="D9"/>
          </w:tcPr>
          <w:p w14:paraId="6EE1F009" w14:textId="77777777" w:rsidR="007D71F7" w:rsidRPr="007D71F7" w:rsidRDefault="007D71F7" w:rsidP="007D71F7">
            <w:pPr>
              <w:pStyle w:val="Lijstalinea"/>
              <w:ind w:left="136" w:firstLine="6"/>
              <w:rPr>
                <w:rFonts w:asciiTheme="minorHAnsi" w:hAnsiTheme="minorHAnsi" w:cstheme="minorHAnsi"/>
                <w:lang w:val="en-US"/>
              </w:rPr>
            </w:pPr>
            <w:r w:rsidRPr="007D71F7">
              <w:rPr>
                <w:rFonts w:asciiTheme="minorHAnsi" w:hAnsiTheme="minorHAnsi" w:cstheme="minorHAnsi"/>
                <w:lang w:val="en-US"/>
              </w:rPr>
              <w:t>NB</w:t>
            </w:r>
          </w:p>
        </w:tc>
        <w:tc>
          <w:tcPr>
            <w:tcW w:w="708" w:type="dxa"/>
            <w:shd w:val="clear" w:color="auto" w:fill="D9D9D9" w:themeFill="background1" w:themeFillShade="D9"/>
          </w:tcPr>
          <w:p w14:paraId="6CC285B9" w14:textId="77777777" w:rsidR="007D71F7" w:rsidRPr="007D71F7" w:rsidRDefault="007D71F7" w:rsidP="007D71F7">
            <w:pPr>
              <w:pStyle w:val="Lijstalinea"/>
              <w:ind w:left="136" w:firstLine="6"/>
              <w:rPr>
                <w:rFonts w:asciiTheme="minorHAnsi" w:hAnsiTheme="minorHAnsi" w:cstheme="minorHAnsi"/>
                <w:lang w:val="en-US"/>
              </w:rPr>
            </w:pPr>
            <w:r w:rsidRPr="007D71F7">
              <w:rPr>
                <w:rFonts w:asciiTheme="minorHAnsi" w:hAnsiTheme="minorHAnsi" w:cstheme="minorHAnsi"/>
                <w:lang w:val="en-US"/>
              </w:rPr>
              <w:t>NVT</w:t>
            </w:r>
          </w:p>
        </w:tc>
      </w:tr>
      <w:tr w:rsidR="007D71F7" w:rsidRPr="007D71F7" w14:paraId="0CDDDF9C" w14:textId="77777777" w:rsidTr="000029D1">
        <w:tc>
          <w:tcPr>
            <w:tcW w:w="6232" w:type="dxa"/>
            <w:shd w:val="clear" w:color="auto" w:fill="FFFFFF" w:themeFill="background1"/>
          </w:tcPr>
          <w:p w14:paraId="3E9A034A" w14:textId="77777777" w:rsidR="007D71F7" w:rsidRPr="007D71F7" w:rsidRDefault="007D71F7" w:rsidP="007D71F7">
            <w:pPr>
              <w:pStyle w:val="Lijstalinea"/>
              <w:numPr>
                <w:ilvl w:val="0"/>
                <w:numId w:val="13"/>
              </w:numPr>
              <w:rPr>
                <w:rFonts w:asciiTheme="minorHAnsi" w:hAnsiTheme="minorHAnsi" w:cstheme="minorHAnsi"/>
                <w:bCs/>
                <w:lang w:val="nl-BE"/>
              </w:rPr>
            </w:pPr>
            <w:r w:rsidRPr="007D71F7">
              <w:rPr>
                <w:rFonts w:asciiTheme="minorHAnsi" w:hAnsiTheme="minorHAnsi" w:cstheme="minorHAnsi"/>
                <w:bCs/>
                <w:lang w:val="nl-BE"/>
              </w:rPr>
              <w:t>geen juwelen/horloges aan handen en voorarmen</w:t>
            </w:r>
          </w:p>
        </w:tc>
        <w:tc>
          <w:tcPr>
            <w:tcW w:w="709" w:type="dxa"/>
          </w:tcPr>
          <w:p w14:paraId="357D12AA" w14:textId="77777777" w:rsidR="007D71F7" w:rsidRPr="007D71F7" w:rsidRDefault="007D71F7" w:rsidP="007D71F7">
            <w:pPr>
              <w:pStyle w:val="Lijstalinea"/>
              <w:ind w:left="136" w:firstLine="6"/>
              <w:rPr>
                <w:rFonts w:asciiTheme="minorHAnsi" w:hAnsiTheme="minorHAnsi" w:cstheme="minorHAnsi"/>
                <w:lang w:val="nl-BE"/>
              </w:rPr>
            </w:pPr>
          </w:p>
        </w:tc>
        <w:tc>
          <w:tcPr>
            <w:tcW w:w="709" w:type="dxa"/>
          </w:tcPr>
          <w:p w14:paraId="1A41C300" w14:textId="77777777" w:rsidR="007D71F7" w:rsidRPr="007D71F7" w:rsidRDefault="007D71F7" w:rsidP="007D71F7">
            <w:pPr>
              <w:pStyle w:val="Lijstalinea"/>
              <w:ind w:left="136" w:firstLine="6"/>
              <w:rPr>
                <w:rFonts w:asciiTheme="minorHAnsi" w:hAnsiTheme="minorHAnsi" w:cstheme="minorHAnsi"/>
                <w:lang w:val="nl-BE"/>
              </w:rPr>
            </w:pPr>
            <w:r w:rsidRPr="007D71F7">
              <w:rPr>
                <w:rFonts w:asciiTheme="minorHAnsi" w:hAnsiTheme="minorHAnsi" w:cstheme="minorHAnsi"/>
                <w:lang w:val="nl-BE"/>
              </w:rPr>
              <w:t>TK</w:t>
            </w:r>
          </w:p>
        </w:tc>
        <w:tc>
          <w:tcPr>
            <w:tcW w:w="709" w:type="dxa"/>
          </w:tcPr>
          <w:p w14:paraId="67E2962A" w14:textId="77777777" w:rsidR="007D71F7" w:rsidRPr="007D71F7" w:rsidRDefault="007D71F7" w:rsidP="007D71F7">
            <w:pPr>
              <w:pStyle w:val="Lijstalinea"/>
              <w:ind w:left="136" w:firstLine="6"/>
              <w:rPr>
                <w:rFonts w:asciiTheme="minorHAnsi" w:hAnsiTheme="minorHAnsi" w:cstheme="minorHAnsi"/>
                <w:lang w:val="nl-BE"/>
              </w:rPr>
            </w:pPr>
          </w:p>
        </w:tc>
        <w:tc>
          <w:tcPr>
            <w:tcW w:w="708" w:type="dxa"/>
          </w:tcPr>
          <w:p w14:paraId="7AA7A7D0" w14:textId="77777777" w:rsidR="007D71F7" w:rsidRPr="007D71F7" w:rsidRDefault="007D71F7" w:rsidP="007D71F7">
            <w:pPr>
              <w:pStyle w:val="Lijstalinea"/>
              <w:ind w:left="136" w:firstLine="6"/>
              <w:rPr>
                <w:rFonts w:asciiTheme="minorHAnsi" w:hAnsiTheme="minorHAnsi" w:cstheme="minorHAnsi"/>
                <w:lang w:val="nl-BE"/>
              </w:rPr>
            </w:pPr>
          </w:p>
        </w:tc>
      </w:tr>
      <w:tr w:rsidR="007D71F7" w:rsidRPr="007D71F7" w14:paraId="73C71684" w14:textId="77777777" w:rsidTr="000029D1">
        <w:tc>
          <w:tcPr>
            <w:tcW w:w="6232" w:type="dxa"/>
            <w:shd w:val="clear" w:color="auto" w:fill="FFFFFF" w:themeFill="background1"/>
          </w:tcPr>
          <w:p w14:paraId="36D81FB1" w14:textId="77777777" w:rsidR="007D71F7" w:rsidRPr="007D71F7" w:rsidRDefault="007D71F7" w:rsidP="007D71F7">
            <w:pPr>
              <w:pStyle w:val="Lijstalinea"/>
              <w:numPr>
                <w:ilvl w:val="0"/>
                <w:numId w:val="13"/>
              </w:numPr>
              <w:rPr>
                <w:rFonts w:asciiTheme="minorHAnsi" w:hAnsiTheme="minorHAnsi" w:cstheme="minorHAnsi"/>
                <w:bCs/>
                <w:lang w:val="nl-BE"/>
              </w:rPr>
            </w:pPr>
            <w:r w:rsidRPr="007D71F7">
              <w:rPr>
                <w:rFonts w:asciiTheme="minorHAnsi" w:hAnsiTheme="minorHAnsi" w:cstheme="minorHAnsi"/>
                <w:bCs/>
                <w:lang w:val="nl-BE"/>
              </w:rPr>
              <w:t>korte en propere nagels, geen kunstnagels, geen nagellak</w:t>
            </w:r>
          </w:p>
        </w:tc>
        <w:tc>
          <w:tcPr>
            <w:tcW w:w="709" w:type="dxa"/>
          </w:tcPr>
          <w:p w14:paraId="1C448FBC" w14:textId="77777777" w:rsidR="007D71F7" w:rsidRPr="007D71F7" w:rsidRDefault="007D71F7" w:rsidP="007D71F7">
            <w:pPr>
              <w:pStyle w:val="Lijstalinea"/>
              <w:ind w:left="136" w:firstLine="6"/>
              <w:rPr>
                <w:rFonts w:asciiTheme="minorHAnsi" w:hAnsiTheme="minorHAnsi" w:cstheme="minorHAnsi"/>
                <w:lang w:val="nl-BE"/>
              </w:rPr>
            </w:pPr>
          </w:p>
        </w:tc>
        <w:tc>
          <w:tcPr>
            <w:tcW w:w="709" w:type="dxa"/>
          </w:tcPr>
          <w:p w14:paraId="0D4AEF40" w14:textId="77777777" w:rsidR="007D71F7" w:rsidRPr="007D71F7" w:rsidRDefault="007D71F7" w:rsidP="007D71F7">
            <w:pPr>
              <w:pStyle w:val="Lijstalinea"/>
              <w:ind w:left="136" w:firstLine="6"/>
              <w:rPr>
                <w:rFonts w:asciiTheme="minorHAnsi" w:hAnsiTheme="minorHAnsi" w:cstheme="minorHAnsi"/>
                <w:lang w:val="nl-BE"/>
              </w:rPr>
            </w:pPr>
            <w:r w:rsidRPr="007D71F7">
              <w:rPr>
                <w:rFonts w:asciiTheme="minorHAnsi" w:hAnsiTheme="minorHAnsi" w:cstheme="minorHAnsi"/>
                <w:lang w:val="nl-BE"/>
              </w:rPr>
              <w:t>TK</w:t>
            </w:r>
          </w:p>
        </w:tc>
        <w:tc>
          <w:tcPr>
            <w:tcW w:w="709" w:type="dxa"/>
          </w:tcPr>
          <w:p w14:paraId="0EC91676" w14:textId="77777777" w:rsidR="007D71F7" w:rsidRPr="007D71F7" w:rsidRDefault="007D71F7" w:rsidP="007D71F7">
            <w:pPr>
              <w:pStyle w:val="Lijstalinea"/>
              <w:ind w:left="136" w:firstLine="6"/>
              <w:rPr>
                <w:rFonts w:asciiTheme="minorHAnsi" w:hAnsiTheme="minorHAnsi" w:cstheme="minorHAnsi"/>
                <w:lang w:val="nl-BE"/>
              </w:rPr>
            </w:pPr>
          </w:p>
        </w:tc>
        <w:tc>
          <w:tcPr>
            <w:tcW w:w="708" w:type="dxa"/>
          </w:tcPr>
          <w:p w14:paraId="536F66C9" w14:textId="77777777" w:rsidR="007D71F7" w:rsidRPr="007D71F7" w:rsidRDefault="007D71F7" w:rsidP="007D71F7">
            <w:pPr>
              <w:pStyle w:val="Lijstalinea"/>
              <w:ind w:left="136" w:firstLine="6"/>
              <w:rPr>
                <w:rFonts w:asciiTheme="minorHAnsi" w:hAnsiTheme="minorHAnsi" w:cstheme="minorHAnsi"/>
                <w:lang w:val="nl-BE"/>
              </w:rPr>
            </w:pPr>
          </w:p>
        </w:tc>
      </w:tr>
      <w:tr w:rsidR="007D71F7" w:rsidRPr="007D71F7" w14:paraId="12B32B62" w14:textId="77777777" w:rsidTr="000029D1">
        <w:tc>
          <w:tcPr>
            <w:tcW w:w="6232" w:type="dxa"/>
            <w:shd w:val="clear" w:color="auto" w:fill="FFFFFF" w:themeFill="background1"/>
          </w:tcPr>
          <w:p w14:paraId="37B7BC91" w14:textId="77777777" w:rsidR="007D71F7" w:rsidRPr="007D71F7" w:rsidRDefault="007D71F7" w:rsidP="007D71F7">
            <w:pPr>
              <w:pStyle w:val="Lijstalinea"/>
              <w:numPr>
                <w:ilvl w:val="0"/>
                <w:numId w:val="13"/>
              </w:numPr>
              <w:rPr>
                <w:rFonts w:asciiTheme="minorHAnsi" w:hAnsiTheme="minorHAnsi" w:cstheme="minorHAnsi"/>
                <w:bCs/>
                <w:lang w:val="nl-BE"/>
              </w:rPr>
            </w:pPr>
            <w:r w:rsidRPr="007D71F7">
              <w:rPr>
                <w:rFonts w:asciiTheme="minorHAnsi" w:hAnsiTheme="minorHAnsi" w:cstheme="minorHAnsi"/>
                <w:bCs/>
                <w:lang w:val="nl-BE"/>
              </w:rPr>
              <w:t>korte mouwen</w:t>
            </w:r>
          </w:p>
        </w:tc>
        <w:tc>
          <w:tcPr>
            <w:tcW w:w="709" w:type="dxa"/>
          </w:tcPr>
          <w:p w14:paraId="1EC9CED6" w14:textId="77777777" w:rsidR="007D71F7" w:rsidRPr="007D71F7" w:rsidRDefault="007D71F7" w:rsidP="007D71F7">
            <w:pPr>
              <w:pStyle w:val="Lijstalinea"/>
              <w:ind w:left="136" w:firstLine="6"/>
              <w:rPr>
                <w:rFonts w:asciiTheme="minorHAnsi" w:hAnsiTheme="minorHAnsi" w:cstheme="minorHAnsi"/>
                <w:lang w:val="nl-BE"/>
              </w:rPr>
            </w:pPr>
          </w:p>
        </w:tc>
        <w:tc>
          <w:tcPr>
            <w:tcW w:w="709" w:type="dxa"/>
          </w:tcPr>
          <w:p w14:paraId="3F109825" w14:textId="77777777" w:rsidR="007D71F7" w:rsidRPr="007D71F7" w:rsidRDefault="007D71F7" w:rsidP="007D71F7">
            <w:pPr>
              <w:pStyle w:val="Lijstalinea"/>
              <w:ind w:left="136" w:firstLine="6"/>
              <w:rPr>
                <w:rFonts w:asciiTheme="minorHAnsi" w:hAnsiTheme="minorHAnsi" w:cstheme="minorHAnsi"/>
                <w:lang w:val="nl-BE"/>
              </w:rPr>
            </w:pPr>
            <w:r w:rsidRPr="007D71F7">
              <w:rPr>
                <w:rFonts w:asciiTheme="minorHAnsi" w:hAnsiTheme="minorHAnsi" w:cstheme="minorHAnsi"/>
                <w:lang w:val="nl-BE"/>
              </w:rPr>
              <w:t>TK</w:t>
            </w:r>
          </w:p>
        </w:tc>
        <w:tc>
          <w:tcPr>
            <w:tcW w:w="709" w:type="dxa"/>
          </w:tcPr>
          <w:p w14:paraId="7AA9AA51" w14:textId="77777777" w:rsidR="007D71F7" w:rsidRPr="007D71F7" w:rsidRDefault="007D71F7" w:rsidP="007D71F7">
            <w:pPr>
              <w:pStyle w:val="Lijstalinea"/>
              <w:ind w:left="136" w:firstLine="6"/>
              <w:rPr>
                <w:rFonts w:asciiTheme="minorHAnsi" w:hAnsiTheme="minorHAnsi" w:cstheme="minorHAnsi"/>
                <w:lang w:val="nl-BE"/>
              </w:rPr>
            </w:pPr>
          </w:p>
        </w:tc>
        <w:tc>
          <w:tcPr>
            <w:tcW w:w="708" w:type="dxa"/>
          </w:tcPr>
          <w:p w14:paraId="59F7CE53" w14:textId="77777777" w:rsidR="007D71F7" w:rsidRPr="007D71F7" w:rsidRDefault="007D71F7" w:rsidP="007D71F7">
            <w:pPr>
              <w:pStyle w:val="Lijstalinea"/>
              <w:ind w:left="136" w:firstLine="6"/>
              <w:rPr>
                <w:rFonts w:asciiTheme="minorHAnsi" w:hAnsiTheme="minorHAnsi" w:cstheme="minorHAnsi"/>
                <w:lang w:val="nl-BE"/>
              </w:rPr>
            </w:pPr>
          </w:p>
        </w:tc>
      </w:tr>
      <w:tr w:rsidR="007D71F7" w:rsidRPr="007D71F7" w14:paraId="27E3EFBB" w14:textId="77777777" w:rsidTr="000029D1">
        <w:tc>
          <w:tcPr>
            <w:tcW w:w="6232" w:type="dxa"/>
            <w:shd w:val="clear" w:color="auto" w:fill="FFFFFF" w:themeFill="background1"/>
          </w:tcPr>
          <w:p w14:paraId="7E941149" w14:textId="77777777" w:rsidR="007D71F7" w:rsidRPr="007D71F7" w:rsidRDefault="007D71F7" w:rsidP="007D71F7">
            <w:pPr>
              <w:pStyle w:val="Lijstalinea"/>
              <w:numPr>
                <w:ilvl w:val="0"/>
                <w:numId w:val="13"/>
              </w:numPr>
              <w:rPr>
                <w:rFonts w:asciiTheme="minorHAnsi" w:hAnsiTheme="minorHAnsi" w:cstheme="minorHAnsi"/>
                <w:bCs/>
                <w:lang w:val="nl-BE"/>
              </w:rPr>
            </w:pPr>
            <w:r w:rsidRPr="007D71F7">
              <w:rPr>
                <w:rFonts w:asciiTheme="minorHAnsi" w:hAnsiTheme="minorHAnsi" w:cstheme="minorHAnsi"/>
                <w:bCs/>
                <w:lang w:val="nl-BE"/>
              </w:rPr>
              <w:t>afdekken wondjes/huidbeschadigingen met vochtwerende/ondoordringbare pleisters</w:t>
            </w:r>
          </w:p>
        </w:tc>
        <w:tc>
          <w:tcPr>
            <w:tcW w:w="709" w:type="dxa"/>
          </w:tcPr>
          <w:p w14:paraId="116810B0" w14:textId="77777777" w:rsidR="007D71F7" w:rsidRPr="007D71F7" w:rsidRDefault="007D71F7" w:rsidP="007D71F7">
            <w:pPr>
              <w:pStyle w:val="Lijstalinea"/>
              <w:ind w:left="136" w:firstLine="6"/>
              <w:rPr>
                <w:rFonts w:asciiTheme="minorHAnsi" w:hAnsiTheme="minorHAnsi" w:cstheme="minorHAnsi"/>
                <w:lang w:val="nl-BE"/>
              </w:rPr>
            </w:pPr>
          </w:p>
        </w:tc>
        <w:tc>
          <w:tcPr>
            <w:tcW w:w="709" w:type="dxa"/>
          </w:tcPr>
          <w:p w14:paraId="6054EA74" w14:textId="77777777" w:rsidR="007D71F7" w:rsidRPr="007D71F7" w:rsidRDefault="007D71F7" w:rsidP="007D71F7">
            <w:pPr>
              <w:pStyle w:val="Lijstalinea"/>
              <w:ind w:left="136" w:firstLine="6"/>
              <w:rPr>
                <w:rFonts w:asciiTheme="minorHAnsi" w:hAnsiTheme="minorHAnsi" w:cstheme="minorHAnsi"/>
                <w:lang w:val="nl-BE"/>
              </w:rPr>
            </w:pPr>
            <w:r w:rsidRPr="007D71F7">
              <w:rPr>
                <w:rFonts w:asciiTheme="minorHAnsi" w:hAnsiTheme="minorHAnsi" w:cstheme="minorHAnsi"/>
                <w:lang w:val="nl-BE"/>
              </w:rPr>
              <w:t>TK</w:t>
            </w:r>
          </w:p>
        </w:tc>
        <w:tc>
          <w:tcPr>
            <w:tcW w:w="709" w:type="dxa"/>
          </w:tcPr>
          <w:p w14:paraId="34B35F06" w14:textId="77777777" w:rsidR="007D71F7" w:rsidRPr="007D71F7" w:rsidRDefault="007D71F7" w:rsidP="007D71F7">
            <w:pPr>
              <w:pStyle w:val="Lijstalinea"/>
              <w:ind w:left="136" w:firstLine="6"/>
              <w:rPr>
                <w:rFonts w:asciiTheme="minorHAnsi" w:hAnsiTheme="minorHAnsi" w:cstheme="minorHAnsi"/>
                <w:lang w:val="nl-BE"/>
              </w:rPr>
            </w:pPr>
          </w:p>
        </w:tc>
        <w:tc>
          <w:tcPr>
            <w:tcW w:w="708" w:type="dxa"/>
          </w:tcPr>
          <w:p w14:paraId="60513ED2" w14:textId="77777777" w:rsidR="007D71F7" w:rsidRPr="007D71F7" w:rsidRDefault="007D71F7" w:rsidP="007D71F7">
            <w:pPr>
              <w:pStyle w:val="Lijstalinea"/>
              <w:ind w:left="136" w:firstLine="6"/>
              <w:rPr>
                <w:rFonts w:asciiTheme="minorHAnsi" w:hAnsiTheme="minorHAnsi" w:cstheme="minorHAnsi"/>
                <w:lang w:val="nl-BE"/>
              </w:rPr>
            </w:pPr>
          </w:p>
        </w:tc>
      </w:tr>
    </w:tbl>
    <w:p w14:paraId="6E70B2EC" w14:textId="77777777" w:rsidR="007D71F7" w:rsidRPr="007D71F7" w:rsidRDefault="007D71F7" w:rsidP="007D71F7">
      <w:pPr>
        <w:pStyle w:val="Lijstalinea"/>
        <w:ind w:left="136" w:firstLine="6"/>
        <w:rPr>
          <w:rFonts w:asciiTheme="minorHAnsi" w:hAnsiTheme="minorHAnsi" w:cstheme="minorHAnsi"/>
          <w:b/>
          <w:bCs/>
          <w:i/>
          <w:u w:val="single"/>
          <w:lang w:val="nl-BE"/>
        </w:rPr>
      </w:pPr>
    </w:p>
    <w:tbl>
      <w:tblPr>
        <w:tblStyle w:val="Tabelraster"/>
        <w:tblW w:w="0" w:type="auto"/>
        <w:tblLook w:val="04A0" w:firstRow="1" w:lastRow="0" w:firstColumn="1" w:lastColumn="0" w:noHBand="0" w:noVBand="1"/>
      </w:tblPr>
      <w:tblGrid>
        <w:gridCol w:w="6232"/>
        <w:gridCol w:w="709"/>
        <w:gridCol w:w="719"/>
        <w:gridCol w:w="709"/>
        <w:gridCol w:w="733"/>
      </w:tblGrid>
      <w:tr w:rsidR="007D71F7" w:rsidRPr="007D71F7" w14:paraId="661D02BB" w14:textId="77777777" w:rsidTr="000029D1">
        <w:tc>
          <w:tcPr>
            <w:tcW w:w="6232" w:type="dxa"/>
            <w:shd w:val="clear" w:color="auto" w:fill="D9D9D9" w:themeFill="background1" w:themeFillShade="D9"/>
          </w:tcPr>
          <w:p w14:paraId="748CE757" w14:textId="77777777" w:rsidR="007D71F7" w:rsidRPr="007D71F7" w:rsidRDefault="007D71F7" w:rsidP="007D71F7">
            <w:pPr>
              <w:pStyle w:val="Lijstalinea"/>
              <w:ind w:left="136" w:firstLine="6"/>
              <w:rPr>
                <w:rFonts w:asciiTheme="minorHAnsi" w:hAnsiTheme="minorHAnsi" w:cstheme="minorHAnsi"/>
                <w:b/>
                <w:bCs/>
                <w:lang w:val="nl-BE"/>
              </w:rPr>
            </w:pPr>
            <w:bookmarkStart w:id="57" w:name="_Hlk125381659"/>
            <w:r w:rsidRPr="007D71F7">
              <w:rPr>
                <w:rFonts w:asciiTheme="minorHAnsi" w:hAnsiTheme="minorHAnsi" w:cstheme="minorHAnsi"/>
                <w:b/>
                <w:bCs/>
                <w:lang w:val="nl-BE"/>
              </w:rPr>
              <w:t>De afspraken die van toepassing zijn op het onderhoudspersoneel vermelden de basisvereisten inzake persoonlijke hygiëne :</w:t>
            </w:r>
          </w:p>
          <w:p w14:paraId="5C93EC1D" w14:textId="77777777" w:rsidR="007D71F7" w:rsidRPr="007D71F7" w:rsidRDefault="007D71F7" w:rsidP="007D71F7">
            <w:pPr>
              <w:pStyle w:val="Lijstalinea"/>
              <w:ind w:left="136" w:firstLine="6"/>
              <w:rPr>
                <w:rFonts w:asciiTheme="minorHAnsi" w:hAnsiTheme="minorHAnsi" w:cstheme="minorHAnsi"/>
                <w:lang w:val="nl-BE"/>
              </w:rPr>
            </w:pPr>
            <w:r w:rsidRPr="007D71F7">
              <w:rPr>
                <w:rFonts w:asciiTheme="minorHAnsi" w:hAnsiTheme="minorHAnsi" w:cstheme="minorHAnsi"/>
                <w:lang w:val="nl-BE"/>
              </w:rPr>
              <w:t>BVR 28/06/2019 bijlage 11,  art. 23, art. 26, eerste lid, 8° en tweede lid</w:t>
            </w:r>
          </w:p>
        </w:tc>
        <w:tc>
          <w:tcPr>
            <w:tcW w:w="709" w:type="dxa"/>
            <w:shd w:val="clear" w:color="auto" w:fill="D9D9D9" w:themeFill="background1" w:themeFillShade="D9"/>
          </w:tcPr>
          <w:p w14:paraId="31D609F3" w14:textId="77777777" w:rsidR="007D71F7" w:rsidRPr="007D71F7" w:rsidRDefault="007D71F7" w:rsidP="007D71F7">
            <w:pPr>
              <w:pStyle w:val="Lijstalinea"/>
              <w:ind w:left="136" w:firstLine="6"/>
              <w:rPr>
                <w:rFonts w:asciiTheme="minorHAnsi" w:hAnsiTheme="minorHAnsi" w:cstheme="minorHAnsi"/>
                <w:lang w:val="en-US"/>
              </w:rPr>
            </w:pPr>
            <w:r w:rsidRPr="007D71F7">
              <w:rPr>
                <w:rFonts w:asciiTheme="minorHAnsi" w:hAnsiTheme="minorHAnsi" w:cstheme="minorHAnsi"/>
                <w:lang w:val="en-US"/>
              </w:rPr>
              <w:t>Ja</w:t>
            </w:r>
          </w:p>
        </w:tc>
        <w:tc>
          <w:tcPr>
            <w:tcW w:w="709" w:type="dxa"/>
            <w:shd w:val="clear" w:color="auto" w:fill="D9D9D9" w:themeFill="background1" w:themeFillShade="D9"/>
          </w:tcPr>
          <w:p w14:paraId="7B487AF4" w14:textId="77777777" w:rsidR="007D71F7" w:rsidRPr="007D71F7" w:rsidRDefault="007D71F7" w:rsidP="007D71F7">
            <w:pPr>
              <w:pStyle w:val="Lijstalinea"/>
              <w:ind w:left="136" w:firstLine="6"/>
              <w:rPr>
                <w:rFonts w:asciiTheme="minorHAnsi" w:hAnsiTheme="minorHAnsi" w:cstheme="minorHAnsi"/>
                <w:lang w:val="en-US"/>
              </w:rPr>
            </w:pPr>
            <w:r w:rsidRPr="007D71F7">
              <w:rPr>
                <w:rFonts w:asciiTheme="minorHAnsi" w:hAnsiTheme="minorHAnsi" w:cstheme="minorHAnsi"/>
                <w:lang w:val="en-US"/>
              </w:rPr>
              <w:t>Nee</w:t>
            </w:r>
          </w:p>
        </w:tc>
        <w:tc>
          <w:tcPr>
            <w:tcW w:w="709" w:type="dxa"/>
            <w:shd w:val="clear" w:color="auto" w:fill="D9D9D9" w:themeFill="background1" w:themeFillShade="D9"/>
          </w:tcPr>
          <w:p w14:paraId="26A1CE04" w14:textId="77777777" w:rsidR="007D71F7" w:rsidRPr="007D71F7" w:rsidRDefault="007D71F7" w:rsidP="007D71F7">
            <w:pPr>
              <w:pStyle w:val="Lijstalinea"/>
              <w:ind w:left="136" w:firstLine="6"/>
              <w:rPr>
                <w:rFonts w:asciiTheme="minorHAnsi" w:hAnsiTheme="minorHAnsi" w:cstheme="minorHAnsi"/>
                <w:lang w:val="en-US"/>
              </w:rPr>
            </w:pPr>
            <w:r w:rsidRPr="007D71F7">
              <w:rPr>
                <w:rFonts w:asciiTheme="minorHAnsi" w:hAnsiTheme="minorHAnsi" w:cstheme="minorHAnsi"/>
                <w:lang w:val="en-US"/>
              </w:rPr>
              <w:t>NB</w:t>
            </w:r>
          </w:p>
        </w:tc>
        <w:tc>
          <w:tcPr>
            <w:tcW w:w="708" w:type="dxa"/>
            <w:shd w:val="clear" w:color="auto" w:fill="D9D9D9" w:themeFill="background1" w:themeFillShade="D9"/>
          </w:tcPr>
          <w:p w14:paraId="28692E2B" w14:textId="77777777" w:rsidR="007D71F7" w:rsidRPr="007D71F7" w:rsidRDefault="007D71F7" w:rsidP="007D71F7">
            <w:pPr>
              <w:pStyle w:val="Lijstalinea"/>
              <w:ind w:left="136" w:firstLine="6"/>
              <w:rPr>
                <w:rFonts w:asciiTheme="minorHAnsi" w:hAnsiTheme="minorHAnsi" w:cstheme="minorHAnsi"/>
                <w:lang w:val="en-US"/>
              </w:rPr>
            </w:pPr>
            <w:r w:rsidRPr="007D71F7">
              <w:rPr>
                <w:rFonts w:asciiTheme="minorHAnsi" w:hAnsiTheme="minorHAnsi" w:cstheme="minorHAnsi"/>
                <w:lang w:val="en-US"/>
              </w:rPr>
              <w:t>NVT</w:t>
            </w:r>
          </w:p>
        </w:tc>
      </w:tr>
      <w:tr w:rsidR="007D71F7" w:rsidRPr="007D71F7" w14:paraId="6AFAABB2" w14:textId="77777777" w:rsidTr="000029D1">
        <w:tc>
          <w:tcPr>
            <w:tcW w:w="6232" w:type="dxa"/>
            <w:shd w:val="clear" w:color="auto" w:fill="FFFFFF" w:themeFill="background1"/>
          </w:tcPr>
          <w:p w14:paraId="01FEBB58" w14:textId="77777777" w:rsidR="007D71F7" w:rsidRPr="007D71F7" w:rsidRDefault="007D71F7" w:rsidP="007D71F7">
            <w:pPr>
              <w:pStyle w:val="Lijstalinea"/>
              <w:numPr>
                <w:ilvl w:val="0"/>
                <w:numId w:val="19"/>
              </w:numPr>
              <w:rPr>
                <w:rFonts w:asciiTheme="minorHAnsi" w:hAnsiTheme="minorHAnsi" w:cstheme="minorHAnsi"/>
                <w:bCs/>
                <w:lang w:val="nl-BE"/>
              </w:rPr>
            </w:pPr>
            <w:r w:rsidRPr="007D71F7">
              <w:rPr>
                <w:rFonts w:asciiTheme="minorHAnsi" w:hAnsiTheme="minorHAnsi" w:cstheme="minorHAnsi"/>
                <w:bCs/>
                <w:lang w:val="nl-BE"/>
              </w:rPr>
              <w:t>geen juwelen/horloges aan handen en voorarmen</w:t>
            </w:r>
          </w:p>
        </w:tc>
        <w:tc>
          <w:tcPr>
            <w:tcW w:w="709" w:type="dxa"/>
          </w:tcPr>
          <w:p w14:paraId="2465D8AA" w14:textId="77777777" w:rsidR="007D71F7" w:rsidRPr="007D71F7" w:rsidRDefault="007D71F7" w:rsidP="007D71F7">
            <w:pPr>
              <w:pStyle w:val="Lijstalinea"/>
              <w:ind w:left="136" w:firstLine="6"/>
              <w:rPr>
                <w:rFonts w:asciiTheme="minorHAnsi" w:hAnsiTheme="minorHAnsi" w:cstheme="minorHAnsi"/>
                <w:lang w:val="nl-BE"/>
              </w:rPr>
            </w:pPr>
          </w:p>
        </w:tc>
        <w:tc>
          <w:tcPr>
            <w:tcW w:w="709" w:type="dxa"/>
          </w:tcPr>
          <w:p w14:paraId="7235C65A" w14:textId="77777777" w:rsidR="007D71F7" w:rsidRPr="007D71F7" w:rsidRDefault="007D71F7" w:rsidP="007D71F7">
            <w:pPr>
              <w:pStyle w:val="Lijstalinea"/>
              <w:ind w:left="136" w:firstLine="6"/>
              <w:rPr>
                <w:rFonts w:asciiTheme="minorHAnsi" w:hAnsiTheme="minorHAnsi" w:cstheme="minorHAnsi"/>
                <w:lang w:val="nl-BE"/>
              </w:rPr>
            </w:pPr>
            <w:r w:rsidRPr="007D71F7">
              <w:rPr>
                <w:rFonts w:asciiTheme="minorHAnsi" w:hAnsiTheme="minorHAnsi" w:cstheme="minorHAnsi"/>
                <w:lang w:val="nl-BE"/>
              </w:rPr>
              <w:t>TK</w:t>
            </w:r>
          </w:p>
        </w:tc>
        <w:tc>
          <w:tcPr>
            <w:tcW w:w="709" w:type="dxa"/>
          </w:tcPr>
          <w:p w14:paraId="14075E50" w14:textId="77777777" w:rsidR="007D71F7" w:rsidRPr="007D71F7" w:rsidRDefault="007D71F7" w:rsidP="007D71F7">
            <w:pPr>
              <w:pStyle w:val="Lijstalinea"/>
              <w:ind w:left="136" w:firstLine="6"/>
              <w:rPr>
                <w:rFonts w:asciiTheme="minorHAnsi" w:hAnsiTheme="minorHAnsi" w:cstheme="minorHAnsi"/>
                <w:lang w:val="nl-BE"/>
              </w:rPr>
            </w:pPr>
          </w:p>
        </w:tc>
        <w:tc>
          <w:tcPr>
            <w:tcW w:w="708" w:type="dxa"/>
          </w:tcPr>
          <w:p w14:paraId="79B9E106" w14:textId="77777777" w:rsidR="007D71F7" w:rsidRPr="007D71F7" w:rsidRDefault="007D71F7" w:rsidP="007D71F7">
            <w:pPr>
              <w:pStyle w:val="Lijstalinea"/>
              <w:ind w:left="136" w:firstLine="6"/>
              <w:rPr>
                <w:rFonts w:asciiTheme="minorHAnsi" w:hAnsiTheme="minorHAnsi" w:cstheme="minorHAnsi"/>
                <w:lang w:val="nl-BE"/>
              </w:rPr>
            </w:pPr>
          </w:p>
        </w:tc>
      </w:tr>
      <w:tr w:rsidR="007D71F7" w:rsidRPr="007D71F7" w14:paraId="0EF01F14" w14:textId="77777777" w:rsidTr="000029D1">
        <w:tc>
          <w:tcPr>
            <w:tcW w:w="6232" w:type="dxa"/>
            <w:shd w:val="clear" w:color="auto" w:fill="FFFFFF" w:themeFill="background1"/>
          </w:tcPr>
          <w:p w14:paraId="2D99CA12" w14:textId="77777777" w:rsidR="007D71F7" w:rsidRPr="007D71F7" w:rsidRDefault="007D71F7" w:rsidP="007D71F7">
            <w:pPr>
              <w:pStyle w:val="Lijstalinea"/>
              <w:numPr>
                <w:ilvl w:val="0"/>
                <w:numId w:val="19"/>
              </w:numPr>
              <w:rPr>
                <w:rFonts w:asciiTheme="minorHAnsi" w:hAnsiTheme="minorHAnsi" w:cstheme="minorHAnsi"/>
                <w:bCs/>
                <w:lang w:val="nl-BE"/>
              </w:rPr>
            </w:pPr>
            <w:r w:rsidRPr="007D71F7">
              <w:rPr>
                <w:rFonts w:asciiTheme="minorHAnsi" w:hAnsiTheme="minorHAnsi" w:cstheme="minorHAnsi"/>
                <w:bCs/>
                <w:lang w:val="nl-BE"/>
              </w:rPr>
              <w:t>korte en propere nagels, geen kunstnagels, geen nagellak</w:t>
            </w:r>
          </w:p>
        </w:tc>
        <w:tc>
          <w:tcPr>
            <w:tcW w:w="709" w:type="dxa"/>
          </w:tcPr>
          <w:p w14:paraId="7FE9D87F" w14:textId="77777777" w:rsidR="007D71F7" w:rsidRPr="007D71F7" w:rsidRDefault="007D71F7" w:rsidP="007D71F7">
            <w:pPr>
              <w:pStyle w:val="Lijstalinea"/>
              <w:ind w:left="136" w:firstLine="6"/>
              <w:rPr>
                <w:rFonts w:asciiTheme="minorHAnsi" w:hAnsiTheme="minorHAnsi" w:cstheme="minorHAnsi"/>
                <w:lang w:val="nl-BE"/>
              </w:rPr>
            </w:pPr>
          </w:p>
        </w:tc>
        <w:tc>
          <w:tcPr>
            <w:tcW w:w="709" w:type="dxa"/>
          </w:tcPr>
          <w:p w14:paraId="492376AC" w14:textId="77777777" w:rsidR="007D71F7" w:rsidRPr="007D71F7" w:rsidRDefault="007D71F7" w:rsidP="007D71F7">
            <w:pPr>
              <w:pStyle w:val="Lijstalinea"/>
              <w:ind w:left="136" w:firstLine="6"/>
              <w:rPr>
                <w:rFonts w:asciiTheme="minorHAnsi" w:hAnsiTheme="minorHAnsi" w:cstheme="minorHAnsi"/>
                <w:lang w:val="nl-BE"/>
              </w:rPr>
            </w:pPr>
            <w:r w:rsidRPr="007D71F7">
              <w:rPr>
                <w:rFonts w:asciiTheme="minorHAnsi" w:hAnsiTheme="minorHAnsi" w:cstheme="minorHAnsi"/>
                <w:lang w:val="nl-BE"/>
              </w:rPr>
              <w:t>TK</w:t>
            </w:r>
          </w:p>
        </w:tc>
        <w:tc>
          <w:tcPr>
            <w:tcW w:w="709" w:type="dxa"/>
          </w:tcPr>
          <w:p w14:paraId="708C8C1C" w14:textId="77777777" w:rsidR="007D71F7" w:rsidRPr="007D71F7" w:rsidRDefault="007D71F7" w:rsidP="007D71F7">
            <w:pPr>
              <w:pStyle w:val="Lijstalinea"/>
              <w:ind w:left="136" w:firstLine="6"/>
              <w:rPr>
                <w:rFonts w:asciiTheme="minorHAnsi" w:hAnsiTheme="minorHAnsi" w:cstheme="minorHAnsi"/>
                <w:lang w:val="nl-BE"/>
              </w:rPr>
            </w:pPr>
          </w:p>
        </w:tc>
        <w:tc>
          <w:tcPr>
            <w:tcW w:w="708" w:type="dxa"/>
          </w:tcPr>
          <w:p w14:paraId="5AE7F007" w14:textId="77777777" w:rsidR="007D71F7" w:rsidRPr="007D71F7" w:rsidRDefault="007D71F7" w:rsidP="007D71F7">
            <w:pPr>
              <w:pStyle w:val="Lijstalinea"/>
              <w:ind w:left="136" w:firstLine="6"/>
              <w:rPr>
                <w:rFonts w:asciiTheme="minorHAnsi" w:hAnsiTheme="minorHAnsi" w:cstheme="minorHAnsi"/>
                <w:lang w:val="nl-BE"/>
              </w:rPr>
            </w:pPr>
          </w:p>
        </w:tc>
      </w:tr>
      <w:tr w:rsidR="007D71F7" w:rsidRPr="007D71F7" w14:paraId="31C5E9BC" w14:textId="77777777" w:rsidTr="000029D1">
        <w:tc>
          <w:tcPr>
            <w:tcW w:w="6232" w:type="dxa"/>
            <w:shd w:val="clear" w:color="auto" w:fill="FFFFFF" w:themeFill="background1"/>
          </w:tcPr>
          <w:p w14:paraId="2CE4F046" w14:textId="77777777" w:rsidR="007D71F7" w:rsidRPr="007D71F7" w:rsidRDefault="007D71F7" w:rsidP="007D71F7">
            <w:pPr>
              <w:pStyle w:val="Lijstalinea"/>
              <w:numPr>
                <w:ilvl w:val="0"/>
                <w:numId w:val="19"/>
              </w:numPr>
              <w:rPr>
                <w:rFonts w:asciiTheme="minorHAnsi" w:hAnsiTheme="minorHAnsi" w:cstheme="minorHAnsi"/>
                <w:bCs/>
                <w:lang w:val="en-US"/>
              </w:rPr>
            </w:pPr>
            <w:r w:rsidRPr="007D71F7">
              <w:rPr>
                <w:rFonts w:asciiTheme="minorHAnsi" w:hAnsiTheme="minorHAnsi" w:cstheme="minorHAnsi"/>
                <w:bCs/>
                <w:lang w:val="nl-BE"/>
              </w:rPr>
              <w:t>korte mouwen</w:t>
            </w:r>
          </w:p>
        </w:tc>
        <w:tc>
          <w:tcPr>
            <w:tcW w:w="709" w:type="dxa"/>
          </w:tcPr>
          <w:p w14:paraId="65E27522" w14:textId="77777777" w:rsidR="007D71F7" w:rsidRPr="007D71F7" w:rsidRDefault="007D71F7" w:rsidP="007D71F7">
            <w:pPr>
              <w:pStyle w:val="Lijstalinea"/>
              <w:ind w:left="136" w:firstLine="6"/>
              <w:rPr>
                <w:rFonts w:asciiTheme="minorHAnsi" w:hAnsiTheme="minorHAnsi" w:cstheme="minorHAnsi"/>
                <w:lang w:val="en-US"/>
              </w:rPr>
            </w:pPr>
          </w:p>
        </w:tc>
        <w:tc>
          <w:tcPr>
            <w:tcW w:w="709" w:type="dxa"/>
          </w:tcPr>
          <w:p w14:paraId="3BB49309" w14:textId="77777777" w:rsidR="007D71F7" w:rsidRPr="007D71F7" w:rsidRDefault="007D71F7" w:rsidP="007D71F7">
            <w:pPr>
              <w:pStyle w:val="Lijstalinea"/>
              <w:ind w:left="136" w:firstLine="6"/>
              <w:rPr>
                <w:rFonts w:asciiTheme="minorHAnsi" w:hAnsiTheme="minorHAnsi" w:cstheme="minorHAnsi"/>
                <w:lang w:val="en-US"/>
              </w:rPr>
            </w:pPr>
            <w:r w:rsidRPr="007D71F7">
              <w:rPr>
                <w:rFonts w:asciiTheme="minorHAnsi" w:hAnsiTheme="minorHAnsi" w:cstheme="minorHAnsi"/>
                <w:lang w:val="nl-BE"/>
              </w:rPr>
              <w:t>TK</w:t>
            </w:r>
          </w:p>
        </w:tc>
        <w:tc>
          <w:tcPr>
            <w:tcW w:w="709" w:type="dxa"/>
          </w:tcPr>
          <w:p w14:paraId="19799983" w14:textId="77777777" w:rsidR="007D71F7" w:rsidRPr="007D71F7" w:rsidRDefault="007D71F7" w:rsidP="007D71F7">
            <w:pPr>
              <w:pStyle w:val="Lijstalinea"/>
              <w:ind w:left="136" w:firstLine="6"/>
              <w:rPr>
                <w:rFonts w:asciiTheme="minorHAnsi" w:hAnsiTheme="minorHAnsi" w:cstheme="minorHAnsi"/>
                <w:lang w:val="en-US"/>
              </w:rPr>
            </w:pPr>
          </w:p>
        </w:tc>
        <w:tc>
          <w:tcPr>
            <w:tcW w:w="708" w:type="dxa"/>
          </w:tcPr>
          <w:p w14:paraId="6902F6E0" w14:textId="77777777" w:rsidR="007D71F7" w:rsidRPr="007D71F7" w:rsidRDefault="007D71F7" w:rsidP="007D71F7">
            <w:pPr>
              <w:pStyle w:val="Lijstalinea"/>
              <w:ind w:left="136" w:firstLine="6"/>
              <w:rPr>
                <w:rFonts w:asciiTheme="minorHAnsi" w:hAnsiTheme="minorHAnsi" w:cstheme="minorHAnsi"/>
                <w:lang w:val="en-US"/>
              </w:rPr>
            </w:pPr>
          </w:p>
        </w:tc>
      </w:tr>
      <w:tr w:rsidR="007D71F7" w:rsidRPr="007D71F7" w14:paraId="426121A7" w14:textId="77777777" w:rsidTr="000029D1">
        <w:tc>
          <w:tcPr>
            <w:tcW w:w="6232" w:type="dxa"/>
            <w:shd w:val="clear" w:color="auto" w:fill="FFFFFF" w:themeFill="background1"/>
          </w:tcPr>
          <w:p w14:paraId="10A49C87" w14:textId="77777777" w:rsidR="007D71F7" w:rsidRPr="007D71F7" w:rsidRDefault="007D71F7" w:rsidP="007D71F7">
            <w:pPr>
              <w:pStyle w:val="Lijstalinea"/>
              <w:numPr>
                <w:ilvl w:val="0"/>
                <w:numId w:val="19"/>
              </w:numPr>
              <w:rPr>
                <w:rFonts w:asciiTheme="minorHAnsi" w:hAnsiTheme="minorHAnsi" w:cstheme="minorHAnsi"/>
                <w:bCs/>
                <w:lang w:val="nl-BE"/>
              </w:rPr>
            </w:pPr>
            <w:r w:rsidRPr="007D71F7">
              <w:rPr>
                <w:rFonts w:asciiTheme="minorHAnsi" w:hAnsiTheme="minorHAnsi" w:cstheme="minorHAnsi"/>
                <w:bCs/>
                <w:lang w:val="nl-BE"/>
              </w:rPr>
              <w:t>afdekken wondjes/huidbeschadigingen met vochtwerende/ondoordringbare pleisters</w:t>
            </w:r>
          </w:p>
        </w:tc>
        <w:tc>
          <w:tcPr>
            <w:tcW w:w="709" w:type="dxa"/>
          </w:tcPr>
          <w:p w14:paraId="1615A89C" w14:textId="77777777" w:rsidR="007D71F7" w:rsidRPr="007D71F7" w:rsidRDefault="007D71F7" w:rsidP="007D71F7">
            <w:pPr>
              <w:pStyle w:val="Lijstalinea"/>
              <w:ind w:left="136" w:firstLine="6"/>
              <w:rPr>
                <w:rFonts w:asciiTheme="minorHAnsi" w:hAnsiTheme="minorHAnsi" w:cstheme="minorHAnsi"/>
                <w:lang w:val="nl-BE"/>
              </w:rPr>
            </w:pPr>
          </w:p>
        </w:tc>
        <w:tc>
          <w:tcPr>
            <w:tcW w:w="709" w:type="dxa"/>
          </w:tcPr>
          <w:p w14:paraId="57F219AD" w14:textId="77777777" w:rsidR="007D71F7" w:rsidRPr="007D71F7" w:rsidRDefault="007D71F7" w:rsidP="007D71F7">
            <w:pPr>
              <w:pStyle w:val="Lijstalinea"/>
              <w:ind w:left="136" w:firstLine="6"/>
              <w:rPr>
                <w:rFonts w:asciiTheme="minorHAnsi" w:hAnsiTheme="minorHAnsi" w:cstheme="minorHAnsi"/>
                <w:lang w:val="nl-BE"/>
              </w:rPr>
            </w:pPr>
            <w:r w:rsidRPr="007D71F7">
              <w:rPr>
                <w:rFonts w:asciiTheme="minorHAnsi" w:hAnsiTheme="minorHAnsi" w:cstheme="minorHAnsi"/>
                <w:lang w:val="nl-BE"/>
              </w:rPr>
              <w:t>TK</w:t>
            </w:r>
          </w:p>
        </w:tc>
        <w:tc>
          <w:tcPr>
            <w:tcW w:w="709" w:type="dxa"/>
          </w:tcPr>
          <w:p w14:paraId="7DCFD3BE" w14:textId="77777777" w:rsidR="007D71F7" w:rsidRPr="007D71F7" w:rsidRDefault="007D71F7" w:rsidP="007D71F7">
            <w:pPr>
              <w:pStyle w:val="Lijstalinea"/>
              <w:ind w:left="136" w:firstLine="6"/>
              <w:rPr>
                <w:rFonts w:asciiTheme="minorHAnsi" w:hAnsiTheme="minorHAnsi" w:cstheme="minorHAnsi"/>
                <w:lang w:val="nl-BE"/>
              </w:rPr>
            </w:pPr>
          </w:p>
        </w:tc>
        <w:tc>
          <w:tcPr>
            <w:tcW w:w="708" w:type="dxa"/>
          </w:tcPr>
          <w:p w14:paraId="28FB0E52" w14:textId="77777777" w:rsidR="007D71F7" w:rsidRPr="007D71F7" w:rsidRDefault="007D71F7" w:rsidP="007D71F7">
            <w:pPr>
              <w:pStyle w:val="Lijstalinea"/>
              <w:ind w:left="136" w:firstLine="6"/>
              <w:rPr>
                <w:rFonts w:asciiTheme="minorHAnsi" w:hAnsiTheme="minorHAnsi" w:cstheme="minorHAnsi"/>
                <w:lang w:val="nl-BE"/>
              </w:rPr>
            </w:pPr>
          </w:p>
        </w:tc>
      </w:tr>
      <w:bookmarkEnd w:id="57"/>
    </w:tbl>
    <w:p w14:paraId="2354D08C" w14:textId="77777777" w:rsidR="007D71F7" w:rsidRPr="007D71F7" w:rsidRDefault="007D71F7" w:rsidP="007D71F7">
      <w:pPr>
        <w:pStyle w:val="Lijstalinea"/>
        <w:ind w:left="136" w:firstLine="6"/>
        <w:rPr>
          <w:rFonts w:asciiTheme="minorHAnsi" w:hAnsiTheme="minorHAnsi" w:cstheme="minorHAnsi"/>
          <w:b/>
          <w:bCs/>
          <w:i/>
          <w:u w:val="single"/>
          <w:lang w:val="nl-BE"/>
        </w:rPr>
      </w:pPr>
    </w:p>
    <w:p w14:paraId="07D14C47" w14:textId="77777777" w:rsidR="007D71F7" w:rsidRPr="007D71F7" w:rsidRDefault="007D71F7" w:rsidP="007D71F7">
      <w:pPr>
        <w:pStyle w:val="Lijstalinea"/>
        <w:ind w:left="136" w:firstLine="6"/>
        <w:rPr>
          <w:rFonts w:asciiTheme="minorHAnsi" w:hAnsiTheme="minorHAnsi" w:cstheme="minorHAnsi"/>
          <w:b/>
          <w:bCs/>
          <w:i/>
          <w:u w:val="single"/>
          <w:lang w:val="nl-BE"/>
        </w:rPr>
      </w:pPr>
    </w:p>
    <w:p w14:paraId="0367E2DD" w14:textId="77777777" w:rsidR="007D71F7" w:rsidRPr="007D71F7" w:rsidRDefault="007D71F7" w:rsidP="007D71F7">
      <w:pPr>
        <w:pStyle w:val="Lijstalinea"/>
        <w:ind w:left="136" w:firstLine="6"/>
        <w:rPr>
          <w:rFonts w:asciiTheme="minorHAnsi" w:hAnsiTheme="minorHAnsi" w:cstheme="minorHAnsi"/>
          <w:b/>
          <w:bCs/>
          <w:i/>
          <w:u w:val="single"/>
          <w:lang w:val="nl-BE"/>
        </w:rPr>
      </w:pPr>
    </w:p>
    <w:tbl>
      <w:tblPr>
        <w:tblStyle w:val="Tabelraster"/>
        <w:tblW w:w="0" w:type="auto"/>
        <w:tblLook w:val="04A0" w:firstRow="1" w:lastRow="0" w:firstColumn="1" w:lastColumn="0" w:noHBand="0" w:noVBand="1"/>
      </w:tblPr>
      <w:tblGrid>
        <w:gridCol w:w="6232"/>
        <w:gridCol w:w="709"/>
        <w:gridCol w:w="719"/>
        <w:gridCol w:w="709"/>
        <w:gridCol w:w="733"/>
      </w:tblGrid>
      <w:tr w:rsidR="007D71F7" w:rsidRPr="007D71F7" w14:paraId="2EA07EE8" w14:textId="77777777" w:rsidTr="000029D1">
        <w:tc>
          <w:tcPr>
            <w:tcW w:w="6232" w:type="dxa"/>
            <w:shd w:val="clear" w:color="auto" w:fill="D9D9D9" w:themeFill="background1" w:themeFillShade="D9"/>
          </w:tcPr>
          <w:p w14:paraId="4376EC10" w14:textId="77777777" w:rsidR="007D71F7" w:rsidRPr="007D71F7" w:rsidRDefault="007D71F7" w:rsidP="007D71F7">
            <w:pPr>
              <w:pStyle w:val="Lijstalinea"/>
              <w:ind w:left="136" w:firstLine="6"/>
              <w:rPr>
                <w:rFonts w:asciiTheme="minorHAnsi" w:hAnsiTheme="minorHAnsi" w:cstheme="minorHAnsi"/>
                <w:b/>
                <w:bCs/>
                <w:lang w:val="nl-BE"/>
              </w:rPr>
            </w:pPr>
            <w:r w:rsidRPr="007D71F7">
              <w:rPr>
                <w:rFonts w:asciiTheme="minorHAnsi" w:hAnsiTheme="minorHAnsi" w:cstheme="minorHAnsi"/>
                <w:b/>
                <w:bCs/>
                <w:lang w:val="nl-BE"/>
              </w:rPr>
              <w:t xml:space="preserve">De schriftelijke afspraken die van toepassing zijn op het </w:t>
            </w:r>
            <w:r w:rsidRPr="007D71F7">
              <w:rPr>
                <w:rFonts w:asciiTheme="minorHAnsi" w:hAnsiTheme="minorHAnsi" w:cstheme="minorHAnsi"/>
                <w:b/>
                <w:bCs/>
                <w:u w:val="single"/>
                <w:lang w:val="nl-BE"/>
              </w:rPr>
              <w:t>zorgpersoneel</w:t>
            </w:r>
            <w:r w:rsidRPr="007D71F7">
              <w:rPr>
                <w:rFonts w:asciiTheme="minorHAnsi" w:hAnsiTheme="minorHAnsi" w:cstheme="minorHAnsi"/>
                <w:b/>
                <w:bCs/>
                <w:lang w:val="nl-BE"/>
              </w:rPr>
              <w:t xml:space="preserve"> bevatten concrete instructies m.b.t.:</w:t>
            </w:r>
          </w:p>
          <w:p w14:paraId="444AE8FF" w14:textId="77777777" w:rsidR="007D71F7" w:rsidRPr="007D71F7" w:rsidRDefault="007D71F7" w:rsidP="007D71F7">
            <w:pPr>
              <w:pStyle w:val="Lijstalinea"/>
              <w:ind w:left="136" w:firstLine="6"/>
              <w:rPr>
                <w:rFonts w:asciiTheme="minorHAnsi" w:hAnsiTheme="minorHAnsi" w:cstheme="minorHAnsi"/>
                <w:lang w:val="nl-BE"/>
              </w:rPr>
            </w:pPr>
            <w:r w:rsidRPr="007D71F7">
              <w:rPr>
                <w:rFonts w:asciiTheme="minorHAnsi" w:hAnsiTheme="minorHAnsi" w:cstheme="minorHAnsi"/>
                <w:lang w:val="nl-BE"/>
              </w:rPr>
              <w:t>BVR 28/06/2019 bijlage 11,  art. 23, art. 26, eerste lid, 8° en tweede lid</w:t>
            </w:r>
          </w:p>
        </w:tc>
        <w:tc>
          <w:tcPr>
            <w:tcW w:w="709" w:type="dxa"/>
            <w:shd w:val="clear" w:color="auto" w:fill="D9D9D9" w:themeFill="background1" w:themeFillShade="D9"/>
          </w:tcPr>
          <w:p w14:paraId="08D9478C" w14:textId="77777777" w:rsidR="007D71F7" w:rsidRPr="007D71F7" w:rsidRDefault="007D71F7" w:rsidP="007D71F7">
            <w:pPr>
              <w:pStyle w:val="Lijstalinea"/>
              <w:ind w:left="136" w:firstLine="6"/>
              <w:rPr>
                <w:rFonts w:asciiTheme="minorHAnsi" w:hAnsiTheme="minorHAnsi" w:cstheme="minorHAnsi"/>
                <w:lang w:val="en-US"/>
              </w:rPr>
            </w:pPr>
            <w:r w:rsidRPr="007D71F7">
              <w:rPr>
                <w:rFonts w:asciiTheme="minorHAnsi" w:hAnsiTheme="minorHAnsi" w:cstheme="minorHAnsi"/>
                <w:lang w:val="en-US"/>
              </w:rPr>
              <w:t>Ja</w:t>
            </w:r>
          </w:p>
        </w:tc>
        <w:tc>
          <w:tcPr>
            <w:tcW w:w="709" w:type="dxa"/>
            <w:shd w:val="clear" w:color="auto" w:fill="D9D9D9" w:themeFill="background1" w:themeFillShade="D9"/>
          </w:tcPr>
          <w:p w14:paraId="129A6F39" w14:textId="77777777" w:rsidR="007D71F7" w:rsidRPr="007D71F7" w:rsidRDefault="007D71F7" w:rsidP="007D71F7">
            <w:pPr>
              <w:pStyle w:val="Lijstalinea"/>
              <w:ind w:left="136" w:firstLine="6"/>
              <w:rPr>
                <w:rFonts w:asciiTheme="minorHAnsi" w:hAnsiTheme="minorHAnsi" w:cstheme="minorHAnsi"/>
                <w:lang w:val="en-US"/>
              </w:rPr>
            </w:pPr>
            <w:r w:rsidRPr="007D71F7">
              <w:rPr>
                <w:rFonts w:asciiTheme="minorHAnsi" w:hAnsiTheme="minorHAnsi" w:cstheme="minorHAnsi"/>
                <w:lang w:val="en-US"/>
              </w:rPr>
              <w:t>Nee</w:t>
            </w:r>
          </w:p>
        </w:tc>
        <w:tc>
          <w:tcPr>
            <w:tcW w:w="709" w:type="dxa"/>
            <w:shd w:val="clear" w:color="auto" w:fill="D9D9D9" w:themeFill="background1" w:themeFillShade="D9"/>
          </w:tcPr>
          <w:p w14:paraId="49A99B5F" w14:textId="77777777" w:rsidR="007D71F7" w:rsidRPr="007D71F7" w:rsidRDefault="007D71F7" w:rsidP="007D71F7">
            <w:pPr>
              <w:pStyle w:val="Lijstalinea"/>
              <w:ind w:left="136" w:firstLine="6"/>
              <w:rPr>
                <w:rFonts w:asciiTheme="minorHAnsi" w:hAnsiTheme="minorHAnsi" w:cstheme="minorHAnsi"/>
                <w:lang w:val="en-US"/>
              </w:rPr>
            </w:pPr>
            <w:r w:rsidRPr="007D71F7">
              <w:rPr>
                <w:rFonts w:asciiTheme="minorHAnsi" w:hAnsiTheme="minorHAnsi" w:cstheme="minorHAnsi"/>
                <w:lang w:val="en-US"/>
              </w:rPr>
              <w:t>NB</w:t>
            </w:r>
          </w:p>
        </w:tc>
        <w:tc>
          <w:tcPr>
            <w:tcW w:w="708" w:type="dxa"/>
            <w:shd w:val="clear" w:color="auto" w:fill="D9D9D9" w:themeFill="background1" w:themeFillShade="D9"/>
          </w:tcPr>
          <w:p w14:paraId="0ABA7829" w14:textId="77777777" w:rsidR="007D71F7" w:rsidRPr="007D71F7" w:rsidRDefault="007D71F7" w:rsidP="007D71F7">
            <w:pPr>
              <w:pStyle w:val="Lijstalinea"/>
              <w:ind w:left="136" w:firstLine="6"/>
              <w:rPr>
                <w:rFonts w:asciiTheme="minorHAnsi" w:hAnsiTheme="minorHAnsi" w:cstheme="minorHAnsi"/>
                <w:lang w:val="en-US"/>
              </w:rPr>
            </w:pPr>
            <w:r w:rsidRPr="007D71F7">
              <w:rPr>
                <w:rFonts w:asciiTheme="minorHAnsi" w:hAnsiTheme="minorHAnsi" w:cstheme="minorHAnsi"/>
                <w:lang w:val="en-US"/>
              </w:rPr>
              <w:t>NVT</w:t>
            </w:r>
          </w:p>
        </w:tc>
      </w:tr>
      <w:tr w:rsidR="007D71F7" w:rsidRPr="007D71F7" w14:paraId="6FDFCF7C" w14:textId="77777777" w:rsidTr="000029D1">
        <w:tc>
          <w:tcPr>
            <w:tcW w:w="6232" w:type="dxa"/>
            <w:shd w:val="clear" w:color="auto" w:fill="FFFFFF" w:themeFill="background1"/>
          </w:tcPr>
          <w:p w14:paraId="5E316518" w14:textId="77777777" w:rsidR="007D71F7" w:rsidRPr="007D71F7" w:rsidRDefault="007D71F7" w:rsidP="007D71F7">
            <w:pPr>
              <w:pStyle w:val="Lijstalinea"/>
              <w:numPr>
                <w:ilvl w:val="0"/>
                <w:numId w:val="13"/>
              </w:numPr>
              <w:rPr>
                <w:rFonts w:asciiTheme="minorHAnsi" w:hAnsiTheme="minorHAnsi" w:cstheme="minorHAnsi"/>
                <w:bCs/>
                <w:lang w:val="nl-BE"/>
              </w:rPr>
            </w:pPr>
            <w:r w:rsidRPr="007D71F7">
              <w:rPr>
                <w:rFonts w:asciiTheme="minorHAnsi" w:hAnsiTheme="minorHAnsi" w:cstheme="minorHAnsi"/>
                <w:bCs/>
                <w:lang w:val="nl-BE"/>
              </w:rPr>
              <w:t>wassen ontsmetten handen</w:t>
            </w:r>
          </w:p>
        </w:tc>
        <w:tc>
          <w:tcPr>
            <w:tcW w:w="709" w:type="dxa"/>
          </w:tcPr>
          <w:p w14:paraId="28002941" w14:textId="77777777" w:rsidR="007D71F7" w:rsidRPr="007D71F7" w:rsidRDefault="007D71F7" w:rsidP="007D71F7">
            <w:pPr>
              <w:pStyle w:val="Lijstalinea"/>
              <w:ind w:left="136" w:firstLine="6"/>
              <w:rPr>
                <w:rFonts w:asciiTheme="minorHAnsi" w:hAnsiTheme="minorHAnsi" w:cstheme="minorHAnsi"/>
                <w:lang w:val="nl-BE"/>
              </w:rPr>
            </w:pPr>
          </w:p>
        </w:tc>
        <w:tc>
          <w:tcPr>
            <w:tcW w:w="709" w:type="dxa"/>
          </w:tcPr>
          <w:p w14:paraId="293B6CCB" w14:textId="77777777" w:rsidR="007D71F7" w:rsidRPr="007D71F7" w:rsidRDefault="007D71F7" w:rsidP="007D71F7">
            <w:pPr>
              <w:pStyle w:val="Lijstalinea"/>
              <w:ind w:left="136" w:firstLine="6"/>
              <w:rPr>
                <w:rFonts w:asciiTheme="minorHAnsi" w:hAnsiTheme="minorHAnsi" w:cstheme="minorHAnsi"/>
                <w:lang w:val="nl-BE"/>
              </w:rPr>
            </w:pPr>
            <w:r w:rsidRPr="007D71F7">
              <w:rPr>
                <w:rFonts w:asciiTheme="minorHAnsi" w:hAnsiTheme="minorHAnsi" w:cstheme="minorHAnsi"/>
                <w:lang w:val="nl-BE"/>
              </w:rPr>
              <w:t>TK</w:t>
            </w:r>
          </w:p>
        </w:tc>
        <w:tc>
          <w:tcPr>
            <w:tcW w:w="709" w:type="dxa"/>
          </w:tcPr>
          <w:p w14:paraId="67C97AD7" w14:textId="77777777" w:rsidR="007D71F7" w:rsidRPr="007D71F7" w:rsidRDefault="007D71F7" w:rsidP="007D71F7">
            <w:pPr>
              <w:pStyle w:val="Lijstalinea"/>
              <w:ind w:left="136" w:firstLine="6"/>
              <w:rPr>
                <w:rFonts w:asciiTheme="minorHAnsi" w:hAnsiTheme="minorHAnsi" w:cstheme="minorHAnsi"/>
                <w:lang w:val="nl-BE"/>
              </w:rPr>
            </w:pPr>
          </w:p>
        </w:tc>
        <w:tc>
          <w:tcPr>
            <w:tcW w:w="708" w:type="dxa"/>
          </w:tcPr>
          <w:p w14:paraId="377A74CE" w14:textId="77777777" w:rsidR="007D71F7" w:rsidRPr="007D71F7" w:rsidRDefault="007D71F7" w:rsidP="007D71F7">
            <w:pPr>
              <w:pStyle w:val="Lijstalinea"/>
              <w:ind w:left="136" w:firstLine="6"/>
              <w:rPr>
                <w:rFonts w:asciiTheme="minorHAnsi" w:hAnsiTheme="minorHAnsi" w:cstheme="minorHAnsi"/>
                <w:lang w:val="nl-BE"/>
              </w:rPr>
            </w:pPr>
          </w:p>
        </w:tc>
      </w:tr>
      <w:tr w:rsidR="007D71F7" w:rsidRPr="007D71F7" w14:paraId="702708F8" w14:textId="77777777" w:rsidTr="000029D1">
        <w:tc>
          <w:tcPr>
            <w:tcW w:w="6232" w:type="dxa"/>
            <w:shd w:val="clear" w:color="auto" w:fill="FFFFFF" w:themeFill="background1"/>
          </w:tcPr>
          <w:p w14:paraId="7827C147" w14:textId="77777777" w:rsidR="007D71F7" w:rsidRPr="007D71F7" w:rsidRDefault="007D71F7" w:rsidP="007D71F7">
            <w:pPr>
              <w:pStyle w:val="Lijstalinea"/>
              <w:numPr>
                <w:ilvl w:val="0"/>
                <w:numId w:val="13"/>
              </w:numPr>
              <w:rPr>
                <w:rFonts w:asciiTheme="minorHAnsi" w:hAnsiTheme="minorHAnsi" w:cstheme="minorHAnsi"/>
                <w:bCs/>
                <w:lang w:val="nl-BE"/>
              </w:rPr>
            </w:pPr>
            <w:r w:rsidRPr="007D71F7">
              <w:rPr>
                <w:rFonts w:asciiTheme="minorHAnsi" w:hAnsiTheme="minorHAnsi" w:cstheme="minorHAnsi"/>
                <w:bCs/>
                <w:lang w:val="nl-BE"/>
              </w:rPr>
              <w:t>het gebruik van wegwerphandschoenen</w:t>
            </w:r>
          </w:p>
        </w:tc>
        <w:tc>
          <w:tcPr>
            <w:tcW w:w="709" w:type="dxa"/>
          </w:tcPr>
          <w:p w14:paraId="282EBD1A" w14:textId="77777777" w:rsidR="007D71F7" w:rsidRPr="007D71F7" w:rsidRDefault="007D71F7" w:rsidP="007D71F7">
            <w:pPr>
              <w:pStyle w:val="Lijstalinea"/>
              <w:ind w:left="136" w:firstLine="6"/>
              <w:rPr>
                <w:rFonts w:asciiTheme="minorHAnsi" w:hAnsiTheme="minorHAnsi" w:cstheme="minorHAnsi"/>
                <w:lang w:val="nl-BE"/>
              </w:rPr>
            </w:pPr>
          </w:p>
        </w:tc>
        <w:tc>
          <w:tcPr>
            <w:tcW w:w="709" w:type="dxa"/>
          </w:tcPr>
          <w:p w14:paraId="24194F1C" w14:textId="77777777" w:rsidR="007D71F7" w:rsidRPr="007D71F7" w:rsidRDefault="007D71F7" w:rsidP="007D71F7">
            <w:pPr>
              <w:pStyle w:val="Lijstalinea"/>
              <w:ind w:left="136" w:firstLine="6"/>
              <w:rPr>
                <w:rFonts w:asciiTheme="minorHAnsi" w:hAnsiTheme="minorHAnsi" w:cstheme="minorHAnsi"/>
                <w:lang w:val="nl-BE"/>
              </w:rPr>
            </w:pPr>
            <w:r w:rsidRPr="007D71F7">
              <w:rPr>
                <w:rFonts w:asciiTheme="minorHAnsi" w:hAnsiTheme="minorHAnsi" w:cstheme="minorHAnsi"/>
                <w:lang w:val="nl-BE"/>
              </w:rPr>
              <w:t>TK</w:t>
            </w:r>
          </w:p>
        </w:tc>
        <w:tc>
          <w:tcPr>
            <w:tcW w:w="709" w:type="dxa"/>
          </w:tcPr>
          <w:p w14:paraId="79FCB5A4" w14:textId="77777777" w:rsidR="007D71F7" w:rsidRPr="007D71F7" w:rsidRDefault="007D71F7" w:rsidP="007D71F7">
            <w:pPr>
              <w:pStyle w:val="Lijstalinea"/>
              <w:ind w:left="136" w:firstLine="6"/>
              <w:rPr>
                <w:rFonts w:asciiTheme="minorHAnsi" w:hAnsiTheme="minorHAnsi" w:cstheme="minorHAnsi"/>
                <w:lang w:val="nl-BE"/>
              </w:rPr>
            </w:pPr>
          </w:p>
        </w:tc>
        <w:tc>
          <w:tcPr>
            <w:tcW w:w="708" w:type="dxa"/>
          </w:tcPr>
          <w:p w14:paraId="6ED157ED" w14:textId="77777777" w:rsidR="007D71F7" w:rsidRPr="007D71F7" w:rsidRDefault="007D71F7" w:rsidP="007D71F7">
            <w:pPr>
              <w:pStyle w:val="Lijstalinea"/>
              <w:ind w:left="136" w:firstLine="6"/>
              <w:rPr>
                <w:rFonts w:asciiTheme="minorHAnsi" w:hAnsiTheme="minorHAnsi" w:cstheme="minorHAnsi"/>
                <w:lang w:val="nl-BE"/>
              </w:rPr>
            </w:pPr>
          </w:p>
        </w:tc>
      </w:tr>
    </w:tbl>
    <w:p w14:paraId="24900543" w14:textId="77777777" w:rsidR="007D71F7" w:rsidRPr="007D71F7" w:rsidRDefault="007D71F7" w:rsidP="007D71F7">
      <w:pPr>
        <w:pStyle w:val="Lijstalinea"/>
        <w:ind w:left="136" w:firstLine="6"/>
        <w:rPr>
          <w:rFonts w:asciiTheme="minorHAnsi" w:hAnsiTheme="minorHAnsi" w:cstheme="minorHAnsi"/>
          <w:iCs/>
          <w:lang w:val="nl-BE"/>
        </w:rPr>
      </w:pPr>
    </w:p>
    <w:tbl>
      <w:tblPr>
        <w:tblStyle w:val="Tabelraster"/>
        <w:tblW w:w="0" w:type="auto"/>
        <w:tblLook w:val="04A0" w:firstRow="1" w:lastRow="0" w:firstColumn="1" w:lastColumn="0" w:noHBand="0" w:noVBand="1"/>
      </w:tblPr>
      <w:tblGrid>
        <w:gridCol w:w="6232"/>
        <w:gridCol w:w="709"/>
        <w:gridCol w:w="719"/>
        <w:gridCol w:w="709"/>
        <w:gridCol w:w="733"/>
      </w:tblGrid>
      <w:tr w:rsidR="007D71F7" w:rsidRPr="007D71F7" w14:paraId="746143F5" w14:textId="77777777" w:rsidTr="000029D1">
        <w:tc>
          <w:tcPr>
            <w:tcW w:w="6232" w:type="dxa"/>
            <w:shd w:val="clear" w:color="auto" w:fill="D9D9D9" w:themeFill="background1" w:themeFillShade="D9"/>
          </w:tcPr>
          <w:p w14:paraId="442695DC" w14:textId="77777777" w:rsidR="007D71F7" w:rsidRPr="007D71F7" w:rsidRDefault="007D71F7" w:rsidP="007D71F7">
            <w:pPr>
              <w:pStyle w:val="Lijstalinea"/>
              <w:ind w:left="136" w:firstLine="6"/>
              <w:rPr>
                <w:rFonts w:asciiTheme="minorHAnsi" w:hAnsiTheme="minorHAnsi" w:cstheme="minorHAnsi"/>
                <w:b/>
                <w:bCs/>
                <w:lang w:val="nl-BE"/>
              </w:rPr>
            </w:pPr>
            <w:r w:rsidRPr="007D71F7">
              <w:rPr>
                <w:rFonts w:asciiTheme="minorHAnsi" w:hAnsiTheme="minorHAnsi" w:cstheme="minorHAnsi"/>
                <w:b/>
                <w:bCs/>
                <w:lang w:val="nl-BE"/>
              </w:rPr>
              <w:t xml:space="preserve">De schriftelijke afspraken die van toepassing zijn op het </w:t>
            </w:r>
            <w:r w:rsidRPr="007D71F7">
              <w:rPr>
                <w:rFonts w:asciiTheme="minorHAnsi" w:hAnsiTheme="minorHAnsi" w:cstheme="minorHAnsi"/>
                <w:b/>
                <w:bCs/>
                <w:u w:val="single"/>
                <w:lang w:val="nl-BE"/>
              </w:rPr>
              <w:t>onderhoudspersoneel</w:t>
            </w:r>
            <w:r w:rsidRPr="007D71F7">
              <w:rPr>
                <w:rFonts w:asciiTheme="minorHAnsi" w:hAnsiTheme="minorHAnsi" w:cstheme="minorHAnsi"/>
                <w:b/>
                <w:bCs/>
                <w:lang w:val="nl-BE"/>
              </w:rPr>
              <w:t xml:space="preserve"> bevatten concrete instructies m.b.t.:</w:t>
            </w:r>
          </w:p>
          <w:p w14:paraId="174FED72" w14:textId="77777777" w:rsidR="007D71F7" w:rsidRPr="007D71F7" w:rsidRDefault="007D71F7" w:rsidP="007D71F7">
            <w:pPr>
              <w:pStyle w:val="Lijstalinea"/>
              <w:ind w:left="136" w:firstLine="6"/>
              <w:rPr>
                <w:rFonts w:asciiTheme="minorHAnsi" w:hAnsiTheme="minorHAnsi" w:cstheme="minorHAnsi"/>
                <w:lang w:val="nl-BE"/>
              </w:rPr>
            </w:pPr>
            <w:r w:rsidRPr="007D71F7">
              <w:rPr>
                <w:rFonts w:asciiTheme="minorHAnsi" w:hAnsiTheme="minorHAnsi" w:cstheme="minorHAnsi"/>
                <w:lang w:val="nl-BE"/>
              </w:rPr>
              <w:t>BVR 28/06/2019 bijlage 11,  art. 23, art. 26, eerste lid, 8° en tweede lid</w:t>
            </w:r>
          </w:p>
        </w:tc>
        <w:tc>
          <w:tcPr>
            <w:tcW w:w="709" w:type="dxa"/>
            <w:shd w:val="clear" w:color="auto" w:fill="D9D9D9" w:themeFill="background1" w:themeFillShade="D9"/>
          </w:tcPr>
          <w:p w14:paraId="7054DDB1" w14:textId="77777777" w:rsidR="007D71F7" w:rsidRPr="007D71F7" w:rsidRDefault="007D71F7" w:rsidP="007D71F7">
            <w:pPr>
              <w:pStyle w:val="Lijstalinea"/>
              <w:ind w:left="136" w:firstLine="6"/>
              <w:rPr>
                <w:rFonts w:asciiTheme="minorHAnsi" w:hAnsiTheme="minorHAnsi" w:cstheme="minorHAnsi"/>
                <w:lang w:val="en-US"/>
              </w:rPr>
            </w:pPr>
            <w:r w:rsidRPr="007D71F7">
              <w:rPr>
                <w:rFonts w:asciiTheme="minorHAnsi" w:hAnsiTheme="minorHAnsi" w:cstheme="minorHAnsi"/>
                <w:lang w:val="en-US"/>
              </w:rPr>
              <w:t>Ja</w:t>
            </w:r>
          </w:p>
        </w:tc>
        <w:tc>
          <w:tcPr>
            <w:tcW w:w="709" w:type="dxa"/>
            <w:shd w:val="clear" w:color="auto" w:fill="D9D9D9" w:themeFill="background1" w:themeFillShade="D9"/>
          </w:tcPr>
          <w:p w14:paraId="02C9C0BF" w14:textId="77777777" w:rsidR="007D71F7" w:rsidRPr="007D71F7" w:rsidRDefault="007D71F7" w:rsidP="007D71F7">
            <w:pPr>
              <w:pStyle w:val="Lijstalinea"/>
              <w:ind w:left="136" w:firstLine="6"/>
              <w:rPr>
                <w:rFonts w:asciiTheme="minorHAnsi" w:hAnsiTheme="minorHAnsi" w:cstheme="minorHAnsi"/>
                <w:lang w:val="en-US"/>
              </w:rPr>
            </w:pPr>
            <w:r w:rsidRPr="007D71F7">
              <w:rPr>
                <w:rFonts w:asciiTheme="minorHAnsi" w:hAnsiTheme="minorHAnsi" w:cstheme="minorHAnsi"/>
                <w:lang w:val="en-US"/>
              </w:rPr>
              <w:t>Nee</w:t>
            </w:r>
          </w:p>
        </w:tc>
        <w:tc>
          <w:tcPr>
            <w:tcW w:w="709" w:type="dxa"/>
            <w:shd w:val="clear" w:color="auto" w:fill="D9D9D9" w:themeFill="background1" w:themeFillShade="D9"/>
          </w:tcPr>
          <w:p w14:paraId="10F4132A" w14:textId="77777777" w:rsidR="007D71F7" w:rsidRPr="007D71F7" w:rsidRDefault="007D71F7" w:rsidP="007D71F7">
            <w:pPr>
              <w:pStyle w:val="Lijstalinea"/>
              <w:ind w:left="136" w:firstLine="6"/>
              <w:rPr>
                <w:rFonts w:asciiTheme="minorHAnsi" w:hAnsiTheme="minorHAnsi" w:cstheme="minorHAnsi"/>
                <w:lang w:val="en-US"/>
              </w:rPr>
            </w:pPr>
            <w:r w:rsidRPr="007D71F7">
              <w:rPr>
                <w:rFonts w:asciiTheme="minorHAnsi" w:hAnsiTheme="minorHAnsi" w:cstheme="minorHAnsi"/>
                <w:lang w:val="en-US"/>
              </w:rPr>
              <w:t>NB</w:t>
            </w:r>
          </w:p>
        </w:tc>
        <w:tc>
          <w:tcPr>
            <w:tcW w:w="708" w:type="dxa"/>
            <w:shd w:val="clear" w:color="auto" w:fill="D9D9D9" w:themeFill="background1" w:themeFillShade="D9"/>
          </w:tcPr>
          <w:p w14:paraId="7E8FF970" w14:textId="77777777" w:rsidR="007D71F7" w:rsidRPr="007D71F7" w:rsidRDefault="007D71F7" w:rsidP="007D71F7">
            <w:pPr>
              <w:pStyle w:val="Lijstalinea"/>
              <w:ind w:left="136" w:firstLine="6"/>
              <w:rPr>
                <w:rFonts w:asciiTheme="minorHAnsi" w:hAnsiTheme="minorHAnsi" w:cstheme="minorHAnsi"/>
                <w:lang w:val="en-US"/>
              </w:rPr>
            </w:pPr>
            <w:r w:rsidRPr="007D71F7">
              <w:rPr>
                <w:rFonts w:asciiTheme="minorHAnsi" w:hAnsiTheme="minorHAnsi" w:cstheme="minorHAnsi"/>
                <w:lang w:val="en-US"/>
              </w:rPr>
              <w:t>NVT</w:t>
            </w:r>
          </w:p>
        </w:tc>
      </w:tr>
      <w:tr w:rsidR="007D71F7" w:rsidRPr="007D71F7" w14:paraId="5B40F764" w14:textId="77777777" w:rsidTr="000029D1">
        <w:tc>
          <w:tcPr>
            <w:tcW w:w="6232" w:type="dxa"/>
            <w:shd w:val="clear" w:color="auto" w:fill="FFFFFF" w:themeFill="background1"/>
          </w:tcPr>
          <w:p w14:paraId="5278FB06" w14:textId="77777777" w:rsidR="007D71F7" w:rsidRPr="007D71F7" w:rsidRDefault="007D71F7" w:rsidP="007D71F7">
            <w:pPr>
              <w:pStyle w:val="Lijstalinea"/>
              <w:numPr>
                <w:ilvl w:val="0"/>
                <w:numId w:val="13"/>
              </w:numPr>
              <w:rPr>
                <w:rFonts w:asciiTheme="minorHAnsi" w:hAnsiTheme="minorHAnsi" w:cstheme="minorHAnsi"/>
                <w:bCs/>
                <w:lang w:val="nl-BE"/>
              </w:rPr>
            </w:pPr>
            <w:r w:rsidRPr="007D71F7">
              <w:rPr>
                <w:rFonts w:asciiTheme="minorHAnsi" w:hAnsiTheme="minorHAnsi" w:cstheme="minorHAnsi"/>
                <w:bCs/>
                <w:lang w:val="nl-BE"/>
              </w:rPr>
              <w:t>wassen ontsmetten handen</w:t>
            </w:r>
          </w:p>
        </w:tc>
        <w:tc>
          <w:tcPr>
            <w:tcW w:w="709" w:type="dxa"/>
          </w:tcPr>
          <w:p w14:paraId="0642FA1D" w14:textId="77777777" w:rsidR="007D71F7" w:rsidRPr="007D71F7" w:rsidRDefault="007D71F7" w:rsidP="007D71F7">
            <w:pPr>
              <w:pStyle w:val="Lijstalinea"/>
              <w:ind w:left="136" w:firstLine="6"/>
              <w:rPr>
                <w:rFonts w:asciiTheme="minorHAnsi" w:hAnsiTheme="minorHAnsi" w:cstheme="minorHAnsi"/>
                <w:lang w:val="nl-BE"/>
              </w:rPr>
            </w:pPr>
          </w:p>
        </w:tc>
        <w:tc>
          <w:tcPr>
            <w:tcW w:w="709" w:type="dxa"/>
          </w:tcPr>
          <w:p w14:paraId="5281D159" w14:textId="77777777" w:rsidR="007D71F7" w:rsidRPr="007D71F7" w:rsidRDefault="007D71F7" w:rsidP="007D71F7">
            <w:pPr>
              <w:pStyle w:val="Lijstalinea"/>
              <w:ind w:left="136" w:firstLine="6"/>
              <w:rPr>
                <w:rFonts w:asciiTheme="minorHAnsi" w:hAnsiTheme="minorHAnsi" w:cstheme="minorHAnsi"/>
                <w:lang w:val="nl-BE"/>
              </w:rPr>
            </w:pPr>
            <w:r w:rsidRPr="007D71F7">
              <w:rPr>
                <w:rFonts w:asciiTheme="minorHAnsi" w:hAnsiTheme="minorHAnsi" w:cstheme="minorHAnsi"/>
                <w:lang w:val="nl-BE"/>
              </w:rPr>
              <w:t>TK</w:t>
            </w:r>
          </w:p>
        </w:tc>
        <w:tc>
          <w:tcPr>
            <w:tcW w:w="709" w:type="dxa"/>
          </w:tcPr>
          <w:p w14:paraId="5949209E" w14:textId="77777777" w:rsidR="007D71F7" w:rsidRPr="007D71F7" w:rsidRDefault="007D71F7" w:rsidP="007D71F7">
            <w:pPr>
              <w:pStyle w:val="Lijstalinea"/>
              <w:ind w:left="136" w:firstLine="6"/>
              <w:rPr>
                <w:rFonts w:asciiTheme="minorHAnsi" w:hAnsiTheme="minorHAnsi" w:cstheme="minorHAnsi"/>
                <w:lang w:val="nl-BE"/>
              </w:rPr>
            </w:pPr>
          </w:p>
        </w:tc>
        <w:tc>
          <w:tcPr>
            <w:tcW w:w="708" w:type="dxa"/>
          </w:tcPr>
          <w:p w14:paraId="65752CB5" w14:textId="77777777" w:rsidR="007D71F7" w:rsidRPr="007D71F7" w:rsidRDefault="007D71F7" w:rsidP="007D71F7">
            <w:pPr>
              <w:pStyle w:val="Lijstalinea"/>
              <w:ind w:left="136" w:firstLine="6"/>
              <w:rPr>
                <w:rFonts w:asciiTheme="minorHAnsi" w:hAnsiTheme="minorHAnsi" w:cstheme="minorHAnsi"/>
                <w:lang w:val="nl-BE"/>
              </w:rPr>
            </w:pPr>
          </w:p>
        </w:tc>
      </w:tr>
      <w:tr w:rsidR="007D71F7" w:rsidRPr="007D71F7" w14:paraId="1EA087CC" w14:textId="77777777" w:rsidTr="000029D1">
        <w:tc>
          <w:tcPr>
            <w:tcW w:w="6232" w:type="dxa"/>
            <w:shd w:val="clear" w:color="auto" w:fill="FFFFFF" w:themeFill="background1"/>
          </w:tcPr>
          <w:p w14:paraId="665F96C9" w14:textId="77777777" w:rsidR="007D71F7" w:rsidRPr="007D71F7" w:rsidRDefault="007D71F7" w:rsidP="007D71F7">
            <w:pPr>
              <w:pStyle w:val="Lijstalinea"/>
              <w:numPr>
                <w:ilvl w:val="0"/>
                <w:numId w:val="13"/>
              </w:numPr>
              <w:rPr>
                <w:rFonts w:asciiTheme="minorHAnsi" w:hAnsiTheme="minorHAnsi" w:cstheme="minorHAnsi"/>
                <w:bCs/>
                <w:lang w:val="nl-BE"/>
              </w:rPr>
            </w:pPr>
            <w:r w:rsidRPr="007D71F7">
              <w:rPr>
                <w:rFonts w:asciiTheme="minorHAnsi" w:hAnsiTheme="minorHAnsi" w:cstheme="minorHAnsi"/>
                <w:bCs/>
                <w:lang w:val="nl-BE"/>
              </w:rPr>
              <w:t>het gebruik van wegwerphandschoenen</w:t>
            </w:r>
          </w:p>
        </w:tc>
        <w:tc>
          <w:tcPr>
            <w:tcW w:w="709" w:type="dxa"/>
          </w:tcPr>
          <w:p w14:paraId="7C288697" w14:textId="77777777" w:rsidR="007D71F7" w:rsidRPr="007D71F7" w:rsidRDefault="007D71F7" w:rsidP="007D71F7">
            <w:pPr>
              <w:pStyle w:val="Lijstalinea"/>
              <w:ind w:left="136" w:firstLine="6"/>
              <w:rPr>
                <w:rFonts w:asciiTheme="minorHAnsi" w:hAnsiTheme="minorHAnsi" w:cstheme="minorHAnsi"/>
                <w:lang w:val="nl-BE"/>
              </w:rPr>
            </w:pPr>
          </w:p>
        </w:tc>
        <w:tc>
          <w:tcPr>
            <w:tcW w:w="709" w:type="dxa"/>
          </w:tcPr>
          <w:p w14:paraId="39C04C70" w14:textId="77777777" w:rsidR="007D71F7" w:rsidRPr="007D71F7" w:rsidRDefault="007D71F7" w:rsidP="007D71F7">
            <w:pPr>
              <w:pStyle w:val="Lijstalinea"/>
              <w:ind w:left="136" w:firstLine="6"/>
              <w:rPr>
                <w:rFonts w:asciiTheme="minorHAnsi" w:hAnsiTheme="minorHAnsi" w:cstheme="minorHAnsi"/>
                <w:lang w:val="nl-BE"/>
              </w:rPr>
            </w:pPr>
            <w:r w:rsidRPr="007D71F7">
              <w:rPr>
                <w:rFonts w:asciiTheme="minorHAnsi" w:hAnsiTheme="minorHAnsi" w:cstheme="minorHAnsi"/>
                <w:lang w:val="nl-BE"/>
              </w:rPr>
              <w:t>TK</w:t>
            </w:r>
          </w:p>
        </w:tc>
        <w:tc>
          <w:tcPr>
            <w:tcW w:w="709" w:type="dxa"/>
          </w:tcPr>
          <w:p w14:paraId="214128A6" w14:textId="77777777" w:rsidR="007D71F7" w:rsidRPr="007D71F7" w:rsidRDefault="007D71F7" w:rsidP="007D71F7">
            <w:pPr>
              <w:pStyle w:val="Lijstalinea"/>
              <w:ind w:left="136" w:firstLine="6"/>
              <w:rPr>
                <w:rFonts w:asciiTheme="minorHAnsi" w:hAnsiTheme="minorHAnsi" w:cstheme="minorHAnsi"/>
                <w:lang w:val="nl-BE"/>
              </w:rPr>
            </w:pPr>
          </w:p>
        </w:tc>
        <w:tc>
          <w:tcPr>
            <w:tcW w:w="708" w:type="dxa"/>
          </w:tcPr>
          <w:p w14:paraId="5BC1387A" w14:textId="77777777" w:rsidR="007D71F7" w:rsidRPr="007D71F7" w:rsidRDefault="007D71F7" w:rsidP="007D71F7">
            <w:pPr>
              <w:pStyle w:val="Lijstalinea"/>
              <w:ind w:left="136" w:firstLine="6"/>
              <w:rPr>
                <w:rFonts w:asciiTheme="minorHAnsi" w:hAnsiTheme="minorHAnsi" w:cstheme="minorHAnsi"/>
                <w:lang w:val="nl-BE"/>
              </w:rPr>
            </w:pPr>
          </w:p>
        </w:tc>
      </w:tr>
    </w:tbl>
    <w:p w14:paraId="0F867108" w14:textId="77777777" w:rsidR="007D71F7" w:rsidRPr="007D71F7" w:rsidRDefault="007D71F7" w:rsidP="007D71F7">
      <w:pPr>
        <w:pStyle w:val="Lijstalinea"/>
        <w:ind w:left="136" w:firstLine="6"/>
        <w:rPr>
          <w:rFonts w:asciiTheme="minorHAnsi" w:hAnsiTheme="minorHAnsi" w:cstheme="minorHAnsi"/>
          <w:iCs/>
          <w:lang w:val="nl-BE"/>
        </w:rPr>
      </w:pPr>
    </w:p>
    <w:p w14:paraId="33AB042B" w14:textId="77777777" w:rsidR="007D71F7" w:rsidRPr="007D71F7" w:rsidRDefault="007D71F7" w:rsidP="007D71F7">
      <w:pPr>
        <w:pStyle w:val="Lijstalinea"/>
        <w:ind w:left="136" w:firstLine="6"/>
        <w:rPr>
          <w:rFonts w:asciiTheme="minorHAnsi" w:hAnsiTheme="minorHAnsi" w:cstheme="minorHAnsi"/>
          <w:b/>
          <w:bCs/>
          <w:i/>
          <w:u w:val="single"/>
          <w:lang w:val="nl-BE"/>
        </w:rPr>
      </w:pPr>
    </w:p>
    <w:p w14:paraId="42CBAB4E" w14:textId="77777777" w:rsidR="007D71F7" w:rsidRPr="007D71F7" w:rsidRDefault="007D71F7" w:rsidP="007D71F7">
      <w:pPr>
        <w:pStyle w:val="Lijstalinea"/>
        <w:ind w:left="136" w:firstLine="6"/>
        <w:rPr>
          <w:rFonts w:asciiTheme="minorHAnsi" w:hAnsiTheme="minorHAnsi" w:cstheme="minorHAnsi"/>
          <w:b/>
          <w:bCs/>
          <w:i/>
          <w:u w:val="single"/>
          <w:lang w:val="nl-BE"/>
        </w:rPr>
      </w:pPr>
    </w:p>
    <w:p w14:paraId="7B34B9EE" w14:textId="6CB7E600" w:rsidR="007D71F7" w:rsidRDefault="007D71F7" w:rsidP="007D71F7">
      <w:pPr>
        <w:pStyle w:val="Lijstalinea"/>
        <w:ind w:left="136" w:firstLine="6"/>
        <w:rPr>
          <w:rFonts w:asciiTheme="minorHAnsi" w:hAnsiTheme="minorHAnsi" w:cstheme="minorHAnsi"/>
          <w:b/>
          <w:bCs/>
          <w:i/>
          <w:u w:val="single"/>
          <w:lang w:val="nl-BE"/>
        </w:rPr>
      </w:pPr>
    </w:p>
    <w:p w14:paraId="65FF7FD0" w14:textId="15D74B79" w:rsidR="008B056E" w:rsidRDefault="008B056E" w:rsidP="007D71F7">
      <w:pPr>
        <w:pStyle w:val="Lijstalinea"/>
        <w:ind w:left="136" w:firstLine="6"/>
        <w:rPr>
          <w:rFonts w:asciiTheme="minorHAnsi" w:hAnsiTheme="minorHAnsi" w:cstheme="minorHAnsi"/>
          <w:b/>
          <w:bCs/>
          <w:i/>
          <w:u w:val="single"/>
          <w:lang w:val="nl-BE"/>
        </w:rPr>
      </w:pPr>
    </w:p>
    <w:p w14:paraId="7F770C90" w14:textId="1529E594" w:rsidR="008B056E" w:rsidRDefault="008B056E" w:rsidP="007D71F7">
      <w:pPr>
        <w:pStyle w:val="Lijstalinea"/>
        <w:ind w:left="136" w:firstLine="6"/>
        <w:rPr>
          <w:rFonts w:asciiTheme="minorHAnsi" w:hAnsiTheme="minorHAnsi" w:cstheme="minorHAnsi"/>
          <w:b/>
          <w:bCs/>
          <w:i/>
          <w:u w:val="single"/>
          <w:lang w:val="nl-BE"/>
        </w:rPr>
      </w:pPr>
    </w:p>
    <w:p w14:paraId="03591C96" w14:textId="0CAA545A" w:rsidR="008B056E" w:rsidRDefault="008B056E" w:rsidP="007D71F7">
      <w:pPr>
        <w:pStyle w:val="Lijstalinea"/>
        <w:ind w:left="136" w:firstLine="6"/>
        <w:rPr>
          <w:rFonts w:asciiTheme="minorHAnsi" w:hAnsiTheme="minorHAnsi" w:cstheme="minorHAnsi"/>
          <w:b/>
          <w:bCs/>
          <w:i/>
          <w:u w:val="single"/>
          <w:lang w:val="nl-BE"/>
        </w:rPr>
      </w:pPr>
    </w:p>
    <w:p w14:paraId="7D72BA76" w14:textId="77777777" w:rsidR="008B056E" w:rsidRPr="007D71F7" w:rsidRDefault="008B056E" w:rsidP="007D71F7">
      <w:pPr>
        <w:pStyle w:val="Lijstalinea"/>
        <w:ind w:left="136" w:firstLine="6"/>
        <w:rPr>
          <w:rFonts w:asciiTheme="minorHAnsi" w:hAnsiTheme="minorHAnsi" w:cstheme="minorHAnsi"/>
          <w:b/>
          <w:bCs/>
          <w:i/>
          <w:u w:val="single"/>
          <w:lang w:val="nl-BE"/>
        </w:rPr>
      </w:pPr>
    </w:p>
    <w:tbl>
      <w:tblPr>
        <w:tblStyle w:val="Tabelraster"/>
        <w:tblW w:w="0" w:type="auto"/>
        <w:tblLook w:val="04A0" w:firstRow="1" w:lastRow="0" w:firstColumn="1" w:lastColumn="0" w:noHBand="0" w:noVBand="1"/>
      </w:tblPr>
      <w:tblGrid>
        <w:gridCol w:w="6232"/>
        <w:gridCol w:w="709"/>
        <w:gridCol w:w="719"/>
        <w:gridCol w:w="709"/>
        <w:gridCol w:w="733"/>
      </w:tblGrid>
      <w:tr w:rsidR="007D71F7" w:rsidRPr="007D71F7" w14:paraId="20C31D64" w14:textId="77777777" w:rsidTr="000029D1">
        <w:tc>
          <w:tcPr>
            <w:tcW w:w="6232" w:type="dxa"/>
            <w:shd w:val="clear" w:color="auto" w:fill="D9D9D9" w:themeFill="background1" w:themeFillShade="D9"/>
          </w:tcPr>
          <w:p w14:paraId="30CDE25D" w14:textId="77777777" w:rsidR="007D71F7" w:rsidRPr="007D71F7" w:rsidRDefault="007D71F7" w:rsidP="007D71F7">
            <w:pPr>
              <w:pStyle w:val="Lijstalinea"/>
              <w:ind w:left="136" w:firstLine="6"/>
              <w:rPr>
                <w:rFonts w:asciiTheme="minorHAnsi" w:hAnsiTheme="minorHAnsi" w:cstheme="minorHAnsi"/>
                <w:lang w:val="nl-BE"/>
              </w:rPr>
            </w:pPr>
          </w:p>
        </w:tc>
        <w:tc>
          <w:tcPr>
            <w:tcW w:w="709" w:type="dxa"/>
            <w:shd w:val="clear" w:color="auto" w:fill="D9D9D9" w:themeFill="background1" w:themeFillShade="D9"/>
          </w:tcPr>
          <w:p w14:paraId="6571C9D9" w14:textId="77777777" w:rsidR="007D71F7" w:rsidRPr="007D71F7" w:rsidRDefault="007D71F7" w:rsidP="007D71F7">
            <w:pPr>
              <w:pStyle w:val="Lijstalinea"/>
              <w:ind w:left="136" w:firstLine="6"/>
              <w:rPr>
                <w:rFonts w:asciiTheme="minorHAnsi" w:hAnsiTheme="minorHAnsi" w:cstheme="minorHAnsi"/>
                <w:lang w:val="en-US"/>
              </w:rPr>
            </w:pPr>
            <w:r w:rsidRPr="007D71F7">
              <w:rPr>
                <w:rFonts w:asciiTheme="minorHAnsi" w:hAnsiTheme="minorHAnsi" w:cstheme="minorHAnsi"/>
                <w:lang w:val="en-US"/>
              </w:rPr>
              <w:t>Ja</w:t>
            </w:r>
          </w:p>
        </w:tc>
        <w:tc>
          <w:tcPr>
            <w:tcW w:w="709" w:type="dxa"/>
            <w:shd w:val="clear" w:color="auto" w:fill="D9D9D9" w:themeFill="background1" w:themeFillShade="D9"/>
          </w:tcPr>
          <w:p w14:paraId="59596F49" w14:textId="77777777" w:rsidR="007D71F7" w:rsidRPr="007D71F7" w:rsidRDefault="007D71F7" w:rsidP="007D71F7">
            <w:pPr>
              <w:pStyle w:val="Lijstalinea"/>
              <w:ind w:left="136" w:firstLine="6"/>
              <w:rPr>
                <w:rFonts w:asciiTheme="minorHAnsi" w:hAnsiTheme="minorHAnsi" w:cstheme="minorHAnsi"/>
                <w:lang w:val="en-US"/>
              </w:rPr>
            </w:pPr>
            <w:r w:rsidRPr="007D71F7">
              <w:rPr>
                <w:rFonts w:asciiTheme="minorHAnsi" w:hAnsiTheme="minorHAnsi" w:cstheme="minorHAnsi"/>
                <w:lang w:val="en-US"/>
              </w:rPr>
              <w:t>Nee</w:t>
            </w:r>
          </w:p>
        </w:tc>
        <w:tc>
          <w:tcPr>
            <w:tcW w:w="709" w:type="dxa"/>
            <w:shd w:val="clear" w:color="auto" w:fill="D9D9D9" w:themeFill="background1" w:themeFillShade="D9"/>
          </w:tcPr>
          <w:p w14:paraId="570F1B1C" w14:textId="77777777" w:rsidR="007D71F7" w:rsidRPr="007D71F7" w:rsidRDefault="007D71F7" w:rsidP="007D71F7">
            <w:pPr>
              <w:pStyle w:val="Lijstalinea"/>
              <w:ind w:left="136" w:firstLine="6"/>
              <w:rPr>
                <w:rFonts w:asciiTheme="minorHAnsi" w:hAnsiTheme="minorHAnsi" w:cstheme="minorHAnsi"/>
                <w:lang w:val="en-US"/>
              </w:rPr>
            </w:pPr>
            <w:r w:rsidRPr="007D71F7">
              <w:rPr>
                <w:rFonts w:asciiTheme="minorHAnsi" w:hAnsiTheme="minorHAnsi" w:cstheme="minorHAnsi"/>
                <w:lang w:val="en-US"/>
              </w:rPr>
              <w:t>NB</w:t>
            </w:r>
          </w:p>
        </w:tc>
        <w:tc>
          <w:tcPr>
            <w:tcW w:w="708" w:type="dxa"/>
            <w:shd w:val="clear" w:color="auto" w:fill="D9D9D9" w:themeFill="background1" w:themeFillShade="D9"/>
          </w:tcPr>
          <w:p w14:paraId="798FE7F8" w14:textId="77777777" w:rsidR="007D71F7" w:rsidRPr="007D71F7" w:rsidRDefault="007D71F7" w:rsidP="007D71F7">
            <w:pPr>
              <w:pStyle w:val="Lijstalinea"/>
              <w:ind w:left="136" w:firstLine="6"/>
              <w:rPr>
                <w:rFonts w:asciiTheme="minorHAnsi" w:hAnsiTheme="minorHAnsi" w:cstheme="minorHAnsi"/>
                <w:lang w:val="en-US"/>
              </w:rPr>
            </w:pPr>
            <w:r w:rsidRPr="007D71F7">
              <w:rPr>
                <w:rFonts w:asciiTheme="minorHAnsi" w:hAnsiTheme="minorHAnsi" w:cstheme="minorHAnsi"/>
                <w:lang w:val="en-US"/>
              </w:rPr>
              <w:t>NVT</w:t>
            </w:r>
          </w:p>
        </w:tc>
      </w:tr>
      <w:tr w:rsidR="007D71F7" w:rsidRPr="007D71F7" w14:paraId="45C3136E" w14:textId="77777777" w:rsidTr="000029D1">
        <w:tc>
          <w:tcPr>
            <w:tcW w:w="6232" w:type="dxa"/>
            <w:shd w:val="clear" w:color="auto" w:fill="FFFFFF" w:themeFill="background1"/>
          </w:tcPr>
          <w:p w14:paraId="784B4863" w14:textId="77777777" w:rsidR="007D71F7" w:rsidRPr="007D71F7" w:rsidRDefault="007D71F7" w:rsidP="007D71F7">
            <w:pPr>
              <w:pStyle w:val="Lijstalinea"/>
              <w:ind w:left="136" w:firstLine="6"/>
              <w:rPr>
                <w:rFonts w:asciiTheme="minorHAnsi" w:hAnsiTheme="minorHAnsi" w:cstheme="minorHAnsi"/>
                <w:b/>
                <w:lang w:val="nl-BE"/>
              </w:rPr>
            </w:pPr>
            <w:r w:rsidRPr="007D71F7">
              <w:rPr>
                <w:rFonts w:asciiTheme="minorHAnsi" w:hAnsiTheme="minorHAnsi" w:cstheme="minorHAnsi"/>
                <w:b/>
                <w:lang w:val="nl-BE"/>
              </w:rPr>
              <w:t>De schriftelijke afspraken die van toepassing zijn op het zorgpersoneel worden bekend gemaakt t.a.v. nieuwe personeelsleden</w:t>
            </w:r>
          </w:p>
          <w:p w14:paraId="7B24ED9B" w14:textId="77777777" w:rsidR="007D71F7" w:rsidRPr="007D71F7" w:rsidRDefault="007D71F7" w:rsidP="007D71F7">
            <w:pPr>
              <w:pStyle w:val="Lijstalinea"/>
              <w:ind w:left="136" w:firstLine="6"/>
              <w:rPr>
                <w:rFonts w:asciiTheme="minorHAnsi" w:hAnsiTheme="minorHAnsi" w:cstheme="minorHAnsi"/>
                <w:bCs/>
                <w:lang w:val="nl-BE"/>
              </w:rPr>
            </w:pPr>
            <w:r w:rsidRPr="007D71F7">
              <w:rPr>
                <w:rFonts w:asciiTheme="minorHAnsi" w:hAnsiTheme="minorHAnsi" w:cstheme="minorHAnsi"/>
                <w:bCs/>
                <w:lang w:val="nl-BE"/>
              </w:rPr>
              <w:t>BVR 28/06/2019 bijlage 11,  art. 23, art. 26, eerste lid, 8° en tweede lid</w:t>
            </w:r>
          </w:p>
        </w:tc>
        <w:tc>
          <w:tcPr>
            <w:tcW w:w="709" w:type="dxa"/>
          </w:tcPr>
          <w:p w14:paraId="52BC4606" w14:textId="77777777" w:rsidR="007D71F7" w:rsidRPr="007D71F7" w:rsidRDefault="007D71F7" w:rsidP="007D71F7">
            <w:pPr>
              <w:pStyle w:val="Lijstalinea"/>
              <w:ind w:left="136" w:firstLine="6"/>
              <w:rPr>
                <w:rFonts w:asciiTheme="minorHAnsi" w:hAnsiTheme="minorHAnsi" w:cstheme="minorHAnsi"/>
                <w:lang w:val="nl-BE"/>
              </w:rPr>
            </w:pPr>
          </w:p>
        </w:tc>
        <w:tc>
          <w:tcPr>
            <w:tcW w:w="709" w:type="dxa"/>
          </w:tcPr>
          <w:p w14:paraId="1BD7319E" w14:textId="77777777" w:rsidR="007D71F7" w:rsidRPr="007D71F7" w:rsidRDefault="007D71F7" w:rsidP="007D71F7">
            <w:pPr>
              <w:pStyle w:val="Lijstalinea"/>
              <w:ind w:left="136" w:firstLine="6"/>
              <w:rPr>
                <w:rFonts w:asciiTheme="minorHAnsi" w:hAnsiTheme="minorHAnsi" w:cstheme="minorHAnsi"/>
                <w:lang w:val="nl-BE"/>
              </w:rPr>
            </w:pPr>
            <w:r w:rsidRPr="007D71F7">
              <w:rPr>
                <w:rFonts w:asciiTheme="minorHAnsi" w:hAnsiTheme="minorHAnsi" w:cstheme="minorHAnsi"/>
                <w:lang w:val="nl-BE"/>
              </w:rPr>
              <w:t>TK</w:t>
            </w:r>
          </w:p>
        </w:tc>
        <w:tc>
          <w:tcPr>
            <w:tcW w:w="709" w:type="dxa"/>
          </w:tcPr>
          <w:p w14:paraId="29974148" w14:textId="77777777" w:rsidR="007D71F7" w:rsidRPr="007D71F7" w:rsidRDefault="007D71F7" w:rsidP="007D71F7">
            <w:pPr>
              <w:pStyle w:val="Lijstalinea"/>
              <w:ind w:left="136" w:firstLine="6"/>
              <w:rPr>
                <w:rFonts w:asciiTheme="minorHAnsi" w:hAnsiTheme="minorHAnsi" w:cstheme="minorHAnsi"/>
                <w:lang w:val="nl-BE"/>
              </w:rPr>
            </w:pPr>
          </w:p>
        </w:tc>
        <w:tc>
          <w:tcPr>
            <w:tcW w:w="708" w:type="dxa"/>
          </w:tcPr>
          <w:p w14:paraId="2AB03A8E" w14:textId="77777777" w:rsidR="007D71F7" w:rsidRPr="007D71F7" w:rsidRDefault="007D71F7" w:rsidP="007D71F7">
            <w:pPr>
              <w:pStyle w:val="Lijstalinea"/>
              <w:ind w:left="136" w:firstLine="6"/>
              <w:rPr>
                <w:rFonts w:asciiTheme="minorHAnsi" w:hAnsiTheme="minorHAnsi" w:cstheme="minorHAnsi"/>
                <w:lang w:val="nl-BE"/>
              </w:rPr>
            </w:pPr>
          </w:p>
        </w:tc>
      </w:tr>
      <w:tr w:rsidR="007D71F7" w:rsidRPr="007D71F7" w14:paraId="482F7A0D" w14:textId="77777777" w:rsidTr="000029D1">
        <w:tc>
          <w:tcPr>
            <w:tcW w:w="6232" w:type="dxa"/>
            <w:shd w:val="clear" w:color="auto" w:fill="FFFFFF" w:themeFill="background1"/>
          </w:tcPr>
          <w:p w14:paraId="67CD457D" w14:textId="77777777" w:rsidR="007D71F7" w:rsidRPr="007D71F7" w:rsidRDefault="007D71F7" w:rsidP="007D71F7">
            <w:pPr>
              <w:pStyle w:val="Lijstalinea"/>
              <w:ind w:left="136" w:firstLine="6"/>
              <w:rPr>
                <w:rFonts w:asciiTheme="minorHAnsi" w:hAnsiTheme="minorHAnsi" w:cstheme="minorHAnsi"/>
                <w:b/>
                <w:lang w:val="nl-BE"/>
              </w:rPr>
            </w:pPr>
            <w:r w:rsidRPr="007D71F7">
              <w:rPr>
                <w:rFonts w:asciiTheme="minorHAnsi" w:hAnsiTheme="minorHAnsi" w:cstheme="minorHAnsi"/>
                <w:b/>
                <w:lang w:val="nl-BE"/>
              </w:rPr>
              <w:t>De schriftelijke afspraken die van toepassing zijn op het onderhoudspersoneel worden bekend gemaakt t.a.v. nieuwe personeelsleden</w:t>
            </w:r>
          </w:p>
          <w:p w14:paraId="48EFC724" w14:textId="77777777" w:rsidR="007D71F7" w:rsidRPr="007D71F7" w:rsidRDefault="007D71F7" w:rsidP="007D71F7">
            <w:pPr>
              <w:pStyle w:val="Lijstalinea"/>
              <w:ind w:left="136" w:firstLine="6"/>
              <w:rPr>
                <w:rFonts w:asciiTheme="minorHAnsi" w:hAnsiTheme="minorHAnsi" w:cstheme="minorHAnsi"/>
                <w:bCs/>
                <w:lang w:val="nl-BE"/>
              </w:rPr>
            </w:pPr>
            <w:r w:rsidRPr="007D71F7">
              <w:rPr>
                <w:rFonts w:asciiTheme="minorHAnsi" w:hAnsiTheme="minorHAnsi" w:cstheme="minorHAnsi"/>
                <w:bCs/>
                <w:lang w:val="nl-BE"/>
              </w:rPr>
              <w:t>BVR 28/06/2019 bijlage 11,  art. 23, art. 26, eerste lid, 8° en tweede lid</w:t>
            </w:r>
          </w:p>
        </w:tc>
        <w:tc>
          <w:tcPr>
            <w:tcW w:w="709" w:type="dxa"/>
          </w:tcPr>
          <w:p w14:paraId="31B79E26" w14:textId="77777777" w:rsidR="007D71F7" w:rsidRPr="007D71F7" w:rsidRDefault="007D71F7" w:rsidP="007D71F7">
            <w:pPr>
              <w:pStyle w:val="Lijstalinea"/>
              <w:ind w:left="136" w:firstLine="6"/>
              <w:rPr>
                <w:rFonts w:asciiTheme="minorHAnsi" w:hAnsiTheme="minorHAnsi" w:cstheme="minorHAnsi"/>
                <w:lang w:val="nl-BE"/>
              </w:rPr>
            </w:pPr>
          </w:p>
        </w:tc>
        <w:tc>
          <w:tcPr>
            <w:tcW w:w="709" w:type="dxa"/>
          </w:tcPr>
          <w:p w14:paraId="6C3AEB1F" w14:textId="77777777" w:rsidR="007D71F7" w:rsidRPr="007D71F7" w:rsidRDefault="007D71F7" w:rsidP="007D71F7">
            <w:pPr>
              <w:pStyle w:val="Lijstalinea"/>
              <w:ind w:left="136" w:firstLine="6"/>
              <w:rPr>
                <w:rFonts w:asciiTheme="minorHAnsi" w:hAnsiTheme="minorHAnsi" w:cstheme="minorHAnsi"/>
                <w:lang w:val="nl-BE"/>
              </w:rPr>
            </w:pPr>
            <w:r w:rsidRPr="007D71F7">
              <w:rPr>
                <w:rFonts w:asciiTheme="minorHAnsi" w:hAnsiTheme="minorHAnsi" w:cstheme="minorHAnsi"/>
                <w:lang w:val="nl-BE"/>
              </w:rPr>
              <w:t>TK</w:t>
            </w:r>
          </w:p>
        </w:tc>
        <w:tc>
          <w:tcPr>
            <w:tcW w:w="709" w:type="dxa"/>
          </w:tcPr>
          <w:p w14:paraId="2B5B03DE" w14:textId="77777777" w:rsidR="007D71F7" w:rsidRPr="007D71F7" w:rsidRDefault="007D71F7" w:rsidP="007D71F7">
            <w:pPr>
              <w:pStyle w:val="Lijstalinea"/>
              <w:ind w:left="136" w:firstLine="6"/>
              <w:rPr>
                <w:rFonts w:asciiTheme="minorHAnsi" w:hAnsiTheme="minorHAnsi" w:cstheme="minorHAnsi"/>
                <w:lang w:val="nl-BE"/>
              </w:rPr>
            </w:pPr>
          </w:p>
        </w:tc>
        <w:tc>
          <w:tcPr>
            <w:tcW w:w="708" w:type="dxa"/>
          </w:tcPr>
          <w:p w14:paraId="5DB01C03" w14:textId="77777777" w:rsidR="007D71F7" w:rsidRPr="007D71F7" w:rsidRDefault="007D71F7" w:rsidP="007D71F7">
            <w:pPr>
              <w:pStyle w:val="Lijstalinea"/>
              <w:ind w:left="136" w:firstLine="6"/>
              <w:rPr>
                <w:rFonts w:asciiTheme="minorHAnsi" w:hAnsiTheme="minorHAnsi" w:cstheme="minorHAnsi"/>
                <w:lang w:val="nl-BE"/>
              </w:rPr>
            </w:pPr>
          </w:p>
        </w:tc>
      </w:tr>
    </w:tbl>
    <w:p w14:paraId="606A3231" w14:textId="77777777" w:rsidR="007D71F7" w:rsidRPr="007D71F7" w:rsidRDefault="007D71F7" w:rsidP="007D71F7">
      <w:pPr>
        <w:pStyle w:val="Lijstalinea"/>
        <w:ind w:left="136" w:firstLine="6"/>
        <w:rPr>
          <w:rFonts w:asciiTheme="minorHAnsi" w:hAnsiTheme="minorHAnsi" w:cstheme="minorHAnsi"/>
          <w:iCs/>
          <w:lang w:val="nl-BE"/>
        </w:rPr>
      </w:pPr>
    </w:p>
    <w:p w14:paraId="65146A19" w14:textId="77777777" w:rsidR="007D71F7" w:rsidRPr="007D71F7" w:rsidRDefault="007D71F7" w:rsidP="008B056E">
      <w:pPr>
        <w:pStyle w:val="Kop3"/>
        <w:rPr>
          <w:lang w:val="nl-BE"/>
        </w:rPr>
      </w:pPr>
      <w:bookmarkStart w:id="58" w:name="_Toc138163794"/>
      <w:r w:rsidRPr="007D71F7">
        <w:rPr>
          <w:lang w:val="nl-BE"/>
        </w:rPr>
        <w:t>Handhygiëne in de praktijk</w:t>
      </w:r>
      <w:bookmarkEnd w:id="58"/>
    </w:p>
    <w:p w14:paraId="5B373B4A" w14:textId="77777777" w:rsidR="007D71F7" w:rsidRPr="007D71F7" w:rsidRDefault="007D71F7" w:rsidP="007D71F7">
      <w:pPr>
        <w:pStyle w:val="Lijstalinea"/>
        <w:ind w:left="136" w:firstLine="6"/>
        <w:rPr>
          <w:rFonts w:asciiTheme="minorHAnsi" w:hAnsiTheme="minorHAnsi" w:cstheme="minorHAnsi"/>
          <w:b/>
          <w:bCs/>
          <w:i/>
          <w:u w:val="single"/>
          <w:lang w:val="nl-BE"/>
        </w:rPr>
      </w:pPr>
    </w:p>
    <w:tbl>
      <w:tblPr>
        <w:tblStyle w:val="Tabelraster"/>
        <w:tblW w:w="0" w:type="auto"/>
        <w:tblLook w:val="04A0" w:firstRow="1" w:lastRow="0" w:firstColumn="1" w:lastColumn="0" w:noHBand="0" w:noVBand="1"/>
      </w:tblPr>
      <w:tblGrid>
        <w:gridCol w:w="6232"/>
        <w:gridCol w:w="709"/>
        <w:gridCol w:w="719"/>
        <w:gridCol w:w="709"/>
        <w:gridCol w:w="733"/>
      </w:tblGrid>
      <w:tr w:rsidR="007D71F7" w:rsidRPr="007D71F7" w14:paraId="298D05FD" w14:textId="77777777" w:rsidTr="000029D1">
        <w:tc>
          <w:tcPr>
            <w:tcW w:w="6232" w:type="dxa"/>
            <w:shd w:val="clear" w:color="auto" w:fill="D9D9D9" w:themeFill="background1" w:themeFillShade="D9"/>
          </w:tcPr>
          <w:p w14:paraId="70EA6989" w14:textId="77777777" w:rsidR="007D71F7" w:rsidRPr="007D71F7" w:rsidRDefault="007D71F7" w:rsidP="007D71F7">
            <w:pPr>
              <w:pStyle w:val="Lijstalinea"/>
              <w:ind w:left="136" w:firstLine="6"/>
              <w:rPr>
                <w:rFonts w:asciiTheme="minorHAnsi" w:hAnsiTheme="minorHAnsi" w:cstheme="minorHAnsi"/>
                <w:b/>
                <w:lang w:val="nl-BE"/>
              </w:rPr>
            </w:pPr>
            <w:r w:rsidRPr="007D71F7">
              <w:rPr>
                <w:rFonts w:asciiTheme="minorHAnsi" w:hAnsiTheme="minorHAnsi" w:cstheme="minorHAnsi"/>
                <w:b/>
                <w:lang w:val="nl-BE"/>
              </w:rPr>
              <w:t xml:space="preserve">Er is een wastafel beschikbaar in: </w:t>
            </w:r>
          </w:p>
          <w:p w14:paraId="6BDF9CEF" w14:textId="77777777" w:rsidR="007D71F7" w:rsidRPr="007D71F7" w:rsidRDefault="007D71F7" w:rsidP="007D71F7">
            <w:pPr>
              <w:pStyle w:val="Lijstalinea"/>
              <w:ind w:left="136" w:firstLine="6"/>
              <w:rPr>
                <w:rFonts w:asciiTheme="minorHAnsi" w:hAnsiTheme="minorHAnsi" w:cstheme="minorHAnsi"/>
                <w:bCs/>
                <w:lang w:val="nl-BE"/>
              </w:rPr>
            </w:pPr>
            <w:r w:rsidRPr="007D71F7">
              <w:rPr>
                <w:rFonts w:asciiTheme="minorHAnsi" w:hAnsiTheme="minorHAnsi" w:cstheme="minorHAnsi"/>
                <w:bCs/>
                <w:lang w:val="nl-BE"/>
              </w:rPr>
              <w:t>BVR 28/06/2019 bijlage 11,  art. 23, art. 26, eerste lid, 8° en tweede lid</w:t>
            </w:r>
          </w:p>
          <w:p w14:paraId="7C9479E0" w14:textId="77777777" w:rsidR="007D71F7" w:rsidRPr="007D71F7" w:rsidRDefault="007D71F7" w:rsidP="007D71F7">
            <w:pPr>
              <w:pStyle w:val="Lijstalinea"/>
              <w:ind w:left="136" w:firstLine="6"/>
              <w:rPr>
                <w:rFonts w:asciiTheme="minorHAnsi" w:hAnsiTheme="minorHAnsi" w:cstheme="minorHAnsi"/>
                <w:lang w:val="nl-BE"/>
              </w:rPr>
            </w:pPr>
          </w:p>
        </w:tc>
        <w:tc>
          <w:tcPr>
            <w:tcW w:w="709" w:type="dxa"/>
            <w:shd w:val="clear" w:color="auto" w:fill="D9D9D9" w:themeFill="background1" w:themeFillShade="D9"/>
          </w:tcPr>
          <w:p w14:paraId="67148CB8" w14:textId="77777777" w:rsidR="007D71F7" w:rsidRPr="007D71F7" w:rsidRDefault="007D71F7" w:rsidP="007D71F7">
            <w:pPr>
              <w:pStyle w:val="Lijstalinea"/>
              <w:ind w:left="136" w:firstLine="6"/>
              <w:rPr>
                <w:rFonts w:asciiTheme="minorHAnsi" w:hAnsiTheme="minorHAnsi" w:cstheme="minorHAnsi"/>
                <w:lang w:val="nl-BE"/>
              </w:rPr>
            </w:pPr>
            <w:r w:rsidRPr="007D71F7">
              <w:rPr>
                <w:rFonts w:asciiTheme="minorHAnsi" w:hAnsiTheme="minorHAnsi" w:cstheme="minorHAnsi"/>
                <w:lang w:val="nl-BE"/>
              </w:rPr>
              <w:t>Ja</w:t>
            </w:r>
          </w:p>
        </w:tc>
        <w:tc>
          <w:tcPr>
            <w:tcW w:w="709" w:type="dxa"/>
            <w:shd w:val="clear" w:color="auto" w:fill="D9D9D9" w:themeFill="background1" w:themeFillShade="D9"/>
          </w:tcPr>
          <w:p w14:paraId="1A6762E9" w14:textId="77777777" w:rsidR="007D71F7" w:rsidRPr="007D71F7" w:rsidRDefault="007D71F7" w:rsidP="007D71F7">
            <w:pPr>
              <w:pStyle w:val="Lijstalinea"/>
              <w:ind w:left="136" w:firstLine="6"/>
              <w:rPr>
                <w:rFonts w:asciiTheme="minorHAnsi" w:hAnsiTheme="minorHAnsi" w:cstheme="minorHAnsi"/>
                <w:lang w:val="nl-BE"/>
              </w:rPr>
            </w:pPr>
            <w:r w:rsidRPr="007D71F7">
              <w:rPr>
                <w:rFonts w:asciiTheme="minorHAnsi" w:hAnsiTheme="minorHAnsi" w:cstheme="minorHAnsi"/>
                <w:lang w:val="nl-BE"/>
              </w:rPr>
              <w:t>Nee</w:t>
            </w:r>
          </w:p>
        </w:tc>
        <w:tc>
          <w:tcPr>
            <w:tcW w:w="709" w:type="dxa"/>
            <w:shd w:val="clear" w:color="auto" w:fill="D9D9D9" w:themeFill="background1" w:themeFillShade="D9"/>
          </w:tcPr>
          <w:p w14:paraId="0B4A45FC" w14:textId="77777777" w:rsidR="007D71F7" w:rsidRPr="007D71F7" w:rsidRDefault="007D71F7" w:rsidP="007D71F7">
            <w:pPr>
              <w:pStyle w:val="Lijstalinea"/>
              <w:ind w:left="136" w:firstLine="6"/>
              <w:rPr>
                <w:rFonts w:asciiTheme="minorHAnsi" w:hAnsiTheme="minorHAnsi" w:cstheme="minorHAnsi"/>
                <w:lang w:val="nl-BE"/>
              </w:rPr>
            </w:pPr>
            <w:r w:rsidRPr="007D71F7">
              <w:rPr>
                <w:rFonts w:asciiTheme="minorHAnsi" w:hAnsiTheme="minorHAnsi" w:cstheme="minorHAnsi"/>
                <w:lang w:val="nl-BE"/>
              </w:rPr>
              <w:t>NB</w:t>
            </w:r>
          </w:p>
        </w:tc>
        <w:tc>
          <w:tcPr>
            <w:tcW w:w="708" w:type="dxa"/>
            <w:shd w:val="clear" w:color="auto" w:fill="D9D9D9" w:themeFill="background1" w:themeFillShade="D9"/>
          </w:tcPr>
          <w:p w14:paraId="3B6B9702" w14:textId="77777777" w:rsidR="007D71F7" w:rsidRPr="007D71F7" w:rsidRDefault="007D71F7" w:rsidP="007D71F7">
            <w:pPr>
              <w:pStyle w:val="Lijstalinea"/>
              <w:ind w:left="136" w:firstLine="6"/>
              <w:rPr>
                <w:rFonts w:asciiTheme="minorHAnsi" w:hAnsiTheme="minorHAnsi" w:cstheme="minorHAnsi"/>
                <w:lang w:val="nl-BE"/>
              </w:rPr>
            </w:pPr>
            <w:r w:rsidRPr="007D71F7">
              <w:rPr>
                <w:rFonts w:asciiTheme="minorHAnsi" w:hAnsiTheme="minorHAnsi" w:cstheme="minorHAnsi"/>
                <w:lang w:val="nl-BE"/>
              </w:rPr>
              <w:t>NVT</w:t>
            </w:r>
          </w:p>
        </w:tc>
      </w:tr>
      <w:tr w:rsidR="007D71F7" w:rsidRPr="007D71F7" w14:paraId="1766380B" w14:textId="77777777" w:rsidTr="000029D1">
        <w:tc>
          <w:tcPr>
            <w:tcW w:w="6232" w:type="dxa"/>
            <w:shd w:val="clear" w:color="auto" w:fill="FFFFFF" w:themeFill="background1"/>
          </w:tcPr>
          <w:p w14:paraId="222B81B8" w14:textId="77777777" w:rsidR="007D71F7" w:rsidRPr="007D71F7" w:rsidRDefault="007D71F7" w:rsidP="007D71F7">
            <w:pPr>
              <w:pStyle w:val="Lijstalinea"/>
              <w:numPr>
                <w:ilvl w:val="0"/>
                <w:numId w:val="14"/>
              </w:numPr>
              <w:rPr>
                <w:rFonts w:asciiTheme="minorHAnsi" w:hAnsiTheme="minorHAnsi" w:cstheme="minorHAnsi"/>
                <w:bCs/>
                <w:lang w:val="nl-BE"/>
              </w:rPr>
            </w:pPr>
            <w:r w:rsidRPr="007D71F7">
              <w:rPr>
                <w:rFonts w:asciiTheme="minorHAnsi" w:hAnsiTheme="minorHAnsi" w:cstheme="minorHAnsi"/>
                <w:bCs/>
                <w:lang w:val="nl-BE"/>
              </w:rPr>
              <w:t>de gemeenschappelijke toiletten</w:t>
            </w:r>
          </w:p>
        </w:tc>
        <w:tc>
          <w:tcPr>
            <w:tcW w:w="709" w:type="dxa"/>
          </w:tcPr>
          <w:p w14:paraId="7A1C3C44" w14:textId="77777777" w:rsidR="007D71F7" w:rsidRPr="007D71F7" w:rsidRDefault="007D71F7" w:rsidP="007D71F7">
            <w:pPr>
              <w:pStyle w:val="Lijstalinea"/>
              <w:ind w:left="136" w:firstLine="6"/>
              <w:rPr>
                <w:rFonts w:asciiTheme="minorHAnsi" w:hAnsiTheme="minorHAnsi" w:cstheme="minorHAnsi"/>
                <w:lang w:val="nl-BE"/>
              </w:rPr>
            </w:pPr>
            <w:r w:rsidRPr="007D71F7">
              <w:rPr>
                <w:rFonts w:asciiTheme="minorHAnsi" w:hAnsiTheme="minorHAnsi" w:cstheme="minorHAnsi"/>
                <w:lang w:val="nl-BE"/>
              </w:rPr>
              <w:t>./x</w:t>
            </w:r>
          </w:p>
        </w:tc>
        <w:tc>
          <w:tcPr>
            <w:tcW w:w="709" w:type="dxa"/>
          </w:tcPr>
          <w:p w14:paraId="28410766" w14:textId="77777777" w:rsidR="007D71F7" w:rsidRPr="007D71F7" w:rsidRDefault="007D71F7" w:rsidP="007D71F7">
            <w:pPr>
              <w:pStyle w:val="Lijstalinea"/>
              <w:ind w:left="136" w:firstLine="6"/>
              <w:rPr>
                <w:rFonts w:asciiTheme="minorHAnsi" w:hAnsiTheme="minorHAnsi" w:cstheme="minorHAnsi"/>
                <w:lang w:val="nl-BE"/>
              </w:rPr>
            </w:pPr>
            <w:r w:rsidRPr="007D71F7">
              <w:rPr>
                <w:rFonts w:asciiTheme="minorHAnsi" w:hAnsiTheme="minorHAnsi" w:cstheme="minorHAnsi"/>
                <w:lang w:val="nl-BE"/>
              </w:rPr>
              <w:t>./x</w:t>
            </w:r>
          </w:p>
          <w:p w14:paraId="61C58FEC" w14:textId="77777777" w:rsidR="007D71F7" w:rsidRPr="007D71F7" w:rsidRDefault="007D71F7" w:rsidP="007D71F7">
            <w:pPr>
              <w:pStyle w:val="Lijstalinea"/>
              <w:ind w:left="136" w:firstLine="6"/>
              <w:rPr>
                <w:rFonts w:asciiTheme="minorHAnsi" w:hAnsiTheme="minorHAnsi" w:cstheme="minorHAnsi"/>
                <w:lang w:val="nl-BE"/>
              </w:rPr>
            </w:pPr>
            <w:r w:rsidRPr="007D71F7">
              <w:rPr>
                <w:rFonts w:asciiTheme="minorHAnsi" w:hAnsiTheme="minorHAnsi" w:cstheme="minorHAnsi"/>
                <w:lang w:val="nl-BE"/>
              </w:rPr>
              <w:t>TK</w:t>
            </w:r>
          </w:p>
        </w:tc>
        <w:tc>
          <w:tcPr>
            <w:tcW w:w="709" w:type="dxa"/>
          </w:tcPr>
          <w:p w14:paraId="732F2F97" w14:textId="77777777" w:rsidR="007D71F7" w:rsidRPr="007D71F7" w:rsidRDefault="007D71F7" w:rsidP="007D71F7">
            <w:pPr>
              <w:pStyle w:val="Lijstalinea"/>
              <w:ind w:left="136" w:firstLine="6"/>
              <w:rPr>
                <w:rFonts w:asciiTheme="minorHAnsi" w:hAnsiTheme="minorHAnsi" w:cstheme="minorHAnsi"/>
                <w:lang w:val="nl-BE"/>
              </w:rPr>
            </w:pPr>
            <w:r w:rsidRPr="007D71F7">
              <w:rPr>
                <w:rFonts w:asciiTheme="minorHAnsi" w:hAnsiTheme="minorHAnsi" w:cstheme="minorHAnsi"/>
                <w:lang w:val="nl-BE"/>
              </w:rPr>
              <w:t>./x</w:t>
            </w:r>
          </w:p>
        </w:tc>
        <w:tc>
          <w:tcPr>
            <w:tcW w:w="708" w:type="dxa"/>
          </w:tcPr>
          <w:p w14:paraId="7441B268" w14:textId="77777777" w:rsidR="007D71F7" w:rsidRPr="007D71F7" w:rsidRDefault="007D71F7" w:rsidP="007D71F7">
            <w:pPr>
              <w:pStyle w:val="Lijstalinea"/>
              <w:ind w:left="136" w:firstLine="6"/>
              <w:rPr>
                <w:rFonts w:asciiTheme="minorHAnsi" w:hAnsiTheme="minorHAnsi" w:cstheme="minorHAnsi"/>
                <w:lang w:val="nl-BE"/>
              </w:rPr>
            </w:pPr>
            <w:r w:rsidRPr="007D71F7">
              <w:rPr>
                <w:rFonts w:asciiTheme="minorHAnsi" w:hAnsiTheme="minorHAnsi" w:cstheme="minorHAnsi"/>
                <w:lang w:val="nl-BE"/>
              </w:rPr>
              <w:t>./x</w:t>
            </w:r>
          </w:p>
        </w:tc>
      </w:tr>
      <w:tr w:rsidR="007D71F7" w:rsidRPr="007D71F7" w14:paraId="13A95763" w14:textId="77777777" w:rsidTr="000029D1">
        <w:tc>
          <w:tcPr>
            <w:tcW w:w="6232" w:type="dxa"/>
            <w:shd w:val="clear" w:color="auto" w:fill="FFFFFF" w:themeFill="background1"/>
          </w:tcPr>
          <w:p w14:paraId="4780C601" w14:textId="77777777" w:rsidR="007D71F7" w:rsidRPr="007D71F7" w:rsidRDefault="007D71F7" w:rsidP="007D71F7">
            <w:pPr>
              <w:pStyle w:val="Lijstalinea"/>
              <w:numPr>
                <w:ilvl w:val="0"/>
                <w:numId w:val="14"/>
              </w:numPr>
              <w:rPr>
                <w:rFonts w:asciiTheme="minorHAnsi" w:hAnsiTheme="minorHAnsi" w:cstheme="minorHAnsi"/>
                <w:bCs/>
                <w:lang w:val="nl-BE"/>
              </w:rPr>
            </w:pPr>
            <w:r w:rsidRPr="007D71F7">
              <w:rPr>
                <w:rFonts w:asciiTheme="minorHAnsi" w:hAnsiTheme="minorHAnsi" w:cstheme="minorHAnsi"/>
                <w:bCs/>
                <w:lang w:val="nl-BE"/>
              </w:rPr>
              <w:t>de badkamers</w:t>
            </w:r>
          </w:p>
        </w:tc>
        <w:tc>
          <w:tcPr>
            <w:tcW w:w="709" w:type="dxa"/>
          </w:tcPr>
          <w:p w14:paraId="3238DD32" w14:textId="77777777" w:rsidR="007D71F7" w:rsidRPr="007D71F7" w:rsidRDefault="007D71F7" w:rsidP="007D71F7">
            <w:pPr>
              <w:pStyle w:val="Lijstalinea"/>
              <w:ind w:left="136" w:firstLine="6"/>
              <w:rPr>
                <w:rFonts w:asciiTheme="minorHAnsi" w:hAnsiTheme="minorHAnsi" w:cstheme="minorHAnsi"/>
                <w:lang w:val="nl-BE"/>
              </w:rPr>
            </w:pPr>
            <w:r w:rsidRPr="007D71F7">
              <w:rPr>
                <w:rFonts w:asciiTheme="minorHAnsi" w:hAnsiTheme="minorHAnsi" w:cstheme="minorHAnsi"/>
                <w:lang w:val="nl-BE"/>
              </w:rPr>
              <w:t>./x</w:t>
            </w:r>
          </w:p>
        </w:tc>
        <w:tc>
          <w:tcPr>
            <w:tcW w:w="709" w:type="dxa"/>
          </w:tcPr>
          <w:p w14:paraId="4A8A8FEB" w14:textId="77777777" w:rsidR="007D71F7" w:rsidRPr="007D71F7" w:rsidRDefault="007D71F7" w:rsidP="007D71F7">
            <w:pPr>
              <w:pStyle w:val="Lijstalinea"/>
              <w:ind w:left="136" w:firstLine="6"/>
              <w:rPr>
                <w:rFonts w:asciiTheme="minorHAnsi" w:hAnsiTheme="minorHAnsi" w:cstheme="minorHAnsi"/>
                <w:lang w:val="nl-BE"/>
              </w:rPr>
            </w:pPr>
            <w:r w:rsidRPr="007D71F7">
              <w:rPr>
                <w:rFonts w:asciiTheme="minorHAnsi" w:hAnsiTheme="minorHAnsi" w:cstheme="minorHAnsi"/>
                <w:lang w:val="nl-BE"/>
              </w:rPr>
              <w:t>./x</w:t>
            </w:r>
          </w:p>
          <w:p w14:paraId="40C01286" w14:textId="77777777" w:rsidR="007D71F7" w:rsidRPr="007D71F7" w:rsidRDefault="007D71F7" w:rsidP="007D71F7">
            <w:pPr>
              <w:pStyle w:val="Lijstalinea"/>
              <w:ind w:left="136" w:firstLine="6"/>
              <w:rPr>
                <w:rFonts w:asciiTheme="minorHAnsi" w:hAnsiTheme="minorHAnsi" w:cstheme="minorHAnsi"/>
                <w:lang w:val="nl-BE"/>
              </w:rPr>
            </w:pPr>
            <w:r w:rsidRPr="007D71F7">
              <w:rPr>
                <w:rFonts w:asciiTheme="minorHAnsi" w:hAnsiTheme="minorHAnsi" w:cstheme="minorHAnsi"/>
                <w:lang w:val="nl-BE"/>
              </w:rPr>
              <w:t>TK</w:t>
            </w:r>
          </w:p>
        </w:tc>
        <w:tc>
          <w:tcPr>
            <w:tcW w:w="709" w:type="dxa"/>
          </w:tcPr>
          <w:p w14:paraId="23936497" w14:textId="77777777" w:rsidR="007D71F7" w:rsidRPr="007D71F7" w:rsidRDefault="007D71F7" w:rsidP="007D71F7">
            <w:pPr>
              <w:pStyle w:val="Lijstalinea"/>
              <w:ind w:left="136" w:firstLine="6"/>
              <w:rPr>
                <w:rFonts w:asciiTheme="minorHAnsi" w:hAnsiTheme="minorHAnsi" w:cstheme="minorHAnsi"/>
                <w:lang w:val="nl-BE"/>
              </w:rPr>
            </w:pPr>
            <w:r w:rsidRPr="007D71F7">
              <w:rPr>
                <w:rFonts w:asciiTheme="minorHAnsi" w:hAnsiTheme="minorHAnsi" w:cstheme="minorHAnsi"/>
                <w:lang w:val="nl-BE"/>
              </w:rPr>
              <w:t>./x</w:t>
            </w:r>
          </w:p>
        </w:tc>
        <w:tc>
          <w:tcPr>
            <w:tcW w:w="708" w:type="dxa"/>
          </w:tcPr>
          <w:p w14:paraId="6886BA63" w14:textId="77777777" w:rsidR="007D71F7" w:rsidRPr="007D71F7" w:rsidRDefault="007D71F7" w:rsidP="007D71F7">
            <w:pPr>
              <w:pStyle w:val="Lijstalinea"/>
              <w:ind w:left="136" w:firstLine="6"/>
              <w:rPr>
                <w:rFonts w:asciiTheme="minorHAnsi" w:hAnsiTheme="minorHAnsi" w:cstheme="minorHAnsi"/>
                <w:lang w:val="nl-BE"/>
              </w:rPr>
            </w:pPr>
            <w:r w:rsidRPr="007D71F7">
              <w:rPr>
                <w:rFonts w:asciiTheme="minorHAnsi" w:hAnsiTheme="minorHAnsi" w:cstheme="minorHAnsi"/>
                <w:lang w:val="nl-BE"/>
              </w:rPr>
              <w:t>./x</w:t>
            </w:r>
          </w:p>
        </w:tc>
      </w:tr>
      <w:tr w:rsidR="007D71F7" w:rsidRPr="007D71F7" w14:paraId="08C3AF29" w14:textId="77777777" w:rsidTr="000029D1">
        <w:tc>
          <w:tcPr>
            <w:tcW w:w="6232" w:type="dxa"/>
            <w:shd w:val="clear" w:color="auto" w:fill="FFFFFF" w:themeFill="background1"/>
          </w:tcPr>
          <w:p w14:paraId="628A2843" w14:textId="77777777" w:rsidR="007D71F7" w:rsidRPr="007D71F7" w:rsidRDefault="007D71F7" w:rsidP="007D71F7">
            <w:pPr>
              <w:pStyle w:val="Lijstalinea"/>
              <w:numPr>
                <w:ilvl w:val="0"/>
                <w:numId w:val="14"/>
              </w:numPr>
              <w:rPr>
                <w:rFonts w:asciiTheme="minorHAnsi" w:hAnsiTheme="minorHAnsi" w:cstheme="minorHAnsi"/>
                <w:bCs/>
                <w:lang w:val="nl-BE"/>
              </w:rPr>
            </w:pPr>
            <w:r w:rsidRPr="007D71F7">
              <w:rPr>
                <w:rFonts w:asciiTheme="minorHAnsi" w:hAnsiTheme="minorHAnsi" w:cstheme="minorHAnsi"/>
                <w:bCs/>
                <w:lang w:val="nl-BE"/>
              </w:rPr>
              <w:t>de verpleegpost</w:t>
            </w:r>
          </w:p>
        </w:tc>
        <w:tc>
          <w:tcPr>
            <w:tcW w:w="709" w:type="dxa"/>
          </w:tcPr>
          <w:p w14:paraId="69376E20" w14:textId="77777777" w:rsidR="007D71F7" w:rsidRPr="007D71F7" w:rsidRDefault="007D71F7" w:rsidP="007D71F7">
            <w:pPr>
              <w:pStyle w:val="Lijstalinea"/>
              <w:ind w:left="136" w:firstLine="6"/>
              <w:rPr>
                <w:rFonts w:asciiTheme="minorHAnsi" w:hAnsiTheme="minorHAnsi" w:cstheme="minorHAnsi"/>
                <w:lang w:val="nl-BE"/>
              </w:rPr>
            </w:pPr>
            <w:r w:rsidRPr="007D71F7">
              <w:rPr>
                <w:rFonts w:asciiTheme="minorHAnsi" w:hAnsiTheme="minorHAnsi" w:cstheme="minorHAnsi"/>
                <w:lang w:val="nl-BE"/>
              </w:rPr>
              <w:t>./x</w:t>
            </w:r>
          </w:p>
        </w:tc>
        <w:tc>
          <w:tcPr>
            <w:tcW w:w="709" w:type="dxa"/>
          </w:tcPr>
          <w:p w14:paraId="0E88AF06" w14:textId="77777777" w:rsidR="007D71F7" w:rsidRPr="007D71F7" w:rsidRDefault="007D71F7" w:rsidP="007D71F7">
            <w:pPr>
              <w:pStyle w:val="Lijstalinea"/>
              <w:ind w:left="136" w:firstLine="6"/>
              <w:rPr>
                <w:rFonts w:asciiTheme="minorHAnsi" w:hAnsiTheme="minorHAnsi" w:cstheme="minorHAnsi"/>
                <w:lang w:val="nl-BE"/>
              </w:rPr>
            </w:pPr>
            <w:r w:rsidRPr="007D71F7">
              <w:rPr>
                <w:rFonts w:asciiTheme="minorHAnsi" w:hAnsiTheme="minorHAnsi" w:cstheme="minorHAnsi"/>
                <w:lang w:val="nl-BE"/>
              </w:rPr>
              <w:t>./x</w:t>
            </w:r>
          </w:p>
          <w:p w14:paraId="2CAF3426" w14:textId="77777777" w:rsidR="007D71F7" w:rsidRPr="007D71F7" w:rsidRDefault="007D71F7" w:rsidP="007D71F7">
            <w:pPr>
              <w:pStyle w:val="Lijstalinea"/>
              <w:ind w:left="136" w:firstLine="6"/>
              <w:rPr>
                <w:rFonts w:asciiTheme="minorHAnsi" w:hAnsiTheme="minorHAnsi" w:cstheme="minorHAnsi"/>
                <w:lang w:val="nl-BE"/>
              </w:rPr>
            </w:pPr>
            <w:r w:rsidRPr="007D71F7">
              <w:rPr>
                <w:rFonts w:asciiTheme="minorHAnsi" w:hAnsiTheme="minorHAnsi" w:cstheme="minorHAnsi"/>
                <w:lang w:val="nl-BE"/>
              </w:rPr>
              <w:t>TK</w:t>
            </w:r>
          </w:p>
        </w:tc>
        <w:tc>
          <w:tcPr>
            <w:tcW w:w="709" w:type="dxa"/>
          </w:tcPr>
          <w:p w14:paraId="58706DC5" w14:textId="77777777" w:rsidR="007D71F7" w:rsidRPr="007D71F7" w:rsidRDefault="007D71F7" w:rsidP="007D71F7">
            <w:pPr>
              <w:pStyle w:val="Lijstalinea"/>
              <w:ind w:left="136" w:firstLine="6"/>
              <w:rPr>
                <w:rFonts w:asciiTheme="minorHAnsi" w:hAnsiTheme="minorHAnsi" w:cstheme="minorHAnsi"/>
                <w:lang w:val="nl-BE"/>
              </w:rPr>
            </w:pPr>
            <w:r w:rsidRPr="007D71F7">
              <w:rPr>
                <w:rFonts w:asciiTheme="minorHAnsi" w:hAnsiTheme="minorHAnsi" w:cstheme="minorHAnsi"/>
                <w:lang w:val="nl-BE"/>
              </w:rPr>
              <w:t>./x</w:t>
            </w:r>
          </w:p>
        </w:tc>
        <w:tc>
          <w:tcPr>
            <w:tcW w:w="708" w:type="dxa"/>
          </w:tcPr>
          <w:p w14:paraId="6C3001D8" w14:textId="77777777" w:rsidR="007D71F7" w:rsidRPr="007D71F7" w:rsidRDefault="007D71F7" w:rsidP="007D71F7">
            <w:pPr>
              <w:pStyle w:val="Lijstalinea"/>
              <w:ind w:left="136" w:firstLine="6"/>
              <w:rPr>
                <w:rFonts w:asciiTheme="minorHAnsi" w:hAnsiTheme="minorHAnsi" w:cstheme="minorHAnsi"/>
                <w:lang w:val="nl-BE"/>
              </w:rPr>
            </w:pPr>
            <w:r w:rsidRPr="007D71F7">
              <w:rPr>
                <w:rFonts w:asciiTheme="minorHAnsi" w:hAnsiTheme="minorHAnsi" w:cstheme="minorHAnsi"/>
                <w:lang w:val="nl-BE"/>
              </w:rPr>
              <w:t>./x</w:t>
            </w:r>
          </w:p>
        </w:tc>
      </w:tr>
      <w:tr w:rsidR="007D71F7" w:rsidRPr="007D71F7" w14:paraId="63AED85B" w14:textId="77777777" w:rsidTr="000029D1">
        <w:tc>
          <w:tcPr>
            <w:tcW w:w="6232" w:type="dxa"/>
            <w:shd w:val="clear" w:color="auto" w:fill="FFFFFF" w:themeFill="background1"/>
          </w:tcPr>
          <w:p w14:paraId="56237CC1" w14:textId="77777777" w:rsidR="007D71F7" w:rsidRPr="007D71F7" w:rsidRDefault="007D71F7" w:rsidP="007D71F7">
            <w:pPr>
              <w:pStyle w:val="Lijstalinea"/>
              <w:numPr>
                <w:ilvl w:val="0"/>
                <w:numId w:val="14"/>
              </w:numPr>
              <w:rPr>
                <w:rFonts w:asciiTheme="minorHAnsi" w:hAnsiTheme="minorHAnsi" w:cstheme="minorHAnsi"/>
                <w:bCs/>
                <w:lang w:val="nl-BE"/>
              </w:rPr>
            </w:pPr>
            <w:r w:rsidRPr="007D71F7">
              <w:rPr>
                <w:rFonts w:asciiTheme="minorHAnsi" w:hAnsiTheme="minorHAnsi" w:cstheme="minorHAnsi"/>
                <w:bCs/>
                <w:lang w:val="nl-BE"/>
              </w:rPr>
              <w:t>het personeelstoilet.</w:t>
            </w:r>
          </w:p>
        </w:tc>
        <w:tc>
          <w:tcPr>
            <w:tcW w:w="709" w:type="dxa"/>
          </w:tcPr>
          <w:p w14:paraId="2A75CF2E" w14:textId="77777777" w:rsidR="007D71F7" w:rsidRPr="007D71F7" w:rsidRDefault="007D71F7" w:rsidP="007D71F7">
            <w:pPr>
              <w:pStyle w:val="Lijstalinea"/>
              <w:ind w:left="136" w:firstLine="6"/>
              <w:rPr>
                <w:rFonts w:asciiTheme="minorHAnsi" w:hAnsiTheme="minorHAnsi" w:cstheme="minorHAnsi"/>
                <w:lang w:val="nl-BE"/>
              </w:rPr>
            </w:pPr>
            <w:r w:rsidRPr="007D71F7">
              <w:rPr>
                <w:rFonts w:asciiTheme="minorHAnsi" w:hAnsiTheme="minorHAnsi" w:cstheme="minorHAnsi"/>
                <w:lang w:val="nl-BE"/>
              </w:rPr>
              <w:t>./x</w:t>
            </w:r>
          </w:p>
        </w:tc>
        <w:tc>
          <w:tcPr>
            <w:tcW w:w="709" w:type="dxa"/>
          </w:tcPr>
          <w:p w14:paraId="0499F41A" w14:textId="77777777" w:rsidR="007D71F7" w:rsidRPr="007D71F7" w:rsidRDefault="007D71F7" w:rsidP="007D71F7">
            <w:pPr>
              <w:pStyle w:val="Lijstalinea"/>
              <w:ind w:left="136" w:firstLine="6"/>
              <w:rPr>
                <w:rFonts w:asciiTheme="minorHAnsi" w:hAnsiTheme="minorHAnsi" w:cstheme="minorHAnsi"/>
                <w:lang w:val="nl-BE"/>
              </w:rPr>
            </w:pPr>
            <w:r w:rsidRPr="007D71F7">
              <w:rPr>
                <w:rFonts w:asciiTheme="minorHAnsi" w:hAnsiTheme="minorHAnsi" w:cstheme="minorHAnsi"/>
                <w:lang w:val="nl-BE"/>
              </w:rPr>
              <w:t>./x</w:t>
            </w:r>
          </w:p>
          <w:p w14:paraId="21363B80" w14:textId="77777777" w:rsidR="007D71F7" w:rsidRPr="007D71F7" w:rsidRDefault="007D71F7" w:rsidP="007D71F7">
            <w:pPr>
              <w:pStyle w:val="Lijstalinea"/>
              <w:ind w:left="136" w:firstLine="6"/>
              <w:rPr>
                <w:rFonts w:asciiTheme="minorHAnsi" w:hAnsiTheme="minorHAnsi" w:cstheme="minorHAnsi"/>
                <w:lang w:val="nl-BE"/>
              </w:rPr>
            </w:pPr>
            <w:r w:rsidRPr="007D71F7">
              <w:rPr>
                <w:rFonts w:asciiTheme="minorHAnsi" w:hAnsiTheme="minorHAnsi" w:cstheme="minorHAnsi"/>
                <w:lang w:val="nl-BE"/>
              </w:rPr>
              <w:t>TK</w:t>
            </w:r>
          </w:p>
        </w:tc>
        <w:tc>
          <w:tcPr>
            <w:tcW w:w="709" w:type="dxa"/>
          </w:tcPr>
          <w:p w14:paraId="38955DDD" w14:textId="77777777" w:rsidR="007D71F7" w:rsidRPr="007D71F7" w:rsidRDefault="007D71F7" w:rsidP="007D71F7">
            <w:pPr>
              <w:pStyle w:val="Lijstalinea"/>
              <w:ind w:left="136" w:firstLine="6"/>
              <w:rPr>
                <w:rFonts w:asciiTheme="minorHAnsi" w:hAnsiTheme="minorHAnsi" w:cstheme="minorHAnsi"/>
                <w:lang w:val="nl-BE"/>
              </w:rPr>
            </w:pPr>
            <w:r w:rsidRPr="007D71F7">
              <w:rPr>
                <w:rFonts w:asciiTheme="minorHAnsi" w:hAnsiTheme="minorHAnsi" w:cstheme="minorHAnsi"/>
                <w:lang w:val="nl-BE"/>
              </w:rPr>
              <w:t>./x</w:t>
            </w:r>
          </w:p>
        </w:tc>
        <w:tc>
          <w:tcPr>
            <w:tcW w:w="708" w:type="dxa"/>
          </w:tcPr>
          <w:p w14:paraId="553EC23F" w14:textId="77777777" w:rsidR="007D71F7" w:rsidRPr="007D71F7" w:rsidRDefault="007D71F7" w:rsidP="007D71F7">
            <w:pPr>
              <w:pStyle w:val="Lijstalinea"/>
              <w:ind w:left="136" w:firstLine="6"/>
              <w:rPr>
                <w:rFonts w:asciiTheme="minorHAnsi" w:hAnsiTheme="minorHAnsi" w:cstheme="minorHAnsi"/>
                <w:lang w:val="nl-BE"/>
              </w:rPr>
            </w:pPr>
            <w:r w:rsidRPr="007D71F7">
              <w:rPr>
                <w:rFonts w:asciiTheme="minorHAnsi" w:hAnsiTheme="minorHAnsi" w:cstheme="minorHAnsi"/>
                <w:lang w:val="nl-BE"/>
              </w:rPr>
              <w:t>./x</w:t>
            </w:r>
          </w:p>
        </w:tc>
      </w:tr>
    </w:tbl>
    <w:p w14:paraId="45AF035C" w14:textId="77777777" w:rsidR="007D71F7" w:rsidRPr="007D71F7" w:rsidRDefault="007D71F7" w:rsidP="007D71F7">
      <w:pPr>
        <w:pStyle w:val="Lijstalinea"/>
        <w:ind w:left="136" w:firstLine="6"/>
        <w:rPr>
          <w:rFonts w:asciiTheme="minorHAnsi" w:hAnsiTheme="minorHAnsi" w:cstheme="minorHAnsi"/>
          <w:iCs/>
          <w:lang w:val="nl-BE"/>
        </w:rPr>
      </w:pPr>
    </w:p>
    <w:p w14:paraId="6620B444" w14:textId="77777777" w:rsidR="007D71F7" w:rsidRPr="007D71F7" w:rsidRDefault="007D71F7" w:rsidP="007D71F7">
      <w:pPr>
        <w:pStyle w:val="Lijstalinea"/>
        <w:ind w:left="136" w:firstLine="6"/>
        <w:rPr>
          <w:rFonts w:asciiTheme="minorHAnsi" w:hAnsiTheme="minorHAnsi" w:cstheme="minorHAnsi"/>
          <w:iCs/>
          <w:lang w:val="nl-BE"/>
        </w:rPr>
      </w:pPr>
    </w:p>
    <w:tbl>
      <w:tblPr>
        <w:tblStyle w:val="Tabelraster"/>
        <w:tblW w:w="0" w:type="auto"/>
        <w:tblLook w:val="04A0" w:firstRow="1" w:lastRow="0" w:firstColumn="1" w:lastColumn="0" w:noHBand="0" w:noVBand="1"/>
      </w:tblPr>
      <w:tblGrid>
        <w:gridCol w:w="6232"/>
        <w:gridCol w:w="709"/>
        <w:gridCol w:w="719"/>
        <w:gridCol w:w="709"/>
        <w:gridCol w:w="733"/>
      </w:tblGrid>
      <w:tr w:rsidR="007D71F7" w:rsidRPr="007D71F7" w14:paraId="6493DF08" w14:textId="77777777" w:rsidTr="000029D1">
        <w:tc>
          <w:tcPr>
            <w:tcW w:w="6232" w:type="dxa"/>
            <w:shd w:val="clear" w:color="auto" w:fill="D9D9D9" w:themeFill="background1" w:themeFillShade="D9"/>
          </w:tcPr>
          <w:p w14:paraId="0FB0785C" w14:textId="77777777" w:rsidR="007D71F7" w:rsidRPr="007D71F7" w:rsidRDefault="007D71F7" w:rsidP="007D71F7">
            <w:pPr>
              <w:pStyle w:val="Lijstalinea"/>
              <w:ind w:left="136" w:firstLine="6"/>
              <w:rPr>
                <w:rFonts w:asciiTheme="minorHAnsi" w:hAnsiTheme="minorHAnsi" w:cstheme="minorHAnsi"/>
                <w:b/>
                <w:lang w:val="nl-BE"/>
              </w:rPr>
            </w:pPr>
            <w:r w:rsidRPr="007D71F7">
              <w:rPr>
                <w:rFonts w:asciiTheme="minorHAnsi" w:hAnsiTheme="minorHAnsi" w:cstheme="minorHAnsi"/>
                <w:b/>
                <w:lang w:val="nl-BE"/>
              </w:rPr>
              <w:t xml:space="preserve">Bij elke wastafel in het gemeenschappelijk sanitair beschikt men over: </w:t>
            </w:r>
          </w:p>
          <w:p w14:paraId="00062B3B" w14:textId="77777777" w:rsidR="007D71F7" w:rsidRPr="007D71F7" w:rsidRDefault="007D71F7" w:rsidP="007D71F7">
            <w:pPr>
              <w:pStyle w:val="Lijstalinea"/>
              <w:ind w:left="136" w:firstLine="6"/>
              <w:rPr>
                <w:rFonts w:asciiTheme="minorHAnsi" w:hAnsiTheme="minorHAnsi" w:cstheme="minorHAnsi"/>
                <w:bCs/>
                <w:lang w:val="nl-BE"/>
              </w:rPr>
            </w:pPr>
            <w:r w:rsidRPr="007D71F7">
              <w:rPr>
                <w:rFonts w:asciiTheme="minorHAnsi" w:hAnsiTheme="minorHAnsi" w:cstheme="minorHAnsi"/>
                <w:bCs/>
                <w:lang w:val="nl-BE"/>
              </w:rPr>
              <w:t>BVR 28/06/2019 bijlage 11,  art. 23, art. 26, eerste lid, 8° en tweede lid</w:t>
            </w:r>
          </w:p>
          <w:p w14:paraId="07B526B1" w14:textId="77777777" w:rsidR="007D71F7" w:rsidRPr="007D71F7" w:rsidRDefault="007D71F7" w:rsidP="007D71F7">
            <w:pPr>
              <w:pStyle w:val="Lijstalinea"/>
              <w:ind w:left="136" w:firstLine="6"/>
              <w:rPr>
                <w:rFonts w:asciiTheme="minorHAnsi" w:hAnsiTheme="minorHAnsi" w:cstheme="minorHAnsi"/>
                <w:lang w:val="nl-BE"/>
              </w:rPr>
            </w:pPr>
          </w:p>
        </w:tc>
        <w:tc>
          <w:tcPr>
            <w:tcW w:w="709" w:type="dxa"/>
            <w:shd w:val="clear" w:color="auto" w:fill="D9D9D9" w:themeFill="background1" w:themeFillShade="D9"/>
          </w:tcPr>
          <w:p w14:paraId="4B9A06E1" w14:textId="77777777" w:rsidR="007D71F7" w:rsidRPr="007D71F7" w:rsidRDefault="007D71F7" w:rsidP="007D71F7">
            <w:pPr>
              <w:pStyle w:val="Lijstalinea"/>
              <w:ind w:left="136" w:firstLine="6"/>
              <w:rPr>
                <w:rFonts w:asciiTheme="minorHAnsi" w:hAnsiTheme="minorHAnsi" w:cstheme="minorHAnsi"/>
                <w:lang w:val="nl-BE"/>
              </w:rPr>
            </w:pPr>
            <w:r w:rsidRPr="007D71F7">
              <w:rPr>
                <w:rFonts w:asciiTheme="minorHAnsi" w:hAnsiTheme="minorHAnsi" w:cstheme="minorHAnsi"/>
                <w:lang w:val="nl-BE"/>
              </w:rPr>
              <w:t>Ja</w:t>
            </w:r>
          </w:p>
        </w:tc>
        <w:tc>
          <w:tcPr>
            <w:tcW w:w="709" w:type="dxa"/>
            <w:shd w:val="clear" w:color="auto" w:fill="D9D9D9" w:themeFill="background1" w:themeFillShade="D9"/>
          </w:tcPr>
          <w:p w14:paraId="6F06BE2B" w14:textId="77777777" w:rsidR="007D71F7" w:rsidRPr="007D71F7" w:rsidRDefault="007D71F7" w:rsidP="007D71F7">
            <w:pPr>
              <w:pStyle w:val="Lijstalinea"/>
              <w:ind w:left="136" w:firstLine="6"/>
              <w:rPr>
                <w:rFonts w:asciiTheme="minorHAnsi" w:hAnsiTheme="minorHAnsi" w:cstheme="minorHAnsi"/>
                <w:lang w:val="nl-BE"/>
              </w:rPr>
            </w:pPr>
            <w:r w:rsidRPr="007D71F7">
              <w:rPr>
                <w:rFonts w:asciiTheme="minorHAnsi" w:hAnsiTheme="minorHAnsi" w:cstheme="minorHAnsi"/>
                <w:lang w:val="nl-BE"/>
              </w:rPr>
              <w:t>Nee</w:t>
            </w:r>
          </w:p>
        </w:tc>
        <w:tc>
          <w:tcPr>
            <w:tcW w:w="709" w:type="dxa"/>
            <w:shd w:val="clear" w:color="auto" w:fill="D9D9D9" w:themeFill="background1" w:themeFillShade="D9"/>
          </w:tcPr>
          <w:p w14:paraId="70BA7CD7" w14:textId="77777777" w:rsidR="007D71F7" w:rsidRPr="007D71F7" w:rsidRDefault="007D71F7" w:rsidP="007D71F7">
            <w:pPr>
              <w:pStyle w:val="Lijstalinea"/>
              <w:ind w:left="136" w:firstLine="6"/>
              <w:rPr>
                <w:rFonts w:asciiTheme="minorHAnsi" w:hAnsiTheme="minorHAnsi" w:cstheme="minorHAnsi"/>
                <w:lang w:val="nl-BE"/>
              </w:rPr>
            </w:pPr>
            <w:r w:rsidRPr="007D71F7">
              <w:rPr>
                <w:rFonts w:asciiTheme="minorHAnsi" w:hAnsiTheme="minorHAnsi" w:cstheme="minorHAnsi"/>
                <w:lang w:val="nl-BE"/>
              </w:rPr>
              <w:t>NB</w:t>
            </w:r>
          </w:p>
        </w:tc>
        <w:tc>
          <w:tcPr>
            <w:tcW w:w="708" w:type="dxa"/>
            <w:shd w:val="clear" w:color="auto" w:fill="D9D9D9" w:themeFill="background1" w:themeFillShade="D9"/>
          </w:tcPr>
          <w:p w14:paraId="3D5442CF" w14:textId="77777777" w:rsidR="007D71F7" w:rsidRPr="007D71F7" w:rsidRDefault="007D71F7" w:rsidP="007D71F7">
            <w:pPr>
              <w:pStyle w:val="Lijstalinea"/>
              <w:ind w:left="136" w:firstLine="6"/>
              <w:rPr>
                <w:rFonts w:asciiTheme="minorHAnsi" w:hAnsiTheme="minorHAnsi" w:cstheme="minorHAnsi"/>
                <w:lang w:val="nl-BE"/>
              </w:rPr>
            </w:pPr>
            <w:r w:rsidRPr="007D71F7">
              <w:rPr>
                <w:rFonts w:asciiTheme="minorHAnsi" w:hAnsiTheme="minorHAnsi" w:cstheme="minorHAnsi"/>
                <w:lang w:val="nl-BE"/>
              </w:rPr>
              <w:t>NVT</w:t>
            </w:r>
          </w:p>
        </w:tc>
      </w:tr>
      <w:tr w:rsidR="007D71F7" w:rsidRPr="007D71F7" w14:paraId="4DF11B13" w14:textId="77777777" w:rsidTr="000029D1">
        <w:tc>
          <w:tcPr>
            <w:tcW w:w="6232" w:type="dxa"/>
            <w:shd w:val="clear" w:color="auto" w:fill="FFFFFF" w:themeFill="background1"/>
          </w:tcPr>
          <w:p w14:paraId="17E01BF6" w14:textId="77777777" w:rsidR="007D71F7" w:rsidRPr="007D71F7" w:rsidRDefault="007D71F7" w:rsidP="007D71F7">
            <w:pPr>
              <w:pStyle w:val="Lijstalinea"/>
              <w:numPr>
                <w:ilvl w:val="0"/>
                <w:numId w:val="14"/>
              </w:numPr>
              <w:rPr>
                <w:rFonts w:asciiTheme="minorHAnsi" w:hAnsiTheme="minorHAnsi" w:cstheme="minorHAnsi"/>
                <w:bCs/>
                <w:lang w:val="nl-BE"/>
              </w:rPr>
            </w:pPr>
            <w:r w:rsidRPr="007D71F7">
              <w:rPr>
                <w:rFonts w:asciiTheme="minorHAnsi" w:hAnsiTheme="minorHAnsi" w:cstheme="minorHAnsi"/>
                <w:bCs/>
                <w:lang w:val="nl-BE"/>
              </w:rPr>
              <w:t xml:space="preserve">vloeibare zeep </w:t>
            </w:r>
          </w:p>
        </w:tc>
        <w:tc>
          <w:tcPr>
            <w:tcW w:w="709" w:type="dxa"/>
          </w:tcPr>
          <w:p w14:paraId="0B9D6EFB" w14:textId="77777777" w:rsidR="007D71F7" w:rsidRPr="007D71F7" w:rsidRDefault="007D71F7" w:rsidP="007D71F7">
            <w:pPr>
              <w:pStyle w:val="Lijstalinea"/>
              <w:ind w:left="136" w:firstLine="6"/>
              <w:rPr>
                <w:rFonts w:asciiTheme="minorHAnsi" w:hAnsiTheme="minorHAnsi" w:cstheme="minorHAnsi"/>
                <w:lang w:val="nl-BE"/>
              </w:rPr>
            </w:pPr>
            <w:r w:rsidRPr="007D71F7">
              <w:rPr>
                <w:rFonts w:asciiTheme="minorHAnsi" w:hAnsiTheme="minorHAnsi" w:cstheme="minorHAnsi"/>
                <w:lang w:val="nl-BE"/>
              </w:rPr>
              <w:t>./x</w:t>
            </w:r>
          </w:p>
        </w:tc>
        <w:tc>
          <w:tcPr>
            <w:tcW w:w="709" w:type="dxa"/>
          </w:tcPr>
          <w:p w14:paraId="31B75905" w14:textId="77777777" w:rsidR="007D71F7" w:rsidRPr="007D71F7" w:rsidRDefault="007D71F7" w:rsidP="007D71F7">
            <w:pPr>
              <w:pStyle w:val="Lijstalinea"/>
              <w:ind w:left="136" w:firstLine="6"/>
              <w:rPr>
                <w:rFonts w:asciiTheme="minorHAnsi" w:hAnsiTheme="minorHAnsi" w:cstheme="minorHAnsi"/>
                <w:lang w:val="nl-BE"/>
              </w:rPr>
            </w:pPr>
            <w:r w:rsidRPr="007D71F7">
              <w:rPr>
                <w:rFonts w:asciiTheme="minorHAnsi" w:hAnsiTheme="minorHAnsi" w:cstheme="minorHAnsi"/>
                <w:lang w:val="nl-BE"/>
              </w:rPr>
              <w:t>./x</w:t>
            </w:r>
          </w:p>
          <w:p w14:paraId="61DED361" w14:textId="77777777" w:rsidR="007D71F7" w:rsidRPr="007D71F7" w:rsidRDefault="007D71F7" w:rsidP="007D71F7">
            <w:pPr>
              <w:pStyle w:val="Lijstalinea"/>
              <w:ind w:left="136" w:firstLine="6"/>
              <w:rPr>
                <w:rFonts w:asciiTheme="minorHAnsi" w:hAnsiTheme="minorHAnsi" w:cstheme="minorHAnsi"/>
                <w:lang w:val="nl-BE"/>
              </w:rPr>
            </w:pPr>
            <w:r w:rsidRPr="007D71F7">
              <w:rPr>
                <w:rFonts w:asciiTheme="minorHAnsi" w:hAnsiTheme="minorHAnsi" w:cstheme="minorHAnsi"/>
                <w:lang w:val="nl-BE"/>
              </w:rPr>
              <w:t>TK</w:t>
            </w:r>
          </w:p>
        </w:tc>
        <w:tc>
          <w:tcPr>
            <w:tcW w:w="709" w:type="dxa"/>
          </w:tcPr>
          <w:p w14:paraId="3C6023C7" w14:textId="77777777" w:rsidR="007D71F7" w:rsidRPr="007D71F7" w:rsidRDefault="007D71F7" w:rsidP="007D71F7">
            <w:pPr>
              <w:pStyle w:val="Lijstalinea"/>
              <w:ind w:left="136" w:firstLine="6"/>
              <w:rPr>
                <w:rFonts w:asciiTheme="minorHAnsi" w:hAnsiTheme="minorHAnsi" w:cstheme="minorHAnsi"/>
                <w:lang w:val="nl-BE"/>
              </w:rPr>
            </w:pPr>
            <w:r w:rsidRPr="007D71F7">
              <w:rPr>
                <w:rFonts w:asciiTheme="minorHAnsi" w:hAnsiTheme="minorHAnsi" w:cstheme="minorHAnsi"/>
                <w:lang w:val="nl-BE"/>
              </w:rPr>
              <w:t>./x</w:t>
            </w:r>
          </w:p>
        </w:tc>
        <w:tc>
          <w:tcPr>
            <w:tcW w:w="708" w:type="dxa"/>
          </w:tcPr>
          <w:p w14:paraId="4F496694" w14:textId="77777777" w:rsidR="007D71F7" w:rsidRPr="007D71F7" w:rsidRDefault="007D71F7" w:rsidP="007D71F7">
            <w:pPr>
              <w:pStyle w:val="Lijstalinea"/>
              <w:ind w:left="136" w:firstLine="6"/>
              <w:rPr>
                <w:rFonts w:asciiTheme="minorHAnsi" w:hAnsiTheme="minorHAnsi" w:cstheme="minorHAnsi"/>
                <w:lang w:val="nl-BE"/>
              </w:rPr>
            </w:pPr>
            <w:r w:rsidRPr="007D71F7">
              <w:rPr>
                <w:rFonts w:asciiTheme="minorHAnsi" w:hAnsiTheme="minorHAnsi" w:cstheme="minorHAnsi"/>
                <w:lang w:val="nl-BE"/>
              </w:rPr>
              <w:t>./x</w:t>
            </w:r>
          </w:p>
        </w:tc>
      </w:tr>
      <w:tr w:rsidR="007D71F7" w:rsidRPr="007D71F7" w14:paraId="2C5A1782" w14:textId="77777777" w:rsidTr="000029D1">
        <w:tc>
          <w:tcPr>
            <w:tcW w:w="6232" w:type="dxa"/>
            <w:shd w:val="clear" w:color="auto" w:fill="FFFFFF" w:themeFill="background1"/>
          </w:tcPr>
          <w:p w14:paraId="35A8838A" w14:textId="77777777" w:rsidR="007D71F7" w:rsidRPr="007D71F7" w:rsidRDefault="007D71F7" w:rsidP="007D71F7">
            <w:pPr>
              <w:pStyle w:val="Lijstalinea"/>
              <w:numPr>
                <w:ilvl w:val="0"/>
                <w:numId w:val="14"/>
              </w:numPr>
              <w:rPr>
                <w:rFonts w:asciiTheme="minorHAnsi" w:hAnsiTheme="minorHAnsi" w:cstheme="minorHAnsi"/>
                <w:bCs/>
                <w:lang w:val="nl-BE"/>
              </w:rPr>
            </w:pPr>
            <w:r w:rsidRPr="007D71F7">
              <w:rPr>
                <w:rFonts w:asciiTheme="minorHAnsi" w:hAnsiTheme="minorHAnsi" w:cstheme="minorHAnsi"/>
                <w:lang w:val="nl-BE"/>
              </w:rPr>
              <w:t xml:space="preserve">dispenser met papieren wegwerphanddoekjes </w:t>
            </w:r>
          </w:p>
        </w:tc>
        <w:tc>
          <w:tcPr>
            <w:tcW w:w="709" w:type="dxa"/>
          </w:tcPr>
          <w:p w14:paraId="1CCB2498" w14:textId="77777777" w:rsidR="007D71F7" w:rsidRPr="007D71F7" w:rsidRDefault="007D71F7" w:rsidP="007D71F7">
            <w:pPr>
              <w:pStyle w:val="Lijstalinea"/>
              <w:ind w:left="136" w:firstLine="6"/>
              <w:rPr>
                <w:rFonts w:asciiTheme="minorHAnsi" w:hAnsiTheme="minorHAnsi" w:cstheme="minorHAnsi"/>
                <w:lang w:val="nl-BE"/>
              </w:rPr>
            </w:pPr>
            <w:r w:rsidRPr="007D71F7">
              <w:rPr>
                <w:rFonts w:asciiTheme="minorHAnsi" w:hAnsiTheme="minorHAnsi" w:cstheme="minorHAnsi"/>
                <w:lang w:val="nl-BE"/>
              </w:rPr>
              <w:t>./x</w:t>
            </w:r>
          </w:p>
        </w:tc>
        <w:tc>
          <w:tcPr>
            <w:tcW w:w="709" w:type="dxa"/>
          </w:tcPr>
          <w:p w14:paraId="38479E6E" w14:textId="77777777" w:rsidR="007D71F7" w:rsidRPr="007D71F7" w:rsidRDefault="007D71F7" w:rsidP="007D71F7">
            <w:pPr>
              <w:pStyle w:val="Lijstalinea"/>
              <w:ind w:left="136" w:firstLine="6"/>
              <w:rPr>
                <w:rFonts w:asciiTheme="minorHAnsi" w:hAnsiTheme="minorHAnsi" w:cstheme="minorHAnsi"/>
                <w:lang w:val="nl-BE"/>
              </w:rPr>
            </w:pPr>
            <w:r w:rsidRPr="007D71F7">
              <w:rPr>
                <w:rFonts w:asciiTheme="minorHAnsi" w:hAnsiTheme="minorHAnsi" w:cstheme="minorHAnsi"/>
                <w:lang w:val="nl-BE"/>
              </w:rPr>
              <w:t>./x</w:t>
            </w:r>
          </w:p>
          <w:p w14:paraId="2E95B92E" w14:textId="77777777" w:rsidR="007D71F7" w:rsidRPr="007D71F7" w:rsidRDefault="007D71F7" w:rsidP="007D71F7">
            <w:pPr>
              <w:pStyle w:val="Lijstalinea"/>
              <w:ind w:left="136" w:firstLine="6"/>
              <w:rPr>
                <w:rFonts w:asciiTheme="minorHAnsi" w:hAnsiTheme="minorHAnsi" w:cstheme="minorHAnsi"/>
                <w:lang w:val="nl-BE"/>
              </w:rPr>
            </w:pPr>
            <w:r w:rsidRPr="007D71F7">
              <w:rPr>
                <w:rFonts w:asciiTheme="minorHAnsi" w:hAnsiTheme="minorHAnsi" w:cstheme="minorHAnsi"/>
                <w:lang w:val="nl-BE"/>
              </w:rPr>
              <w:t>TK</w:t>
            </w:r>
          </w:p>
        </w:tc>
        <w:tc>
          <w:tcPr>
            <w:tcW w:w="709" w:type="dxa"/>
          </w:tcPr>
          <w:p w14:paraId="40EDDDAC" w14:textId="77777777" w:rsidR="007D71F7" w:rsidRPr="007D71F7" w:rsidRDefault="007D71F7" w:rsidP="007D71F7">
            <w:pPr>
              <w:pStyle w:val="Lijstalinea"/>
              <w:ind w:left="136" w:firstLine="6"/>
              <w:rPr>
                <w:rFonts w:asciiTheme="minorHAnsi" w:hAnsiTheme="minorHAnsi" w:cstheme="minorHAnsi"/>
                <w:lang w:val="nl-BE"/>
              </w:rPr>
            </w:pPr>
            <w:r w:rsidRPr="007D71F7">
              <w:rPr>
                <w:rFonts w:asciiTheme="minorHAnsi" w:hAnsiTheme="minorHAnsi" w:cstheme="minorHAnsi"/>
                <w:lang w:val="nl-BE"/>
              </w:rPr>
              <w:t>./x</w:t>
            </w:r>
          </w:p>
        </w:tc>
        <w:tc>
          <w:tcPr>
            <w:tcW w:w="708" w:type="dxa"/>
          </w:tcPr>
          <w:p w14:paraId="005DDFA9" w14:textId="77777777" w:rsidR="007D71F7" w:rsidRPr="007D71F7" w:rsidRDefault="007D71F7" w:rsidP="007D71F7">
            <w:pPr>
              <w:pStyle w:val="Lijstalinea"/>
              <w:ind w:left="136" w:firstLine="6"/>
              <w:rPr>
                <w:rFonts w:asciiTheme="minorHAnsi" w:hAnsiTheme="minorHAnsi" w:cstheme="minorHAnsi"/>
                <w:lang w:val="nl-BE"/>
              </w:rPr>
            </w:pPr>
            <w:r w:rsidRPr="007D71F7">
              <w:rPr>
                <w:rFonts w:asciiTheme="minorHAnsi" w:hAnsiTheme="minorHAnsi" w:cstheme="minorHAnsi"/>
                <w:lang w:val="nl-BE"/>
              </w:rPr>
              <w:t>./x</w:t>
            </w:r>
          </w:p>
        </w:tc>
      </w:tr>
      <w:tr w:rsidR="007D71F7" w:rsidRPr="007D71F7" w14:paraId="04FC55A3" w14:textId="77777777" w:rsidTr="000029D1">
        <w:tc>
          <w:tcPr>
            <w:tcW w:w="6232" w:type="dxa"/>
            <w:shd w:val="clear" w:color="auto" w:fill="FFFFFF" w:themeFill="background1"/>
          </w:tcPr>
          <w:p w14:paraId="1744AA27" w14:textId="77777777" w:rsidR="007D71F7" w:rsidRPr="007D71F7" w:rsidRDefault="007D71F7" w:rsidP="007D71F7">
            <w:pPr>
              <w:pStyle w:val="Lijstalinea"/>
              <w:numPr>
                <w:ilvl w:val="0"/>
                <w:numId w:val="14"/>
              </w:numPr>
              <w:rPr>
                <w:rFonts w:asciiTheme="minorHAnsi" w:hAnsiTheme="minorHAnsi" w:cstheme="minorHAnsi"/>
                <w:bCs/>
                <w:lang w:val="nl-BE"/>
              </w:rPr>
            </w:pPr>
            <w:r w:rsidRPr="007D71F7">
              <w:rPr>
                <w:rFonts w:asciiTheme="minorHAnsi" w:hAnsiTheme="minorHAnsi" w:cstheme="minorHAnsi"/>
                <w:lang w:val="nl-BE"/>
              </w:rPr>
              <w:t>instructies handhygiëne</w:t>
            </w:r>
          </w:p>
        </w:tc>
        <w:tc>
          <w:tcPr>
            <w:tcW w:w="709" w:type="dxa"/>
          </w:tcPr>
          <w:p w14:paraId="40404673" w14:textId="77777777" w:rsidR="007D71F7" w:rsidRPr="007D71F7" w:rsidRDefault="007D71F7" w:rsidP="007D71F7">
            <w:pPr>
              <w:pStyle w:val="Lijstalinea"/>
              <w:ind w:left="136" w:firstLine="6"/>
              <w:rPr>
                <w:rFonts w:asciiTheme="minorHAnsi" w:hAnsiTheme="minorHAnsi" w:cstheme="minorHAnsi"/>
                <w:lang w:val="nl-BE"/>
              </w:rPr>
            </w:pPr>
            <w:r w:rsidRPr="007D71F7">
              <w:rPr>
                <w:rFonts w:asciiTheme="minorHAnsi" w:hAnsiTheme="minorHAnsi" w:cstheme="minorHAnsi"/>
                <w:lang w:val="nl-BE"/>
              </w:rPr>
              <w:t>./x</w:t>
            </w:r>
          </w:p>
        </w:tc>
        <w:tc>
          <w:tcPr>
            <w:tcW w:w="709" w:type="dxa"/>
          </w:tcPr>
          <w:p w14:paraId="7CDB9106" w14:textId="77777777" w:rsidR="007D71F7" w:rsidRPr="007D71F7" w:rsidRDefault="007D71F7" w:rsidP="007D71F7">
            <w:pPr>
              <w:pStyle w:val="Lijstalinea"/>
              <w:ind w:left="136" w:firstLine="6"/>
              <w:rPr>
                <w:rFonts w:asciiTheme="minorHAnsi" w:hAnsiTheme="minorHAnsi" w:cstheme="minorHAnsi"/>
                <w:lang w:val="nl-BE"/>
              </w:rPr>
            </w:pPr>
            <w:r w:rsidRPr="007D71F7">
              <w:rPr>
                <w:rFonts w:asciiTheme="minorHAnsi" w:hAnsiTheme="minorHAnsi" w:cstheme="minorHAnsi"/>
                <w:lang w:val="nl-BE"/>
              </w:rPr>
              <w:t>./x</w:t>
            </w:r>
          </w:p>
          <w:p w14:paraId="0E579EED" w14:textId="77777777" w:rsidR="007D71F7" w:rsidRPr="007D71F7" w:rsidRDefault="007D71F7" w:rsidP="007D71F7">
            <w:pPr>
              <w:pStyle w:val="Lijstalinea"/>
              <w:ind w:left="136" w:firstLine="6"/>
              <w:rPr>
                <w:rFonts w:asciiTheme="minorHAnsi" w:hAnsiTheme="minorHAnsi" w:cstheme="minorHAnsi"/>
                <w:lang w:val="nl-BE"/>
              </w:rPr>
            </w:pPr>
            <w:r w:rsidRPr="007D71F7">
              <w:rPr>
                <w:rFonts w:asciiTheme="minorHAnsi" w:hAnsiTheme="minorHAnsi" w:cstheme="minorHAnsi"/>
                <w:lang w:val="nl-BE"/>
              </w:rPr>
              <w:t>TK</w:t>
            </w:r>
          </w:p>
        </w:tc>
        <w:tc>
          <w:tcPr>
            <w:tcW w:w="709" w:type="dxa"/>
          </w:tcPr>
          <w:p w14:paraId="5278946E" w14:textId="77777777" w:rsidR="007D71F7" w:rsidRPr="007D71F7" w:rsidRDefault="007D71F7" w:rsidP="007D71F7">
            <w:pPr>
              <w:pStyle w:val="Lijstalinea"/>
              <w:ind w:left="136" w:firstLine="6"/>
              <w:rPr>
                <w:rFonts w:asciiTheme="minorHAnsi" w:hAnsiTheme="minorHAnsi" w:cstheme="minorHAnsi"/>
                <w:lang w:val="nl-BE"/>
              </w:rPr>
            </w:pPr>
            <w:r w:rsidRPr="007D71F7">
              <w:rPr>
                <w:rFonts w:asciiTheme="minorHAnsi" w:hAnsiTheme="minorHAnsi" w:cstheme="minorHAnsi"/>
                <w:lang w:val="nl-BE"/>
              </w:rPr>
              <w:t>./x</w:t>
            </w:r>
          </w:p>
        </w:tc>
        <w:tc>
          <w:tcPr>
            <w:tcW w:w="708" w:type="dxa"/>
          </w:tcPr>
          <w:p w14:paraId="76E331D9" w14:textId="77777777" w:rsidR="007D71F7" w:rsidRPr="007D71F7" w:rsidRDefault="007D71F7" w:rsidP="007D71F7">
            <w:pPr>
              <w:pStyle w:val="Lijstalinea"/>
              <w:ind w:left="136" w:firstLine="6"/>
              <w:rPr>
                <w:rFonts w:asciiTheme="minorHAnsi" w:hAnsiTheme="minorHAnsi" w:cstheme="minorHAnsi"/>
                <w:lang w:val="nl-BE"/>
              </w:rPr>
            </w:pPr>
            <w:r w:rsidRPr="007D71F7">
              <w:rPr>
                <w:rFonts w:asciiTheme="minorHAnsi" w:hAnsiTheme="minorHAnsi" w:cstheme="minorHAnsi"/>
                <w:lang w:val="nl-BE"/>
              </w:rPr>
              <w:t>./x</w:t>
            </w:r>
          </w:p>
        </w:tc>
      </w:tr>
      <w:tr w:rsidR="007D71F7" w:rsidRPr="007D71F7" w14:paraId="2378DBC2" w14:textId="77777777" w:rsidTr="000029D1">
        <w:tc>
          <w:tcPr>
            <w:tcW w:w="6232" w:type="dxa"/>
            <w:shd w:val="clear" w:color="auto" w:fill="FFFFFF" w:themeFill="background1"/>
          </w:tcPr>
          <w:p w14:paraId="5F6DEECF" w14:textId="77777777" w:rsidR="007D71F7" w:rsidRPr="007D71F7" w:rsidRDefault="007D71F7" w:rsidP="007D71F7">
            <w:pPr>
              <w:pStyle w:val="Lijstalinea"/>
              <w:numPr>
                <w:ilvl w:val="0"/>
                <w:numId w:val="14"/>
              </w:numPr>
              <w:rPr>
                <w:rFonts w:asciiTheme="minorHAnsi" w:hAnsiTheme="minorHAnsi" w:cstheme="minorHAnsi"/>
                <w:bCs/>
                <w:lang w:val="nl-BE"/>
              </w:rPr>
            </w:pPr>
            <w:r w:rsidRPr="007D71F7">
              <w:rPr>
                <w:rFonts w:asciiTheme="minorHAnsi" w:hAnsiTheme="minorHAnsi" w:cstheme="minorHAnsi"/>
                <w:lang w:val="nl-BE"/>
              </w:rPr>
              <w:t>aangepaste vuilbak (niet met de hand te bedienen).</w:t>
            </w:r>
          </w:p>
        </w:tc>
        <w:tc>
          <w:tcPr>
            <w:tcW w:w="709" w:type="dxa"/>
          </w:tcPr>
          <w:p w14:paraId="176F5591" w14:textId="77777777" w:rsidR="007D71F7" w:rsidRPr="007D71F7" w:rsidRDefault="007D71F7" w:rsidP="007D71F7">
            <w:pPr>
              <w:pStyle w:val="Lijstalinea"/>
              <w:ind w:left="136" w:firstLine="6"/>
              <w:rPr>
                <w:rFonts w:asciiTheme="minorHAnsi" w:hAnsiTheme="minorHAnsi" w:cstheme="minorHAnsi"/>
                <w:lang w:val="nl-BE"/>
              </w:rPr>
            </w:pPr>
            <w:r w:rsidRPr="007D71F7">
              <w:rPr>
                <w:rFonts w:asciiTheme="minorHAnsi" w:hAnsiTheme="minorHAnsi" w:cstheme="minorHAnsi"/>
                <w:lang w:val="nl-BE"/>
              </w:rPr>
              <w:t>./x</w:t>
            </w:r>
          </w:p>
        </w:tc>
        <w:tc>
          <w:tcPr>
            <w:tcW w:w="709" w:type="dxa"/>
          </w:tcPr>
          <w:p w14:paraId="25325167" w14:textId="77777777" w:rsidR="007D71F7" w:rsidRPr="007D71F7" w:rsidRDefault="007D71F7" w:rsidP="007D71F7">
            <w:pPr>
              <w:pStyle w:val="Lijstalinea"/>
              <w:ind w:left="136" w:firstLine="6"/>
              <w:rPr>
                <w:rFonts w:asciiTheme="minorHAnsi" w:hAnsiTheme="minorHAnsi" w:cstheme="minorHAnsi"/>
                <w:lang w:val="nl-BE"/>
              </w:rPr>
            </w:pPr>
            <w:r w:rsidRPr="007D71F7">
              <w:rPr>
                <w:rFonts w:asciiTheme="minorHAnsi" w:hAnsiTheme="minorHAnsi" w:cstheme="minorHAnsi"/>
                <w:lang w:val="nl-BE"/>
              </w:rPr>
              <w:t>./x</w:t>
            </w:r>
          </w:p>
          <w:p w14:paraId="166998F7" w14:textId="77777777" w:rsidR="007D71F7" w:rsidRPr="007D71F7" w:rsidRDefault="007D71F7" w:rsidP="007D71F7">
            <w:pPr>
              <w:pStyle w:val="Lijstalinea"/>
              <w:ind w:left="136" w:firstLine="6"/>
              <w:rPr>
                <w:rFonts w:asciiTheme="minorHAnsi" w:hAnsiTheme="minorHAnsi" w:cstheme="minorHAnsi"/>
                <w:lang w:val="nl-BE"/>
              </w:rPr>
            </w:pPr>
            <w:r w:rsidRPr="007D71F7">
              <w:rPr>
                <w:rFonts w:asciiTheme="minorHAnsi" w:hAnsiTheme="minorHAnsi" w:cstheme="minorHAnsi"/>
                <w:lang w:val="nl-BE"/>
              </w:rPr>
              <w:t>TK</w:t>
            </w:r>
          </w:p>
        </w:tc>
        <w:tc>
          <w:tcPr>
            <w:tcW w:w="709" w:type="dxa"/>
          </w:tcPr>
          <w:p w14:paraId="6C1DE636" w14:textId="77777777" w:rsidR="007D71F7" w:rsidRPr="007D71F7" w:rsidRDefault="007D71F7" w:rsidP="007D71F7">
            <w:pPr>
              <w:pStyle w:val="Lijstalinea"/>
              <w:ind w:left="136" w:firstLine="6"/>
              <w:rPr>
                <w:rFonts w:asciiTheme="minorHAnsi" w:hAnsiTheme="minorHAnsi" w:cstheme="minorHAnsi"/>
                <w:lang w:val="nl-BE"/>
              </w:rPr>
            </w:pPr>
            <w:r w:rsidRPr="007D71F7">
              <w:rPr>
                <w:rFonts w:asciiTheme="minorHAnsi" w:hAnsiTheme="minorHAnsi" w:cstheme="minorHAnsi"/>
                <w:lang w:val="nl-BE"/>
              </w:rPr>
              <w:t>./x</w:t>
            </w:r>
          </w:p>
        </w:tc>
        <w:tc>
          <w:tcPr>
            <w:tcW w:w="708" w:type="dxa"/>
          </w:tcPr>
          <w:p w14:paraId="5215A572" w14:textId="77777777" w:rsidR="007D71F7" w:rsidRPr="007D71F7" w:rsidRDefault="007D71F7" w:rsidP="007D71F7">
            <w:pPr>
              <w:pStyle w:val="Lijstalinea"/>
              <w:ind w:left="136" w:firstLine="6"/>
              <w:rPr>
                <w:rFonts w:asciiTheme="minorHAnsi" w:hAnsiTheme="minorHAnsi" w:cstheme="minorHAnsi"/>
                <w:lang w:val="nl-BE"/>
              </w:rPr>
            </w:pPr>
            <w:r w:rsidRPr="007D71F7">
              <w:rPr>
                <w:rFonts w:asciiTheme="minorHAnsi" w:hAnsiTheme="minorHAnsi" w:cstheme="minorHAnsi"/>
                <w:lang w:val="nl-BE"/>
              </w:rPr>
              <w:t>./x</w:t>
            </w:r>
          </w:p>
        </w:tc>
      </w:tr>
    </w:tbl>
    <w:p w14:paraId="6E93770B" w14:textId="77777777" w:rsidR="007D71F7" w:rsidRPr="007D71F7" w:rsidRDefault="007D71F7" w:rsidP="007D71F7">
      <w:pPr>
        <w:pStyle w:val="Lijstalinea"/>
        <w:ind w:left="136" w:firstLine="6"/>
        <w:rPr>
          <w:rFonts w:asciiTheme="minorHAnsi" w:hAnsiTheme="minorHAnsi" w:cstheme="minorHAnsi"/>
          <w:iCs/>
          <w:lang w:val="nl-BE"/>
        </w:rPr>
      </w:pPr>
    </w:p>
    <w:p w14:paraId="2A4ACB79" w14:textId="77777777" w:rsidR="007D71F7" w:rsidRPr="007D71F7" w:rsidRDefault="007D71F7" w:rsidP="007D71F7">
      <w:pPr>
        <w:pStyle w:val="Lijstalinea"/>
        <w:ind w:left="136" w:firstLine="6"/>
        <w:rPr>
          <w:rFonts w:asciiTheme="minorHAnsi" w:hAnsiTheme="minorHAnsi" w:cstheme="minorHAnsi"/>
          <w:iCs/>
          <w:lang w:val="nl-BE"/>
        </w:rPr>
      </w:pPr>
    </w:p>
    <w:tbl>
      <w:tblPr>
        <w:tblStyle w:val="Tabelraster"/>
        <w:tblW w:w="0" w:type="auto"/>
        <w:tblLook w:val="04A0" w:firstRow="1" w:lastRow="0" w:firstColumn="1" w:lastColumn="0" w:noHBand="0" w:noVBand="1"/>
      </w:tblPr>
      <w:tblGrid>
        <w:gridCol w:w="6232"/>
        <w:gridCol w:w="709"/>
        <w:gridCol w:w="719"/>
        <w:gridCol w:w="709"/>
        <w:gridCol w:w="733"/>
      </w:tblGrid>
      <w:tr w:rsidR="007D71F7" w:rsidRPr="007D71F7" w14:paraId="28B29040" w14:textId="77777777" w:rsidTr="000029D1">
        <w:trPr>
          <w:trHeight w:val="558"/>
        </w:trPr>
        <w:tc>
          <w:tcPr>
            <w:tcW w:w="6232" w:type="dxa"/>
            <w:shd w:val="clear" w:color="auto" w:fill="D9D9D9" w:themeFill="background1" w:themeFillShade="D9"/>
          </w:tcPr>
          <w:p w14:paraId="126C98C8" w14:textId="77777777" w:rsidR="007D71F7" w:rsidRPr="007D71F7" w:rsidRDefault="007D71F7" w:rsidP="007D71F7">
            <w:pPr>
              <w:pStyle w:val="Lijstalinea"/>
              <w:ind w:left="136" w:firstLine="6"/>
              <w:rPr>
                <w:rFonts w:asciiTheme="minorHAnsi" w:hAnsiTheme="minorHAnsi" w:cstheme="minorHAnsi"/>
                <w:b/>
                <w:lang w:val="nl-BE"/>
              </w:rPr>
            </w:pPr>
            <w:r w:rsidRPr="007D71F7">
              <w:rPr>
                <w:rFonts w:asciiTheme="minorHAnsi" w:hAnsiTheme="minorHAnsi" w:cstheme="minorHAnsi"/>
                <w:b/>
                <w:lang w:val="nl-BE"/>
              </w:rPr>
              <w:t xml:space="preserve">Er is handalcohol beschikbaar: </w:t>
            </w:r>
          </w:p>
          <w:p w14:paraId="6B2DF07E" w14:textId="77777777" w:rsidR="007D71F7" w:rsidRPr="007D71F7" w:rsidRDefault="007D71F7" w:rsidP="007D71F7">
            <w:pPr>
              <w:pStyle w:val="Lijstalinea"/>
              <w:ind w:left="136" w:firstLine="6"/>
              <w:rPr>
                <w:rFonts w:asciiTheme="minorHAnsi" w:hAnsiTheme="minorHAnsi" w:cstheme="minorHAnsi"/>
                <w:lang w:val="nl-BE"/>
              </w:rPr>
            </w:pPr>
            <w:r w:rsidRPr="007D71F7">
              <w:rPr>
                <w:rFonts w:asciiTheme="minorHAnsi" w:hAnsiTheme="minorHAnsi" w:cstheme="minorHAnsi"/>
                <w:bCs/>
                <w:lang w:val="nl-BE"/>
              </w:rPr>
              <w:t>BVR 28/06/2019 bijlage 11,  art. 23, art. 26, eerste lid, 8° en tweede lid</w:t>
            </w:r>
          </w:p>
        </w:tc>
        <w:tc>
          <w:tcPr>
            <w:tcW w:w="709" w:type="dxa"/>
            <w:shd w:val="clear" w:color="auto" w:fill="D9D9D9" w:themeFill="background1" w:themeFillShade="D9"/>
          </w:tcPr>
          <w:p w14:paraId="5C7008AF" w14:textId="77777777" w:rsidR="007D71F7" w:rsidRPr="007D71F7" w:rsidRDefault="007D71F7" w:rsidP="007D71F7">
            <w:pPr>
              <w:pStyle w:val="Lijstalinea"/>
              <w:ind w:left="136" w:firstLine="6"/>
              <w:rPr>
                <w:rFonts w:asciiTheme="minorHAnsi" w:hAnsiTheme="minorHAnsi" w:cstheme="minorHAnsi"/>
                <w:lang w:val="nl-BE"/>
              </w:rPr>
            </w:pPr>
            <w:r w:rsidRPr="007D71F7">
              <w:rPr>
                <w:rFonts w:asciiTheme="minorHAnsi" w:hAnsiTheme="minorHAnsi" w:cstheme="minorHAnsi"/>
                <w:lang w:val="nl-BE"/>
              </w:rPr>
              <w:t>Ja</w:t>
            </w:r>
          </w:p>
        </w:tc>
        <w:tc>
          <w:tcPr>
            <w:tcW w:w="709" w:type="dxa"/>
            <w:shd w:val="clear" w:color="auto" w:fill="D9D9D9" w:themeFill="background1" w:themeFillShade="D9"/>
          </w:tcPr>
          <w:p w14:paraId="510A059A" w14:textId="77777777" w:rsidR="007D71F7" w:rsidRPr="007D71F7" w:rsidRDefault="007D71F7" w:rsidP="007D71F7">
            <w:pPr>
              <w:pStyle w:val="Lijstalinea"/>
              <w:ind w:left="136" w:firstLine="6"/>
              <w:rPr>
                <w:rFonts w:asciiTheme="minorHAnsi" w:hAnsiTheme="minorHAnsi" w:cstheme="minorHAnsi"/>
                <w:lang w:val="nl-BE"/>
              </w:rPr>
            </w:pPr>
            <w:r w:rsidRPr="007D71F7">
              <w:rPr>
                <w:rFonts w:asciiTheme="minorHAnsi" w:hAnsiTheme="minorHAnsi" w:cstheme="minorHAnsi"/>
                <w:lang w:val="nl-BE"/>
              </w:rPr>
              <w:t>Nee</w:t>
            </w:r>
          </w:p>
        </w:tc>
        <w:tc>
          <w:tcPr>
            <w:tcW w:w="709" w:type="dxa"/>
            <w:shd w:val="clear" w:color="auto" w:fill="D9D9D9" w:themeFill="background1" w:themeFillShade="D9"/>
          </w:tcPr>
          <w:p w14:paraId="0885D198" w14:textId="77777777" w:rsidR="007D71F7" w:rsidRPr="007D71F7" w:rsidRDefault="007D71F7" w:rsidP="007D71F7">
            <w:pPr>
              <w:pStyle w:val="Lijstalinea"/>
              <w:ind w:left="136" w:firstLine="6"/>
              <w:rPr>
                <w:rFonts w:asciiTheme="minorHAnsi" w:hAnsiTheme="minorHAnsi" w:cstheme="minorHAnsi"/>
                <w:lang w:val="nl-BE"/>
              </w:rPr>
            </w:pPr>
            <w:r w:rsidRPr="007D71F7">
              <w:rPr>
                <w:rFonts w:asciiTheme="minorHAnsi" w:hAnsiTheme="minorHAnsi" w:cstheme="minorHAnsi"/>
                <w:lang w:val="nl-BE"/>
              </w:rPr>
              <w:t>NB</w:t>
            </w:r>
          </w:p>
        </w:tc>
        <w:tc>
          <w:tcPr>
            <w:tcW w:w="708" w:type="dxa"/>
            <w:shd w:val="clear" w:color="auto" w:fill="D9D9D9" w:themeFill="background1" w:themeFillShade="D9"/>
          </w:tcPr>
          <w:p w14:paraId="10C6763C" w14:textId="77777777" w:rsidR="007D71F7" w:rsidRPr="007D71F7" w:rsidRDefault="007D71F7" w:rsidP="007D71F7">
            <w:pPr>
              <w:pStyle w:val="Lijstalinea"/>
              <w:ind w:left="136" w:firstLine="6"/>
              <w:rPr>
                <w:rFonts w:asciiTheme="minorHAnsi" w:hAnsiTheme="minorHAnsi" w:cstheme="minorHAnsi"/>
                <w:lang w:val="nl-BE"/>
              </w:rPr>
            </w:pPr>
            <w:r w:rsidRPr="007D71F7">
              <w:rPr>
                <w:rFonts w:asciiTheme="minorHAnsi" w:hAnsiTheme="minorHAnsi" w:cstheme="minorHAnsi"/>
                <w:lang w:val="nl-BE"/>
              </w:rPr>
              <w:t>NVT</w:t>
            </w:r>
          </w:p>
        </w:tc>
      </w:tr>
      <w:tr w:rsidR="007D71F7" w:rsidRPr="007D71F7" w14:paraId="76E4A059" w14:textId="77777777" w:rsidTr="000029D1">
        <w:tc>
          <w:tcPr>
            <w:tcW w:w="6232" w:type="dxa"/>
            <w:shd w:val="clear" w:color="auto" w:fill="FFFFFF" w:themeFill="background1"/>
          </w:tcPr>
          <w:p w14:paraId="6554A06B" w14:textId="77777777" w:rsidR="007D71F7" w:rsidRPr="007D71F7" w:rsidRDefault="007D71F7" w:rsidP="007D71F7">
            <w:pPr>
              <w:pStyle w:val="Lijstalinea"/>
              <w:numPr>
                <w:ilvl w:val="0"/>
                <w:numId w:val="14"/>
              </w:numPr>
              <w:rPr>
                <w:rFonts w:asciiTheme="minorHAnsi" w:hAnsiTheme="minorHAnsi" w:cstheme="minorHAnsi"/>
                <w:bCs/>
                <w:lang w:val="nl-BE"/>
              </w:rPr>
            </w:pPr>
            <w:r w:rsidRPr="007D71F7">
              <w:rPr>
                <w:rFonts w:asciiTheme="minorHAnsi" w:hAnsiTheme="minorHAnsi" w:cstheme="minorHAnsi"/>
                <w:bCs/>
                <w:lang w:val="nl-BE"/>
              </w:rPr>
              <w:t>bij elke bewonerskamer</w:t>
            </w:r>
          </w:p>
        </w:tc>
        <w:tc>
          <w:tcPr>
            <w:tcW w:w="709" w:type="dxa"/>
          </w:tcPr>
          <w:p w14:paraId="7A9B1969" w14:textId="77777777" w:rsidR="007D71F7" w:rsidRPr="007D71F7" w:rsidRDefault="007D71F7" w:rsidP="007D71F7">
            <w:pPr>
              <w:pStyle w:val="Lijstalinea"/>
              <w:ind w:left="136" w:firstLine="6"/>
              <w:rPr>
                <w:rFonts w:asciiTheme="minorHAnsi" w:hAnsiTheme="minorHAnsi" w:cstheme="minorHAnsi"/>
                <w:lang w:val="nl-BE"/>
              </w:rPr>
            </w:pPr>
            <w:r w:rsidRPr="007D71F7">
              <w:rPr>
                <w:rFonts w:asciiTheme="minorHAnsi" w:hAnsiTheme="minorHAnsi" w:cstheme="minorHAnsi"/>
                <w:lang w:val="nl-BE"/>
              </w:rPr>
              <w:t>./x</w:t>
            </w:r>
          </w:p>
        </w:tc>
        <w:tc>
          <w:tcPr>
            <w:tcW w:w="709" w:type="dxa"/>
          </w:tcPr>
          <w:p w14:paraId="2B2ACA9B" w14:textId="77777777" w:rsidR="007D71F7" w:rsidRPr="007D71F7" w:rsidRDefault="007D71F7" w:rsidP="007D71F7">
            <w:pPr>
              <w:pStyle w:val="Lijstalinea"/>
              <w:ind w:left="136" w:firstLine="6"/>
              <w:rPr>
                <w:rFonts w:asciiTheme="minorHAnsi" w:hAnsiTheme="minorHAnsi" w:cstheme="minorHAnsi"/>
                <w:lang w:val="nl-BE"/>
              </w:rPr>
            </w:pPr>
            <w:r w:rsidRPr="007D71F7">
              <w:rPr>
                <w:rFonts w:asciiTheme="minorHAnsi" w:hAnsiTheme="minorHAnsi" w:cstheme="minorHAnsi"/>
                <w:lang w:val="nl-BE"/>
              </w:rPr>
              <w:t>./x</w:t>
            </w:r>
          </w:p>
          <w:p w14:paraId="23AB60B8" w14:textId="77777777" w:rsidR="007D71F7" w:rsidRPr="007D71F7" w:rsidRDefault="007D71F7" w:rsidP="007D71F7">
            <w:pPr>
              <w:pStyle w:val="Lijstalinea"/>
              <w:ind w:left="136" w:firstLine="6"/>
              <w:rPr>
                <w:rFonts w:asciiTheme="minorHAnsi" w:hAnsiTheme="minorHAnsi" w:cstheme="minorHAnsi"/>
                <w:lang w:val="nl-BE"/>
              </w:rPr>
            </w:pPr>
            <w:r w:rsidRPr="007D71F7">
              <w:rPr>
                <w:rFonts w:asciiTheme="minorHAnsi" w:hAnsiTheme="minorHAnsi" w:cstheme="minorHAnsi"/>
                <w:lang w:val="nl-BE"/>
              </w:rPr>
              <w:t>TK</w:t>
            </w:r>
          </w:p>
        </w:tc>
        <w:tc>
          <w:tcPr>
            <w:tcW w:w="709" w:type="dxa"/>
          </w:tcPr>
          <w:p w14:paraId="00AA4678" w14:textId="77777777" w:rsidR="007D71F7" w:rsidRPr="007D71F7" w:rsidRDefault="007D71F7" w:rsidP="007D71F7">
            <w:pPr>
              <w:pStyle w:val="Lijstalinea"/>
              <w:ind w:left="136" w:firstLine="6"/>
              <w:rPr>
                <w:rFonts w:asciiTheme="minorHAnsi" w:hAnsiTheme="minorHAnsi" w:cstheme="minorHAnsi"/>
                <w:lang w:val="nl-BE"/>
              </w:rPr>
            </w:pPr>
            <w:r w:rsidRPr="007D71F7">
              <w:rPr>
                <w:rFonts w:asciiTheme="minorHAnsi" w:hAnsiTheme="minorHAnsi" w:cstheme="minorHAnsi"/>
                <w:lang w:val="nl-BE"/>
              </w:rPr>
              <w:t>./x</w:t>
            </w:r>
          </w:p>
        </w:tc>
        <w:tc>
          <w:tcPr>
            <w:tcW w:w="708" w:type="dxa"/>
          </w:tcPr>
          <w:p w14:paraId="1F5E11FC" w14:textId="77777777" w:rsidR="007D71F7" w:rsidRPr="007D71F7" w:rsidRDefault="007D71F7" w:rsidP="007D71F7">
            <w:pPr>
              <w:pStyle w:val="Lijstalinea"/>
              <w:ind w:left="136" w:firstLine="6"/>
              <w:rPr>
                <w:rFonts w:asciiTheme="minorHAnsi" w:hAnsiTheme="minorHAnsi" w:cstheme="minorHAnsi"/>
                <w:lang w:val="nl-BE"/>
              </w:rPr>
            </w:pPr>
            <w:r w:rsidRPr="007D71F7">
              <w:rPr>
                <w:rFonts w:asciiTheme="minorHAnsi" w:hAnsiTheme="minorHAnsi" w:cstheme="minorHAnsi"/>
                <w:lang w:val="nl-BE"/>
              </w:rPr>
              <w:t>./x</w:t>
            </w:r>
          </w:p>
        </w:tc>
      </w:tr>
      <w:tr w:rsidR="007D71F7" w:rsidRPr="007D71F7" w14:paraId="7DD9FEBB" w14:textId="77777777" w:rsidTr="000029D1">
        <w:tc>
          <w:tcPr>
            <w:tcW w:w="6232" w:type="dxa"/>
            <w:shd w:val="clear" w:color="auto" w:fill="FFFFFF" w:themeFill="background1"/>
          </w:tcPr>
          <w:p w14:paraId="3BE87DB1" w14:textId="77777777" w:rsidR="007D71F7" w:rsidRPr="007D71F7" w:rsidRDefault="007D71F7" w:rsidP="007D71F7">
            <w:pPr>
              <w:pStyle w:val="Lijstalinea"/>
              <w:numPr>
                <w:ilvl w:val="0"/>
                <w:numId w:val="14"/>
              </w:numPr>
              <w:rPr>
                <w:rFonts w:asciiTheme="minorHAnsi" w:hAnsiTheme="minorHAnsi" w:cstheme="minorHAnsi"/>
                <w:bCs/>
                <w:lang w:val="nl-BE"/>
              </w:rPr>
            </w:pPr>
            <w:r w:rsidRPr="007D71F7">
              <w:rPr>
                <w:rFonts w:asciiTheme="minorHAnsi" w:hAnsiTheme="minorHAnsi" w:cstheme="minorHAnsi"/>
                <w:bCs/>
                <w:lang w:val="nl-BE"/>
              </w:rPr>
              <w:t>in de verpleegpost</w:t>
            </w:r>
          </w:p>
        </w:tc>
        <w:tc>
          <w:tcPr>
            <w:tcW w:w="709" w:type="dxa"/>
          </w:tcPr>
          <w:p w14:paraId="612ABB34" w14:textId="77777777" w:rsidR="007D71F7" w:rsidRPr="007D71F7" w:rsidRDefault="007D71F7" w:rsidP="007D71F7">
            <w:pPr>
              <w:pStyle w:val="Lijstalinea"/>
              <w:ind w:left="136" w:firstLine="6"/>
              <w:rPr>
                <w:rFonts w:asciiTheme="minorHAnsi" w:hAnsiTheme="minorHAnsi" w:cstheme="minorHAnsi"/>
                <w:lang w:val="nl-BE"/>
              </w:rPr>
            </w:pPr>
            <w:r w:rsidRPr="007D71F7">
              <w:rPr>
                <w:rFonts w:asciiTheme="minorHAnsi" w:hAnsiTheme="minorHAnsi" w:cstheme="minorHAnsi"/>
                <w:lang w:val="nl-BE"/>
              </w:rPr>
              <w:t>./x</w:t>
            </w:r>
          </w:p>
        </w:tc>
        <w:tc>
          <w:tcPr>
            <w:tcW w:w="709" w:type="dxa"/>
          </w:tcPr>
          <w:p w14:paraId="3F5C93CE" w14:textId="77777777" w:rsidR="007D71F7" w:rsidRPr="007D71F7" w:rsidRDefault="007D71F7" w:rsidP="007D71F7">
            <w:pPr>
              <w:pStyle w:val="Lijstalinea"/>
              <w:ind w:left="136" w:firstLine="6"/>
              <w:rPr>
                <w:rFonts w:asciiTheme="minorHAnsi" w:hAnsiTheme="minorHAnsi" w:cstheme="minorHAnsi"/>
                <w:lang w:val="nl-BE"/>
              </w:rPr>
            </w:pPr>
            <w:r w:rsidRPr="007D71F7">
              <w:rPr>
                <w:rFonts w:asciiTheme="minorHAnsi" w:hAnsiTheme="minorHAnsi" w:cstheme="minorHAnsi"/>
                <w:lang w:val="nl-BE"/>
              </w:rPr>
              <w:t>./x</w:t>
            </w:r>
          </w:p>
          <w:p w14:paraId="5D9F1E7A" w14:textId="77777777" w:rsidR="007D71F7" w:rsidRPr="007D71F7" w:rsidRDefault="007D71F7" w:rsidP="007D71F7">
            <w:pPr>
              <w:pStyle w:val="Lijstalinea"/>
              <w:ind w:left="136" w:firstLine="6"/>
              <w:rPr>
                <w:rFonts w:asciiTheme="minorHAnsi" w:hAnsiTheme="minorHAnsi" w:cstheme="minorHAnsi"/>
                <w:lang w:val="nl-BE"/>
              </w:rPr>
            </w:pPr>
            <w:r w:rsidRPr="007D71F7">
              <w:rPr>
                <w:rFonts w:asciiTheme="minorHAnsi" w:hAnsiTheme="minorHAnsi" w:cstheme="minorHAnsi"/>
                <w:lang w:val="nl-BE"/>
              </w:rPr>
              <w:t>TK</w:t>
            </w:r>
          </w:p>
        </w:tc>
        <w:tc>
          <w:tcPr>
            <w:tcW w:w="709" w:type="dxa"/>
          </w:tcPr>
          <w:p w14:paraId="3C610397" w14:textId="77777777" w:rsidR="007D71F7" w:rsidRPr="007D71F7" w:rsidRDefault="007D71F7" w:rsidP="007D71F7">
            <w:pPr>
              <w:pStyle w:val="Lijstalinea"/>
              <w:ind w:left="136" w:firstLine="6"/>
              <w:rPr>
                <w:rFonts w:asciiTheme="minorHAnsi" w:hAnsiTheme="minorHAnsi" w:cstheme="minorHAnsi"/>
                <w:lang w:val="nl-BE"/>
              </w:rPr>
            </w:pPr>
            <w:r w:rsidRPr="007D71F7">
              <w:rPr>
                <w:rFonts w:asciiTheme="minorHAnsi" w:hAnsiTheme="minorHAnsi" w:cstheme="minorHAnsi"/>
                <w:lang w:val="nl-BE"/>
              </w:rPr>
              <w:t>./x</w:t>
            </w:r>
          </w:p>
        </w:tc>
        <w:tc>
          <w:tcPr>
            <w:tcW w:w="708" w:type="dxa"/>
          </w:tcPr>
          <w:p w14:paraId="70D38674" w14:textId="77777777" w:rsidR="007D71F7" w:rsidRPr="007D71F7" w:rsidRDefault="007D71F7" w:rsidP="007D71F7">
            <w:pPr>
              <w:pStyle w:val="Lijstalinea"/>
              <w:ind w:left="136" w:firstLine="6"/>
              <w:rPr>
                <w:rFonts w:asciiTheme="minorHAnsi" w:hAnsiTheme="minorHAnsi" w:cstheme="minorHAnsi"/>
                <w:lang w:val="nl-BE"/>
              </w:rPr>
            </w:pPr>
            <w:r w:rsidRPr="007D71F7">
              <w:rPr>
                <w:rFonts w:asciiTheme="minorHAnsi" w:hAnsiTheme="minorHAnsi" w:cstheme="minorHAnsi"/>
                <w:lang w:val="nl-BE"/>
              </w:rPr>
              <w:t>./x</w:t>
            </w:r>
          </w:p>
        </w:tc>
      </w:tr>
      <w:tr w:rsidR="007D71F7" w:rsidRPr="007D71F7" w14:paraId="1CE1329B" w14:textId="77777777" w:rsidTr="000029D1">
        <w:tc>
          <w:tcPr>
            <w:tcW w:w="6232" w:type="dxa"/>
            <w:shd w:val="clear" w:color="auto" w:fill="FFFFFF" w:themeFill="background1"/>
          </w:tcPr>
          <w:p w14:paraId="2F0E5009" w14:textId="77777777" w:rsidR="007D71F7" w:rsidRPr="007D71F7" w:rsidRDefault="007D71F7" w:rsidP="007D71F7">
            <w:pPr>
              <w:pStyle w:val="Lijstalinea"/>
              <w:numPr>
                <w:ilvl w:val="0"/>
                <w:numId w:val="14"/>
              </w:numPr>
              <w:rPr>
                <w:rFonts w:asciiTheme="minorHAnsi" w:hAnsiTheme="minorHAnsi" w:cstheme="minorHAnsi"/>
                <w:bCs/>
                <w:lang w:val="nl-BE"/>
              </w:rPr>
            </w:pPr>
            <w:r w:rsidRPr="007D71F7">
              <w:rPr>
                <w:rFonts w:asciiTheme="minorHAnsi" w:hAnsiTheme="minorHAnsi" w:cstheme="minorHAnsi"/>
                <w:bCs/>
                <w:lang w:val="nl-BE"/>
              </w:rPr>
              <w:t>in de gemeenschappelijke ruimtes.</w:t>
            </w:r>
          </w:p>
        </w:tc>
        <w:tc>
          <w:tcPr>
            <w:tcW w:w="709" w:type="dxa"/>
          </w:tcPr>
          <w:p w14:paraId="532125BC" w14:textId="77777777" w:rsidR="007D71F7" w:rsidRPr="007D71F7" w:rsidRDefault="007D71F7" w:rsidP="007D71F7">
            <w:pPr>
              <w:pStyle w:val="Lijstalinea"/>
              <w:ind w:left="136" w:firstLine="6"/>
              <w:rPr>
                <w:rFonts w:asciiTheme="minorHAnsi" w:hAnsiTheme="minorHAnsi" w:cstheme="minorHAnsi"/>
                <w:lang w:val="nl-BE"/>
              </w:rPr>
            </w:pPr>
            <w:r w:rsidRPr="007D71F7">
              <w:rPr>
                <w:rFonts w:asciiTheme="minorHAnsi" w:hAnsiTheme="minorHAnsi" w:cstheme="minorHAnsi"/>
                <w:lang w:val="nl-BE"/>
              </w:rPr>
              <w:t>./x</w:t>
            </w:r>
          </w:p>
        </w:tc>
        <w:tc>
          <w:tcPr>
            <w:tcW w:w="709" w:type="dxa"/>
          </w:tcPr>
          <w:p w14:paraId="39B18D8A" w14:textId="77777777" w:rsidR="007D71F7" w:rsidRPr="007D71F7" w:rsidRDefault="007D71F7" w:rsidP="007D71F7">
            <w:pPr>
              <w:pStyle w:val="Lijstalinea"/>
              <w:ind w:left="136" w:firstLine="6"/>
              <w:rPr>
                <w:rFonts w:asciiTheme="minorHAnsi" w:hAnsiTheme="minorHAnsi" w:cstheme="minorHAnsi"/>
                <w:lang w:val="nl-BE"/>
              </w:rPr>
            </w:pPr>
            <w:r w:rsidRPr="007D71F7">
              <w:rPr>
                <w:rFonts w:asciiTheme="minorHAnsi" w:hAnsiTheme="minorHAnsi" w:cstheme="minorHAnsi"/>
                <w:lang w:val="nl-BE"/>
              </w:rPr>
              <w:t>./x</w:t>
            </w:r>
          </w:p>
          <w:p w14:paraId="6B8FC4B7" w14:textId="77777777" w:rsidR="007D71F7" w:rsidRPr="007D71F7" w:rsidRDefault="007D71F7" w:rsidP="007D71F7">
            <w:pPr>
              <w:pStyle w:val="Lijstalinea"/>
              <w:ind w:left="136" w:firstLine="6"/>
              <w:rPr>
                <w:rFonts w:asciiTheme="minorHAnsi" w:hAnsiTheme="minorHAnsi" w:cstheme="minorHAnsi"/>
                <w:lang w:val="nl-BE"/>
              </w:rPr>
            </w:pPr>
            <w:r w:rsidRPr="007D71F7">
              <w:rPr>
                <w:rFonts w:asciiTheme="minorHAnsi" w:hAnsiTheme="minorHAnsi" w:cstheme="minorHAnsi"/>
                <w:lang w:val="nl-BE"/>
              </w:rPr>
              <w:t>TK</w:t>
            </w:r>
          </w:p>
        </w:tc>
        <w:tc>
          <w:tcPr>
            <w:tcW w:w="709" w:type="dxa"/>
          </w:tcPr>
          <w:p w14:paraId="057A9BAB" w14:textId="77777777" w:rsidR="007D71F7" w:rsidRPr="007D71F7" w:rsidRDefault="007D71F7" w:rsidP="007D71F7">
            <w:pPr>
              <w:pStyle w:val="Lijstalinea"/>
              <w:ind w:left="136" w:firstLine="6"/>
              <w:rPr>
                <w:rFonts w:asciiTheme="minorHAnsi" w:hAnsiTheme="minorHAnsi" w:cstheme="minorHAnsi"/>
                <w:lang w:val="nl-BE"/>
              </w:rPr>
            </w:pPr>
            <w:r w:rsidRPr="007D71F7">
              <w:rPr>
                <w:rFonts w:asciiTheme="minorHAnsi" w:hAnsiTheme="minorHAnsi" w:cstheme="minorHAnsi"/>
                <w:lang w:val="nl-BE"/>
              </w:rPr>
              <w:t>./x</w:t>
            </w:r>
          </w:p>
        </w:tc>
        <w:tc>
          <w:tcPr>
            <w:tcW w:w="708" w:type="dxa"/>
          </w:tcPr>
          <w:p w14:paraId="4BB293E9" w14:textId="77777777" w:rsidR="007D71F7" w:rsidRPr="007D71F7" w:rsidRDefault="007D71F7" w:rsidP="007D71F7">
            <w:pPr>
              <w:pStyle w:val="Lijstalinea"/>
              <w:ind w:left="136" w:firstLine="6"/>
              <w:rPr>
                <w:rFonts w:asciiTheme="minorHAnsi" w:hAnsiTheme="minorHAnsi" w:cstheme="minorHAnsi"/>
                <w:lang w:val="nl-BE"/>
              </w:rPr>
            </w:pPr>
            <w:r w:rsidRPr="007D71F7">
              <w:rPr>
                <w:rFonts w:asciiTheme="minorHAnsi" w:hAnsiTheme="minorHAnsi" w:cstheme="minorHAnsi"/>
                <w:lang w:val="nl-BE"/>
              </w:rPr>
              <w:t>./x</w:t>
            </w:r>
          </w:p>
        </w:tc>
      </w:tr>
    </w:tbl>
    <w:p w14:paraId="065F1970" w14:textId="4CA4C68F" w:rsidR="007D71F7" w:rsidRDefault="007D71F7" w:rsidP="007D71F7">
      <w:pPr>
        <w:pStyle w:val="Lijstalinea"/>
        <w:ind w:left="136" w:firstLine="6"/>
        <w:rPr>
          <w:rFonts w:asciiTheme="minorHAnsi" w:hAnsiTheme="minorHAnsi" w:cstheme="minorHAnsi"/>
          <w:iCs/>
          <w:lang w:val="nl-BE"/>
        </w:rPr>
      </w:pPr>
    </w:p>
    <w:p w14:paraId="68624585" w14:textId="1D11FCE6" w:rsidR="008B056E" w:rsidRDefault="008B056E" w:rsidP="007D71F7">
      <w:pPr>
        <w:pStyle w:val="Lijstalinea"/>
        <w:ind w:left="136" w:firstLine="6"/>
        <w:rPr>
          <w:rFonts w:asciiTheme="minorHAnsi" w:hAnsiTheme="minorHAnsi" w:cstheme="minorHAnsi"/>
          <w:iCs/>
          <w:lang w:val="nl-BE"/>
        </w:rPr>
      </w:pPr>
    </w:p>
    <w:p w14:paraId="561FC783" w14:textId="77777777" w:rsidR="008B056E" w:rsidRPr="007D71F7" w:rsidRDefault="008B056E" w:rsidP="007D71F7">
      <w:pPr>
        <w:pStyle w:val="Lijstalinea"/>
        <w:ind w:left="136" w:firstLine="6"/>
        <w:rPr>
          <w:rFonts w:asciiTheme="minorHAnsi" w:hAnsiTheme="minorHAnsi" w:cstheme="minorHAnsi"/>
          <w:iCs/>
          <w:lang w:val="nl-BE"/>
        </w:rPr>
      </w:pPr>
    </w:p>
    <w:tbl>
      <w:tblPr>
        <w:tblStyle w:val="Tabelraster"/>
        <w:tblW w:w="0" w:type="auto"/>
        <w:tblLook w:val="04A0" w:firstRow="1" w:lastRow="0" w:firstColumn="1" w:lastColumn="0" w:noHBand="0" w:noVBand="1"/>
      </w:tblPr>
      <w:tblGrid>
        <w:gridCol w:w="6232"/>
        <w:gridCol w:w="709"/>
        <w:gridCol w:w="719"/>
        <w:gridCol w:w="709"/>
        <w:gridCol w:w="733"/>
      </w:tblGrid>
      <w:tr w:rsidR="007D71F7" w:rsidRPr="007D71F7" w14:paraId="29A52E46" w14:textId="77777777" w:rsidTr="000029D1">
        <w:tc>
          <w:tcPr>
            <w:tcW w:w="6232" w:type="dxa"/>
            <w:shd w:val="clear" w:color="auto" w:fill="D9D9D9" w:themeFill="background1" w:themeFillShade="D9"/>
          </w:tcPr>
          <w:p w14:paraId="095F88DA" w14:textId="77777777" w:rsidR="007D71F7" w:rsidRPr="007D71F7" w:rsidRDefault="007D71F7" w:rsidP="007D71F7">
            <w:pPr>
              <w:pStyle w:val="Lijstalinea"/>
              <w:ind w:left="136" w:firstLine="6"/>
              <w:rPr>
                <w:rFonts w:asciiTheme="minorHAnsi" w:hAnsiTheme="minorHAnsi" w:cstheme="minorHAnsi"/>
                <w:lang w:val="nl-BE"/>
              </w:rPr>
            </w:pPr>
            <w:bookmarkStart w:id="59" w:name="_Hlk125382855"/>
          </w:p>
        </w:tc>
        <w:tc>
          <w:tcPr>
            <w:tcW w:w="709" w:type="dxa"/>
            <w:shd w:val="clear" w:color="auto" w:fill="D9D9D9" w:themeFill="background1" w:themeFillShade="D9"/>
          </w:tcPr>
          <w:p w14:paraId="3111B849" w14:textId="77777777" w:rsidR="007D71F7" w:rsidRPr="007D71F7" w:rsidRDefault="007D71F7" w:rsidP="007D71F7">
            <w:pPr>
              <w:pStyle w:val="Lijstalinea"/>
              <w:ind w:left="136" w:firstLine="6"/>
              <w:rPr>
                <w:rFonts w:asciiTheme="minorHAnsi" w:hAnsiTheme="minorHAnsi" w:cstheme="minorHAnsi"/>
                <w:lang w:val="en-US"/>
              </w:rPr>
            </w:pPr>
            <w:r w:rsidRPr="007D71F7">
              <w:rPr>
                <w:rFonts w:asciiTheme="minorHAnsi" w:hAnsiTheme="minorHAnsi" w:cstheme="minorHAnsi"/>
                <w:lang w:val="en-US"/>
              </w:rPr>
              <w:t>Ja</w:t>
            </w:r>
          </w:p>
        </w:tc>
        <w:tc>
          <w:tcPr>
            <w:tcW w:w="709" w:type="dxa"/>
            <w:shd w:val="clear" w:color="auto" w:fill="D9D9D9" w:themeFill="background1" w:themeFillShade="D9"/>
          </w:tcPr>
          <w:p w14:paraId="0FD79EFD" w14:textId="77777777" w:rsidR="007D71F7" w:rsidRPr="007D71F7" w:rsidRDefault="007D71F7" w:rsidP="007D71F7">
            <w:pPr>
              <w:pStyle w:val="Lijstalinea"/>
              <w:ind w:left="136" w:firstLine="6"/>
              <w:rPr>
                <w:rFonts w:asciiTheme="minorHAnsi" w:hAnsiTheme="minorHAnsi" w:cstheme="minorHAnsi"/>
                <w:lang w:val="en-US"/>
              </w:rPr>
            </w:pPr>
            <w:r w:rsidRPr="007D71F7">
              <w:rPr>
                <w:rFonts w:asciiTheme="minorHAnsi" w:hAnsiTheme="minorHAnsi" w:cstheme="minorHAnsi"/>
                <w:lang w:val="en-US"/>
              </w:rPr>
              <w:t>Nee</w:t>
            </w:r>
          </w:p>
        </w:tc>
        <w:tc>
          <w:tcPr>
            <w:tcW w:w="709" w:type="dxa"/>
            <w:shd w:val="clear" w:color="auto" w:fill="D9D9D9" w:themeFill="background1" w:themeFillShade="D9"/>
          </w:tcPr>
          <w:p w14:paraId="5DFB1AE9" w14:textId="77777777" w:rsidR="007D71F7" w:rsidRPr="007D71F7" w:rsidRDefault="007D71F7" w:rsidP="007D71F7">
            <w:pPr>
              <w:pStyle w:val="Lijstalinea"/>
              <w:ind w:left="136" w:firstLine="6"/>
              <w:rPr>
                <w:rFonts w:asciiTheme="minorHAnsi" w:hAnsiTheme="minorHAnsi" w:cstheme="minorHAnsi"/>
                <w:lang w:val="en-US"/>
              </w:rPr>
            </w:pPr>
            <w:r w:rsidRPr="007D71F7">
              <w:rPr>
                <w:rFonts w:asciiTheme="minorHAnsi" w:hAnsiTheme="minorHAnsi" w:cstheme="minorHAnsi"/>
                <w:lang w:val="en-US"/>
              </w:rPr>
              <w:t>NB</w:t>
            </w:r>
          </w:p>
        </w:tc>
        <w:tc>
          <w:tcPr>
            <w:tcW w:w="708" w:type="dxa"/>
            <w:shd w:val="clear" w:color="auto" w:fill="D9D9D9" w:themeFill="background1" w:themeFillShade="D9"/>
          </w:tcPr>
          <w:p w14:paraId="05445608" w14:textId="77777777" w:rsidR="007D71F7" w:rsidRPr="007D71F7" w:rsidRDefault="007D71F7" w:rsidP="007D71F7">
            <w:pPr>
              <w:pStyle w:val="Lijstalinea"/>
              <w:ind w:left="136" w:firstLine="6"/>
              <w:rPr>
                <w:rFonts w:asciiTheme="minorHAnsi" w:hAnsiTheme="minorHAnsi" w:cstheme="minorHAnsi"/>
                <w:lang w:val="en-US"/>
              </w:rPr>
            </w:pPr>
            <w:r w:rsidRPr="007D71F7">
              <w:rPr>
                <w:rFonts w:asciiTheme="minorHAnsi" w:hAnsiTheme="minorHAnsi" w:cstheme="minorHAnsi"/>
                <w:lang w:val="en-US"/>
              </w:rPr>
              <w:t>NVT</w:t>
            </w:r>
          </w:p>
        </w:tc>
      </w:tr>
      <w:tr w:rsidR="007D71F7" w:rsidRPr="007D71F7" w14:paraId="6C1CDC15" w14:textId="77777777" w:rsidTr="000029D1">
        <w:tc>
          <w:tcPr>
            <w:tcW w:w="6232" w:type="dxa"/>
            <w:shd w:val="clear" w:color="auto" w:fill="FFFFFF" w:themeFill="background1"/>
          </w:tcPr>
          <w:p w14:paraId="40ED0434" w14:textId="77777777" w:rsidR="007D71F7" w:rsidRPr="007D71F7" w:rsidRDefault="007D71F7" w:rsidP="007D71F7">
            <w:pPr>
              <w:pStyle w:val="Lijstalinea"/>
              <w:ind w:left="136" w:firstLine="6"/>
              <w:rPr>
                <w:rFonts w:asciiTheme="minorHAnsi" w:hAnsiTheme="minorHAnsi" w:cstheme="minorHAnsi"/>
                <w:b/>
                <w:lang w:val="nl-BE"/>
              </w:rPr>
            </w:pPr>
            <w:r w:rsidRPr="007D71F7">
              <w:rPr>
                <w:rFonts w:asciiTheme="minorHAnsi" w:hAnsiTheme="minorHAnsi" w:cstheme="minorHAnsi"/>
                <w:b/>
                <w:lang w:val="nl-BE"/>
              </w:rPr>
              <w:t xml:space="preserve">De algemeen geldende basisvoorschriften inzake handhygiëne worden in de praktijk door de medewerkers nageleefd: </w:t>
            </w:r>
          </w:p>
          <w:p w14:paraId="5FC71163" w14:textId="77777777" w:rsidR="007D71F7" w:rsidRPr="007D71F7" w:rsidRDefault="007D71F7" w:rsidP="007D71F7">
            <w:pPr>
              <w:pStyle w:val="Lijstalinea"/>
              <w:numPr>
                <w:ilvl w:val="0"/>
                <w:numId w:val="15"/>
              </w:numPr>
              <w:rPr>
                <w:rFonts w:asciiTheme="minorHAnsi" w:hAnsiTheme="minorHAnsi" w:cstheme="minorHAnsi"/>
                <w:bCs/>
                <w:lang w:val="nl-BE"/>
              </w:rPr>
            </w:pPr>
            <w:r w:rsidRPr="007D71F7">
              <w:rPr>
                <w:rFonts w:asciiTheme="minorHAnsi" w:hAnsiTheme="minorHAnsi" w:cstheme="minorHAnsi"/>
                <w:bCs/>
                <w:lang w:val="nl-BE"/>
              </w:rPr>
              <w:t>G</w:t>
            </w:r>
            <w:r w:rsidRPr="007D71F7">
              <w:rPr>
                <w:rFonts w:asciiTheme="minorHAnsi" w:hAnsiTheme="minorHAnsi" w:cstheme="minorHAnsi"/>
                <w:bCs/>
              </w:rPr>
              <w:t>een armbanden, ringen, uurwerken ter hoogte van de handen en polsen/voorarmen</w:t>
            </w:r>
          </w:p>
          <w:p w14:paraId="72F2DC47" w14:textId="77777777" w:rsidR="007D71F7" w:rsidRPr="007D71F7" w:rsidRDefault="007D71F7" w:rsidP="007D71F7">
            <w:pPr>
              <w:pStyle w:val="Lijstalinea"/>
              <w:numPr>
                <w:ilvl w:val="0"/>
                <w:numId w:val="15"/>
              </w:numPr>
              <w:rPr>
                <w:rFonts w:asciiTheme="minorHAnsi" w:hAnsiTheme="minorHAnsi" w:cstheme="minorHAnsi"/>
                <w:bCs/>
                <w:lang w:val="en-US"/>
              </w:rPr>
            </w:pPr>
            <w:r w:rsidRPr="007D71F7">
              <w:rPr>
                <w:rFonts w:asciiTheme="minorHAnsi" w:hAnsiTheme="minorHAnsi" w:cstheme="minorHAnsi"/>
                <w:bCs/>
              </w:rPr>
              <w:t xml:space="preserve">Verzorgde en kortgeknipte nagels </w:t>
            </w:r>
          </w:p>
          <w:p w14:paraId="69F97D69" w14:textId="77777777" w:rsidR="007D71F7" w:rsidRPr="007D71F7" w:rsidRDefault="007D71F7" w:rsidP="007D71F7">
            <w:pPr>
              <w:pStyle w:val="Lijstalinea"/>
              <w:numPr>
                <w:ilvl w:val="0"/>
                <w:numId w:val="15"/>
              </w:numPr>
              <w:rPr>
                <w:rFonts w:asciiTheme="minorHAnsi" w:hAnsiTheme="minorHAnsi" w:cstheme="minorHAnsi"/>
                <w:bCs/>
                <w:lang w:val="nl-BE"/>
              </w:rPr>
            </w:pPr>
            <w:r w:rsidRPr="007D71F7">
              <w:rPr>
                <w:rFonts w:asciiTheme="minorHAnsi" w:hAnsiTheme="minorHAnsi" w:cstheme="minorHAnsi"/>
                <w:bCs/>
              </w:rPr>
              <w:t>Geen nagellak of kunstnagels (inclusief gel- en harsnagels)</w:t>
            </w:r>
          </w:p>
          <w:p w14:paraId="234D1B75" w14:textId="77777777" w:rsidR="007D71F7" w:rsidRPr="007D71F7" w:rsidRDefault="007D71F7" w:rsidP="007D71F7">
            <w:pPr>
              <w:pStyle w:val="Lijstalinea"/>
              <w:numPr>
                <w:ilvl w:val="0"/>
                <w:numId w:val="15"/>
              </w:numPr>
              <w:rPr>
                <w:rFonts w:asciiTheme="minorHAnsi" w:hAnsiTheme="minorHAnsi" w:cstheme="minorHAnsi"/>
                <w:bCs/>
                <w:lang w:val="en-US"/>
              </w:rPr>
            </w:pPr>
            <w:r w:rsidRPr="007D71F7">
              <w:rPr>
                <w:rFonts w:asciiTheme="minorHAnsi" w:hAnsiTheme="minorHAnsi" w:cstheme="minorHAnsi"/>
                <w:bCs/>
              </w:rPr>
              <w:t xml:space="preserve">Werkkledij met korte mouwen.  </w:t>
            </w:r>
          </w:p>
          <w:p w14:paraId="60232A13" w14:textId="77777777" w:rsidR="007D71F7" w:rsidRPr="007D71F7" w:rsidRDefault="007D71F7" w:rsidP="007D71F7">
            <w:pPr>
              <w:pStyle w:val="Lijstalinea"/>
              <w:ind w:left="136" w:firstLine="6"/>
              <w:rPr>
                <w:rFonts w:asciiTheme="minorHAnsi" w:hAnsiTheme="minorHAnsi" w:cstheme="minorHAnsi"/>
                <w:lang w:val="nl-BE"/>
              </w:rPr>
            </w:pPr>
            <w:r w:rsidRPr="007D71F7">
              <w:rPr>
                <w:rFonts w:asciiTheme="minorHAnsi" w:hAnsiTheme="minorHAnsi" w:cstheme="minorHAnsi"/>
                <w:lang w:val="nl-BE"/>
              </w:rPr>
              <w:t>BVR 28/06/2019 bijlage 11,  art. 23, art. 26, eerste lid, 8° en tweede lid</w:t>
            </w:r>
          </w:p>
          <w:p w14:paraId="4011FB2F" w14:textId="77777777" w:rsidR="007D71F7" w:rsidRPr="007D71F7" w:rsidRDefault="007D71F7" w:rsidP="007D71F7">
            <w:pPr>
              <w:pStyle w:val="Lijstalinea"/>
              <w:ind w:left="136" w:firstLine="6"/>
              <w:rPr>
                <w:rFonts w:asciiTheme="minorHAnsi" w:hAnsiTheme="minorHAnsi" w:cstheme="minorHAnsi"/>
                <w:bCs/>
                <w:lang w:val="nl-BE"/>
              </w:rPr>
            </w:pPr>
          </w:p>
        </w:tc>
        <w:tc>
          <w:tcPr>
            <w:tcW w:w="709" w:type="dxa"/>
          </w:tcPr>
          <w:p w14:paraId="0CDE2394" w14:textId="77777777" w:rsidR="007D71F7" w:rsidRPr="007D71F7" w:rsidRDefault="007D71F7" w:rsidP="007D71F7">
            <w:pPr>
              <w:pStyle w:val="Lijstalinea"/>
              <w:ind w:left="136" w:firstLine="6"/>
              <w:rPr>
                <w:rFonts w:asciiTheme="minorHAnsi" w:hAnsiTheme="minorHAnsi" w:cstheme="minorHAnsi"/>
                <w:lang w:val="nl-BE"/>
              </w:rPr>
            </w:pPr>
            <w:r w:rsidRPr="007D71F7">
              <w:rPr>
                <w:rFonts w:asciiTheme="minorHAnsi" w:hAnsiTheme="minorHAnsi" w:cstheme="minorHAnsi"/>
                <w:lang w:val="en-US"/>
              </w:rPr>
              <w:t>./x</w:t>
            </w:r>
          </w:p>
        </w:tc>
        <w:tc>
          <w:tcPr>
            <w:tcW w:w="709" w:type="dxa"/>
          </w:tcPr>
          <w:p w14:paraId="41078EA7" w14:textId="77777777" w:rsidR="007D71F7" w:rsidRPr="007D71F7" w:rsidRDefault="007D71F7" w:rsidP="007D71F7">
            <w:pPr>
              <w:pStyle w:val="Lijstalinea"/>
              <w:ind w:left="136" w:firstLine="6"/>
              <w:rPr>
                <w:rFonts w:asciiTheme="minorHAnsi" w:hAnsiTheme="minorHAnsi" w:cstheme="minorHAnsi"/>
                <w:lang w:val="en-US"/>
              </w:rPr>
            </w:pPr>
            <w:r w:rsidRPr="007D71F7">
              <w:rPr>
                <w:rFonts w:asciiTheme="minorHAnsi" w:hAnsiTheme="minorHAnsi" w:cstheme="minorHAnsi"/>
                <w:lang w:val="en-US"/>
              </w:rPr>
              <w:t>./x</w:t>
            </w:r>
          </w:p>
          <w:p w14:paraId="59F864BF" w14:textId="77777777" w:rsidR="007D71F7" w:rsidRPr="007D71F7" w:rsidRDefault="007D71F7" w:rsidP="007D71F7">
            <w:pPr>
              <w:pStyle w:val="Lijstalinea"/>
              <w:ind w:left="136" w:firstLine="6"/>
              <w:rPr>
                <w:rFonts w:asciiTheme="minorHAnsi" w:hAnsiTheme="minorHAnsi" w:cstheme="minorHAnsi"/>
                <w:lang w:val="nl-BE"/>
              </w:rPr>
            </w:pPr>
            <w:r w:rsidRPr="007D71F7">
              <w:rPr>
                <w:rFonts w:asciiTheme="minorHAnsi" w:hAnsiTheme="minorHAnsi" w:cstheme="minorHAnsi"/>
                <w:lang w:val="en-US"/>
              </w:rPr>
              <w:t>TK</w:t>
            </w:r>
          </w:p>
        </w:tc>
        <w:tc>
          <w:tcPr>
            <w:tcW w:w="709" w:type="dxa"/>
          </w:tcPr>
          <w:p w14:paraId="293DE98D" w14:textId="77777777" w:rsidR="007D71F7" w:rsidRPr="007D71F7" w:rsidRDefault="007D71F7" w:rsidP="007D71F7">
            <w:pPr>
              <w:pStyle w:val="Lijstalinea"/>
              <w:ind w:left="136" w:firstLine="6"/>
              <w:rPr>
                <w:rFonts w:asciiTheme="minorHAnsi" w:hAnsiTheme="minorHAnsi" w:cstheme="minorHAnsi"/>
                <w:lang w:val="nl-BE"/>
              </w:rPr>
            </w:pPr>
            <w:r w:rsidRPr="007D71F7">
              <w:rPr>
                <w:rFonts w:asciiTheme="minorHAnsi" w:hAnsiTheme="minorHAnsi" w:cstheme="minorHAnsi"/>
                <w:lang w:val="en-US"/>
              </w:rPr>
              <w:t>./x</w:t>
            </w:r>
          </w:p>
        </w:tc>
        <w:tc>
          <w:tcPr>
            <w:tcW w:w="708" w:type="dxa"/>
          </w:tcPr>
          <w:p w14:paraId="47358ADB" w14:textId="77777777" w:rsidR="007D71F7" w:rsidRPr="007D71F7" w:rsidRDefault="007D71F7" w:rsidP="007D71F7">
            <w:pPr>
              <w:pStyle w:val="Lijstalinea"/>
              <w:ind w:left="136" w:firstLine="6"/>
              <w:rPr>
                <w:rFonts w:asciiTheme="minorHAnsi" w:hAnsiTheme="minorHAnsi" w:cstheme="minorHAnsi"/>
                <w:lang w:val="nl-BE"/>
              </w:rPr>
            </w:pPr>
            <w:r w:rsidRPr="007D71F7">
              <w:rPr>
                <w:rFonts w:asciiTheme="minorHAnsi" w:hAnsiTheme="minorHAnsi" w:cstheme="minorHAnsi"/>
                <w:lang w:val="en-US"/>
              </w:rPr>
              <w:t>./x</w:t>
            </w:r>
          </w:p>
        </w:tc>
      </w:tr>
      <w:bookmarkEnd w:id="59"/>
    </w:tbl>
    <w:p w14:paraId="2A33FA61" w14:textId="77777777" w:rsidR="007D71F7" w:rsidRPr="007D71F7" w:rsidRDefault="007D71F7" w:rsidP="007D71F7">
      <w:pPr>
        <w:pStyle w:val="Lijstalinea"/>
        <w:ind w:left="136" w:firstLine="6"/>
        <w:rPr>
          <w:rFonts w:asciiTheme="minorHAnsi" w:hAnsiTheme="minorHAnsi" w:cstheme="minorHAnsi"/>
          <w:iCs/>
          <w:lang w:val="nl-BE"/>
        </w:rPr>
      </w:pPr>
    </w:p>
    <w:p w14:paraId="271932AE" w14:textId="77777777" w:rsidR="007D71F7" w:rsidRPr="007D71F7" w:rsidRDefault="007D71F7" w:rsidP="007D71F7">
      <w:pPr>
        <w:pStyle w:val="Lijstalinea"/>
        <w:ind w:left="136" w:firstLine="6"/>
        <w:rPr>
          <w:rFonts w:asciiTheme="minorHAnsi" w:hAnsiTheme="minorHAnsi" w:cstheme="minorHAnsi"/>
          <w:lang w:val="nl-BE"/>
        </w:rPr>
      </w:pPr>
      <w:r w:rsidRPr="007D71F7">
        <w:rPr>
          <w:rFonts w:asciiTheme="minorHAnsi" w:hAnsiTheme="minorHAnsi" w:cstheme="minorHAnsi"/>
          <w:lang w:val="nl-BE"/>
        </w:rPr>
        <w:br w:type="page"/>
      </w:r>
    </w:p>
    <w:p w14:paraId="0CBA1614" w14:textId="77777777" w:rsidR="007D71F7" w:rsidRPr="007D71F7" w:rsidRDefault="007D71F7" w:rsidP="007D71F7">
      <w:pPr>
        <w:pStyle w:val="Lijstalinea"/>
        <w:ind w:left="136" w:firstLine="6"/>
        <w:rPr>
          <w:rFonts w:asciiTheme="minorHAnsi" w:hAnsiTheme="minorHAnsi" w:cstheme="minorHAnsi"/>
          <w:lang w:val="nl-BE"/>
        </w:rPr>
      </w:pPr>
    </w:p>
    <w:p w14:paraId="59EDC113" w14:textId="77777777" w:rsidR="007D71F7" w:rsidRPr="007D71F7" w:rsidRDefault="007D71F7" w:rsidP="008B056E">
      <w:pPr>
        <w:pStyle w:val="Kop3"/>
        <w:rPr>
          <w:lang w:val="nl-BE"/>
        </w:rPr>
      </w:pPr>
      <w:bookmarkStart w:id="60" w:name="_Toc138163795"/>
      <w:r w:rsidRPr="007D71F7">
        <w:rPr>
          <w:lang w:val="nl-BE"/>
        </w:rPr>
        <w:t>Warmteactieplan</w:t>
      </w:r>
      <w:bookmarkEnd w:id="60"/>
    </w:p>
    <w:p w14:paraId="1114DE81" w14:textId="77777777" w:rsidR="007D71F7" w:rsidRPr="007D71F7" w:rsidRDefault="007D71F7" w:rsidP="007D71F7">
      <w:pPr>
        <w:pStyle w:val="Lijstalinea"/>
        <w:ind w:left="136" w:firstLine="6"/>
        <w:rPr>
          <w:rFonts w:asciiTheme="minorHAnsi" w:hAnsiTheme="minorHAnsi" w:cstheme="minorHAnsi"/>
          <w:b/>
          <w:bCs/>
          <w:i/>
          <w:u w:val="single"/>
          <w:lang w:val="nl-BE"/>
        </w:rPr>
      </w:pPr>
    </w:p>
    <w:tbl>
      <w:tblPr>
        <w:tblStyle w:val="Tabelraster"/>
        <w:tblW w:w="0" w:type="auto"/>
        <w:tblLook w:val="04A0" w:firstRow="1" w:lastRow="0" w:firstColumn="1" w:lastColumn="0" w:noHBand="0" w:noVBand="1"/>
      </w:tblPr>
      <w:tblGrid>
        <w:gridCol w:w="6232"/>
        <w:gridCol w:w="709"/>
        <w:gridCol w:w="719"/>
        <w:gridCol w:w="709"/>
        <w:gridCol w:w="733"/>
      </w:tblGrid>
      <w:tr w:rsidR="007D71F7" w:rsidRPr="007D71F7" w14:paraId="4C53903A" w14:textId="77777777" w:rsidTr="000029D1">
        <w:tc>
          <w:tcPr>
            <w:tcW w:w="6232" w:type="dxa"/>
            <w:shd w:val="clear" w:color="auto" w:fill="D9D9D9" w:themeFill="background1" w:themeFillShade="D9"/>
          </w:tcPr>
          <w:p w14:paraId="68A8C437" w14:textId="77777777" w:rsidR="007D71F7" w:rsidRPr="007D71F7" w:rsidRDefault="007D71F7" w:rsidP="007D71F7">
            <w:pPr>
              <w:pStyle w:val="Lijstalinea"/>
              <w:ind w:left="136" w:firstLine="6"/>
              <w:rPr>
                <w:rFonts w:asciiTheme="minorHAnsi" w:hAnsiTheme="minorHAnsi" w:cstheme="minorHAnsi"/>
                <w:lang w:val="nl-BE"/>
              </w:rPr>
            </w:pPr>
          </w:p>
        </w:tc>
        <w:tc>
          <w:tcPr>
            <w:tcW w:w="709" w:type="dxa"/>
            <w:shd w:val="clear" w:color="auto" w:fill="D9D9D9" w:themeFill="background1" w:themeFillShade="D9"/>
          </w:tcPr>
          <w:p w14:paraId="2D7C6B84" w14:textId="77777777" w:rsidR="007D71F7" w:rsidRPr="007D71F7" w:rsidRDefault="007D71F7" w:rsidP="007D71F7">
            <w:pPr>
              <w:pStyle w:val="Lijstalinea"/>
              <w:ind w:left="136" w:firstLine="6"/>
              <w:rPr>
                <w:rFonts w:asciiTheme="minorHAnsi" w:hAnsiTheme="minorHAnsi" w:cstheme="minorHAnsi"/>
                <w:lang w:val="nl-BE"/>
              </w:rPr>
            </w:pPr>
            <w:r w:rsidRPr="007D71F7">
              <w:rPr>
                <w:rFonts w:asciiTheme="minorHAnsi" w:hAnsiTheme="minorHAnsi" w:cstheme="minorHAnsi"/>
                <w:lang w:val="nl-BE"/>
              </w:rPr>
              <w:t>Ja</w:t>
            </w:r>
          </w:p>
        </w:tc>
        <w:tc>
          <w:tcPr>
            <w:tcW w:w="709" w:type="dxa"/>
            <w:shd w:val="clear" w:color="auto" w:fill="D9D9D9" w:themeFill="background1" w:themeFillShade="D9"/>
          </w:tcPr>
          <w:p w14:paraId="19357242" w14:textId="77777777" w:rsidR="007D71F7" w:rsidRPr="007D71F7" w:rsidRDefault="007D71F7" w:rsidP="007D71F7">
            <w:pPr>
              <w:pStyle w:val="Lijstalinea"/>
              <w:ind w:left="136" w:firstLine="6"/>
              <w:rPr>
                <w:rFonts w:asciiTheme="minorHAnsi" w:hAnsiTheme="minorHAnsi" w:cstheme="minorHAnsi"/>
                <w:lang w:val="nl-BE"/>
              </w:rPr>
            </w:pPr>
            <w:r w:rsidRPr="007D71F7">
              <w:rPr>
                <w:rFonts w:asciiTheme="minorHAnsi" w:hAnsiTheme="minorHAnsi" w:cstheme="minorHAnsi"/>
                <w:lang w:val="nl-BE"/>
              </w:rPr>
              <w:t>Nee</w:t>
            </w:r>
          </w:p>
        </w:tc>
        <w:tc>
          <w:tcPr>
            <w:tcW w:w="709" w:type="dxa"/>
            <w:shd w:val="clear" w:color="auto" w:fill="D9D9D9" w:themeFill="background1" w:themeFillShade="D9"/>
          </w:tcPr>
          <w:p w14:paraId="326D1682" w14:textId="77777777" w:rsidR="007D71F7" w:rsidRPr="007D71F7" w:rsidRDefault="007D71F7" w:rsidP="007D71F7">
            <w:pPr>
              <w:pStyle w:val="Lijstalinea"/>
              <w:ind w:left="136" w:firstLine="6"/>
              <w:rPr>
                <w:rFonts w:asciiTheme="minorHAnsi" w:hAnsiTheme="minorHAnsi" w:cstheme="minorHAnsi"/>
                <w:lang w:val="nl-BE"/>
              </w:rPr>
            </w:pPr>
            <w:r w:rsidRPr="007D71F7">
              <w:rPr>
                <w:rFonts w:asciiTheme="minorHAnsi" w:hAnsiTheme="minorHAnsi" w:cstheme="minorHAnsi"/>
                <w:lang w:val="nl-BE"/>
              </w:rPr>
              <w:t>NB</w:t>
            </w:r>
          </w:p>
        </w:tc>
        <w:tc>
          <w:tcPr>
            <w:tcW w:w="708" w:type="dxa"/>
            <w:shd w:val="clear" w:color="auto" w:fill="D9D9D9" w:themeFill="background1" w:themeFillShade="D9"/>
          </w:tcPr>
          <w:p w14:paraId="1E054C79" w14:textId="77777777" w:rsidR="007D71F7" w:rsidRPr="007D71F7" w:rsidRDefault="007D71F7" w:rsidP="007D71F7">
            <w:pPr>
              <w:pStyle w:val="Lijstalinea"/>
              <w:ind w:left="136" w:firstLine="6"/>
              <w:rPr>
                <w:rFonts w:asciiTheme="minorHAnsi" w:hAnsiTheme="minorHAnsi" w:cstheme="minorHAnsi"/>
                <w:lang w:val="nl-BE"/>
              </w:rPr>
            </w:pPr>
            <w:r w:rsidRPr="007D71F7">
              <w:rPr>
                <w:rFonts w:asciiTheme="minorHAnsi" w:hAnsiTheme="minorHAnsi" w:cstheme="minorHAnsi"/>
                <w:lang w:val="nl-BE"/>
              </w:rPr>
              <w:t>NVT</w:t>
            </w:r>
          </w:p>
        </w:tc>
      </w:tr>
      <w:tr w:rsidR="007D71F7" w:rsidRPr="007D71F7" w14:paraId="1267AE94" w14:textId="77777777" w:rsidTr="000029D1">
        <w:tc>
          <w:tcPr>
            <w:tcW w:w="6232" w:type="dxa"/>
            <w:shd w:val="clear" w:color="auto" w:fill="FFFFFF" w:themeFill="background1"/>
          </w:tcPr>
          <w:p w14:paraId="3CD0EBD8" w14:textId="77777777" w:rsidR="007D71F7" w:rsidRPr="007D71F7" w:rsidRDefault="007D71F7" w:rsidP="007D71F7">
            <w:pPr>
              <w:pStyle w:val="Lijstalinea"/>
              <w:ind w:left="136" w:firstLine="6"/>
              <w:rPr>
                <w:rFonts w:asciiTheme="minorHAnsi" w:hAnsiTheme="minorHAnsi" w:cstheme="minorHAnsi"/>
                <w:b/>
                <w:lang w:val="nl-BE"/>
              </w:rPr>
            </w:pPr>
            <w:r w:rsidRPr="007D71F7">
              <w:rPr>
                <w:rFonts w:asciiTheme="minorHAnsi" w:hAnsiTheme="minorHAnsi" w:cstheme="minorHAnsi"/>
                <w:b/>
                <w:lang w:val="nl-BE"/>
              </w:rPr>
              <w:t>Men beschikt over een warmteactieplan.</w:t>
            </w:r>
          </w:p>
          <w:p w14:paraId="35F49117" w14:textId="77777777" w:rsidR="007D71F7" w:rsidRPr="007D71F7" w:rsidRDefault="007D71F7" w:rsidP="007D71F7">
            <w:pPr>
              <w:pStyle w:val="Lijstalinea"/>
              <w:ind w:left="136" w:firstLine="6"/>
              <w:rPr>
                <w:rFonts w:asciiTheme="minorHAnsi" w:hAnsiTheme="minorHAnsi" w:cstheme="minorHAnsi"/>
                <w:b/>
                <w:lang w:val="nl-BE"/>
              </w:rPr>
            </w:pPr>
            <w:r w:rsidRPr="007D71F7">
              <w:rPr>
                <w:rFonts w:asciiTheme="minorHAnsi" w:hAnsiTheme="minorHAnsi" w:cstheme="minorHAnsi"/>
                <w:lang w:val="nl-BE"/>
              </w:rPr>
              <w:t xml:space="preserve">BVR 28/06/2019 bijlage 11, </w:t>
            </w:r>
            <w:r w:rsidRPr="007D71F7">
              <w:rPr>
                <w:rFonts w:asciiTheme="minorHAnsi" w:hAnsiTheme="minorHAnsi" w:cstheme="minorHAnsi"/>
                <w:bCs/>
                <w:lang w:val="nl-BE"/>
              </w:rPr>
              <w:t xml:space="preserve">art. </w:t>
            </w:r>
            <w:r w:rsidRPr="007D71F7">
              <w:rPr>
                <w:rFonts w:asciiTheme="minorHAnsi" w:hAnsiTheme="minorHAnsi" w:cstheme="minorHAnsi"/>
                <w:lang w:val="nl-BE"/>
              </w:rPr>
              <w:t>24</w:t>
            </w:r>
          </w:p>
          <w:p w14:paraId="026EEE1C" w14:textId="77777777" w:rsidR="007D71F7" w:rsidRPr="007D71F7" w:rsidRDefault="007D71F7" w:rsidP="007D71F7">
            <w:pPr>
              <w:pStyle w:val="Lijstalinea"/>
              <w:ind w:left="136" w:firstLine="6"/>
              <w:rPr>
                <w:rFonts w:asciiTheme="minorHAnsi" w:hAnsiTheme="minorHAnsi" w:cstheme="minorHAnsi"/>
                <w:bCs/>
                <w:lang w:val="nl-BE"/>
              </w:rPr>
            </w:pPr>
          </w:p>
        </w:tc>
        <w:tc>
          <w:tcPr>
            <w:tcW w:w="709" w:type="dxa"/>
          </w:tcPr>
          <w:p w14:paraId="74B157F9" w14:textId="77777777" w:rsidR="007D71F7" w:rsidRPr="007D71F7" w:rsidRDefault="007D71F7" w:rsidP="007D71F7">
            <w:pPr>
              <w:pStyle w:val="Lijstalinea"/>
              <w:ind w:left="136" w:firstLine="6"/>
              <w:rPr>
                <w:rFonts w:asciiTheme="minorHAnsi" w:hAnsiTheme="minorHAnsi" w:cstheme="minorHAnsi"/>
                <w:lang w:val="nl-BE"/>
              </w:rPr>
            </w:pPr>
          </w:p>
        </w:tc>
        <w:tc>
          <w:tcPr>
            <w:tcW w:w="709" w:type="dxa"/>
          </w:tcPr>
          <w:p w14:paraId="5288E751" w14:textId="77777777" w:rsidR="007D71F7" w:rsidRPr="007D71F7" w:rsidRDefault="007D71F7" w:rsidP="007D71F7">
            <w:pPr>
              <w:pStyle w:val="Lijstalinea"/>
              <w:ind w:left="136" w:firstLine="6"/>
              <w:rPr>
                <w:rFonts w:asciiTheme="minorHAnsi" w:hAnsiTheme="minorHAnsi" w:cstheme="minorHAnsi"/>
                <w:lang w:val="nl-BE"/>
              </w:rPr>
            </w:pPr>
            <w:r w:rsidRPr="007D71F7">
              <w:rPr>
                <w:rFonts w:asciiTheme="minorHAnsi" w:hAnsiTheme="minorHAnsi" w:cstheme="minorHAnsi"/>
                <w:lang w:val="nl-BE"/>
              </w:rPr>
              <w:t>TK</w:t>
            </w:r>
          </w:p>
        </w:tc>
        <w:tc>
          <w:tcPr>
            <w:tcW w:w="709" w:type="dxa"/>
          </w:tcPr>
          <w:p w14:paraId="691EE291" w14:textId="77777777" w:rsidR="007D71F7" w:rsidRPr="007D71F7" w:rsidRDefault="007D71F7" w:rsidP="007D71F7">
            <w:pPr>
              <w:pStyle w:val="Lijstalinea"/>
              <w:ind w:left="136" w:firstLine="6"/>
              <w:rPr>
                <w:rFonts w:asciiTheme="minorHAnsi" w:hAnsiTheme="minorHAnsi" w:cstheme="minorHAnsi"/>
                <w:lang w:val="nl-BE"/>
              </w:rPr>
            </w:pPr>
          </w:p>
        </w:tc>
        <w:tc>
          <w:tcPr>
            <w:tcW w:w="708" w:type="dxa"/>
          </w:tcPr>
          <w:p w14:paraId="60E6D434" w14:textId="77777777" w:rsidR="007D71F7" w:rsidRPr="007D71F7" w:rsidRDefault="007D71F7" w:rsidP="007D71F7">
            <w:pPr>
              <w:pStyle w:val="Lijstalinea"/>
              <w:ind w:left="136" w:firstLine="6"/>
              <w:rPr>
                <w:rFonts w:asciiTheme="minorHAnsi" w:hAnsiTheme="minorHAnsi" w:cstheme="minorHAnsi"/>
                <w:lang w:val="nl-BE"/>
              </w:rPr>
            </w:pPr>
          </w:p>
        </w:tc>
      </w:tr>
      <w:tr w:rsidR="007D71F7" w:rsidRPr="007D71F7" w14:paraId="23F892E2" w14:textId="77777777" w:rsidTr="000029D1">
        <w:tc>
          <w:tcPr>
            <w:tcW w:w="6232" w:type="dxa"/>
            <w:shd w:val="clear" w:color="auto" w:fill="FFFFFF" w:themeFill="background1"/>
          </w:tcPr>
          <w:p w14:paraId="2EA11585" w14:textId="77777777" w:rsidR="007D71F7" w:rsidRPr="007D71F7" w:rsidRDefault="007D71F7" w:rsidP="007D71F7">
            <w:pPr>
              <w:pStyle w:val="Lijstalinea"/>
              <w:ind w:left="136" w:firstLine="6"/>
              <w:rPr>
                <w:rFonts w:asciiTheme="minorHAnsi" w:hAnsiTheme="minorHAnsi" w:cstheme="minorHAnsi"/>
                <w:b/>
                <w:lang w:val="nl-BE"/>
              </w:rPr>
            </w:pPr>
            <w:r w:rsidRPr="007D71F7">
              <w:rPr>
                <w:rFonts w:asciiTheme="minorHAnsi" w:hAnsiTheme="minorHAnsi" w:cstheme="minorHAnsi"/>
                <w:b/>
                <w:lang w:val="nl-BE"/>
              </w:rPr>
              <w:t>Het intern warmteactieplan is systematisch omschreven en bevat de hierna vermelde elementen:</w:t>
            </w:r>
          </w:p>
          <w:p w14:paraId="74C35A2B" w14:textId="77777777" w:rsidR="007D71F7" w:rsidRPr="007D71F7" w:rsidRDefault="007D71F7" w:rsidP="007D71F7">
            <w:pPr>
              <w:pStyle w:val="Lijstalinea"/>
              <w:numPr>
                <w:ilvl w:val="0"/>
                <w:numId w:val="18"/>
              </w:numPr>
              <w:rPr>
                <w:rFonts w:asciiTheme="minorHAnsi" w:hAnsiTheme="minorHAnsi" w:cstheme="minorHAnsi"/>
                <w:bCs/>
                <w:lang w:val="nl-BE"/>
              </w:rPr>
            </w:pPr>
            <w:r w:rsidRPr="007D71F7">
              <w:rPr>
                <w:rFonts w:asciiTheme="minorHAnsi" w:hAnsiTheme="minorHAnsi" w:cstheme="minorHAnsi"/>
                <w:bCs/>
                <w:lang w:val="nl-BE"/>
              </w:rPr>
              <w:t xml:space="preserve">Voorwaarden voor in werking treden van het warmteactieplan (minimaal van zodra de waarschuwingsfase van het Vlaams Warmteactieplan wordt opgestart) </w:t>
            </w:r>
          </w:p>
          <w:p w14:paraId="05670F12" w14:textId="77777777" w:rsidR="007D71F7" w:rsidRPr="007D71F7" w:rsidRDefault="007D71F7" w:rsidP="007D71F7">
            <w:pPr>
              <w:pStyle w:val="Lijstalinea"/>
              <w:numPr>
                <w:ilvl w:val="0"/>
                <w:numId w:val="18"/>
              </w:numPr>
              <w:rPr>
                <w:rFonts w:asciiTheme="minorHAnsi" w:hAnsiTheme="minorHAnsi" w:cstheme="minorHAnsi"/>
                <w:bCs/>
                <w:lang w:val="nl-BE"/>
              </w:rPr>
            </w:pPr>
            <w:r w:rsidRPr="007D71F7">
              <w:rPr>
                <w:rFonts w:asciiTheme="minorHAnsi" w:hAnsiTheme="minorHAnsi" w:cstheme="minorHAnsi"/>
                <w:bCs/>
                <w:lang w:val="nl-BE"/>
              </w:rPr>
              <w:t>Omschrijving maatregelen in geval van hittegolf</w:t>
            </w:r>
          </w:p>
          <w:p w14:paraId="5DB9EB4C" w14:textId="77777777" w:rsidR="007D71F7" w:rsidRPr="007D71F7" w:rsidRDefault="007D71F7" w:rsidP="007D71F7">
            <w:pPr>
              <w:pStyle w:val="Lijstalinea"/>
              <w:ind w:left="136" w:firstLine="6"/>
              <w:rPr>
                <w:rFonts w:asciiTheme="minorHAnsi" w:hAnsiTheme="minorHAnsi" w:cstheme="minorHAnsi"/>
                <w:bCs/>
                <w:lang w:val="nl-BE"/>
              </w:rPr>
            </w:pPr>
            <w:r w:rsidRPr="007D71F7">
              <w:rPr>
                <w:rFonts w:asciiTheme="minorHAnsi" w:hAnsiTheme="minorHAnsi" w:cstheme="minorHAnsi"/>
                <w:lang w:val="nl-BE"/>
              </w:rPr>
              <w:t xml:space="preserve">BVR 28/06/2019 bijlage 11, </w:t>
            </w:r>
            <w:r w:rsidRPr="007D71F7">
              <w:rPr>
                <w:rFonts w:asciiTheme="minorHAnsi" w:hAnsiTheme="minorHAnsi" w:cstheme="minorHAnsi"/>
                <w:bCs/>
                <w:lang w:val="nl-BE"/>
              </w:rPr>
              <w:t xml:space="preserve">art. </w:t>
            </w:r>
            <w:r w:rsidRPr="007D71F7">
              <w:rPr>
                <w:rFonts w:asciiTheme="minorHAnsi" w:hAnsiTheme="minorHAnsi" w:cstheme="minorHAnsi"/>
                <w:lang w:val="nl-BE"/>
              </w:rPr>
              <w:t>24</w:t>
            </w:r>
          </w:p>
        </w:tc>
        <w:tc>
          <w:tcPr>
            <w:tcW w:w="709" w:type="dxa"/>
          </w:tcPr>
          <w:p w14:paraId="4084A092" w14:textId="77777777" w:rsidR="007D71F7" w:rsidRPr="007D71F7" w:rsidRDefault="007D71F7" w:rsidP="007D71F7">
            <w:pPr>
              <w:pStyle w:val="Lijstalinea"/>
              <w:ind w:left="136" w:firstLine="6"/>
              <w:rPr>
                <w:rFonts w:asciiTheme="minorHAnsi" w:hAnsiTheme="minorHAnsi" w:cstheme="minorHAnsi"/>
                <w:lang w:val="nl-BE"/>
              </w:rPr>
            </w:pPr>
          </w:p>
        </w:tc>
        <w:tc>
          <w:tcPr>
            <w:tcW w:w="709" w:type="dxa"/>
          </w:tcPr>
          <w:p w14:paraId="3B10D256" w14:textId="77777777" w:rsidR="007D71F7" w:rsidRPr="007D71F7" w:rsidRDefault="007D71F7" w:rsidP="007D71F7">
            <w:pPr>
              <w:pStyle w:val="Lijstalinea"/>
              <w:ind w:left="136" w:firstLine="6"/>
              <w:rPr>
                <w:rFonts w:asciiTheme="minorHAnsi" w:hAnsiTheme="minorHAnsi" w:cstheme="minorHAnsi"/>
                <w:lang w:val="nl-BE"/>
              </w:rPr>
            </w:pPr>
            <w:r w:rsidRPr="007D71F7">
              <w:rPr>
                <w:rFonts w:asciiTheme="minorHAnsi" w:hAnsiTheme="minorHAnsi" w:cstheme="minorHAnsi"/>
                <w:lang w:val="nl-BE"/>
              </w:rPr>
              <w:t>TK</w:t>
            </w:r>
          </w:p>
        </w:tc>
        <w:tc>
          <w:tcPr>
            <w:tcW w:w="709" w:type="dxa"/>
          </w:tcPr>
          <w:p w14:paraId="0F620A28" w14:textId="77777777" w:rsidR="007D71F7" w:rsidRPr="007D71F7" w:rsidRDefault="007D71F7" w:rsidP="007D71F7">
            <w:pPr>
              <w:pStyle w:val="Lijstalinea"/>
              <w:ind w:left="136" w:firstLine="6"/>
              <w:rPr>
                <w:rFonts w:asciiTheme="minorHAnsi" w:hAnsiTheme="minorHAnsi" w:cstheme="minorHAnsi"/>
                <w:lang w:val="nl-BE"/>
              </w:rPr>
            </w:pPr>
          </w:p>
        </w:tc>
        <w:tc>
          <w:tcPr>
            <w:tcW w:w="708" w:type="dxa"/>
          </w:tcPr>
          <w:p w14:paraId="3F2C5D00" w14:textId="77777777" w:rsidR="007D71F7" w:rsidRPr="007D71F7" w:rsidRDefault="007D71F7" w:rsidP="007D71F7">
            <w:pPr>
              <w:pStyle w:val="Lijstalinea"/>
              <w:ind w:left="136" w:firstLine="6"/>
              <w:rPr>
                <w:rFonts w:asciiTheme="minorHAnsi" w:hAnsiTheme="minorHAnsi" w:cstheme="minorHAnsi"/>
                <w:lang w:val="nl-BE"/>
              </w:rPr>
            </w:pPr>
          </w:p>
        </w:tc>
      </w:tr>
      <w:tr w:rsidR="007D71F7" w:rsidRPr="007D71F7" w14:paraId="0C1DAEAD" w14:textId="77777777" w:rsidTr="000029D1">
        <w:tc>
          <w:tcPr>
            <w:tcW w:w="6232" w:type="dxa"/>
            <w:shd w:val="clear" w:color="auto" w:fill="FFFFFF" w:themeFill="background1"/>
          </w:tcPr>
          <w:p w14:paraId="12279F54" w14:textId="77777777" w:rsidR="007D71F7" w:rsidRPr="007D71F7" w:rsidRDefault="007D71F7" w:rsidP="007D71F7">
            <w:pPr>
              <w:pStyle w:val="Lijstalinea"/>
              <w:ind w:left="136" w:firstLine="6"/>
              <w:rPr>
                <w:rFonts w:asciiTheme="minorHAnsi" w:hAnsiTheme="minorHAnsi" w:cstheme="minorHAnsi"/>
                <w:b/>
                <w:lang w:val="nl-BE"/>
              </w:rPr>
            </w:pPr>
            <w:r w:rsidRPr="007D71F7">
              <w:rPr>
                <w:rFonts w:asciiTheme="minorHAnsi" w:hAnsiTheme="minorHAnsi" w:cstheme="minorHAnsi"/>
                <w:b/>
                <w:lang w:val="nl-BE"/>
              </w:rPr>
              <w:t xml:space="preserve">De maatregelen in het warmteactieplan hebben minstens betrekking op: </w:t>
            </w:r>
          </w:p>
          <w:p w14:paraId="151807F9" w14:textId="77777777" w:rsidR="007D71F7" w:rsidRPr="007D71F7" w:rsidRDefault="007D71F7" w:rsidP="007D71F7">
            <w:pPr>
              <w:pStyle w:val="Lijstalinea"/>
              <w:numPr>
                <w:ilvl w:val="0"/>
                <w:numId w:val="17"/>
              </w:numPr>
              <w:rPr>
                <w:rFonts w:asciiTheme="minorHAnsi" w:hAnsiTheme="minorHAnsi" w:cstheme="minorHAnsi"/>
                <w:bCs/>
                <w:lang w:val="nl-BE"/>
              </w:rPr>
            </w:pPr>
            <w:r w:rsidRPr="007D71F7">
              <w:rPr>
                <w:rFonts w:asciiTheme="minorHAnsi" w:hAnsiTheme="minorHAnsi" w:cstheme="minorHAnsi"/>
                <w:bCs/>
                <w:lang w:val="nl-BE"/>
              </w:rPr>
              <w:t>vochttoediening</w:t>
            </w:r>
          </w:p>
          <w:p w14:paraId="55F6A69C" w14:textId="77777777" w:rsidR="007D71F7" w:rsidRPr="007D71F7" w:rsidRDefault="007D71F7" w:rsidP="007D71F7">
            <w:pPr>
              <w:pStyle w:val="Lijstalinea"/>
              <w:numPr>
                <w:ilvl w:val="0"/>
                <w:numId w:val="17"/>
              </w:numPr>
              <w:rPr>
                <w:rFonts w:asciiTheme="minorHAnsi" w:hAnsiTheme="minorHAnsi" w:cstheme="minorHAnsi"/>
                <w:bCs/>
                <w:lang w:val="nl-BE"/>
              </w:rPr>
            </w:pPr>
            <w:r w:rsidRPr="007D71F7">
              <w:rPr>
                <w:rFonts w:asciiTheme="minorHAnsi" w:hAnsiTheme="minorHAnsi" w:cstheme="minorHAnsi"/>
                <w:bCs/>
                <w:lang w:val="nl-BE"/>
              </w:rPr>
              <w:t>comfort</w:t>
            </w:r>
          </w:p>
          <w:p w14:paraId="72628FA0" w14:textId="77777777" w:rsidR="007D71F7" w:rsidRPr="007D71F7" w:rsidRDefault="007D71F7" w:rsidP="007D71F7">
            <w:pPr>
              <w:pStyle w:val="Lijstalinea"/>
              <w:numPr>
                <w:ilvl w:val="0"/>
                <w:numId w:val="17"/>
              </w:numPr>
              <w:rPr>
                <w:rFonts w:asciiTheme="minorHAnsi" w:hAnsiTheme="minorHAnsi" w:cstheme="minorHAnsi"/>
                <w:b/>
                <w:lang w:val="nl-BE"/>
              </w:rPr>
            </w:pPr>
            <w:r w:rsidRPr="007D71F7">
              <w:rPr>
                <w:rFonts w:asciiTheme="minorHAnsi" w:hAnsiTheme="minorHAnsi" w:cstheme="minorHAnsi"/>
                <w:bCs/>
                <w:lang w:val="nl-BE"/>
              </w:rPr>
              <w:t>temperatuurbeheersing</w:t>
            </w:r>
          </w:p>
        </w:tc>
        <w:tc>
          <w:tcPr>
            <w:tcW w:w="709" w:type="dxa"/>
          </w:tcPr>
          <w:p w14:paraId="4A2CEEFA" w14:textId="77777777" w:rsidR="007D71F7" w:rsidRPr="007D71F7" w:rsidRDefault="007D71F7" w:rsidP="007D71F7">
            <w:pPr>
              <w:pStyle w:val="Lijstalinea"/>
              <w:ind w:left="136" w:firstLine="6"/>
              <w:rPr>
                <w:rFonts w:asciiTheme="minorHAnsi" w:hAnsiTheme="minorHAnsi" w:cstheme="minorHAnsi"/>
                <w:lang w:val="nl-BE"/>
              </w:rPr>
            </w:pPr>
          </w:p>
        </w:tc>
        <w:tc>
          <w:tcPr>
            <w:tcW w:w="709" w:type="dxa"/>
          </w:tcPr>
          <w:p w14:paraId="38D8BE6B" w14:textId="77777777" w:rsidR="007D71F7" w:rsidRPr="007D71F7" w:rsidRDefault="007D71F7" w:rsidP="007D71F7">
            <w:pPr>
              <w:pStyle w:val="Lijstalinea"/>
              <w:ind w:left="136" w:firstLine="6"/>
              <w:rPr>
                <w:rFonts w:asciiTheme="minorHAnsi" w:hAnsiTheme="minorHAnsi" w:cstheme="minorHAnsi"/>
                <w:lang w:val="nl-BE"/>
              </w:rPr>
            </w:pPr>
            <w:r w:rsidRPr="007D71F7">
              <w:rPr>
                <w:rFonts w:asciiTheme="minorHAnsi" w:hAnsiTheme="minorHAnsi" w:cstheme="minorHAnsi"/>
                <w:lang w:val="nl-BE"/>
              </w:rPr>
              <w:t>AP</w:t>
            </w:r>
          </w:p>
        </w:tc>
        <w:tc>
          <w:tcPr>
            <w:tcW w:w="709" w:type="dxa"/>
          </w:tcPr>
          <w:p w14:paraId="6E0DE14A" w14:textId="77777777" w:rsidR="007D71F7" w:rsidRPr="007D71F7" w:rsidRDefault="007D71F7" w:rsidP="007D71F7">
            <w:pPr>
              <w:pStyle w:val="Lijstalinea"/>
              <w:ind w:left="136" w:firstLine="6"/>
              <w:rPr>
                <w:rFonts w:asciiTheme="minorHAnsi" w:hAnsiTheme="minorHAnsi" w:cstheme="minorHAnsi"/>
                <w:lang w:val="nl-BE"/>
              </w:rPr>
            </w:pPr>
          </w:p>
        </w:tc>
        <w:tc>
          <w:tcPr>
            <w:tcW w:w="708" w:type="dxa"/>
          </w:tcPr>
          <w:p w14:paraId="2588CC98" w14:textId="77777777" w:rsidR="007D71F7" w:rsidRPr="007D71F7" w:rsidRDefault="007D71F7" w:rsidP="007D71F7">
            <w:pPr>
              <w:pStyle w:val="Lijstalinea"/>
              <w:ind w:left="136" w:firstLine="6"/>
              <w:rPr>
                <w:rFonts w:asciiTheme="minorHAnsi" w:hAnsiTheme="minorHAnsi" w:cstheme="minorHAnsi"/>
                <w:lang w:val="nl-BE"/>
              </w:rPr>
            </w:pPr>
          </w:p>
        </w:tc>
      </w:tr>
      <w:tr w:rsidR="007D71F7" w:rsidRPr="007D71F7" w14:paraId="28769F7A" w14:textId="77777777" w:rsidTr="000029D1">
        <w:tc>
          <w:tcPr>
            <w:tcW w:w="6232" w:type="dxa"/>
            <w:shd w:val="clear" w:color="auto" w:fill="FFFFFF" w:themeFill="background1"/>
          </w:tcPr>
          <w:p w14:paraId="69C2D2F3" w14:textId="77777777" w:rsidR="007D71F7" w:rsidRPr="007D71F7" w:rsidRDefault="007D71F7" w:rsidP="007D71F7">
            <w:pPr>
              <w:pStyle w:val="Lijstalinea"/>
              <w:ind w:left="136" w:firstLine="6"/>
              <w:rPr>
                <w:rFonts w:asciiTheme="minorHAnsi" w:hAnsiTheme="minorHAnsi" w:cstheme="minorHAnsi"/>
                <w:b/>
                <w:lang w:val="nl-BE"/>
              </w:rPr>
            </w:pPr>
            <w:r w:rsidRPr="007D71F7">
              <w:rPr>
                <w:rFonts w:asciiTheme="minorHAnsi" w:hAnsiTheme="minorHAnsi" w:cstheme="minorHAnsi"/>
                <w:b/>
                <w:lang w:val="nl-BE"/>
              </w:rPr>
              <w:t xml:space="preserve">De voorziening kan aantonen dat er verschillende maatregelen, op verschillende domeinen (minimaal m.b.t. vochttoediening, comfort en temperatuurbeheersing) worden genomen om de gevolgen van de hitte voor de bewoners te beperken. </w:t>
            </w:r>
          </w:p>
          <w:p w14:paraId="7223A5A4" w14:textId="77777777" w:rsidR="007D71F7" w:rsidRPr="007D71F7" w:rsidRDefault="007D71F7" w:rsidP="007D71F7">
            <w:pPr>
              <w:pStyle w:val="Lijstalinea"/>
              <w:ind w:left="136" w:firstLine="6"/>
              <w:rPr>
                <w:rFonts w:asciiTheme="minorHAnsi" w:hAnsiTheme="minorHAnsi" w:cstheme="minorHAnsi"/>
                <w:b/>
                <w:lang w:val="nl-BE"/>
              </w:rPr>
            </w:pPr>
            <w:r w:rsidRPr="007D71F7">
              <w:rPr>
                <w:rFonts w:asciiTheme="minorHAnsi" w:hAnsiTheme="minorHAnsi" w:cstheme="minorHAnsi"/>
                <w:lang w:val="nl-BE"/>
              </w:rPr>
              <w:t xml:space="preserve">BVR 28/06/2019 bijlage 11, </w:t>
            </w:r>
            <w:r w:rsidRPr="007D71F7">
              <w:rPr>
                <w:rFonts w:asciiTheme="minorHAnsi" w:hAnsiTheme="minorHAnsi" w:cstheme="minorHAnsi"/>
                <w:bCs/>
                <w:lang w:val="nl-BE"/>
              </w:rPr>
              <w:t xml:space="preserve">art. </w:t>
            </w:r>
            <w:r w:rsidRPr="007D71F7">
              <w:rPr>
                <w:rFonts w:asciiTheme="minorHAnsi" w:hAnsiTheme="minorHAnsi" w:cstheme="minorHAnsi"/>
                <w:lang w:val="nl-BE"/>
              </w:rPr>
              <w:t>24</w:t>
            </w:r>
          </w:p>
        </w:tc>
        <w:tc>
          <w:tcPr>
            <w:tcW w:w="709" w:type="dxa"/>
          </w:tcPr>
          <w:p w14:paraId="5C967DF6" w14:textId="77777777" w:rsidR="007D71F7" w:rsidRPr="007D71F7" w:rsidRDefault="007D71F7" w:rsidP="007D71F7">
            <w:pPr>
              <w:pStyle w:val="Lijstalinea"/>
              <w:ind w:left="136" w:firstLine="6"/>
              <w:rPr>
                <w:rFonts w:asciiTheme="minorHAnsi" w:hAnsiTheme="minorHAnsi" w:cstheme="minorHAnsi"/>
                <w:lang w:val="nl-BE"/>
              </w:rPr>
            </w:pPr>
          </w:p>
        </w:tc>
        <w:tc>
          <w:tcPr>
            <w:tcW w:w="709" w:type="dxa"/>
          </w:tcPr>
          <w:p w14:paraId="146B2A1A" w14:textId="77777777" w:rsidR="007D71F7" w:rsidRPr="007D71F7" w:rsidRDefault="007D71F7" w:rsidP="007D71F7">
            <w:pPr>
              <w:pStyle w:val="Lijstalinea"/>
              <w:ind w:left="136" w:firstLine="6"/>
              <w:rPr>
                <w:rFonts w:asciiTheme="minorHAnsi" w:hAnsiTheme="minorHAnsi" w:cstheme="minorHAnsi"/>
                <w:lang w:val="nl-BE"/>
              </w:rPr>
            </w:pPr>
            <w:r w:rsidRPr="007D71F7">
              <w:rPr>
                <w:rFonts w:asciiTheme="minorHAnsi" w:hAnsiTheme="minorHAnsi" w:cstheme="minorHAnsi"/>
                <w:lang w:val="nl-BE"/>
              </w:rPr>
              <w:t>TK</w:t>
            </w:r>
          </w:p>
        </w:tc>
        <w:tc>
          <w:tcPr>
            <w:tcW w:w="709" w:type="dxa"/>
          </w:tcPr>
          <w:p w14:paraId="6E3AD1DA" w14:textId="77777777" w:rsidR="007D71F7" w:rsidRPr="007D71F7" w:rsidRDefault="007D71F7" w:rsidP="007D71F7">
            <w:pPr>
              <w:pStyle w:val="Lijstalinea"/>
              <w:ind w:left="136" w:firstLine="6"/>
              <w:rPr>
                <w:rFonts w:asciiTheme="minorHAnsi" w:hAnsiTheme="minorHAnsi" w:cstheme="minorHAnsi"/>
                <w:lang w:val="nl-BE"/>
              </w:rPr>
            </w:pPr>
          </w:p>
        </w:tc>
        <w:tc>
          <w:tcPr>
            <w:tcW w:w="708" w:type="dxa"/>
          </w:tcPr>
          <w:p w14:paraId="6191910E" w14:textId="77777777" w:rsidR="007D71F7" w:rsidRPr="007D71F7" w:rsidRDefault="007D71F7" w:rsidP="007D71F7">
            <w:pPr>
              <w:pStyle w:val="Lijstalinea"/>
              <w:ind w:left="136" w:firstLine="6"/>
              <w:rPr>
                <w:rFonts w:asciiTheme="minorHAnsi" w:hAnsiTheme="minorHAnsi" w:cstheme="minorHAnsi"/>
                <w:lang w:val="nl-BE"/>
              </w:rPr>
            </w:pPr>
          </w:p>
        </w:tc>
      </w:tr>
      <w:tr w:rsidR="007D71F7" w:rsidRPr="007D71F7" w14:paraId="10FDB577" w14:textId="77777777" w:rsidTr="000029D1">
        <w:tc>
          <w:tcPr>
            <w:tcW w:w="6232" w:type="dxa"/>
            <w:shd w:val="clear" w:color="auto" w:fill="FFFFFF" w:themeFill="background1"/>
          </w:tcPr>
          <w:p w14:paraId="69D0D98B" w14:textId="77777777" w:rsidR="007D71F7" w:rsidRPr="007D71F7" w:rsidRDefault="007D71F7" w:rsidP="007D71F7">
            <w:pPr>
              <w:pStyle w:val="Lijstalinea"/>
              <w:ind w:left="136" w:firstLine="6"/>
              <w:rPr>
                <w:rFonts w:asciiTheme="minorHAnsi" w:hAnsiTheme="minorHAnsi" w:cstheme="minorHAnsi"/>
                <w:b/>
                <w:lang w:val="nl-BE"/>
              </w:rPr>
            </w:pPr>
            <w:r w:rsidRPr="007D71F7">
              <w:rPr>
                <w:rFonts w:asciiTheme="minorHAnsi" w:hAnsiTheme="minorHAnsi" w:cstheme="minorHAnsi"/>
                <w:b/>
                <w:lang w:val="nl-BE"/>
              </w:rPr>
              <w:t>De voorziening kan aantonen dat de temperatuur systematisch wordt opgevolgd.</w:t>
            </w:r>
          </w:p>
        </w:tc>
        <w:tc>
          <w:tcPr>
            <w:tcW w:w="709" w:type="dxa"/>
          </w:tcPr>
          <w:p w14:paraId="0C369B9E" w14:textId="77777777" w:rsidR="007D71F7" w:rsidRPr="007D71F7" w:rsidRDefault="007D71F7" w:rsidP="007D71F7">
            <w:pPr>
              <w:pStyle w:val="Lijstalinea"/>
              <w:ind w:left="136" w:firstLine="6"/>
              <w:rPr>
                <w:rFonts w:asciiTheme="minorHAnsi" w:hAnsiTheme="minorHAnsi" w:cstheme="minorHAnsi"/>
                <w:lang w:val="nl-BE"/>
              </w:rPr>
            </w:pPr>
          </w:p>
        </w:tc>
        <w:tc>
          <w:tcPr>
            <w:tcW w:w="709" w:type="dxa"/>
          </w:tcPr>
          <w:p w14:paraId="25FCA204" w14:textId="77777777" w:rsidR="007D71F7" w:rsidRPr="007D71F7" w:rsidRDefault="007D71F7" w:rsidP="007D71F7">
            <w:pPr>
              <w:pStyle w:val="Lijstalinea"/>
              <w:ind w:left="136" w:firstLine="6"/>
              <w:rPr>
                <w:rFonts w:asciiTheme="minorHAnsi" w:hAnsiTheme="minorHAnsi" w:cstheme="minorHAnsi"/>
                <w:lang w:val="nl-BE"/>
              </w:rPr>
            </w:pPr>
            <w:r w:rsidRPr="007D71F7">
              <w:rPr>
                <w:rFonts w:asciiTheme="minorHAnsi" w:hAnsiTheme="minorHAnsi" w:cstheme="minorHAnsi"/>
                <w:lang w:val="nl-BE"/>
              </w:rPr>
              <w:t>AP</w:t>
            </w:r>
          </w:p>
        </w:tc>
        <w:tc>
          <w:tcPr>
            <w:tcW w:w="709" w:type="dxa"/>
          </w:tcPr>
          <w:p w14:paraId="67E02DF8" w14:textId="77777777" w:rsidR="007D71F7" w:rsidRPr="007D71F7" w:rsidRDefault="007D71F7" w:rsidP="007D71F7">
            <w:pPr>
              <w:pStyle w:val="Lijstalinea"/>
              <w:ind w:left="136" w:firstLine="6"/>
              <w:rPr>
                <w:rFonts w:asciiTheme="minorHAnsi" w:hAnsiTheme="minorHAnsi" w:cstheme="minorHAnsi"/>
                <w:lang w:val="nl-BE"/>
              </w:rPr>
            </w:pPr>
          </w:p>
        </w:tc>
        <w:tc>
          <w:tcPr>
            <w:tcW w:w="708" w:type="dxa"/>
          </w:tcPr>
          <w:p w14:paraId="1E507DFB" w14:textId="77777777" w:rsidR="007D71F7" w:rsidRPr="007D71F7" w:rsidRDefault="007D71F7" w:rsidP="007D71F7">
            <w:pPr>
              <w:pStyle w:val="Lijstalinea"/>
              <w:ind w:left="136" w:firstLine="6"/>
              <w:rPr>
                <w:rFonts w:asciiTheme="minorHAnsi" w:hAnsiTheme="minorHAnsi" w:cstheme="minorHAnsi"/>
                <w:lang w:val="nl-BE"/>
              </w:rPr>
            </w:pPr>
          </w:p>
        </w:tc>
      </w:tr>
    </w:tbl>
    <w:p w14:paraId="7027614E" w14:textId="77777777" w:rsidR="007D71F7" w:rsidRPr="007D71F7" w:rsidRDefault="007D71F7" w:rsidP="007D71F7">
      <w:pPr>
        <w:pStyle w:val="Lijstalinea"/>
        <w:ind w:left="136" w:firstLine="6"/>
        <w:rPr>
          <w:rFonts w:asciiTheme="minorHAnsi" w:hAnsiTheme="minorHAnsi" w:cstheme="minorHAnsi"/>
          <w:b/>
          <w:bCs/>
          <w:i/>
          <w:u w:val="single"/>
          <w:lang w:val="nl-BE"/>
        </w:rPr>
      </w:pPr>
    </w:p>
    <w:p w14:paraId="31CCEDB0" w14:textId="77777777" w:rsidR="007D71F7" w:rsidRPr="007D71F7" w:rsidRDefault="007D71F7" w:rsidP="007D71F7">
      <w:pPr>
        <w:pStyle w:val="Lijstalinea"/>
        <w:ind w:left="136" w:firstLine="6"/>
        <w:rPr>
          <w:rFonts w:asciiTheme="minorHAnsi" w:hAnsiTheme="minorHAnsi" w:cstheme="minorHAnsi"/>
          <w:b/>
          <w:bCs/>
          <w:i/>
          <w:u w:val="single"/>
          <w:lang w:val="nl-BE"/>
        </w:rPr>
      </w:pPr>
    </w:p>
    <w:p w14:paraId="1DC758A0" w14:textId="77777777" w:rsidR="007D71F7" w:rsidRPr="007D71F7" w:rsidRDefault="007D71F7" w:rsidP="007D71F7">
      <w:pPr>
        <w:pStyle w:val="Lijstalinea"/>
        <w:ind w:left="136" w:firstLine="6"/>
        <w:rPr>
          <w:rFonts w:asciiTheme="minorHAnsi" w:hAnsiTheme="minorHAnsi" w:cstheme="minorHAnsi"/>
          <w:b/>
          <w:bCs/>
          <w:i/>
          <w:u w:val="single"/>
          <w:lang w:val="nl-BE"/>
        </w:rPr>
      </w:pPr>
    </w:p>
    <w:p w14:paraId="039FA3E2" w14:textId="77777777" w:rsidR="007D71F7" w:rsidRPr="007D71F7" w:rsidRDefault="007D71F7" w:rsidP="007D71F7">
      <w:pPr>
        <w:pStyle w:val="Lijstalinea"/>
        <w:ind w:left="136" w:firstLine="6"/>
        <w:rPr>
          <w:rFonts w:asciiTheme="minorHAnsi" w:hAnsiTheme="minorHAnsi" w:cstheme="minorHAnsi"/>
          <w:b/>
          <w:bCs/>
          <w:i/>
          <w:u w:val="single"/>
          <w:lang w:val="nl-BE"/>
        </w:rPr>
      </w:pPr>
    </w:p>
    <w:p w14:paraId="1E5EB998" w14:textId="77777777" w:rsidR="007D71F7" w:rsidRPr="007D71F7" w:rsidRDefault="007D71F7" w:rsidP="007D71F7">
      <w:pPr>
        <w:pStyle w:val="Lijstalinea"/>
        <w:ind w:left="136" w:firstLine="6"/>
        <w:rPr>
          <w:rFonts w:asciiTheme="minorHAnsi" w:hAnsiTheme="minorHAnsi" w:cstheme="minorHAnsi"/>
          <w:lang w:val="nl-BE"/>
        </w:rPr>
      </w:pPr>
    </w:p>
    <w:p w14:paraId="3302C14E" w14:textId="77777777" w:rsidR="007D71F7" w:rsidRPr="007D71F7" w:rsidRDefault="007D71F7" w:rsidP="007D71F7">
      <w:pPr>
        <w:pStyle w:val="Lijstalinea"/>
        <w:ind w:left="136" w:firstLine="6"/>
        <w:rPr>
          <w:rFonts w:asciiTheme="minorHAnsi" w:hAnsiTheme="minorHAnsi" w:cstheme="minorHAnsi"/>
          <w:b/>
          <w:lang w:val="nl-BE"/>
        </w:rPr>
      </w:pPr>
      <w:r w:rsidRPr="007D71F7">
        <w:rPr>
          <w:rFonts w:asciiTheme="minorHAnsi" w:hAnsiTheme="minorHAnsi" w:cstheme="minorHAnsi"/>
          <w:b/>
          <w:lang w:val="nl-BE"/>
        </w:rPr>
        <w:br w:type="page"/>
      </w:r>
    </w:p>
    <w:p w14:paraId="0BBE92F3" w14:textId="7D634ED8" w:rsidR="007D71F7" w:rsidRPr="007D71F7" w:rsidRDefault="007D71F7" w:rsidP="008B056E">
      <w:pPr>
        <w:pStyle w:val="Kop1"/>
        <w:rPr>
          <w:lang w:val="nl-BE"/>
        </w:rPr>
      </w:pPr>
      <w:bookmarkStart w:id="61" w:name="_Toc138163796"/>
      <w:r w:rsidRPr="007D71F7">
        <w:rPr>
          <w:lang w:val="nl-BE"/>
        </w:rPr>
        <w:lastRenderedPageBreak/>
        <w:t>M</w:t>
      </w:r>
      <w:r w:rsidR="00B811D5">
        <w:rPr>
          <w:lang w:val="nl-BE"/>
        </w:rPr>
        <w:t>ODULE</w:t>
      </w:r>
      <w:r w:rsidRPr="007D71F7">
        <w:rPr>
          <w:lang w:val="nl-BE"/>
        </w:rPr>
        <w:t xml:space="preserve"> HULP -EN DIENSTVERLENING</w:t>
      </w:r>
      <w:bookmarkEnd w:id="61"/>
    </w:p>
    <w:p w14:paraId="29181DF0" w14:textId="77777777" w:rsidR="007D71F7" w:rsidRPr="007D71F7" w:rsidRDefault="007D71F7" w:rsidP="008B056E">
      <w:pPr>
        <w:pStyle w:val="Kop3"/>
        <w:rPr>
          <w:lang w:val="nl-BE"/>
        </w:rPr>
      </w:pPr>
      <w:bookmarkStart w:id="62" w:name="_Toc138163797"/>
      <w:proofErr w:type="spellStart"/>
      <w:r w:rsidRPr="007D71F7">
        <w:rPr>
          <w:lang w:val="nl-BE"/>
        </w:rPr>
        <w:t>Woonzorgleefplan</w:t>
      </w:r>
      <w:bookmarkEnd w:id="62"/>
      <w:proofErr w:type="spellEnd"/>
      <w:r w:rsidRPr="007D71F7">
        <w:rPr>
          <w:lang w:val="nl-BE"/>
        </w:rPr>
        <w:t xml:space="preserve"> </w:t>
      </w:r>
    </w:p>
    <w:p w14:paraId="1D4159BB" w14:textId="77777777" w:rsidR="007D71F7" w:rsidRPr="007D71F7" w:rsidRDefault="007D71F7" w:rsidP="007D71F7">
      <w:pPr>
        <w:pStyle w:val="Lijstalinea"/>
        <w:ind w:left="136" w:firstLine="6"/>
        <w:rPr>
          <w:rFonts w:asciiTheme="minorHAnsi" w:hAnsiTheme="minorHAnsi" w:cstheme="minorHAnsi"/>
          <w:u w:val="single"/>
          <w:lang w:val="nl-BE"/>
        </w:rPr>
      </w:pPr>
    </w:p>
    <w:tbl>
      <w:tblPr>
        <w:tblStyle w:val="Tabelraster"/>
        <w:tblW w:w="0" w:type="auto"/>
        <w:tblLook w:val="04A0" w:firstRow="1" w:lastRow="0" w:firstColumn="1" w:lastColumn="0" w:noHBand="0" w:noVBand="1"/>
      </w:tblPr>
      <w:tblGrid>
        <w:gridCol w:w="6232"/>
        <w:gridCol w:w="709"/>
        <w:gridCol w:w="719"/>
        <w:gridCol w:w="709"/>
        <w:gridCol w:w="733"/>
      </w:tblGrid>
      <w:tr w:rsidR="007D71F7" w:rsidRPr="007D71F7" w14:paraId="10F6D284" w14:textId="77777777" w:rsidTr="000029D1">
        <w:tc>
          <w:tcPr>
            <w:tcW w:w="6232" w:type="dxa"/>
            <w:shd w:val="clear" w:color="auto" w:fill="D9D9D9" w:themeFill="background1" w:themeFillShade="D9"/>
          </w:tcPr>
          <w:p w14:paraId="6F1C10BB" w14:textId="77777777" w:rsidR="007D71F7" w:rsidRPr="007D71F7" w:rsidRDefault="007D71F7" w:rsidP="007D71F7">
            <w:pPr>
              <w:pStyle w:val="Lijstalinea"/>
              <w:ind w:left="136" w:firstLine="6"/>
              <w:rPr>
                <w:rFonts w:asciiTheme="minorHAnsi" w:hAnsiTheme="minorHAnsi" w:cstheme="minorHAnsi"/>
                <w:lang w:val="nl-BE"/>
              </w:rPr>
            </w:pPr>
            <w:r w:rsidRPr="007D71F7">
              <w:rPr>
                <w:rFonts w:asciiTheme="minorHAnsi" w:hAnsiTheme="minorHAnsi" w:cstheme="minorHAnsi"/>
                <w:lang w:val="nl-BE"/>
              </w:rPr>
              <w:t xml:space="preserve">Aantal gecontroleerde </w:t>
            </w:r>
            <w:proofErr w:type="spellStart"/>
            <w:r w:rsidRPr="007D71F7">
              <w:rPr>
                <w:rFonts w:asciiTheme="minorHAnsi" w:hAnsiTheme="minorHAnsi" w:cstheme="minorHAnsi"/>
                <w:lang w:val="nl-BE"/>
              </w:rPr>
              <w:t>woonzorgleefplannen</w:t>
            </w:r>
            <w:proofErr w:type="spellEnd"/>
            <w:r w:rsidRPr="007D71F7">
              <w:rPr>
                <w:rFonts w:asciiTheme="minorHAnsi" w:hAnsiTheme="minorHAnsi" w:cstheme="minorHAnsi"/>
                <w:lang w:val="nl-BE"/>
              </w:rPr>
              <w:t xml:space="preserve"> = x</w:t>
            </w:r>
          </w:p>
        </w:tc>
        <w:tc>
          <w:tcPr>
            <w:tcW w:w="709" w:type="dxa"/>
            <w:shd w:val="clear" w:color="auto" w:fill="D9D9D9" w:themeFill="background1" w:themeFillShade="D9"/>
          </w:tcPr>
          <w:p w14:paraId="22BABFCF" w14:textId="77777777" w:rsidR="007D71F7" w:rsidRPr="007D71F7" w:rsidRDefault="007D71F7" w:rsidP="007D71F7">
            <w:pPr>
              <w:pStyle w:val="Lijstalinea"/>
              <w:ind w:left="136" w:firstLine="6"/>
              <w:rPr>
                <w:rFonts w:asciiTheme="minorHAnsi" w:hAnsiTheme="minorHAnsi" w:cstheme="minorHAnsi"/>
                <w:lang w:val="nl-BE"/>
              </w:rPr>
            </w:pPr>
            <w:r w:rsidRPr="007D71F7">
              <w:rPr>
                <w:rFonts w:asciiTheme="minorHAnsi" w:hAnsiTheme="minorHAnsi" w:cstheme="minorHAnsi"/>
                <w:lang w:val="nl-BE"/>
              </w:rPr>
              <w:t>Ja</w:t>
            </w:r>
          </w:p>
        </w:tc>
        <w:tc>
          <w:tcPr>
            <w:tcW w:w="709" w:type="dxa"/>
            <w:shd w:val="clear" w:color="auto" w:fill="D9D9D9" w:themeFill="background1" w:themeFillShade="D9"/>
          </w:tcPr>
          <w:p w14:paraId="715D34FF" w14:textId="77777777" w:rsidR="007D71F7" w:rsidRPr="007D71F7" w:rsidRDefault="007D71F7" w:rsidP="007D71F7">
            <w:pPr>
              <w:pStyle w:val="Lijstalinea"/>
              <w:ind w:left="136" w:firstLine="6"/>
              <w:rPr>
                <w:rFonts w:asciiTheme="minorHAnsi" w:hAnsiTheme="minorHAnsi" w:cstheme="minorHAnsi"/>
                <w:lang w:val="nl-BE"/>
              </w:rPr>
            </w:pPr>
            <w:r w:rsidRPr="007D71F7">
              <w:rPr>
                <w:rFonts w:asciiTheme="minorHAnsi" w:hAnsiTheme="minorHAnsi" w:cstheme="minorHAnsi"/>
                <w:lang w:val="nl-BE"/>
              </w:rPr>
              <w:t>Nee</w:t>
            </w:r>
          </w:p>
        </w:tc>
        <w:tc>
          <w:tcPr>
            <w:tcW w:w="709" w:type="dxa"/>
            <w:shd w:val="clear" w:color="auto" w:fill="D9D9D9" w:themeFill="background1" w:themeFillShade="D9"/>
          </w:tcPr>
          <w:p w14:paraId="1FC721CF" w14:textId="77777777" w:rsidR="007D71F7" w:rsidRPr="007D71F7" w:rsidRDefault="007D71F7" w:rsidP="007D71F7">
            <w:pPr>
              <w:pStyle w:val="Lijstalinea"/>
              <w:ind w:left="136" w:firstLine="6"/>
              <w:rPr>
                <w:rFonts w:asciiTheme="minorHAnsi" w:hAnsiTheme="minorHAnsi" w:cstheme="minorHAnsi"/>
                <w:lang w:val="nl-BE"/>
              </w:rPr>
            </w:pPr>
            <w:r w:rsidRPr="007D71F7">
              <w:rPr>
                <w:rFonts w:asciiTheme="minorHAnsi" w:hAnsiTheme="minorHAnsi" w:cstheme="minorHAnsi"/>
                <w:lang w:val="nl-BE"/>
              </w:rPr>
              <w:t>NB</w:t>
            </w:r>
          </w:p>
        </w:tc>
        <w:tc>
          <w:tcPr>
            <w:tcW w:w="708" w:type="dxa"/>
            <w:shd w:val="clear" w:color="auto" w:fill="D9D9D9" w:themeFill="background1" w:themeFillShade="D9"/>
          </w:tcPr>
          <w:p w14:paraId="3568CFC0" w14:textId="77777777" w:rsidR="007D71F7" w:rsidRPr="007D71F7" w:rsidRDefault="007D71F7" w:rsidP="007D71F7">
            <w:pPr>
              <w:pStyle w:val="Lijstalinea"/>
              <w:ind w:left="136" w:firstLine="6"/>
              <w:rPr>
                <w:rFonts w:asciiTheme="minorHAnsi" w:hAnsiTheme="minorHAnsi" w:cstheme="minorHAnsi"/>
                <w:lang w:val="nl-BE"/>
              </w:rPr>
            </w:pPr>
            <w:r w:rsidRPr="007D71F7">
              <w:rPr>
                <w:rFonts w:asciiTheme="minorHAnsi" w:hAnsiTheme="minorHAnsi" w:cstheme="minorHAnsi"/>
                <w:lang w:val="nl-BE"/>
              </w:rPr>
              <w:t>NVT</w:t>
            </w:r>
          </w:p>
        </w:tc>
      </w:tr>
      <w:tr w:rsidR="007D71F7" w:rsidRPr="007D71F7" w14:paraId="4216B797" w14:textId="77777777" w:rsidTr="000029D1">
        <w:tc>
          <w:tcPr>
            <w:tcW w:w="6232" w:type="dxa"/>
            <w:shd w:val="clear" w:color="auto" w:fill="FFFFFF" w:themeFill="background1"/>
          </w:tcPr>
          <w:p w14:paraId="67F6DCA8" w14:textId="77777777" w:rsidR="007D71F7" w:rsidRPr="007D71F7" w:rsidRDefault="007D71F7" w:rsidP="007D71F7">
            <w:pPr>
              <w:pStyle w:val="Lijstalinea"/>
              <w:ind w:left="136" w:firstLine="6"/>
              <w:rPr>
                <w:rFonts w:asciiTheme="minorHAnsi" w:hAnsiTheme="minorHAnsi" w:cstheme="minorHAnsi"/>
                <w:b/>
                <w:bCs/>
                <w:lang w:val="nl-BE"/>
              </w:rPr>
            </w:pPr>
            <w:r w:rsidRPr="007D71F7">
              <w:rPr>
                <w:rFonts w:asciiTheme="minorHAnsi" w:hAnsiTheme="minorHAnsi" w:cstheme="minorHAnsi"/>
                <w:b/>
                <w:bCs/>
                <w:lang w:val="nl-BE"/>
              </w:rPr>
              <w:t xml:space="preserve">Het </w:t>
            </w:r>
            <w:proofErr w:type="spellStart"/>
            <w:r w:rsidRPr="007D71F7">
              <w:rPr>
                <w:rFonts w:asciiTheme="minorHAnsi" w:hAnsiTheme="minorHAnsi" w:cstheme="minorHAnsi"/>
                <w:b/>
                <w:bCs/>
                <w:lang w:val="nl-BE"/>
              </w:rPr>
              <w:t>woonzorgleefplan</w:t>
            </w:r>
            <w:proofErr w:type="spellEnd"/>
            <w:r w:rsidRPr="007D71F7">
              <w:rPr>
                <w:rFonts w:asciiTheme="minorHAnsi" w:hAnsiTheme="minorHAnsi" w:cstheme="minorHAnsi"/>
                <w:b/>
                <w:bCs/>
                <w:lang w:val="nl-BE"/>
              </w:rPr>
              <w:t xml:space="preserve"> bevat informatie m.b.t. de medische voorgeschiedenis, huidige diagnose en allergieën.</w:t>
            </w:r>
          </w:p>
          <w:p w14:paraId="047BF68C" w14:textId="77777777" w:rsidR="007D71F7" w:rsidRPr="007D71F7" w:rsidRDefault="007D71F7" w:rsidP="007D71F7">
            <w:pPr>
              <w:pStyle w:val="Lijstalinea"/>
              <w:ind w:left="136" w:firstLine="6"/>
              <w:rPr>
                <w:rFonts w:asciiTheme="minorHAnsi" w:hAnsiTheme="minorHAnsi" w:cstheme="minorHAnsi"/>
                <w:bCs/>
                <w:lang w:val="nl-BE"/>
              </w:rPr>
            </w:pPr>
            <w:r w:rsidRPr="007D71F7">
              <w:rPr>
                <w:rFonts w:asciiTheme="minorHAnsi" w:hAnsiTheme="minorHAnsi" w:cstheme="minorHAnsi"/>
                <w:lang w:val="nl-BE"/>
              </w:rPr>
              <w:t>BVR 28/06/2019, bijlage 11, art. 30, 3°, a, b en c</w:t>
            </w:r>
          </w:p>
        </w:tc>
        <w:tc>
          <w:tcPr>
            <w:tcW w:w="709" w:type="dxa"/>
          </w:tcPr>
          <w:p w14:paraId="22AE0059" w14:textId="77777777" w:rsidR="007D71F7" w:rsidRPr="007D71F7" w:rsidRDefault="007D71F7" w:rsidP="007D71F7">
            <w:pPr>
              <w:pStyle w:val="Lijstalinea"/>
              <w:ind w:left="136" w:firstLine="6"/>
              <w:rPr>
                <w:rFonts w:asciiTheme="minorHAnsi" w:hAnsiTheme="minorHAnsi" w:cstheme="minorHAnsi"/>
                <w:lang w:val="nl-BE"/>
              </w:rPr>
            </w:pPr>
            <w:r w:rsidRPr="007D71F7">
              <w:rPr>
                <w:rFonts w:asciiTheme="minorHAnsi" w:hAnsiTheme="minorHAnsi" w:cstheme="minorHAnsi"/>
                <w:lang w:val="nl-BE"/>
              </w:rPr>
              <w:t>./x</w:t>
            </w:r>
          </w:p>
        </w:tc>
        <w:tc>
          <w:tcPr>
            <w:tcW w:w="709" w:type="dxa"/>
          </w:tcPr>
          <w:p w14:paraId="0850259C" w14:textId="77777777" w:rsidR="007D71F7" w:rsidRPr="007D71F7" w:rsidRDefault="007D71F7" w:rsidP="007D71F7">
            <w:pPr>
              <w:pStyle w:val="Lijstalinea"/>
              <w:ind w:left="136" w:firstLine="6"/>
              <w:rPr>
                <w:rFonts w:asciiTheme="minorHAnsi" w:hAnsiTheme="minorHAnsi" w:cstheme="minorHAnsi"/>
                <w:lang w:val="nl-BE"/>
              </w:rPr>
            </w:pPr>
            <w:r w:rsidRPr="007D71F7">
              <w:rPr>
                <w:rFonts w:asciiTheme="minorHAnsi" w:hAnsiTheme="minorHAnsi" w:cstheme="minorHAnsi"/>
                <w:lang w:val="nl-BE"/>
              </w:rPr>
              <w:t>./x</w:t>
            </w:r>
          </w:p>
          <w:p w14:paraId="05BF8BE5" w14:textId="77777777" w:rsidR="007D71F7" w:rsidRPr="007D71F7" w:rsidRDefault="007D71F7" w:rsidP="007D71F7">
            <w:pPr>
              <w:pStyle w:val="Lijstalinea"/>
              <w:ind w:left="136" w:firstLine="6"/>
              <w:rPr>
                <w:rFonts w:asciiTheme="minorHAnsi" w:hAnsiTheme="minorHAnsi" w:cstheme="minorHAnsi"/>
                <w:lang w:val="nl-BE"/>
              </w:rPr>
            </w:pPr>
            <w:r w:rsidRPr="007D71F7">
              <w:rPr>
                <w:rFonts w:asciiTheme="minorHAnsi" w:hAnsiTheme="minorHAnsi" w:cstheme="minorHAnsi"/>
                <w:lang w:val="nl-BE"/>
              </w:rPr>
              <w:t>TK</w:t>
            </w:r>
          </w:p>
        </w:tc>
        <w:tc>
          <w:tcPr>
            <w:tcW w:w="709" w:type="dxa"/>
          </w:tcPr>
          <w:p w14:paraId="206688D7" w14:textId="77777777" w:rsidR="007D71F7" w:rsidRPr="007D71F7" w:rsidRDefault="007D71F7" w:rsidP="007D71F7">
            <w:pPr>
              <w:pStyle w:val="Lijstalinea"/>
              <w:ind w:left="136" w:firstLine="6"/>
              <w:rPr>
                <w:rFonts w:asciiTheme="minorHAnsi" w:hAnsiTheme="minorHAnsi" w:cstheme="minorHAnsi"/>
                <w:lang w:val="nl-BE"/>
              </w:rPr>
            </w:pPr>
            <w:r w:rsidRPr="007D71F7">
              <w:rPr>
                <w:rFonts w:asciiTheme="minorHAnsi" w:hAnsiTheme="minorHAnsi" w:cstheme="minorHAnsi"/>
                <w:lang w:val="nl-BE"/>
              </w:rPr>
              <w:t>./x</w:t>
            </w:r>
          </w:p>
        </w:tc>
        <w:tc>
          <w:tcPr>
            <w:tcW w:w="708" w:type="dxa"/>
          </w:tcPr>
          <w:p w14:paraId="189C5FDF" w14:textId="77777777" w:rsidR="007D71F7" w:rsidRPr="007D71F7" w:rsidRDefault="007D71F7" w:rsidP="007D71F7">
            <w:pPr>
              <w:pStyle w:val="Lijstalinea"/>
              <w:ind w:left="136" w:firstLine="6"/>
              <w:rPr>
                <w:rFonts w:asciiTheme="minorHAnsi" w:hAnsiTheme="minorHAnsi" w:cstheme="minorHAnsi"/>
                <w:lang w:val="nl-BE"/>
              </w:rPr>
            </w:pPr>
            <w:r w:rsidRPr="007D71F7">
              <w:rPr>
                <w:rFonts w:asciiTheme="minorHAnsi" w:hAnsiTheme="minorHAnsi" w:cstheme="minorHAnsi"/>
                <w:lang w:val="nl-BE"/>
              </w:rPr>
              <w:t>./x</w:t>
            </w:r>
          </w:p>
        </w:tc>
      </w:tr>
    </w:tbl>
    <w:p w14:paraId="7C8E03ED" w14:textId="77777777" w:rsidR="007D71F7" w:rsidRPr="007D71F7" w:rsidRDefault="007D71F7" w:rsidP="007D71F7">
      <w:pPr>
        <w:pStyle w:val="Lijstalinea"/>
        <w:ind w:left="136" w:firstLine="6"/>
        <w:rPr>
          <w:rFonts w:asciiTheme="minorHAnsi" w:hAnsiTheme="minorHAnsi" w:cstheme="minorHAnsi"/>
          <w:b/>
          <w:bCs/>
          <w:i/>
          <w:u w:val="single"/>
          <w:lang w:val="nl-BE"/>
        </w:rPr>
      </w:pPr>
    </w:p>
    <w:tbl>
      <w:tblPr>
        <w:tblStyle w:val="Tabelraster"/>
        <w:tblW w:w="0" w:type="auto"/>
        <w:tblLook w:val="04A0" w:firstRow="1" w:lastRow="0" w:firstColumn="1" w:lastColumn="0" w:noHBand="0" w:noVBand="1"/>
      </w:tblPr>
      <w:tblGrid>
        <w:gridCol w:w="6232"/>
        <w:gridCol w:w="709"/>
        <w:gridCol w:w="719"/>
        <w:gridCol w:w="709"/>
        <w:gridCol w:w="733"/>
      </w:tblGrid>
      <w:tr w:rsidR="007D71F7" w:rsidRPr="007D71F7" w14:paraId="078353EC" w14:textId="77777777" w:rsidTr="000029D1">
        <w:tc>
          <w:tcPr>
            <w:tcW w:w="6232" w:type="dxa"/>
            <w:shd w:val="clear" w:color="auto" w:fill="D9D9D9" w:themeFill="background1" w:themeFillShade="D9"/>
          </w:tcPr>
          <w:p w14:paraId="6F39A6C3" w14:textId="77777777" w:rsidR="007D71F7" w:rsidRPr="007D71F7" w:rsidRDefault="007D71F7" w:rsidP="007D71F7">
            <w:pPr>
              <w:pStyle w:val="Lijstalinea"/>
              <w:ind w:left="136" w:firstLine="6"/>
              <w:rPr>
                <w:rFonts w:asciiTheme="minorHAnsi" w:hAnsiTheme="minorHAnsi" w:cstheme="minorHAnsi"/>
                <w:lang w:val="nl-BE"/>
              </w:rPr>
            </w:pPr>
            <w:r w:rsidRPr="007D71F7">
              <w:rPr>
                <w:rFonts w:asciiTheme="minorHAnsi" w:hAnsiTheme="minorHAnsi" w:cstheme="minorHAnsi"/>
                <w:lang w:val="nl-BE"/>
              </w:rPr>
              <w:t xml:space="preserve">Aantal gecontroleerde </w:t>
            </w:r>
            <w:proofErr w:type="spellStart"/>
            <w:r w:rsidRPr="007D71F7">
              <w:rPr>
                <w:rFonts w:asciiTheme="minorHAnsi" w:hAnsiTheme="minorHAnsi" w:cstheme="minorHAnsi"/>
                <w:lang w:val="nl-BE"/>
              </w:rPr>
              <w:t>woonzorgleefplannen</w:t>
            </w:r>
            <w:proofErr w:type="spellEnd"/>
            <w:r w:rsidRPr="007D71F7">
              <w:rPr>
                <w:rFonts w:asciiTheme="minorHAnsi" w:hAnsiTheme="minorHAnsi" w:cstheme="minorHAnsi"/>
                <w:lang w:val="nl-BE"/>
              </w:rPr>
              <w:t xml:space="preserve"> = x</w:t>
            </w:r>
          </w:p>
        </w:tc>
        <w:tc>
          <w:tcPr>
            <w:tcW w:w="709" w:type="dxa"/>
            <w:shd w:val="clear" w:color="auto" w:fill="D9D9D9" w:themeFill="background1" w:themeFillShade="D9"/>
          </w:tcPr>
          <w:p w14:paraId="11BF76DC" w14:textId="77777777" w:rsidR="007D71F7" w:rsidRPr="007D71F7" w:rsidRDefault="007D71F7" w:rsidP="007D71F7">
            <w:pPr>
              <w:pStyle w:val="Lijstalinea"/>
              <w:ind w:left="136" w:firstLine="6"/>
              <w:rPr>
                <w:rFonts w:asciiTheme="minorHAnsi" w:hAnsiTheme="minorHAnsi" w:cstheme="minorHAnsi"/>
                <w:lang w:val="nl-BE"/>
              </w:rPr>
            </w:pPr>
            <w:r w:rsidRPr="007D71F7">
              <w:rPr>
                <w:rFonts w:asciiTheme="minorHAnsi" w:hAnsiTheme="minorHAnsi" w:cstheme="minorHAnsi"/>
                <w:lang w:val="nl-BE"/>
              </w:rPr>
              <w:t>Ja</w:t>
            </w:r>
          </w:p>
        </w:tc>
        <w:tc>
          <w:tcPr>
            <w:tcW w:w="709" w:type="dxa"/>
            <w:shd w:val="clear" w:color="auto" w:fill="D9D9D9" w:themeFill="background1" w:themeFillShade="D9"/>
          </w:tcPr>
          <w:p w14:paraId="793F9EAD" w14:textId="77777777" w:rsidR="007D71F7" w:rsidRPr="007D71F7" w:rsidRDefault="007D71F7" w:rsidP="007D71F7">
            <w:pPr>
              <w:pStyle w:val="Lijstalinea"/>
              <w:ind w:left="136" w:firstLine="6"/>
              <w:rPr>
                <w:rFonts w:asciiTheme="minorHAnsi" w:hAnsiTheme="minorHAnsi" w:cstheme="minorHAnsi"/>
                <w:lang w:val="nl-BE"/>
              </w:rPr>
            </w:pPr>
            <w:r w:rsidRPr="007D71F7">
              <w:rPr>
                <w:rFonts w:asciiTheme="minorHAnsi" w:hAnsiTheme="minorHAnsi" w:cstheme="minorHAnsi"/>
                <w:lang w:val="nl-BE"/>
              </w:rPr>
              <w:t>Nee</w:t>
            </w:r>
          </w:p>
        </w:tc>
        <w:tc>
          <w:tcPr>
            <w:tcW w:w="709" w:type="dxa"/>
            <w:shd w:val="clear" w:color="auto" w:fill="D9D9D9" w:themeFill="background1" w:themeFillShade="D9"/>
          </w:tcPr>
          <w:p w14:paraId="18B73B00" w14:textId="77777777" w:rsidR="007D71F7" w:rsidRPr="007D71F7" w:rsidRDefault="007D71F7" w:rsidP="007D71F7">
            <w:pPr>
              <w:pStyle w:val="Lijstalinea"/>
              <w:ind w:left="136" w:firstLine="6"/>
              <w:rPr>
                <w:rFonts w:asciiTheme="minorHAnsi" w:hAnsiTheme="minorHAnsi" w:cstheme="minorHAnsi"/>
                <w:lang w:val="nl-BE"/>
              </w:rPr>
            </w:pPr>
            <w:r w:rsidRPr="007D71F7">
              <w:rPr>
                <w:rFonts w:asciiTheme="minorHAnsi" w:hAnsiTheme="minorHAnsi" w:cstheme="minorHAnsi"/>
                <w:lang w:val="nl-BE"/>
              </w:rPr>
              <w:t>NB</w:t>
            </w:r>
          </w:p>
        </w:tc>
        <w:tc>
          <w:tcPr>
            <w:tcW w:w="708" w:type="dxa"/>
            <w:shd w:val="clear" w:color="auto" w:fill="D9D9D9" w:themeFill="background1" w:themeFillShade="D9"/>
          </w:tcPr>
          <w:p w14:paraId="485F350F" w14:textId="77777777" w:rsidR="007D71F7" w:rsidRPr="007D71F7" w:rsidRDefault="007D71F7" w:rsidP="007D71F7">
            <w:pPr>
              <w:pStyle w:val="Lijstalinea"/>
              <w:ind w:left="136" w:firstLine="6"/>
              <w:rPr>
                <w:rFonts w:asciiTheme="minorHAnsi" w:hAnsiTheme="minorHAnsi" w:cstheme="minorHAnsi"/>
                <w:lang w:val="nl-BE"/>
              </w:rPr>
            </w:pPr>
            <w:r w:rsidRPr="007D71F7">
              <w:rPr>
                <w:rFonts w:asciiTheme="minorHAnsi" w:hAnsiTheme="minorHAnsi" w:cstheme="minorHAnsi"/>
                <w:lang w:val="nl-BE"/>
              </w:rPr>
              <w:t>NVT</w:t>
            </w:r>
          </w:p>
        </w:tc>
      </w:tr>
      <w:tr w:rsidR="007D71F7" w:rsidRPr="007D71F7" w14:paraId="0D687E15" w14:textId="77777777" w:rsidTr="000029D1">
        <w:tc>
          <w:tcPr>
            <w:tcW w:w="6232" w:type="dxa"/>
            <w:shd w:val="clear" w:color="auto" w:fill="FFFFFF" w:themeFill="background1"/>
          </w:tcPr>
          <w:p w14:paraId="5437458C" w14:textId="77777777" w:rsidR="007D71F7" w:rsidRPr="007D71F7" w:rsidRDefault="007D71F7" w:rsidP="007D71F7">
            <w:pPr>
              <w:pStyle w:val="Lijstalinea"/>
              <w:ind w:left="136" w:firstLine="6"/>
              <w:rPr>
                <w:rFonts w:asciiTheme="minorHAnsi" w:hAnsiTheme="minorHAnsi" w:cstheme="minorHAnsi"/>
                <w:b/>
                <w:lang w:val="nl-BE"/>
              </w:rPr>
            </w:pPr>
            <w:r w:rsidRPr="007D71F7">
              <w:rPr>
                <w:rFonts w:asciiTheme="minorHAnsi" w:hAnsiTheme="minorHAnsi" w:cstheme="minorHAnsi"/>
                <w:b/>
                <w:lang w:val="nl-BE"/>
              </w:rPr>
              <w:t xml:space="preserve">Het </w:t>
            </w:r>
            <w:proofErr w:type="spellStart"/>
            <w:r w:rsidRPr="007D71F7">
              <w:rPr>
                <w:rFonts w:asciiTheme="minorHAnsi" w:hAnsiTheme="minorHAnsi" w:cstheme="minorHAnsi"/>
                <w:b/>
                <w:lang w:val="nl-BE"/>
              </w:rPr>
              <w:t>woonzorgleefplan</w:t>
            </w:r>
            <w:proofErr w:type="spellEnd"/>
            <w:r w:rsidRPr="007D71F7">
              <w:rPr>
                <w:rFonts w:asciiTheme="minorHAnsi" w:hAnsiTheme="minorHAnsi" w:cstheme="minorHAnsi"/>
                <w:b/>
                <w:lang w:val="nl-BE"/>
              </w:rPr>
              <w:t xml:space="preserve"> bevat de sociale anamnese met minstens informatie over:</w:t>
            </w:r>
          </w:p>
          <w:p w14:paraId="6773EA44" w14:textId="77777777" w:rsidR="007D71F7" w:rsidRPr="007D71F7" w:rsidRDefault="007D71F7" w:rsidP="007D71F7">
            <w:pPr>
              <w:pStyle w:val="Lijstalinea"/>
              <w:ind w:left="136" w:firstLine="6"/>
              <w:rPr>
                <w:rFonts w:asciiTheme="minorHAnsi" w:hAnsiTheme="minorHAnsi" w:cstheme="minorHAnsi"/>
                <w:b/>
                <w:lang w:val="nl-BE"/>
              </w:rPr>
            </w:pPr>
            <w:r w:rsidRPr="007D71F7">
              <w:rPr>
                <w:rFonts w:asciiTheme="minorHAnsi" w:hAnsiTheme="minorHAnsi" w:cstheme="minorHAnsi"/>
                <w:b/>
                <w:lang w:val="nl-BE"/>
              </w:rPr>
              <w:t>-</w:t>
            </w:r>
            <w:r w:rsidRPr="007D71F7">
              <w:rPr>
                <w:rFonts w:asciiTheme="minorHAnsi" w:hAnsiTheme="minorHAnsi" w:cstheme="minorHAnsi"/>
                <w:b/>
                <w:lang w:val="nl-BE"/>
              </w:rPr>
              <w:tab/>
              <w:t>loopbaan</w:t>
            </w:r>
          </w:p>
          <w:p w14:paraId="64EF2DCF" w14:textId="77777777" w:rsidR="007D71F7" w:rsidRPr="007D71F7" w:rsidRDefault="007D71F7" w:rsidP="007D71F7">
            <w:pPr>
              <w:pStyle w:val="Lijstalinea"/>
              <w:ind w:left="136" w:firstLine="6"/>
              <w:rPr>
                <w:rFonts w:asciiTheme="minorHAnsi" w:hAnsiTheme="minorHAnsi" w:cstheme="minorHAnsi"/>
                <w:b/>
                <w:lang w:val="nl-BE"/>
              </w:rPr>
            </w:pPr>
            <w:r w:rsidRPr="007D71F7">
              <w:rPr>
                <w:rFonts w:asciiTheme="minorHAnsi" w:hAnsiTheme="minorHAnsi" w:cstheme="minorHAnsi"/>
                <w:b/>
                <w:lang w:val="nl-BE"/>
              </w:rPr>
              <w:t>-</w:t>
            </w:r>
            <w:r w:rsidRPr="007D71F7">
              <w:rPr>
                <w:rFonts w:asciiTheme="minorHAnsi" w:hAnsiTheme="minorHAnsi" w:cstheme="minorHAnsi"/>
                <w:b/>
                <w:lang w:val="nl-BE"/>
              </w:rPr>
              <w:tab/>
              <w:t>hobby’s en interesses</w:t>
            </w:r>
          </w:p>
          <w:p w14:paraId="46BD48BF" w14:textId="77777777" w:rsidR="007D71F7" w:rsidRPr="007D71F7" w:rsidRDefault="007D71F7" w:rsidP="007D71F7">
            <w:pPr>
              <w:pStyle w:val="Lijstalinea"/>
              <w:ind w:left="136" w:firstLine="6"/>
              <w:rPr>
                <w:rFonts w:asciiTheme="minorHAnsi" w:hAnsiTheme="minorHAnsi" w:cstheme="minorHAnsi"/>
                <w:b/>
                <w:lang w:val="nl-BE"/>
              </w:rPr>
            </w:pPr>
            <w:r w:rsidRPr="007D71F7">
              <w:rPr>
                <w:rFonts w:asciiTheme="minorHAnsi" w:hAnsiTheme="minorHAnsi" w:cstheme="minorHAnsi"/>
                <w:b/>
                <w:lang w:val="nl-BE"/>
              </w:rPr>
              <w:t>-</w:t>
            </w:r>
            <w:r w:rsidRPr="007D71F7">
              <w:rPr>
                <w:rFonts w:asciiTheme="minorHAnsi" w:hAnsiTheme="minorHAnsi" w:cstheme="minorHAnsi"/>
                <w:b/>
                <w:lang w:val="nl-BE"/>
              </w:rPr>
              <w:tab/>
              <w:t>samenstelling gezin/belangrijke levensgebeurtenissen</w:t>
            </w:r>
          </w:p>
          <w:p w14:paraId="669CAC77" w14:textId="77777777" w:rsidR="007D71F7" w:rsidRPr="007D71F7" w:rsidRDefault="007D71F7" w:rsidP="007D71F7">
            <w:pPr>
              <w:pStyle w:val="Lijstalinea"/>
              <w:ind w:left="136" w:firstLine="6"/>
              <w:rPr>
                <w:rFonts w:asciiTheme="minorHAnsi" w:hAnsiTheme="minorHAnsi" w:cstheme="minorHAnsi"/>
                <w:bCs/>
                <w:lang w:val="nl-BE"/>
              </w:rPr>
            </w:pPr>
            <w:r w:rsidRPr="007D71F7">
              <w:rPr>
                <w:rFonts w:asciiTheme="minorHAnsi" w:hAnsiTheme="minorHAnsi" w:cstheme="minorHAnsi"/>
                <w:bCs/>
                <w:lang w:val="nl-BE"/>
              </w:rPr>
              <w:t>BVR 28/06/2019, bijlage 11, art. 30, 2°, a</w:t>
            </w:r>
          </w:p>
        </w:tc>
        <w:tc>
          <w:tcPr>
            <w:tcW w:w="709" w:type="dxa"/>
          </w:tcPr>
          <w:p w14:paraId="23912C58" w14:textId="77777777" w:rsidR="007D71F7" w:rsidRPr="007D71F7" w:rsidRDefault="007D71F7" w:rsidP="007D71F7">
            <w:pPr>
              <w:pStyle w:val="Lijstalinea"/>
              <w:ind w:left="136" w:firstLine="6"/>
              <w:rPr>
                <w:rFonts w:asciiTheme="minorHAnsi" w:hAnsiTheme="minorHAnsi" w:cstheme="minorHAnsi"/>
                <w:lang w:val="nl-BE"/>
              </w:rPr>
            </w:pPr>
            <w:r w:rsidRPr="007D71F7">
              <w:rPr>
                <w:rFonts w:asciiTheme="minorHAnsi" w:hAnsiTheme="minorHAnsi" w:cstheme="minorHAnsi"/>
                <w:lang w:val="nl-BE"/>
              </w:rPr>
              <w:t>./x</w:t>
            </w:r>
          </w:p>
        </w:tc>
        <w:tc>
          <w:tcPr>
            <w:tcW w:w="709" w:type="dxa"/>
          </w:tcPr>
          <w:p w14:paraId="135F0104" w14:textId="77777777" w:rsidR="007D71F7" w:rsidRPr="007D71F7" w:rsidRDefault="007D71F7" w:rsidP="007D71F7">
            <w:pPr>
              <w:pStyle w:val="Lijstalinea"/>
              <w:ind w:left="136" w:firstLine="6"/>
              <w:rPr>
                <w:rFonts w:asciiTheme="minorHAnsi" w:hAnsiTheme="minorHAnsi" w:cstheme="minorHAnsi"/>
                <w:lang w:val="nl-BE"/>
              </w:rPr>
            </w:pPr>
            <w:r w:rsidRPr="007D71F7">
              <w:rPr>
                <w:rFonts w:asciiTheme="minorHAnsi" w:hAnsiTheme="minorHAnsi" w:cstheme="minorHAnsi"/>
                <w:lang w:val="nl-BE"/>
              </w:rPr>
              <w:t>./x</w:t>
            </w:r>
          </w:p>
          <w:p w14:paraId="3EB6B026" w14:textId="77777777" w:rsidR="007D71F7" w:rsidRPr="007D71F7" w:rsidRDefault="007D71F7" w:rsidP="007D71F7">
            <w:pPr>
              <w:pStyle w:val="Lijstalinea"/>
              <w:ind w:left="136" w:firstLine="6"/>
              <w:rPr>
                <w:rFonts w:asciiTheme="minorHAnsi" w:hAnsiTheme="minorHAnsi" w:cstheme="minorHAnsi"/>
                <w:lang w:val="nl-BE"/>
              </w:rPr>
            </w:pPr>
            <w:r w:rsidRPr="007D71F7">
              <w:rPr>
                <w:rFonts w:asciiTheme="minorHAnsi" w:hAnsiTheme="minorHAnsi" w:cstheme="minorHAnsi"/>
                <w:lang w:val="nl-BE"/>
              </w:rPr>
              <w:t>TK</w:t>
            </w:r>
          </w:p>
        </w:tc>
        <w:tc>
          <w:tcPr>
            <w:tcW w:w="709" w:type="dxa"/>
          </w:tcPr>
          <w:p w14:paraId="01907667" w14:textId="77777777" w:rsidR="007D71F7" w:rsidRPr="007D71F7" w:rsidRDefault="007D71F7" w:rsidP="007D71F7">
            <w:pPr>
              <w:pStyle w:val="Lijstalinea"/>
              <w:ind w:left="136" w:firstLine="6"/>
              <w:rPr>
                <w:rFonts w:asciiTheme="minorHAnsi" w:hAnsiTheme="minorHAnsi" w:cstheme="minorHAnsi"/>
                <w:lang w:val="nl-BE"/>
              </w:rPr>
            </w:pPr>
            <w:r w:rsidRPr="007D71F7">
              <w:rPr>
                <w:rFonts w:asciiTheme="minorHAnsi" w:hAnsiTheme="minorHAnsi" w:cstheme="minorHAnsi"/>
                <w:lang w:val="nl-BE"/>
              </w:rPr>
              <w:t>./x</w:t>
            </w:r>
          </w:p>
        </w:tc>
        <w:tc>
          <w:tcPr>
            <w:tcW w:w="708" w:type="dxa"/>
          </w:tcPr>
          <w:p w14:paraId="1E1B03AB" w14:textId="77777777" w:rsidR="007D71F7" w:rsidRPr="007D71F7" w:rsidRDefault="007D71F7" w:rsidP="007D71F7">
            <w:pPr>
              <w:pStyle w:val="Lijstalinea"/>
              <w:ind w:left="136" w:firstLine="6"/>
              <w:rPr>
                <w:rFonts w:asciiTheme="minorHAnsi" w:hAnsiTheme="minorHAnsi" w:cstheme="minorHAnsi"/>
                <w:lang w:val="nl-BE"/>
              </w:rPr>
            </w:pPr>
            <w:r w:rsidRPr="007D71F7">
              <w:rPr>
                <w:rFonts w:asciiTheme="minorHAnsi" w:hAnsiTheme="minorHAnsi" w:cstheme="minorHAnsi"/>
                <w:lang w:val="nl-BE"/>
              </w:rPr>
              <w:t>./x</w:t>
            </w:r>
          </w:p>
        </w:tc>
      </w:tr>
    </w:tbl>
    <w:p w14:paraId="7CB9AB21" w14:textId="77777777" w:rsidR="007D71F7" w:rsidRPr="007D71F7" w:rsidRDefault="007D71F7" w:rsidP="007D71F7">
      <w:pPr>
        <w:pStyle w:val="Lijstalinea"/>
        <w:ind w:left="136" w:firstLine="6"/>
        <w:rPr>
          <w:rFonts w:asciiTheme="minorHAnsi" w:hAnsiTheme="minorHAnsi" w:cstheme="minorHAnsi"/>
          <w:iCs/>
          <w:lang w:val="nl-BE"/>
        </w:rPr>
      </w:pPr>
    </w:p>
    <w:p w14:paraId="79E6FBB8" w14:textId="77777777" w:rsidR="007D71F7" w:rsidRPr="007D71F7" w:rsidRDefault="007D71F7" w:rsidP="007D71F7">
      <w:pPr>
        <w:pStyle w:val="Lijstalinea"/>
        <w:ind w:left="136" w:firstLine="6"/>
        <w:rPr>
          <w:rFonts w:asciiTheme="minorHAnsi" w:hAnsiTheme="minorHAnsi" w:cstheme="minorHAnsi"/>
          <w:iCs/>
          <w:lang w:val="nl-BE"/>
        </w:rPr>
      </w:pPr>
    </w:p>
    <w:tbl>
      <w:tblPr>
        <w:tblStyle w:val="Tabelraster"/>
        <w:tblW w:w="0" w:type="auto"/>
        <w:tblLook w:val="04A0" w:firstRow="1" w:lastRow="0" w:firstColumn="1" w:lastColumn="0" w:noHBand="0" w:noVBand="1"/>
      </w:tblPr>
      <w:tblGrid>
        <w:gridCol w:w="6232"/>
        <w:gridCol w:w="709"/>
        <w:gridCol w:w="719"/>
        <w:gridCol w:w="709"/>
        <w:gridCol w:w="733"/>
      </w:tblGrid>
      <w:tr w:rsidR="007D71F7" w:rsidRPr="007D71F7" w14:paraId="03C42DCF" w14:textId="77777777" w:rsidTr="000029D1">
        <w:tc>
          <w:tcPr>
            <w:tcW w:w="6232" w:type="dxa"/>
            <w:shd w:val="clear" w:color="auto" w:fill="D9D9D9" w:themeFill="background1" w:themeFillShade="D9"/>
          </w:tcPr>
          <w:p w14:paraId="2D53CBA3" w14:textId="77777777" w:rsidR="007D71F7" w:rsidRPr="007D71F7" w:rsidRDefault="007D71F7" w:rsidP="007D71F7">
            <w:pPr>
              <w:pStyle w:val="Lijstalinea"/>
              <w:ind w:left="136" w:firstLine="6"/>
              <w:rPr>
                <w:rFonts w:asciiTheme="minorHAnsi" w:hAnsiTheme="minorHAnsi" w:cstheme="minorHAnsi"/>
                <w:lang w:val="nl-BE"/>
              </w:rPr>
            </w:pPr>
            <w:bookmarkStart w:id="63" w:name="_Hlk125383124"/>
            <w:r w:rsidRPr="007D71F7">
              <w:rPr>
                <w:rFonts w:asciiTheme="minorHAnsi" w:hAnsiTheme="minorHAnsi" w:cstheme="minorHAnsi"/>
                <w:lang w:val="nl-BE"/>
              </w:rPr>
              <w:t xml:space="preserve">Aantal gecontroleerde </w:t>
            </w:r>
            <w:proofErr w:type="spellStart"/>
            <w:r w:rsidRPr="007D71F7">
              <w:rPr>
                <w:rFonts w:asciiTheme="minorHAnsi" w:hAnsiTheme="minorHAnsi" w:cstheme="minorHAnsi"/>
                <w:lang w:val="nl-BE"/>
              </w:rPr>
              <w:t>woonzorgleefplannen</w:t>
            </w:r>
            <w:proofErr w:type="spellEnd"/>
            <w:r w:rsidRPr="007D71F7">
              <w:rPr>
                <w:rFonts w:asciiTheme="minorHAnsi" w:hAnsiTheme="minorHAnsi" w:cstheme="minorHAnsi"/>
                <w:lang w:val="nl-BE"/>
              </w:rPr>
              <w:t xml:space="preserve"> = x</w:t>
            </w:r>
          </w:p>
        </w:tc>
        <w:tc>
          <w:tcPr>
            <w:tcW w:w="709" w:type="dxa"/>
            <w:shd w:val="clear" w:color="auto" w:fill="D9D9D9" w:themeFill="background1" w:themeFillShade="D9"/>
          </w:tcPr>
          <w:p w14:paraId="02B8078E" w14:textId="77777777" w:rsidR="007D71F7" w:rsidRPr="007D71F7" w:rsidRDefault="007D71F7" w:rsidP="007D71F7">
            <w:pPr>
              <w:pStyle w:val="Lijstalinea"/>
              <w:ind w:left="136" w:firstLine="6"/>
              <w:rPr>
                <w:rFonts w:asciiTheme="minorHAnsi" w:hAnsiTheme="minorHAnsi" w:cstheme="minorHAnsi"/>
                <w:lang w:val="nl-BE"/>
              </w:rPr>
            </w:pPr>
            <w:r w:rsidRPr="007D71F7">
              <w:rPr>
                <w:rFonts w:asciiTheme="minorHAnsi" w:hAnsiTheme="minorHAnsi" w:cstheme="minorHAnsi"/>
                <w:lang w:val="nl-BE"/>
              </w:rPr>
              <w:t>Ja</w:t>
            </w:r>
          </w:p>
        </w:tc>
        <w:tc>
          <w:tcPr>
            <w:tcW w:w="709" w:type="dxa"/>
            <w:shd w:val="clear" w:color="auto" w:fill="D9D9D9" w:themeFill="background1" w:themeFillShade="D9"/>
          </w:tcPr>
          <w:p w14:paraId="6906962B" w14:textId="77777777" w:rsidR="007D71F7" w:rsidRPr="007D71F7" w:rsidRDefault="007D71F7" w:rsidP="007D71F7">
            <w:pPr>
              <w:pStyle w:val="Lijstalinea"/>
              <w:ind w:left="136" w:firstLine="6"/>
              <w:rPr>
                <w:rFonts w:asciiTheme="minorHAnsi" w:hAnsiTheme="minorHAnsi" w:cstheme="minorHAnsi"/>
                <w:lang w:val="nl-BE"/>
              </w:rPr>
            </w:pPr>
            <w:r w:rsidRPr="007D71F7">
              <w:rPr>
                <w:rFonts w:asciiTheme="minorHAnsi" w:hAnsiTheme="minorHAnsi" w:cstheme="minorHAnsi"/>
                <w:lang w:val="nl-BE"/>
              </w:rPr>
              <w:t>Nee</w:t>
            </w:r>
          </w:p>
        </w:tc>
        <w:tc>
          <w:tcPr>
            <w:tcW w:w="709" w:type="dxa"/>
            <w:shd w:val="clear" w:color="auto" w:fill="D9D9D9" w:themeFill="background1" w:themeFillShade="D9"/>
          </w:tcPr>
          <w:p w14:paraId="3CBBE9AF" w14:textId="77777777" w:rsidR="007D71F7" w:rsidRPr="007D71F7" w:rsidRDefault="007D71F7" w:rsidP="007D71F7">
            <w:pPr>
              <w:pStyle w:val="Lijstalinea"/>
              <w:ind w:left="136" w:firstLine="6"/>
              <w:rPr>
                <w:rFonts w:asciiTheme="minorHAnsi" w:hAnsiTheme="minorHAnsi" w:cstheme="minorHAnsi"/>
                <w:lang w:val="nl-BE"/>
              </w:rPr>
            </w:pPr>
            <w:r w:rsidRPr="007D71F7">
              <w:rPr>
                <w:rFonts w:asciiTheme="minorHAnsi" w:hAnsiTheme="minorHAnsi" w:cstheme="minorHAnsi"/>
                <w:lang w:val="nl-BE"/>
              </w:rPr>
              <w:t>NB</w:t>
            </w:r>
          </w:p>
        </w:tc>
        <w:tc>
          <w:tcPr>
            <w:tcW w:w="708" w:type="dxa"/>
            <w:shd w:val="clear" w:color="auto" w:fill="D9D9D9" w:themeFill="background1" w:themeFillShade="D9"/>
          </w:tcPr>
          <w:p w14:paraId="1000A4EF" w14:textId="77777777" w:rsidR="007D71F7" w:rsidRPr="007D71F7" w:rsidRDefault="007D71F7" w:rsidP="007D71F7">
            <w:pPr>
              <w:pStyle w:val="Lijstalinea"/>
              <w:ind w:left="136" w:firstLine="6"/>
              <w:rPr>
                <w:rFonts w:asciiTheme="minorHAnsi" w:hAnsiTheme="minorHAnsi" w:cstheme="minorHAnsi"/>
                <w:lang w:val="nl-BE"/>
              </w:rPr>
            </w:pPr>
            <w:r w:rsidRPr="007D71F7">
              <w:rPr>
                <w:rFonts w:asciiTheme="minorHAnsi" w:hAnsiTheme="minorHAnsi" w:cstheme="minorHAnsi"/>
                <w:lang w:val="nl-BE"/>
              </w:rPr>
              <w:t>NVT</w:t>
            </w:r>
          </w:p>
        </w:tc>
      </w:tr>
      <w:tr w:rsidR="007D71F7" w:rsidRPr="007D71F7" w14:paraId="2B287F4E" w14:textId="77777777" w:rsidTr="000029D1">
        <w:tc>
          <w:tcPr>
            <w:tcW w:w="6232" w:type="dxa"/>
            <w:shd w:val="clear" w:color="auto" w:fill="FFFFFF" w:themeFill="background1"/>
          </w:tcPr>
          <w:p w14:paraId="181E0E88" w14:textId="77777777" w:rsidR="007D71F7" w:rsidRPr="007D71F7" w:rsidRDefault="007D71F7" w:rsidP="007D71F7">
            <w:pPr>
              <w:pStyle w:val="Lijstalinea"/>
              <w:ind w:left="136" w:firstLine="6"/>
              <w:rPr>
                <w:rFonts w:asciiTheme="minorHAnsi" w:hAnsiTheme="minorHAnsi" w:cstheme="minorHAnsi"/>
                <w:b/>
                <w:lang w:val="nl-BE"/>
              </w:rPr>
            </w:pPr>
            <w:r w:rsidRPr="007D71F7">
              <w:rPr>
                <w:rFonts w:asciiTheme="minorHAnsi" w:hAnsiTheme="minorHAnsi" w:cstheme="minorHAnsi"/>
                <w:b/>
                <w:lang w:val="nl-BE"/>
              </w:rPr>
              <w:t>Het zorg- en ondersteuningsplan wordt opgemaakt per zorgmoment.</w:t>
            </w:r>
          </w:p>
          <w:p w14:paraId="542030F3" w14:textId="77777777" w:rsidR="007D71F7" w:rsidRPr="007D71F7" w:rsidRDefault="007D71F7" w:rsidP="007D71F7">
            <w:pPr>
              <w:pStyle w:val="Lijstalinea"/>
              <w:ind w:left="136" w:firstLine="6"/>
              <w:rPr>
                <w:rFonts w:asciiTheme="minorHAnsi" w:hAnsiTheme="minorHAnsi" w:cstheme="minorHAnsi"/>
                <w:bCs/>
                <w:lang w:val="nl-BE"/>
              </w:rPr>
            </w:pPr>
            <w:r w:rsidRPr="007D71F7">
              <w:rPr>
                <w:rFonts w:asciiTheme="minorHAnsi" w:hAnsiTheme="minorHAnsi" w:cstheme="minorHAnsi"/>
                <w:bCs/>
                <w:lang w:val="nl-BE"/>
              </w:rPr>
              <w:t>BVR 28/06/2019, bijlage 11, art. 30</w:t>
            </w:r>
          </w:p>
        </w:tc>
        <w:tc>
          <w:tcPr>
            <w:tcW w:w="709" w:type="dxa"/>
          </w:tcPr>
          <w:p w14:paraId="7202C74C" w14:textId="77777777" w:rsidR="007D71F7" w:rsidRPr="007D71F7" w:rsidRDefault="007D71F7" w:rsidP="007D71F7">
            <w:pPr>
              <w:pStyle w:val="Lijstalinea"/>
              <w:ind w:left="136" w:firstLine="6"/>
              <w:rPr>
                <w:rFonts w:asciiTheme="minorHAnsi" w:hAnsiTheme="minorHAnsi" w:cstheme="minorHAnsi"/>
                <w:lang w:val="nl-BE"/>
              </w:rPr>
            </w:pPr>
          </w:p>
        </w:tc>
        <w:tc>
          <w:tcPr>
            <w:tcW w:w="709" w:type="dxa"/>
          </w:tcPr>
          <w:p w14:paraId="6FA49376" w14:textId="77777777" w:rsidR="007D71F7" w:rsidRPr="007D71F7" w:rsidRDefault="007D71F7" w:rsidP="007D71F7">
            <w:pPr>
              <w:pStyle w:val="Lijstalinea"/>
              <w:ind w:left="136" w:firstLine="6"/>
              <w:rPr>
                <w:rFonts w:asciiTheme="minorHAnsi" w:hAnsiTheme="minorHAnsi" w:cstheme="minorHAnsi"/>
                <w:lang w:val="nl-BE"/>
              </w:rPr>
            </w:pPr>
            <w:r w:rsidRPr="007D71F7">
              <w:rPr>
                <w:rFonts w:asciiTheme="minorHAnsi" w:hAnsiTheme="minorHAnsi" w:cstheme="minorHAnsi"/>
                <w:lang w:val="nl-BE"/>
              </w:rPr>
              <w:t>TK</w:t>
            </w:r>
          </w:p>
        </w:tc>
        <w:tc>
          <w:tcPr>
            <w:tcW w:w="709" w:type="dxa"/>
          </w:tcPr>
          <w:p w14:paraId="17BA0297" w14:textId="77777777" w:rsidR="007D71F7" w:rsidRPr="007D71F7" w:rsidRDefault="007D71F7" w:rsidP="007D71F7">
            <w:pPr>
              <w:pStyle w:val="Lijstalinea"/>
              <w:ind w:left="136" w:firstLine="6"/>
              <w:rPr>
                <w:rFonts w:asciiTheme="minorHAnsi" w:hAnsiTheme="minorHAnsi" w:cstheme="minorHAnsi"/>
                <w:lang w:val="nl-BE"/>
              </w:rPr>
            </w:pPr>
          </w:p>
        </w:tc>
        <w:tc>
          <w:tcPr>
            <w:tcW w:w="708" w:type="dxa"/>
          </w:tcPr>
          <w:p w14:paraId="560223E9" w14:textId="77777777" w:rsidR="007D71F7" w:rsidRPr="007D71F7" w:rsidRDefault="007D71F7" w:rsidP="007D71F7">
            <w:pPr>
              <w:pStyle w:val="Lijstalinea"/>
              <w:ind w:left="136" w:firstLine="6"/>
              <w:rPr>
                <w:rFonts w:asciiTheme="minorHAnsi" w:hAnsiTheme="minorHAnsi" w:cstheme="minorHAnsi"/>
                <w:lang w:val="nl-BE"/>
              </w:rPr>
            </w:pPr>
          </w:p>
        </w:tc>
      </w:tr>
      <w:bookmarkEnd w:id="63"/>
    </w:tbl>
    <w:p w14:paraId="4BA8AF1F" w14:textId="77777777" w:rsidR="007D71F7" w:rsidRPr="007D71F7" w:rsidRDefault="007D71F7" w:rsidP="007D71F7">
      <w:pPr>
        <w:pStyle w:val="Lijstalinea"/>
        <w:ind w:left="136" w:firstLine="6"/>
        <w:rPr>
          <w:rFonts w:asciiTheme="minorHAnsi" w:hAnsiTheme="minorHAnsi" w:cstheme="minorHAnsi"/>
          <w:iCs/>
          <w:lang w:val="nl-BE"/>
        </w:rPr>
      </w:pPr>
    </w:p>
    <w:p w14:paraId="215325A9" w14:textId="77777777" w:rsidR="007D71F7" w:rsidRPr="007D71F7" w:rsidRDefault="007D71F7" w:rsidP="007D71F7">
      <w:pPr>
        <w:pStyle w:val="Lijstalinea"/>
        <w:ind w:left="136" w:firstLine="6"/>
        <w:rPr>
          <w:rFonts w:asciiTheme="minorHAnsi" w:hAnsiTheme="minorHAnsi" w:cstheme="minorHAnsi"/>
          <w:iCs/>
          <w:lang w:val="nl-BE"/>
        </w:rPr>
      </w:pPr>
    </w:p>
    <w:tbl>
      <w:tblPr>
        <w:tblStyle w:val="Tabelraster"/>
        <w:tblW w:w="0" w:type="auto"/>
        <w:tblLook w:val="04A0" w:firstRow="1" w:lastRow="0" w:firstColumn="1" w:lastColumn="0" w:noHBand="0" w:noVBand="1"/>
      </w:tblPr>
      <w:tblGrid>
        <w:gridCol w:w="6232"/>
        <w:gridCol w:w="709"/>
        <w:gridCol w:w="719"/>
        <w:gridCol w:w="709"/>
        <w:gridCol w:w="733"/>
      </w:tblGrid>
      <w:tr w:rsidR="007D71F7" w:rsidRPr="007D71F7" w14:paraId="074ED51A" w14:textId="77777777" w:rsidTr="000029D1">
        <w:tc>
          <w:tcPr>
            <w:tcW w:w="6232" w:type="dxa"/>
            <w:shd w:val="clear" w:color="auto" w:fill="D9D9D9" w:themeFill="background1" w:themeFillShade="D9"/>
          </w:tcPr>
          <w:p w14:paraId="0DD87F5E" w14:textId="77777777" w:rsidR="007D71F7" w:rsidRPr="007D71F7" w:rsidRDefault="007D71F7" w:rsidP="007D71F7">
            <w:pPr>
              <w:pStyle w:val="Lijstalinea"/>
              <w:ind w:left="136" w:firstLine="6"/>
              <w:rPr>
                <w:rFonts w:asciiTheme="minorHAnsi" w:hAnsiTheme="minorHAnsi" w:cstheme="minorHAnsi"/>
                <w:lang w:val="nl-BE"/>
              </w:rPr>
            </w:pPr>
            <w:r w:rsidRPr="007D71F7">
              <w:rPr>
                <w:rFonts w:asciiTheme="minorHAnsi" w:hAnsiTheme="minorHAnsi" w:cstheme="minorHAnsi"/>
                <w:lang w:val="nl-BE"/>
              </w:rPr>
              <w:t>Aantal gecontroleerde zorg- en ondersteuningsplannen = x</w:t>
            </w:r>
          </w:p>
        </w:tc>
        <w:tc>
          <w:tcPr>
            <w:tcW w:w="709" w:type="dxa"/>
            <w:shd w:val="clear" w:color="auto" w:fill="D9D9D9" w:themeFill="background1" w:themeFillShade="D9"/>
          </w:tcPr>
          <w:p w14:paraId="459AEAC0" w14:textId="77777777" w:rsidR="007D71F7" w:rsidRPr="007D71F7" w:rsidRDefault="007D71F7" w:rsidP="007D71F7">
            <w:pPr>
              <w:pStyle w:val="Lijstalinea"/>
              <w:ind w:left="136" w:firstLine="6"/>
              <w:rPr>
                <w:rFonts w:asciiTheme="minorHAnsi" w:hAnsiTheme="minorHAnsi" w:cstheme="minorHAnsi"/>
                <w:lang w:val="en-US"/>
              </w:rPr>
            </w:pPr>
            <w:r w:rsidRPr="007D71F7">
              <w:rPr>
                <w:rFonts w:asciiTheme="minorHAnsi" w:hAnsiTheme="minorHAnsi" w:cstheme="minorHAnsi"/>
                <w:lang w:val="en-US"/>
              </w:rPr>
              <w:t>Ja</w:t>
            </w:r>
          </w:p>
        </w:tc>
        <w:tc>
          <w:tcPr>
            <w:tcW w:w="709" w:type="dxa"/>
            <w:shd w:val="clear" w:color="auto" w:fill="D9D9D9" w:themeFill="background1" w:themeFillShade="D9"/>
          </w:tcPr>
          <w:p w14:paraId="632CAB07" w14:textId="77777777" w:rsidR="007D71F7" w:rsidRPr="007D71F7" w:rsidRDefault="007D71F7" w:rsidP="007D71F7">
            <w:pPr>
              <w:pStyle w:val="Lijstalinea"/>
              <w:ind w:left="136" w:firstLine="6"/>
              <w:rPr>
                <w:rFonts w:asciiTheme="minorHAnsi" w:hAnsiTheme="minorHAnsi" w:cstheme="minorHAnsi"/>
                <w:lang w:val="en-US"/>
              </w:rPr>
            </w:pPr>
            <w:r w:rsidRPr="007D71F7">
              <w:rPr>
                <w:rFonts w:asciiTheme="minorHAnsi" w:hAnsiTheme="minorHAnsi" w:cstheme="minorHAnsi"/>
                <w:lang w:val="en-US"/>
              </w:rPr>
              <w:t>Nee</w:t>
            </w:r>
          </w:p>
        </w:tc>
        <w:tc>
          <w:tcPr>
            <w:tcW w:w="709" w:type="dxa"/>
            <w:shd w:val="clear" w:color="auto" w:fill="D9D9D9" w:themeFill="background1" w:themeFillShade="D9"/>
          </w:tcPr>
          <w:p w14:paraId="43AA1F3B" w14:textId="77777777" w:rsidR="007D71F7" w:rsidRPr="007D71F7" w:rsidRDefault="007D71F7" w:rsidP="007D71F7">
            <w:pPr>
              <w:pStyle w:val="Lijstalinea"/>
              <w:ind w:left="136" w:firstLine="6"/>
              <w:rPr>
                <w:rFonts w:asciiTheme="minorHAnsi" w:hAnsiTheme="minorHAnsi" w:cstheme="minorHAnsi"/>
                <w:lang w:val="en-US"/>
              </w:rPr>
            </w:pPr>
            <w:r w:rsidRPr="007D71F7">
              <w:rPr>
                <w:rFonts w:asciiTheme="minorHAnsi" w:hAnsiTheme="minorHAnsi" w:cstheme="minorHAnsi"/>
                <w:lang w:val="en-US"/>
              </w:rPr>
              <w:t>NB</w:t>
            </w:r>
          </w:p>
        </w:tc>
        <w:tc>
          <w:tcPr>
            <w:tcW w:w="708" w:type="dxa"/>
            <w:shd w:val="clear" w:color="auto" w:fill="D9D9D9" w:themeFill="background1" w:themeFillShade="D9"/>
          </w:tcPr>
          <w:p w14:paraId="707D05A7" w14:textId="77777777" w:rsidR="007D71F7" w:rsidRPr="007D71F7" w:rsidRDefault="007D71F7" w:rsidP="007D71F7">
            <w:pPr>
              <w:pStyle w:val="Lijstalinea"/>
              <w:ind w:left="136" w:firstLine="6"/>
              <w:rPr>
                <w:rFonts w:asciiTheme="minorHAnsi" w:hAnsiTheme="minorHAnsi" w:cstheme="minorHAnsi"/>
                <w:lang w:val="en-US"/>
              </w:rPr>
            </w:pPr>
            <w:r w:rsidRPr="007D71F7">
              <w:rPr>
                <w:rFonts w:asciiTheme="minorHAnsi" w:hAnsiTheme="minorHAnsi" w:cstheme="minorHAnsi"/>
                <w:lang w:val="en-US"/>
              </w:rPr>
              <w:t>NVT</w:t>
            </w:r>
          </w:p>
        </w:tc>
      </w:tr>
      <w:tr w:rsidR="007D71F7" w:rsidRPr="007D71F7" w14:paraId="3BCA58CF" w14:textId="77777777" w:rsidTr="000029D1">
        <w:tc>
          <w:tcPr>
            <w:tcW w:w="6232" w:type="dxa"/>
            <w:shd w:val="clear" w:color="auto" w:fill="FFFFFF" w:themeFill="background1"/>
          </w:tcPr>
          <w:p w14:paraId="7651FC9E" w14:textId="77777777" w:rsidR="007D71F7" w:rsidRPr="007D71F7" w:rsidRDefault="007D71F7" w:rsidP="007D71F7">
            <w:pPr>
              <w:pStyle w:val="Lijstalinea"/>
              <w:ind w:left="136" w:firstLine="6"/>
              <w:rPr>
                <w:rFonts w:asciiTheme="minorHAnsi" w:hAnsiTheme="minorHAnsi" w:cstheme="minorHAnsi"/>
                <w:b/>
                <w:lang w:val="nl-BE"/>
              </w:rPr>
            </w:pPr>
            <w:r w:rsidRPr="007D71F7">
              <w:rPr>
                <w:rFonts w:asciiTheme="minorHAnsi" w:hAnsiTheme="minorHAnsi" w:cstheme="minorHAnsi"/>
                <w:b/>
                <w:lang w:val="nl-BE"/>
              </w:rPr>
              <w:t>Het zorg- en ondersteuningsplan bevat – indien nodig – voor alle zorgmomenten  actuele instructies m.b.t. wassen, kleden, verplaatsen, toiletbezoek, continentie en eten (geen tegenindicaties).</w:t>
            </w:r>
          </w:p>
          <w:p w14:paraId="42551FC0" w14:textId="77777777" w:rsidR="007D71F7" w:rsidRPr="007D71F7" w:rsidRDefault="007D71F7" w:rsidP="007D71F7">
            <w:pPr>
              <w:pStyle w:val="Lijstalinea"/>
              <w:ind w:left="136" w:firstLine="6"/>
              <w:rPr>
                <w:rFonts w:asciiTheme="minorHAnsi" w:hAnsiTheme="minorHAnsi" w:cstheme="minorHAnsi"/>
                <w:bCs/>
                <w:lang w:val="nl-BE"/>
              </w:rPr>
            </w:pPr>
            <w:r w:rsidRPr="007D71F7">
              <w:rPr>
                <w:rFonts w:asciiTheme="minorHAnsi" w:hAnsiTheme="minorHAnsi" w:cstheme="minorHAnsi"/>
                <w:bCs/>
                <w:lang w:val="nl-BE"/>
              </w:rPr>
              <w:t>BVR 28/06/2019, bijlage 11, art. 30, 2°</w:t>
            </w:r>
          </w:p>
        </w:tc>
        <w:tc>
          <w:tcPr>
            <w:tcW w:w="709" w:type="dxa"/>
          </w:tcPr>
          <w:p w14:paraId="56AFE762" w14:textId="77777777" w:rsidR="007D71F7" w:rsidRPr="007D71F7" w:rsidRDefault="007D71F7" w:rsidP="007D71F7">
            <w:pPr>
              <w:pStyle w:val="Lijstalinea"/>
              <w:ind w:left="136" w:firstLine="6"/>
              <w:rPr>
                <w:rFonts w:asciiTheme="minorHAnsi" w:hAnsiTheme="minorHAnsi" w:cstheme="minorHAnsi"/>
                <w:lang w:val="nl-BE"/>
              </w:rPr>
            </w:pPr>
            <w:r w:rsidRPr="007D71F7">
              <w:rPr>
                <w:rFonts w:asciiTheme="minorHAnsi" w:hAnsiTheme="minorHAnsi" w:cstheme="minorHAnsi"/>
                <w:lang w:val="en-US"/>
              </w:rPr>
              <w:t>./x</w:t>
            </w:r>
          </w:p>
        </w:tc>
        <w:tc>
          <w:tcPr>
            <w:tcW w:w="709" w:type="dxa"/>
          </w:tcPr>
          <w:p w14:paraId="354C8440" w14:textId="77777777" w:rsidR="007D71F7" w:rsidRPr="007D71F7" w:rsidRDefault="007D71F7" w:rsidP="007D71F7">
            <w:pPr>
              <w:pStyle w:val="Lijstalinea"/>
              <w:ind w:left="136" w:firstLine="6"/>
              <w:rPr>
                <w:rFonts w:asciiTheme="minorHAnsi" w:hAnsiTheme="minorHAnsi" w:cstheme="minorHAnsi"/>
                <w:lang w:val="en-US"/>
              </w:rPr>
            </w:pPr>
            <w:r w:rsidRPr="007D71F7">
              <w:rPr>
                <w:rFonts w:asciiTheme="minorHAnsi" w:hAnsiTheme="minorHAnsi" w:cstheme="minorHAnsi"/>
                <w:lang w:val="en-US"/>
              </w:rPr>
              <w:t>./x</w:t>
            </w:r>
          </w:p>
          <w:p w14:paraId="537A696F" w14:textId="77777777" w:rsidR="007D71F7" w:rsidRPr="007D71F7" w:rsidRDefault="007D71F7" w:rsidP="007D71F7">
            <w:pPr>
              <w:pStyle w:val="Lijstalinea"/>
              <w:ind w:left="136" w:firstLine="6"/>
              <w:rPr>
                <w:rFonts w:asciiTheme="minorHAnsi" w:hAnsiTheme="minorHAnsi" w:cstheme="minorHAnsi"/>
                <w:lang w:val="nl-BE"/>
              </w:rPr>
            </w:pPr>
            <w:r w:rsidRPr="007D71F7">
              <w:rPr>
                <w:rFonts w:asciiTheme="minorHAnsi" w:hAnsiTheme="minorHAnsi" w:cstheme="minorHAnsi"/>
                <w:lang w:val="en-US"/>
              </w:rPr>
              <w:t>TK</w:t>
            </w:r>
          </w:p>
        </w:tc>
        <w:tc>
          <w:tcPr>
            <w:tcW w:w="709" w:type="dxa"/>
          </w:tcPr>
          <w:p w14:paraId="1A2BAD87" w14:textId="77777777" w:rsidR="007D71F7" w:rsidRPr="007D71F7" w:rsidRDefault="007D71F7" w:rsidP="007D71F7">
            <w:pPr>
              <w:pStyle w:val="Lijstalinea"/>
              <w:ind w:left="136" w:firstLine="6"/>
              <w:rPr>
                <w:rFonts w:asciiTheme="minorHAnsi" w:hAnsiTheme="minorHAnsi" w:cstheme="minorHAnsi"/>
                <w:lang w:val="nl-BE"/>
              </w:rPr>
            </w:pPr>
            <w:r w:rsidRPr="007D71F7">
              <w:rPr>
                <w:rFonts w:asciiTheme="minorHAnsi" w:hAnsiTheme="minorHAnsi" w:cstheme="minorHAnsi"/>
                <w:lang w:val="en-US"/>
              </w:rPr>
              <w:t>./x</w:t>
            </w:r>
          </w:p>
        </w:tc>
        <w:tc>
          <w:tcPr>
            <w:tcW w:w="708" w:type="dxa"/>
          </w:tcPr>
          <w:p w14:paraId="18ACE498" w14:textId="77777777" w:rsidR="007D71F7" w:rsidRPr="007D71F7" w:rsidRDefault="007D71F7" w:rsidP="007D71F7">
            <w:pPr>
              <w:pStyle w:val="Lijstalinea"/>
              <w:ind w:left="136" w:firstLine="6"/>
              <w:rPr>
                <w:rFonts w:asciiTheme="minorHAnsi" w:hAnsiTheme="minorHAnsi" w:cstheme="minorHAnsi"/>
                <w:lang w:val="nl-BE"/>
              </w:rPr>
            </w:pPr>
            <w:r w:rsidRPr="007D71F7">
              <w:rPr>
                <w:rFonts w:asciiTheme="minorHAnsi" w:hAnsiTheme="minorHAnsi" w:cstheme="minorHAnsi"/>
                <w:lang w:val="en-US"/>
              </w:rPr>
              <w:t>./x</w:t>
            </w:r>
          </w:p>
        </w:tc>
      </w:tr>
    </w:tbl>
    <w:p w14:paraId="5CBDE2E0" w14:textId="77777777" w:rsidR="007D71F7" w:rsidRPr="007D71F7" w:rsidRDefault="007D71F7" w:rsidP="007D71F7">
      <w:pPr>
        <w:pStyle w:val="Lijstalinea"/>
        <w:ind w:left="136" w:firstLine="6"/>
        <w:rPr>
          <w:rFonts w:asciiTheme="minorHAnsi" w:hAnsiTheme="minorHAnsi" w:cstheme="minorHAnsi"/>
          <w:iCs/>
          <w:lang w:val="nl-BE"/>
        </w:rPr>
      </w:pPr>
    </w:p>
    <w:p w14:paraId="7BB597DE" w14:textId="77777777" w:rsidR="007D71F7" w:rsidRPr="007D71F7" w:rsidRDefault="007D71F7" w:rsidP="007D71F7">
      <w:pPr>
        <w:pStyle w:val="Lijstalinea"/>
        <w:ind w:left="136" w:firstLine="6"/>
        <w:rPr>
          <w:rFonts w:asciiTheme="minorHAnsi" w:hAnsiTheme="minorHAnsi" w:cstheme="minorHAnsi"/>
          <w:iCs/>
          <w:lang w:val="nl-BE"/>
        </w:rPr>
      </w:pPr>
    </w:p>
    <w:tbl>
      <w:tblPr>
        <w:tblStyle w:val="Tabelraster"/>
        <w:tblW w:w="0" w:type="auto"/>
        <w:tblLook w:val="04A0" w:firstRow="1" w:lastRow="0" w:firstColumn="1" w:lastColumn="0" w:noHBand="0" w:noVBand="1"/>
      </w:tblPr>
      <w:tblGrid>
        <w:gridCol w:w="6232"/>
        <w:gridCol w:w="709"/>
        <w:gridCol w:w="719"/>
        <w:gridCol w:w="709"/>
        <w:gridCol w:w="733"/>
      </w:tblGrid>
      <w:tr w:rsidR="007D71F7" w:rsidRPr="007D71F7" w14:paraId="3ABD8FEA" w14:textId="77777777" w:rsidTr="000029D1">
        <w:tc>
          <w:tcPr>
            <w:tcW w:w="6232" w:type="dxa"/>
            <w:shd w:val="clear" w:color="auto" w:fill="D9D9D9" w:themeFill="background1" w:themeFillShade="D9"/>
          </w:tcPr>
          <w:p w14:paraId="00902074" w14:textId="77777777" w:rsidR="007D71F7" w:rsidRPr="007D71F7" w:rsidRDefault="007D71F7" w:rsidP="007D71F7">
            <w:pPr>
              <w:pStyle w:val="Lijstalinea"/>
              <w:ind w:left="136" w:firstLine="6"/>
              <w:rPr>
                <w:rFonts w:asciiTheme="minorHAnsi" w:hAnsiTheme="minorHAnsi" w:cstheme="minorHAnsi"/>
                <w:b/>
                <w:lang w:val="nl-BE"/>
              </w:rPr>
            </w:pPr>
            <w:r w:rsidRPr="007D71F7">
              <w:rPr>
                <w:rFonts w:asciiTheme="minorHAnsi" w:hAnsiTheme="minorHAnsi" w:cstheme="minorHAnsi"/>
                <w:lang w:val="nl-BE"/>
              </w:rPr>
              <w:t>Aantal gecontroleerde zorg- en ondersteuningsplannen = x</w:t>
            </w:r>
            <w:r w:rsidRPr="007D71F7">
              <w:rPr>
                <w:rFonts w:asciiTheme="minorHAnsi" w:hAnsiTheme="minorHAnsi" w:cstheme="minorHAnsi"/>
                <w:b/>
                <w:lang w:val="nl-BE"/>
              </w:rPr>
              <w:t xml:space="preserve"> </w:t>
            </w:r>
          </w:p>
          <w:p w14:paraId="3439BEE9" w14:textId="77777777" w:rsidR="007D71F7" w:rsidRPr="007D71F7" w:rsidRDefault="007D71F7" w:rsidP="007D71F7">
            <w:pPr>
              <w:pStyle w:val="Lijstalinea"/>
              <w:ind w:left="136" w:firstLine="6"/>
              <w:rPr>
                <w:rFonts w:asciiTheme="minorHAnsi" w:hAnsiTheme="minorHAnsi" w:cstheme="minorHAnsi"/>
                <w:b/>
                <w:lang w:val="nl-BE"/>
              </w:rPr>
            </w:pPr>
            <w:r w:rsidRPr="007D71F7">
              <w:rPr>
                <w:rFonts w:asciiTheme="minorHAnsi" w:hAnsiTheme="minorHAnsi" w:cstheme="minorHAnsi"/>
                <w:b/>
                <w:lang w:val="nl-BE"/>
              </w:rPr>
              <w:t xml:space="preserve">Het zorg- en ondersteuningsplan bevat – indien nodig – actuele instructies m.b.t.: </w:t>
            </w:r>
          </w:p>
          <w:p w14:paraId="265DB009" w14:textId="77777777" w:rsidR="007D71F7" w:rsidRPr="007D71F7" w:rsidRDefault="007D71F7" w:rsidP="007D71F7">
            <w:pPr>
              <w:pStyle w:val="Lijstalinea"/>
              <w:ind w:left="136" w:firstLine="6"/>
              <w:rPr>
                <w:rFonts w:asciiTheme="minorHAnsi" w:hAnsiTheme="minorHAnsi" w:cstheme="minorHAnsi"/>
                <w:lang w:val="nl-BE"/>
              </w:rPr>
            </w:pPr>
            <w:r w:rsidRPr="007D71F7">
              <w:rPr>
                <w:rFonts w:asciiTheme="minorHAnsi" w:hAnsiTheme="minorHAnsi" w:cstheme="minorHAnsi"/>
                <w:bCs/>
                <w:lang w:val="nl-BE"/>
              </w:rPr>
              <w:t>BVR 28/06/2019, bijlage 11, art. 30, 2°</w:t>
            </w:r>
          </w:p>
        </w:tc>
        <w:tc>
          <w:tcPr>
            <w:tcW w:w="709" w:type="dxa"/>
            <w:shd w:val="clear" w:color="auto" w:fill="D9D9D9" w:themeFill="background1" w:themeFillShade="D9"/>
          </w:tcPr>
          <w:p w14:paraId="733721DF" w14:textId="77777777" w:rsidR="007D71F7" w:rsidRPr="007D71F7" w:rsidRDefault="007D71F7" w:rsidP="007D71F7">
            <w:pPr>
              <w:pStyle w:val="Lijstalinea"/>
              <w:ind w:left="136" w:firstLine="6"/>
              <w:rPr>
                <w:rFonts w:asciiTheme="minorHAnsi" w:hAnsiTheme="minorHAnsi" w:cstheme="minorHAnsi"/>
                <w:lang w:val="nl-BE"/>
              </w:rPr>
            </w:pPr>
            <w:r w:rsidRPr="007D71F7">
              <w:rPr>
                <w:rFonts w:asciiTheme="minorHAnsi" w:hAnsiTheme="minorHAnsi" w:cstheme="minorHAnsi"/>
                <w:lang w:val="nl-BE"/>
              </w:rPr>
              <w:t>Ja</w:t>
            </w:r>
          </w:p>
        </w:tc>
        <w:tc>
          <w:tcPr>
            <w:tcW w:w="709" w:type="dxa"/>
            <w:shd w:val="clear" w:color="auto" w:fill="D9D9D9" w:themeFill="background1" w:themeFillShade="D9"/>
          </w:tcPr>
          <w:p w14:paraId="251B4CFB" w14:textId="77777777" w:rsidR="007D71F7" w:rsidRPr="007D71F7" w:rsidRDefault="007D71F7" w:rsidP="007D71F7">
            <w:pPr>
              <w:pStyle w:val="Lijstalinea"/>
              <w:ind w:left="136" w:firstLine="6"/>
              <w:rPr>
                <w:rFonts w:asciiTheme="minorHAnsi" w:hAnsiTheme="minorHAnsi" w:cstheme="minorHAnsi"/>
                <w:lang w:val="nl-BE"/>
              </w:rPr>
            </w:pPr>
            <w:r w:rsidRPr="007D71F7">
              <w:rPr>
                <w:rFonts w:asciiTheme="minorHAnsi" w:hAnsiTheme="minorHAnsi" w:cstheme="minorHAnsi"/>
                <w:lang w:val="nl-BE"/>
              </w:rPr>
              <w:t>Nee</w:t>
            </w:r>
          </w:p>
        </w:tc>
        <w:tc>
          <w:tcPr>
            <w:tcW w:w="709" w:type="dxa"/>
            <w:shd w:val="clear" w:color="auto" w:fill="D9D9D9" w:themeFill="background1" w:themeFillShade="D9"/>
          </w:tcPr>
          <w:p w14:paraId="2364F6B4" w14:textId="77777777" w:rsidR="007D71F7" w:rsidRPr="007D71F7" w:rsidRDefault="007D71F7" w:rsidP="007D71F7">
            <w:pPr>
              <w:pStyle w:val="Lijstalinea"/>
              <w:ind w:left="136" w:firstLine="6"/>
              <w:rPr>
                <w:rFonts w:asciiTheme="minorHAnsi" w:hAnsiTheme="minorHAnsi" w:cstheme="minorHAnsi"/>
                <w:lang w:val="nl-BE"/>
              </w:rPr>
            </w:pPr>
            <w:r w:rsidRPr="007D71F7">
              <w:rPr>
                <w:rFonts w:asciiTheme="minorHAnsi" w:hAnsiTheme="minorHAnsi" w:cstheme="minorHAnsi"/>
                <w:lang w:val="nl-BE"/>
              </w:rPr>
              <w:t>NB</w:t>
            </w:r>
          </w:p>
        </w:tc>
        <w:tc>
          <w:tcPr>
            <w:tcW w:w="708" w:type="dxa"/>
            <w:shd w:val="clear" w:color="auto" w:fill="D9D9D9" w:themeFill="background1" w:themeFillShade="D9"/>
          </w:tcPr>
          <w:p w14:paraId="73590FBC" w14:textId="77777777" w:rsidR="007D71F7" w:rsidRPr="007D71F7" w:rsidRDefault="007D71F7" w:rsidP="007D71F7">
            <w:pPr>
              <w:pStyle w:val="Lijstalinea"/>
              <w:ind w:left="136" w:firstLine="6"/>
              <w:rPr>
                <w:rFonts w:asciiTheme="minorHAnsi" w:hAnsiTheme="minorHAnsi" w:cstheme="minorHAnsi"/>
                <w:lang w:val="nl-BE"/>
              </w:rPr>
            </w:pPr>
            <w:r w:rsidRPr="007D71F7">
              <w:rPr>
                <w:rFonts w:asciiTheme="minorHAnsi" w:hAnsiTheme="minorHAnsi" w:cstheme="minorHAnsi"/>
                <w:lang w:val="nl-BE"/>
              </w:rPr>
              <w:t>NVT</w:t>
            </w:r>
          </w:p>
        </w:tc>
      </w:tr>
      <w:tr w:rsidR="007D71F7" w:rsidRPr="007D71F7" w14:paraId="6E0F030D" w14:textId="77777777" w:rsidTr="000029D1">
        <w:tc>
          <w:tcPr>
            <w:tcW w:w="6232" w:type="dxa"/>
            <w:shd w:val="clear" w:color="auto" w:fill="FFFFFF" w:themeFill="background1"/>
          </w:tcPr>
          <w:p w14:paraId="1546DE26" w14:textId="77777777" w:rsidR="007D71F7" w:rsidRPr="007D71F7" w:rsidRDefault="007D71F7" w:rsidP="007D71F7">
            <w:pPr>
              <w:pStyle w:val="Lijstalinea"/>
              <w:numPr>
                <w:ilvl w:val="0"/>
                <w:numId w:val="17"/>
              </w:numPr>
              <w:rPr>
                <w:rFonts w:asciiTheme="minorHAnsi" w:hAnsiTheme="minorHAnsi" w:cstheme="minorHAnsi"/>
                <w:bCs/>
                <w:lang w:val="nl-BE"/>
              </w:rPr>
            </w:pPr>
            <w:proofErr w:type="spellStart"/>
            <w:r w:rsidRPr="007D71F7">
              <w:rPr>
                <w:rFonts w:asciiTheme="minorHAnsi" w:hAnsiTheme="minorHAnsi" w:cstheme="minorHAnsi"/>
                <w:bCs/>
                <w:lang w:val="nl-BE"/>
              </w:rPr>
              <w:t>baddag</w:t>
            </w:r>
            <w:proofErr w:type="spellEnd"/>
          </w:p>
        </w:tc>
        <w:tc>
          <w:tcPr>
            <w:tcW w:w="709" w:type="dxa"/>
          </w:tcPr>
          <w:p w14:paraId="5AC51EFC" w14:textId="77777777" w:rsidR="007D71F7" w:rsidRPr="007D71F7" w:rsidRDefault="007D71F7" w:rsidP="007D71F7">
            <w:pPr>
              <w:pStyle w:val="Lijstalinea"/>
              <w:ind w:left="136" w:firstLine="6"/>
              <w:rPr>
                <w:rFonts w:asciiTheme="minorHAnsi" w:hAnsiTheme="minorHAnsi" w:cstheme="minorHAnsi"/>
                <w:lang w:val="nl-BE"/>
              </w:rPr>
            </w:pPr>
            <w:r w:rsidRPr="007D71F7">
              <w:rPr>
                <w:rFonts w:asciiTheme="minorHAnsi" w:hAnsiTheme="minorHAnsi" w:cstheme="minorHAnsi"/>
                <w:lang w:val="nl-BE"/>
              </w:rPr>
              <w:t>./x</w:t>
            </w:r>
          </w:p>
        </w:tc>
        <w:tc>
          <w:tcPr>
            <w:tcW w:w="709" w:type="dxa"/>
          </w:tcPr>
          <w:p w14:paraId="574298D0" w14:textId="77777777" w:rsidR="007D71F7" w:rsidRPr="007D71F7" w:rsidRDefault="007D71F7" w:rsidP="007D71F7">
            <w:pPr>
              <w:pStyle w:val="Lijstalinea"/>
              <w:ind w:left="136" w:firstLine="6"/>
              <w:rPr>
                <w:rFonts w:asciiTheme="minorHAnsi" w:hAnsiTheme="minorHAnsi" w:cstheme="minorHAnsi"/>
                <w:lang w:val="nl-BE"/>
              </w:rPr>
            </w:pPr>
            <w:r w:rsidRPr="007D71F7">
              <w:rPr>
                <w:rFonts w:asciiTheme="minorHAnsi" w:hAnsiTheme="minorHAnsi" w:cstheme="minorHAnsi"/>
                <w:lang w:val="nl-BE"/>
              </w:rPr>
              <w:t>./x</w:t>
            </w:r>
          </w:p>
          <w:p w14:paraId="30ED59A7" w14:textId="77777777" w:rsidR="007D71F7" w:rsidRPr="007D71F7" w:rsidRDefault="007D71F7" w:rsidP="007D71F7">
            <w:pPr>
              <w:pStyle w:val="Lijstalinea"/>
              <w:ind w:left="136" w:firstLine="6"/>
              <w:rPr>
                <w:rFonts w:asciiTheme="minorHAnsi" w:hAnsiTheme="minorHAnsi" w:cstheme="minorHAnsi"/>
                <w:lang w:val="nl-BE"/>
              </w:rPr>
            </w:pPr>
            <w:r w:rsidRPr="007D71F7">
              <w:rPr>
                <w:rFonts w:asciiTheme="minorHAnsi" w:hAnsiTheme="minorHAnsi" w:cstheme="minorHAnsi"/>
                <w:lang w:val="nl-BE"/>
              </w:rPr>
              <w:t>TK</w:t>
            </w:r>
          </w:p>
        </w:tc>
        <w:tc>
          <w:tcPr>
            <w:tcW w:w="709" w:type="dxa"/>
          </w:tcPr>
          <w:p w14:paraId="1C951956" w14:textId="77777777" w:rsidR="007D71F7" w:rsidRPr="007D71F7" w:rsidRDefault="007D71F7" w:rsidP="007D71F7">
            <w:pPr>
              <w:pStyle w:val="Lijstalinea"/>
              <w:ind w:left="136" w:firstLine="6"/>
              <w:rPr>
                <w:rFonts w:asciiTheme="minorHAnsi" w:hAnsiTheme="minorHAnsi" w:cstheme="minorHAnsi"/>
                <w:lang w:val="nl-BE"/>
              </w:rPr>
            </w:pPr>
            <w:r w:rsidRPr="007D71F7">
              <w:rPr>
                <w:rFonts w:asciiTheme="minorHAnsi" w:hAnsiTheme="minorHAnsi" w:cstheme="minorHAnsi"/>
                <w:lang w:val="nl-BE"/>
              </w:rPr>
              <w:t>./x</w:t>
            </w:r>
          </w:p>
        </w:tc>
        <w:tc>
          <w:tcPr>
            <w:tcW w:w="708" w:type="dxa"/>
          </w:tcPr>
          <w:p w14:paraId="1EF9BE87" w14:textId="77777777" w:rsidR="007D71F7" w:rsidRPr="007D71F7" w:rsidRDefault="007D71F7" w:rsidP="007D71F7">
            <w:pPr>
              <w:pStyle w:val="Lijstalinea"/>
              <w:ind w:left="136" w:firstLine="6"/>
              <w:rPr>
                <w:rFonts w:asciiTheme="minorHAnsi" w:hAnsiTheme="minorHAnsi" w:cstheme="minorHAnsi"/>
                <w:lang w:val="nl-BE"/>
              </w:rPr>
            </w:pPr>
            <w:r w:rsidRPr="007D71F7">
              <w:rPr>
                <w:rFonts w:asciiTheme="minorHAnsi" w:hAnsiTheme="minorHAnsi" w:cstheme="minorHAnsi"/>
                <w:lang w:val="nl-BE"/>
              </w:rPr>
              <w:t>./x</w:t>
            </w:r>
          </w:p>
        </w:tc>
      </w:tr>
      <w:tr w:rsidR="007D71F7" w:rsidRPr="007D71F7" w14:paraId="5E46BC4A" w14:textId="77777777" w:rsidTr="000029D1">
        <w:tc>
          <w:tcPr>
            <w:tcW w:w="6232" w:type="dxa"/>
            <w:shd w:val="clear" w:color="auto" w:fill="FFFFFF" w:themeFill="background1"/>
          </w:tcPr>
          <w:p w14:paraId="50F50AE6" w14:textId="77777777" w:rsidR="007D71F7" w:rsidRPr="007D71F7" w:rsidRDefault="007D71F7" w:rsidP="007D71F7">
            <w:pPr>
              <w:pStyle w:val="Lijstalinea"/>
              <w:numPr>
                <w:ilvl w:val="0"/>
                <w:numId w:val="17"/>
              </w:numPr>
              <w:rPr>
                <w:rFonts w:asciiTheme="minorHAnsi" w:hAnsiTheme="minorHAnsi" w:cstheme="minorHAnsi"/>
                <w:bCs/>
                <w:lang w:val="nl-BE"/>
              </w:rPr>
            </w:pPr>
            <w:r w:rsidRPr="007D71F7">
              <w:rPr>
                <w:rFonts w:asciiTheme="minorHAnsi" w:hAnsiTheme="minorHAnsi" w:cstheme="minorHAnsi"/>
                <w:bCs/>
                <w:lang w:val="nl-BE"/>
              </w:rPr>
              <w:t>toe te passen vrijheidsbeperkende maatregelen</w:t>
            </w:r>
          </w:p>
        </w:tc>
        <w:tc>
          <w:tcPr>
            <w:tcW w:w="709" w:type="dxa"/>
          </w:tcPr>
          <w:p w14:paraId="63AFF916" w14:textId="77777777" w:rsidR="007D71F7" w:rsidRPr="007D71F7" w:rsidRDefault="007D71F7" w:rsidP="007D71F7">
            <w:pPr>
              <w:pStyle w:val="Lijstalinea"/>
              <w:ind w:left="136" w:firstLine="6"/>
              <w:rPr>
                <w:rFonts w:asciiTheme="minorHAnsi" w:hAnsiTheme="minorHAnsi" w:cstheme="minorHAnsi"/>
                <w:lang w:val="nl-BE"/>
              </w:rPr>
            </w:pPr>
            <w:r w:rsidRPr="007D71F7">
              <w:rPr>
                <w:rFonts w:asciiTheme="minorHAnsi" w:hAnsiTheme="minorHAnsi" w:cstheme="minorHAnsi"/>
                <w:lang w:val="nl-BE"/>
              </w:rPr>
              <w:t>./x</w:t>
            </w:r>
          </w:p>
        </w:tc>
        <w:tc>
          <w:tcPr>
            <w:tcW w:w="709" w:type="dxa"/>
          </w:tcPr>
          <w:p w14:paraId="70F3B188" w14:textId="77777777" w:rsidR="007D71F7" w:rsidRPr="007D71F7" w:rsidRDefault="007D71F7" w:rsidP="007D71F7">
            <w:pPr>
              <w:pStyle w:val="Lijstalinea"/>
              <w:ind w:left="136" w:firstLine="6"/>
              <w:rPr>
                <w:rFonts w:asciiTheme="minorHAnsi" w:hAnsiTheme="minorHAnsi" w:cstheme="minorHAnsi"/>
                <w:lang w:val="nl-BE"/>
              </w:rPr>
            </w:pPr>
            <w:r w:rsidRPr="007D71F7">
              <w:rPr>
                <w:rFonts w:asciiTheme="minorHAnsi" w:hAnsiTheme="minorHAnsi" w:cstheme="minorHAnsi"/>
                <w:lang w:val="nl-BE"/>
              </w:rPr>
              <w:t>./x</w:t>
            </w:r>
          </w:p>
          <w:p w14:paraId="4FEEA7DD" w14:textId="77777777" w:rsidR="007D71F7" w:rsidRPr="007D71F7" w:rsidRDefault="007D71F7" w:rsidP="007D71F7">
            <w:pPr>
              <w:pStyle w:val="Lijstalinea"/>
              <w:ind w:left="136" w:firstLine="6"/>
              <w:rPr>
                <w:rFonts w:asciiTheme="minorHAnsi" w:hAnsiTheme="minorHAnsi" w:cstheme="minorHAnsi"/>
                <w:lang w:val="nl-BE"/>
              </w:rPr>
            </w:pPr>
            <w:r w:rsidRPr="007D71F7">
              <w:rPr>
                <w:rFonts w:asciiTheme="minorHAnsi" w:hAnsiTheme="minorHAnsi" w:cstheme="minorHAnsi"/>
                <w:lang w:val="nl-BE"/>
              </w:rPr>
              <w:t>TK</w:t>
            </w:r>
          </w:p>
        </w:tc>
        <w:tc>
          <w:tcPr>
            <w:tcW w:w="709" w:type="dxa"/>
          </w:tcPr>
          <w:p w14:paraId="11AAB410" w14:textId="77777777" w:rsidR="007D71F7" w:rsidRPr="007D71F7" w:rsidRDefault="007D71F7" w:rsidP="007D71F7">
            <w:pPr>
              <w:pStyle w:val="Lijstalinea"/>
              <w:ind w:left="136" w:firstLine="6"/>
              <w:rPr>
                <w:rFonts w:asciiTheme="minorHAnsi" w:hAnsiTheme="minorHAnsi" w:cstheme="minorHAnsi"/>
                <w:lang w:val="nl-BE"/>
              </w:rPr>
            </w:pPr>
            <w:r w:rsidRPr="007D71F7">
              <w:rPr>
                <w:rFonts w:asciiTheme="minorHAnsi" w:hAnsiTheme="minorHAnsi" w:cstheme="minorHAnsi"/>
                <w:lang w:val="nl-BE"/>
              </w:rPr>
              <w:t>./x</w:t>
            </w:r>
          </w:p>
        </w:tc>
        <w:tc>
          <w:tcPr>
            <w:tcW w:w="708" w:type="dxa"/>
          </w:tcPr>
          <w:p w14:paraId="5CCA7711" w14:textId="77777777" w:rsidR="007D71F7" w:rsidRPr="007D71F7" w:rsidRDefault="007D71F7" w:rsidP="007D71F7">
            <w:pPr>
              <w:pStyle w:val="Lijstalinea"/>
              <w:ind w:left="136" w:firstLine="6"/>
              <w:rPr>
                <w:rFonts w:asciiTheme="minorHAnsi" w:hAnsiTheme="minorHAnsi" w:cstheme="minorHAnsi"/>
                <w:lang w:val="nl-BE"/>
              </w:rPr>
            </w:pPr>
            <w:r w:rsidRPr="007D71F7">
              <w:rPr>
                <w:rFonts w:asciiTheme="minorHAnsi" w:hAnsiTheme="minorHAnsi" w:cstheme="minorHAnsi"/>
                <w:lang w:val="nl-BE"/>
              </w:rPr>
              <w:t>./x</w:t>
            </w:r>
          </w:p>
        </w:tc>
      </w:tr>
      <w:tr w:rsidR="007D71F7" w:rsidRPr="007D71F7" w14:paraId="00295B0D" w14:textId="77777777" w:rsidTr="000029D1">
        <w:tc>
          <w:tcPr>
            <w:tcW w:w="6232" w:type="dxa"/>
            <w:shd w:val="clear" w:color="auto" w:fill="FFFFFF" w:themeFill="background1"/>
          </w:tcPr>
          <w:p w14:paraId="5AB2390D" w14:textId="77777777" w:rsidR="007D71F7" w:rsidRPr="007D71F7" w:rsidRDefault="007D71F7" w:rsidP="007D71F7">
            <w:pPr>
              <w:pStyle w:val="Lijstalinea"/>
              <w:numPr>
                <w:ilvl w:val="0"/>
                <w:numId w:val="17"/>
              </w:numPr>
              <w:rPr>
                <w:rFonts w:asciiTheme="minorHAnsi" w:hAnsiTheme="minorHAnsi" w:cstheme="minorHAnsi"/>
                <w:bCs/>
                <w:lang w:val="nl-BE"/>
              </w:rPr>
            </w:pPr>
            <w:r w:rsidRPr="007D71F7">
              <w:rPr>
                <w:rFonts w:asciiTheme="minorHAnsi" w:hAnsiTheme="minorHAnsi" w:cstheme="minorHAnsi"/>
                <w:bCs/>
                <w:lang w:val="nl-BE"/>
              </w:rPr>
              <w:t>uit te voeren wondzorg</w:t>
            </w:r>
          </w:p>
        </w:tc>
        <w:tc>
          <w:tcPr>
            <w:tcW w:w="709" w:type="dxa"/>
          </w:tcPr>
          <w:p w14:paraId="02437D38" w14:textId="77777777" w:rsidR="007D71F7" w:rsidRPr="007D71F7" w:rsidRDefault="007D71F7" w:rsidP="007D71F7">
            <w:pPr>
              <w:pStyle w:val="Lijstalinea"/>
              <w:ind w:left="136" w:firstLine="6"/>
              <w:rPr>
                <w:rFonts w:asciiTheme="minorHAnsi" w:hAnsiTheme="minorHAnsi" w:cstheme="minorHAnsi"/>
                <w:lang w:val="nl-BE"/>
              </w:rPr>
            </w:pPr>
            <w:r w:rsidRPr="007D71F7">
              <w:rPr>
                <w:rFonts w:asciiTheme="minorHAnsi" w:hAnsiTheme="minorHAnsi" w:cstheme="minorHAnsi"/>
                <w:lang w:val="nl-BE"/>
              </w:rPr>
              <w:t>./x</w:t>
            </w:r>
          </w:p>
        </w:tc>
        <w:tc>
          <w:tcPr>
            <w:tcW w:w="709" w:type="dxa"/>
          </w:tcPr>
          <w:p w14:paraId="72278A7C" w14:textId="77777777" w:rsidR="007D71F7" w:rsidRPr="007D71F7" w:rsidRDefault="007D71F7" w:rsidP="007D71F7">
            <w:pPr>
              <w:pStyle w:val="Lijstalinea"/>
              <w:ind w:left="136" w:firstLine="6"/>
              <w:rPr>
                <w:rFonts w:asciiTheme="minorHAnsi" w:hAnsiTheme="minorHAnsi" w:cstheme="minorHAnsi"/>
                <w:lang w:val="nl-BE"/>
              </w:rPr>
            </w:pPr>
            <w:r w:rsidRPr="007D71F7">
              <w:rPr>
                <w:rFonts w:asciiTheme="minorHAnsi" w:hAnsiTheme="minorHAnsi" w:cstheme="minorHAnsi"/>
                <w:lang w:val="nl-BE"/>
              </w:rPr>
              <w:t>./x</w:t>
            </w:r>
          </w:p>
          <w:p w14:paraId="71F89947" w14:textId="77777777" w:rsidR="007D71F7" w:rsidRPr="007D71F7" w:rsidRDefault="007D71F7" w:rsidP="007D71F7">
            <w:pPr>
              <w:pStyle w:val="Lijstalinea"/>
              <w:ind w:left="136" w:firstLine="6"/>
              <w:rPr>
                <w:rFonts w:asciiTheme="minorHAnsi" w:hAnsiTheme="minorHAnsi" w:cstheme="minorHAnsi"/>
                <w:lang w:val="nl-BE"/>
              </w:rPr>
            </w:pPr>
            <w:r w:rsidRPr="007D71F7">
              <w:rPr>
                <w:rFonts w:asciiTheme="minorHAnsi" w:hAnsiTheme="minorHAnsi" w:cstheme="minorHAnsi"/>
                <w:lang w:val="nl-BE"/>
              </w:rPr>
              <w:t>TK</w:t>
            </w:r>
          </w:p>
        </w:tc>
        <w:tc>
          <w:tcPr>
            <w:tcW w:w="709" w:type="dxa"/>
          </w:tcPr>
          <w:p w14:paraId="691D2EA7" w14:textId="77777777" w:rsidR="007D71F7" w:rsidRPr="007D71F7" w:rsidRDefault="007D71F7" w:rsidP="007D71F7">
            <w:pPr>
              <w:pStyle w:val="Lijstalinea"/>
              <w:ind w:left="136" w:firstLine="6"/>
              <w:rPr>
                <w:rFonts w:asciiTheme="minorHAnsi" w:hAnsiTheme="minorHAnsi" w:cstheme="minorHAnsi"/>
                <w:lang w:val="nl-BE"/>
              </w:rPr>
            </w:pPr>
            <w:r w:rsidRPr="007D71F7">
              <w:rPr>
                <w:rFonts w:asciiTheme="minorHAnsi" w:hAnsiTheme="minorHAnsi" w:cstheme="minorHAnsi"/>
                <w:lang w:val="nl-BE"/>
              </w:rPr>
              <w:t>./x</w:t>
            </w:r>
          </w:p>
        </w:tc>
        <w:tc>
          <w:tcPr>
            <w:tcW w:w="708" w:type="dxa"/>
          </w:tcPr>
          <w:p w14:paraId="1F93B23C" w14:textId="77777777" w:rsidR="007D71F7" w:rsidRPr="007D71F7" w:rsidRDefault="007D71F7" w:rsidP="007D71F7">
            <w:pPr>
              <w:pStyle w:val="Lijstalinea"/>
              <w:ind w:left="136" w:firstLine="6"/>
              <w:rPr>
                <w:rFonts w:asciiTheme="minorHAnsi" w:hAnsiTheme="minorHAnsi" w:cstheme="minorHAnsi"/>
                <w:lang w:val="nl-BE"/>
              </w:rPr>
            </w:pPr>
            <w:r w:rsidRPr="007D71F7">
              <w:rPr>
                <w:rFonts w:asciiTheme="minorHAnsi" w:hAnsiTheme="minorHAnsi" w:cstheme="minorHAnsi"/>
                <w:lang w:val="nl-BE"/>
              </w:rPr>
              <w:t>./x</w:t>
            </w:r>
          </w:p>
        </w:tc>
      </w:tr>
      <w:tr w:rsidR="007D71F7" w:rsidRPr="007D71F7" w14:paraId="10F4A41A" w14:textId="77777777" w:rsidTr="000029D1">
        <w:tc>
          <w:tcPr>
            <w:tcW w:w="6232" w:type="dxa"/>
            <w:shd w:val="clear" w:color="auto" w:fill="FFFFFF" w:themeFill="background1"/>
          </w:tcPr>
          <w:p w14:paraId="4D96BE7D" w14:textId="77777777" w:rsidR="007D71F7" w:rsidRPr="007D71F7" w:rsidRDefault="007D71F7" w:rsidP="007D71F7">
            <w:pPr>
              <w:pStyle w:val="Lijstalinea"/>
              <w:numPr>
                <w:ilvl w:val="0"/>
                <w:numId w:val="17"/>
              </w:numPr>
              <w:rPr>
                <w:rFonts w:asciiTheme="minorHAnsi" w:hAnsiTheme="minorHAnsi" w:cstheme="minorHAnsi"/>
                <w:bCs/>
                <w:lang w:val="nl-BE"/>
              </w:rPr>
            </w:pPr>
            <w:r w:rsidRPr="007D71F7">
              <w:rPr>
                <w:rFonts w:asciiTheme="minorHAnsi" w:hAnsiTheme="minorHAnsi" w:cstheme="minorHAnsi"/>
                <w:bCs/>
                <w:lang w:val="nl-BE"/>
              </w:rPr>
              <w:t>te meten parameters (op instructie van de arts)</w:t>
            </w:r>
          </w:p>
        </w:tc>
        <w:tc>
          <w:tcPr>
            <w:tcW w:w="709" w:type="dxa"/>
          </w:tcPr>
          <w:p w14:paraId="2B16A72A" w14:textId="77777777" w:rsidR="007D71F7" w:rsidRPr="007D71F7" w:rsidRDefault="007D71F7" w:rsidP="007D71F7">
            <w:pPr>
              <w:pStyle w:val="Lijstalinea"/>
              <w:ind w:left="136" w:firstLine="6"/>
              <w:rPr>
                <w:rFonts w:asciiTheme="minorHAnsi" w:hAnsiTheme="minorHAnsi" w:cstheme="minorHAnsi"/>
                <w:lang w:val="nl-BE"/>
              </w:rPr>
            </w:pPr>
            <w:r w:rsidRPr="007D71F7">
              <w:rPr>
                <w:rFonts w:asciiTheme="minorHAnsi" w:hAnsiTheme="minorHAnsi" w:cstheme="minorHAnsi"/>
                <w:lang w:val="nl-BE"/>
              </w:rPr>
              <w:t>./x</w:t>
            </w:r>
          </w:p>
        </w:tc>
        <w:tc>
          <w:tcPr>
            <w:tcW w:w="709" w:type="dxa"/>
          </w:tcPr>
          <w:p w14:paraId="1F17D1BF" w14:textId="77777777" w:rsidR="007D71F7" w:rsidRPr="007D71F7" w:rsidRDefault="007D71F7" w:rsidP="007D71F7">
            <w:pPr>
              <w:pStyle w:val="Lijstalinea"/>
              <w:ind w:left="136" w:firstLine="6"/>
              <w:rPr>
                <w:rFonts w:asciiTheme="minorHAnsi" w:hAnsiTheme="minorHAnsi" w:cstheme="minorHAnsi"/>
                <w:lang w:val="nl-BE"/>
              </w:rPr>
            </w:pPr>
            <w:r w:rsidRPr="007D71F7">
              <w:rPr>
                <w:rFonts w:asciiTheme="minorHAnsi" w:hAnsiTheme="minorHAnsi" w:cstheme="minorHAnsi"/>
                <w:lang w:val="nl-BE"/>
              </w:rPr>
              <w:t>./x</w:t>
            </w:r>
          </w:p>
          <w:p w14:paraId="6FD65DE8" w14:textId="77777777" w:rsidR="007D71F7" w:rsidRPr="007D71F7" w:rsidRDefault="007D71F7" w:rsidP="007D71F7">
            <w:pPr>
              <w:pStyle w:val="Lijstalinea"/>
              <w:ind w:left="136" w:firstLine="6"/>
              <w:rPr>
                <w:rFonts w:asciiTheme="minorHAnsi" w:hAnsiTheme="minorHAnsi" w:cstheme="minorHAnsi"/>
                <w:lang w:val="nl-BE"/>
              </w:rPr>
            </w:pPr>
            <w:r w:rsidRPr="007D71F7">
              <w:rPr>
                <w:rFonts w:asciiTheme="minorHAnsi" w:hAnsiTheme="minorHAnsi" w:cstheme="minorHAnsi"/>
                <w:lang w:val="nl-BE"/>
              </w:rPr>
              <w:t>TK</w:t>
            </w:r>
          </w:p>
        </w:tc>
        <w:tc>
          <w:tcPr>
            <w:tcW w:w="709" w:type="dxa"/>
          </w:tcPr>
          <w:p w14:paraId="0DDD7F1A" w14:textId="77777777" w:rsidR="007D71F7" w:rsidRPr="007D71F7" w:rsidRDefault="007D71F7" w:rsidP="007D71F7">
            <w:pPr>
              <w:pStyle w:val="Lijstalinea"/>
              <w:ind w:left="136" w:firstLine="6"/>
              <w:rPr>
                <w:rFonts w:asciiTheme="minorHAnsi" w:hAnsiTheme="minorHAnsi" w:cstheme="minorHAnsi"/>
                <w:lang w:val="nl-BE"/>
              </w:rPr>
            </w:pPr>
            <w:r w:rsidRPr="007D71F7">
              <w:rPr>
                <w:rFonts w:asciiTheme="minorHAnsi" w:hAnsiTheme="minorHAnsi" w:cstheme="minorHAnsi"/>
                <w:lang w:val="nl-BE"/>
              </w:rPr>
              <w:t>./x</w:t>
            </w:r>
          </w:p>
        </w:tc>
        <w:tc>
          <w:tcPr>
            <w:tcW w:w="708" w:type="dxa"/>
          </w:tcPr>
          <w:p w14:paraId="0561B8A1" w14:textId="77777777" w:rsidR="007D71F7" w:rsidRPr="007D71F7" w:rsidRDefault="007D71F7" w:rsidP="007D71F7">
            <w:pPr>
              <w:pStyle w:val="Lijstalinea"/>
              <w:ind w:left="136" w:firstLine="6"/>
              <w:rPr>
                <w:rFonts w:asciiTheme="minorHAnsi" w:hAnsiTheme="minorHAnsi" w:cstheme="minorHAnsi"/>
                <w:lang w:val="nl-BE"/>
              </w:rPr>
            </w:pPr>
            <w:r w:rsidRPr="007D71F7">
              <w:rPr>
                <w:rFonts w:asciiTheme="minorHAnsi" w:hAnsiTheme="minorHAnsi" w:cstheme="minorHAnsi"/>
                <w:lang w:val="nl-BE"/>
              </w:rPr>
              <w:t>./x</w:t>
            </w:r>
          </w:p>
        </w:tc>
      </w:tr>
      <w:tr w:rsidR="007D71F7" w:rsidRPr="007D71F7" w14:paraId="002594BF" w14:textId="77777777" w:rsidTr="000029D1">
        <w:tc>
          <w:tcPr>
            <w:tcW w:w="6232" w:type="dxa"/>
            <w:shd w:val="clear" w:color="auto" w:fill="FFFFFF" w:themeFill="background1"/>
          </w:tcPr>
          <w:p w14:paraId="144821FC" w14:textId="77777777" w:rsidR="007D71F7" w:rsidRPr="007D71F7" w:rsidRDefault="007D71F7" w:rsidP="007D71F7">
            <w:pPr>
              <w:pStyle w:val="Lijstalinea"/>
              <w:numPr>
                <w:ilvl w:val="0"/>
                <w:numId w:val="17"/>
              </w:numPr>
              <w:rPr>
                <w:rFonts w:asciiTheme="minorHAnsi" w:hAnsiTheme="minorHAnsi" w:cstheme="minorHAnsi"/>
                <w:bCs/>
                <w:lang w:val="nl-BE"/>
              </w:rPr>
            </w:pPr>
            <w:r w:rsidRPr="007D71F7">
              <w:rPr>
                <w:rFonts w:asciiTheme="minorHAnsi" w:hAnsiTheme="minorHAnsi" w:cstheme="minorHAnsi"/>
                <w:bCs/>
                <w:lang w:val="nl-BE"/>
              </w:rPr>
              <w:t xml:space="preserve">specifieke zorgen (hoorapparaat, gebitsprothese, wisselhouding, </w:t>
            </w:r>
            <w:proofErr w:type="spellStart"/>
            <w:r w:rsidRPr="007D71F7">
              <w:rPr>
                <w:rFonts w:asciiTheme="minorHAnsi" w:hAnsiTheme="minorHAnsi" w:cstheme="minorHAnsi"/>
                <w:bCs/>
                <w:lang w:val="nl-BE"/>
              </w:rPr>
              <w:t>Dauerbinde</w:t>
            </w:r>
            <w:proofErr w:type="spellEnd"/>
            <w:r w:rsidRPr="007D71F7">
              <w:rPr>
                <w:rFonts w:asciiTheme="minorHAnsi" w:hAnsiTheme="minorHAnsi" w:cstheme="minorHAnsi"/>
                <w:bCs/>
                <w:lang w:val="nl-BE"/>
              </w:rPr>
              <w:t>, bril,….).</w:t>
            </w:r>
          </w:p>
        </w:tc>
        <w:tc>
          <w:tcPr>
            <w:tcW w:w="709" w:type="dxa"/>
          </w:tcPr>
          <w:p w14:paraId="2E4C7E4A" w14:textId="77777777" w:rsidR="007D71F7" w:rsidRPr="007D71F7" w:rsidRDefault="007D71F7" w:rsidP="007D71F7">
            <w:pPr>
              <w:pStyle w:val="Lijstalinea"/>
              <w:ind w:left="136" w:firstLine="6"/>
              <w:rPr>
                <w:rFonts w:asciiTheme="minorHAnsi" w:hAnsiTheme="minorHAnsi" w:cstheme="minorHAnsi"/>
                <w:lang w:val="nl-BE"/>
              </w:rPr>
            </w:pPr>
            <w:r w:rsidRPr="007D71F7">
              <w:rPr>
                <w:rFonts w:asciiTheme="minorHAnsi" w:hAnsiTheme="minorHAnsi" w:cstheme="minorHAnsi"/>
                <w:lang w:val="nl-BE"/>
              </w:rPr>
              <w:t>./x</w:t>
            </w:r>
          </w:p>
        </w:tc>
        <w:tc>
          <w:tcPr>
            <w:tcW w:w="709" w:type="dxa"/>
          </w:tcPr>
          <w:p w14:paraId="4795AA22" w14:textId="77777777" w:rsidR="007D71F7" w:rsidRPr="007D71F7" w:rsidRDefault="007D71F7" w:rsidP="007D71F7">
            <w:pPr>
              <w:pStyle w:val="Lijstalinea"/>
              <w:ind w:left="136" w:firstLine="6"/>
              <w:rPr>
                <w:rFonts w:asciiTheme="minorHAnsi" w:hAnsiTheme="minorHAnsi" w:cstheme="minorHAnsi"/>
                <w:lang w:val="nl-BE"/>
              </w:rPr>
            </w:pPr>
            <w:r w:rsidRPr="007D71F7">
              <w:rPr>
                <w:rFonts w:asciiTheme="minorHAnsi" w:hAnsiTheme="minorHAnsi" w:cstheme="minorHAnsi"/>
                <w:lang w:val="nl-BE"/>
              </w:rPr>
              <w:t>./x</w:t>
            </w:r>
          </w:p>
          <w:p w14:paraId="53ACBE9B" w14:textId="77777777" w:rsidR="007D71F7" w:rsidRPr="007D71F7" w:rsidRDefault="007D71F7" w:rsidP="007D71F7">
            <w:pPr>
              <w:pStyle w:val="Lijstalinea"/>
              <w:ind w:left="136" w:firstLine="6"/>
              <w:rPr>
                <w:rFonts w:asciiTheme="minorHAnsi" w:hAnsiTheme="minorHAnsi" w:cstheme="minorHAnsi"/>
                <w:lang w:val="nl-BE"/>
              </w:rPr>
            </w:pPr>
            <w:r w:rsidRPr="007D71F7">
              <w:rPr>
                <w:rFonts w:asciiTheme="minorHAnsi" w:hAnsiTheme="minorHAnsi" w:cstheme="minorHAnsi"/>
                <w:lang w:val="nl-BE"/>
              </w:rPr>
              <w:t>TK</w:t>
            </w:r>
          </w:p>
        </w:tc>
        <w:tc>
          <w:tcPr>
            <w:tcW w:w="709" w:type="dxa"/>
          </w:tcPr>
          <w:p w14:paraId="25191B80" w14:textId="77777777" w:rsidR="007D71F7" w:rsidRPr="007D71F7" w:rsidRDefault="007D71F7" w:rsidP="007D71F7">
            <w:pPr>
              <w:pStyle w:val="Lijstalinea"/>
              <w:ind w:left="136" w:firstLine="6"/>
              <w:rPr>
                <w:rFonts w:asciiTheme="minorHAnsi" w:hAnsiTheme="minorHAnsi" w:cstheme="minorHAnsi"/>
                <w:lang w:val="nl-BE"/>
              </w:rPr>
            </w:pPr>
            <w:r w:rsidRPr="007D71F7">
              <w:rPr>
                <w:rFonts w:asciiTheme="minorHAnsi" w:hAnsiTheme="minorHAnsi" w:cstheme="minorHAnsi"/>
                <w:lang w:val="nl-BE"/>
              </w:rPr>
              <w:t>./x</w:t>
            </w:r>
          </w:p>
        </w:tc>
        <w:tc>
          <w:tcPr>
            <w:tcW w:w="708" w:type="dxa"/>
          </w:tcPr>
          <w:p w14:paraId="4F40B326" w14:textId="77777777" w:rsidR="007D71F7" w:rsidRPr="007D71F7" w:rsidRDefault="007D71F7" w:rsidP="007D71F7">
            <w:pPr>
              <w:pStyle w:val="Lijstalinea"/>
              <w:ind w:left="136" w:firstLine="6"/>
              <w:rPr>
                <w:rFonts w:asciiTheme="minorHAnsi" w:hAnsiTheme="minorHAnsi" w:cstheme="minorHAnsi"/>
                <w:lang w:val="nl-BE"/>
              </w:rPr>
            </w:pPr>
            <w:r w:rsidRPr="007D71F7">
              <w:rPr>
                <w:rFonts w:asciiTheme="minorHAnsi" w:hAnsiTheme="minorHAnsi" w:cstheme="minorHAnsi"/>
                <w:lang w:val="nl-BE"/>
              </w:rPr>
              <w:t>./x</w:t>
            </w:r>
          </w:p>
        </w:tc>
      </w:tr>
    </w:tbl>
    <w:p w14:paraId="3CC811FE" w14:textId="77777777" w:rsidR="007D71F7" w:rsidRPr="007D71F7" w:rsidRDefault="007D71F7" w:rsidP="007D71F7">
      <w:pPr>
        <w:pStyle w:val="Lijstalinea"/>
        <w:ind w:left="136" w:firstLine="6"/>
        <w:rPr>
          <w:rFonts w:asciiTheme="minorHAnsi" w:hAnsiTheme="minorHAnsi" w:cstheme="minorHAnsi"/>
          <w:iCs/>
          <w:lang w:val="nl-BE"/>
        </w:rPr>
      </w:pPr>
    </w:p>
    <w:p w14:paraId="6267165D" w14:textId="77777777" w:rsidR="007D71F7" w:rsidRPr="007D71F7" w:rsidRDefault="007D71F7" w:rsidP="007D71F7">
      <w:pPr>
        <w:pStyle w:val="Lijstalinea"/>
        <w:ind w:left="136" w:firstLine="6"/>
        <w:rPr>
          <w:rFonts w:asciiTheme="minorHAnsi" w:hAnsiTheme="minorHAnsi" w:cstheme="minorHAnsi"/>
          <w:iCs/>
          <w:lang w:val="nl-BE"/>
        </w:rPr>
      </w:pPr>
    </w:p>
    <w:p w14:paraId="27D1D4E3" w14:textId="1C3E2579" w:rsidR="007D71F7" w:rsidRDefault="007D71F7" w:rsidP="007D71F7">
      <w:pPr>
        <w:pStyle w:val="Lijstalinea"/>
        <w:ind w:left="136" w:firstLine="6"/>
        <w:rPr>
          <w:rFonts w:asciiTheme="minorHAnsi" w:hAnsiTheme="minorHAnsi" w:cstheme="minorHAnsi"/>
          <w:iCs/>
          <w:lang w:val="nl-BE"/>
        </w:rPr>
      </w:pPr>
    </w:p>
    <w:p w14:paraId="17306335" w14:textId="365AB056" w:rsidR="008B056E" w:rsidRDefault="008B056E" w:rsidP="007D71F7">
      <w:pPr>
        <w:pStyle w:val="Lijstalinea"/>
        <w:ind w:left="136" w:firstLine="6"/>
        <w:rPr>
          <w:rFonts w:asciiTheme="minorHAnsi" w:hAnsiTheme="minorHAnsi" w:cstheme="minorHAnsi"/>
          <w:iCs/>
          <w:lang w:val="nl-BE"/>
        </w:rPr>
      </w:pPr>
    </w:p>
    <w:p w14:paraId="502BA30A" w14:textId="351AA1A2" w:rsidR="008B056E" w:rsidRDefault="008B056E" w:rsidP="007D71F7">
      <w:pPr>
        <w:pStyle w:val="Lijstalinea"/>
        <w:ind w:left="136" w:firstLine="6"/>
        <w:rPr>
          <w:rFonts w:asciiTheme="minorHAnsi" w:hAnsiTheme="minorHAnsi" w:cstheme="minorHAnsi"/>
          <w:iCs/>
          <w:lang w:val="nl-BE"/>
        </w:rPr>
      </w:pPr>
    </w:p>
    <w:p w14:paraId="59B78603" w14:textId="709D09D6" w:rsidR="008B056E" w:rsidRDefault="008B056E" w:rsidP="007D71F7">
      <w:pPr>
        <w:pStyle w:val="Lijstalinea"/>
        <w:ind w:left="136" w:firstLine="6"/>
        <w:rPr>
          <w:rFonts w:asciiTheme="minorHAnsi" w:hAnsiTheme="minorHAnsi" w:cstheme="minorHAnsi"/>
          <w:iCs/>
          <w:lang w:val="nl-BE"/>
        </w:rPr>
      </w:pPr>
    </w:p>
    <w:p w14:paraId="538F5465" w14:textId="3CA5980F" w:rsidR="008B056E" w:rsidRDefault="008B056E" w:rsidP="007D71F7">
      <w:pPr>
        <w:pStyle w:val="Lijstalinea"/>
        <w:ind w:left="136" w:firstLine="6"/>
        <w:rPr>
          <w:rFonts w:asciiTheme="minorHAnsi" w:hAnsiTheme="minorHAnsi" w:cstheme="minorHAnsi"/>
          <w:iCs/>
          <w:lang w:val="nl-BE"/>
        </w:rPr>
      </w:pPr>
    </w:p>
    <w:p w14:paraId="37C74A78" w14:textId="77777777" w:rsidR="008B056E" w:rsidRPr="007D71F7" w:rsidRDefault="008B056E" w:rsidP="007D71F7">
      <w:pPr>
        <w:pStyle w:val="Lijstalinea"/>
        <w:ind w:left="136" w:firstLine="6"/>
        <w:rPr>
          <w:rFonts w:asciiTheme="minorHAnsi" w:hAnsiTheme="minorHAnsi" w:cstheme="minorHAnsi"/>
          <w:iCs/>
          <w:lang w:val="nl-BE"/>
        </w:rPr>
      </w:pPr>
    </w:p>
    <w:p w14:paraId="37E0DFE8" w14:textId="77777777" w:rsidR="007D71F7" w:rsidRPr="007D71F7" w:rsidRDefault="007D71F7" w:rsidP="007D71F7">
      <w:pPr>
        <w:pStyle w:val="Lijstalinea"/>
        <w:ind w:left="136" w:firstLine="6"/>
        <w:rPr>
          <w:rFonts w:asciiTheme="minorHAnsi" w:hAnsiTheme="minorHAnsi" w:cstheme="minorHAnsi"/>
          <w:iCs/>
          <w:lang w:val="nl-BE"/>
        </w:rPr>
      </w:pPr>
    </w:p>
    <w:tbl>
      <w:tblPr>
        <w:tblStyle w:val="Tabelraster"/>
        <w:tblW w:w="0" w:type="auto"/>
        <w:tblLook w:val="04A0" w:firstRow="1" w:lastRow="0" w:firstColumn="1" w:lastColumn="0" w:noHBand="0" w:noVBand="1"/>
      </w:tblPr>
      <w:tblGrid>
        <w:gridCol w:w="6232"/>
        <w:gridCol w:w="709"/>
        <w:gridCol w:w="719"/>
        <w:gridCol w:w="709"/>
        <w:gridCol w:w="733"/>
      </w:tblGrid>
      <w:tr w:rsidR="007D71F7" w:rsidRPr="007D71F7" w14:paraId="30967CEC" w14:textId="77777777" w:rsidTr="000029D1">
        <w:tc>
          <w:tcPr>
            <w:tcW w:w="6232" w:type="dxa"/>
            <w:shd w:val="clear" w:color="auto" w:fill="D9D9D9" w:themeFill="background1" w:themeFillShade="D9"/>
          </w:tcPr>
          <w:p w14:paraId="48FAA025" w14:textId="77777777" w:rsidR="007D71F7" w:rsidRPr="007D71F7" w:rsidRDefault="007D71F7" w:rsidP="007D71F7">
            <w:pPr>
              <w:pStyle w:val="Lijstalinea"/>
              <w:ind w:left="136" w:firstLine="6"/>
              <w:rPr>
                <w:rFonts w:asciiTheme="minorHAnsi" w:hAnsiTheme="minorHAnsi" w:cstheme="minorHAnsi"/>
                <w:lang w:val="nl-BE"/>
              </w:rPr>
            </w:pPr>
          </w:p>
        </w:tc>
        <w:tc>
          <w:tcPr>
            <w:tcW w:w="709" w:type="dxa"/>
            <w:shd w:val="clear" w:color="auto" w:fill="D9D9D9" w:themeFill="background1" w:themeFillShade="D9"/>
          </w:tcPr>
          <w:p w14:paraId="51DE959D" w14:textId="77777777" w:rsidR="007D71F7" w:rsidRPr="007D71F7" w:rsidRDefault="007D71F7" w:rsidP="007D71F7">
            <w:pPr>
              <w:pStyle w:val="Lijstalinea"/>
              <w:ind w:left="136" w:firstLine="6"/>
              <w:rPr>
                <w:rFonts w:asciiTheme="minorHAnsi" w:hAnsiTheme="minorHAnsi" w:cstheme="minorHAnsi"/>
                <w:lang w:val="en-US"/>
              </w:rPr>
            </w:pPr>
            <w:r w:rsidRPr="007D71F7">
              <w:rPr>
                <w:rFonts w:asciiTheme="minorHAnsi" w:hAnsiTheme="minorHAnsi" w:cstheme="minorHAnsi"/>
                <w:lang w:val="en-US"/>
              </w:rPr>
              <w:t>Ja</w:t>
            </w:r>
          </w:p>
        </w:tc>
        <w:tc>
          <w:tcPr>
            <w:tcW w:w="709" w:type="dxa"/>
            <w:shd w:val="clear" w:color="auto" w:fill="D9D9D9" w:themeFill="background1" w:themeFillShade="D9"/>
          </w:tcPr>
          <w:p w14:paraId="631E90A2" w14:textId="77777777" w:rsidR="007D71F7" w:rsidRPr="007D71F7" w:rsidRDefault="007D71F7" w:rsidP="007D71F7">
            <w:pPr>
              <w:pStyle w:val="Lijstalinea"/>
              <w:ind w:left="136" w:firstLine="6"/>
              <w:rPr>
                <w:rFonts w:asciiTheme="minorHAnsi" w:hAnsiTheme="minorHAnsi" w:cstheme="minorHAnsi"/>
                <w:lang w:val="en-US"/>
              </w:rPr>
            </w:pPr>
            <w:r w:rsidRPr="007D71F7">
              <w:rPr>
                <w:rFonts w:asciiTheme="minorHAnsi" w:hAnsiTheme="minorHAnsi" w:cstheme="minorHAnsi"/>
                <w:lang w:val="en-US"/>
              </w:rPr>
              <w:t>Nee</w:t>
            </w:r>
          </w:p>
        </w:tc>
        <w:tc>
          <w:tcPr>
            <w:tcW w:w="709" w:type="dxa"/>
            <w:shd w:val="clear" w:color="auto" w:fill="D9D9D9" w:themeFill="background1" w:themeFillShade="D9"/>
          </w:tcPr>
          <w:p w14:paraId="269F8692" w14:textId="77777777" w:rsidR="007D71F7" w:rsidRPr="007D71F7" w:rsidRDefault="007D71F7" w:rsidP="007D71F7">
            <w:pPr>
              <w:pStyle w:val="Lijstalinea"/>
              <w:ind w:left="136" w:firstLine="6"/>
              <w:rPr>
                <w:rFonts w:asciiTheme="minorHAnsi" w:hAnsiTheme="minorHAnsi" w:cstheme="minorHAnsi"/>
                <w:lang w:val="en-US"/>
              </w:rPr>
            </w:pPr>
            <w:r w:rsidRPr="007D71F7">
              <w:rPr>
                <w:rFonts w:asciiTheme="minorHAnsi" w:hAnsiTheme="minorHAnsi" w:cstheme="minorHAnsi"/>
                <w:lang w:val="en-US"/>
              </w:rPr>
              <w:t>NB</w:t>
            </w:r>
          </w:p>
        </w:tc>
        <w:tc>
          <w:tcPr>
            <w:tcW w:w="708" w:type="dxa"/>
            <w:shd w:val="clear" w:color="auto" w:fill="D9D9D9" w:themeFill="background1" w:themeFillShade="D9"/>
          </w:tcPr>
          <w:p w14:paraId="50FA6235" w14:textId="77777777" w:rsidR="007D71F7" w:rsidRPr="007D71F7" w:rsidRDefault="007D71F7" w:rsidP="007D71F7">
            <w:pPr>
              <w:pStyle w:val="Lijstalinea"/>
              <w:ind w:left="136" w:firstLine="6"/>
              <w:rPr>
                <w:rFonts w:asciiTheme="minorHAnsi" w:hAnsiTheme="minorHAnsi" w:cstheme="minorHAnsi"/>
                <w:lang w:val="en-US"/>
              </w:rPr>
            </w:pPr>
            <w:r w:rsidRPr="007D71F7">
              <w:rPr>
                <w:rFonts w:asciiTheme="minorHAnsi" w:hAnsiTheme="minorHAnsi" w:cstheme="minorHAnsi"/>
                <w:lang w:val="en-US"/>
              </w:rPr>
              <w:t>NVT</w:t>
            </w:r>
          </w:p>
        </w:tc>
      </w:tr>
      <w:tr w:rsidR="007D71F7" w:rsidRPr="007D71F7" w14:paraId="60F1ADEB" w14:textId="77777777" w:rsidTr="000029D1">
        <w:tc>
          <w:tcPr>
            <w:tcW w:w="6232" w:type="dxa"/>
            <w:shd w:val="clear" w:color="auto" w:fill="FFFFFF" w:themeFill="background1"/>
          </w:tcPr>
          <w:p w14:paraId="18433245" w14:textId="77777777" w:rsidR="007D71F7" w:rsidRPr="007D71F7" w:rsidRDefault="007D71F7" w:rsidP="007D71F7">
            <w:pPr>
              <w:pStyle w:val="Lijstalinea"/>
              <w:ind w:left="136" w:firstLine="6"/>
              <w:rPr>
                <w:rFonts w:asciiTheme="minorHAnsi" w:hAnsiTheme="minorHAnsi" w:cstheme="minorHAnsi"/>
                <w:b/>
                <w:lang w:val="nl-BE"/>
              </w:rPr>
            </w:pPr>
            <w:r w:rsidRPr="007D71F7">
              <w:rPr>
                <w:rFonts w:asciiTheme="minorHAnsi" w:hAnsiTheme="minorHAnsi" w:cstheme="minorHAnsi"/>
                <w:b/>
                <w:lang w:val="nl-BE"/>
              </w:rPr>
              <w:t>De zorg- en ondersteuningsplannen kunnen geconsulteerd worden tijdens de zorg.</w:t>
            </w:r>
          </w:p>
          <w:p w14:paraId="64EC2DF2" w14:textId="77777777" w:rsidR="007D71F7" w:rsidRPr="007D71F7" w:rsidRDefault="007D71F7" w:rsidP="007D71F7">
            <w:pPr>
              <w:pStyle w:val="Lijstalinea"/>
              <w:ind w:left="136" w:firstLine="6"/>
              <w:rPr>
                <w:rFonts w:asciiTheme="minorHAnsi" w:hAnsiTheme="minorHAnsi" w:cstheme="minorHAnsi"/>
                <w:bCs/>
                <w:lang w:val="nl-BE"/>
              </w:rPr>
            </w:pPr>
            <w:r w:rsidRPr="007D71F7">
              <w:rPr>
                <w:rFonts w:asciiTheme="minorHAnsi" w:hAnsiTheme="minorHAnsi" w:cstheme="minorHAnsi"/>
                <w:bCs/>
                <w:lang w:val="nl-BE"/>
              </w:rPr>
              <w:t>BVR 28/06/2019, bijlage 11, art. 30</w:t>
            </w:r>
          </w:p>
        </w:tc>
        <w:tc>
          <w:tcPr>
            <w:tcW w:w="709" w:type="dxa"/>
          </w:tcPr>
          <w:p w14:paraId="53AB958C" w14:textId="77777777" w:rsidR="007D71F7" w:rsidRPr="007D71F7" w:rsidRDefault="007D71F7" w:rsidP="007D71F7">
            <w:pPr>
              <w:pStyle w:val="Lijstalinea"/>
              <w:ind w:left="136" w:firstLine="6"/>
              <w:rPr>
                <w:rFonts w:asciiTheme="minorHAnsi" w:hAnsiTheme="minorHAnsi" w:cstheme="minorHAnsi"/>
                <w:lang w:val="nl-BE"/>
              </w:rPr>
            </w:pPr>
          </w:p>
        </w:tc>
        <w:tc>
          <w:tcPr>
            <w:tcW w:w="709" w:type="dxa"/>
          </w:tcPr>
          <w:p w14:paraId="789506A1" w14:textId="77777777" w:rsidR="007D71F7" w:rsidRPr="007D71F7" w:rsidRDefault="007D71F7" w:rsidP="007D71F7">
            <w:pPr>
              <w:pStyle w:val="Lijstalinea"/>
              <w:ind w:left="136" w:firstLine="6"/>
              <w:rPr>
                <w:rFonts w:asciiTheme="minorHAnsi" w:hAnsiTheme="minorHAnsi" w:cstheme="minorHAnsi"/>
                <w:lang w:val="nl-BE"/>
              </w:rPr>
            </w:pPr>
            <w:r w:rsidRPr="007D71F7">
              <w:rPr>
                <w:rFonts w:asciiTheme="minorHAnsi" w:hAnsiTheme="minorHAnsi" w:cstheme="minorHAnsi"/>
                <w:lang w:val="nl-BE"/>
              </w:rPr>
              <w:t>TK</w:t>
            </w:r>
          </w:p>
        </w:tc>
        <w:tc>
          <w:tcPr>
            <w:tcW w:w="709" w:type="dxa"/>
          </w:tcPr>
          <w:p w14:paraId="082C487A" w14:textId="77777777" w:rsidR="007D71F7" w:rsidRPr="007D71F7" w:rsidRDefault="007D71F7" w:rsidP="007D71F7">
            <w:pPr>
              <w:pStyle w:val="Lijstalinea"/>
              <w:ind w:left="136" w:firstLine="6"/>
              <w:rPr>
                <w:rFonts w:asciiTheme="minorHAnsi" w:hAnsiTheme="minorHAnsi" w:cstheme="minorHAnsi"/>
                <w:lang w:val="nl-BE"/>
              </w:rPr>
            </w:pPr>
          </w:p>
        </w:tc>
        <w:tc>
          <w:tcPr>
            <w:tcW w:w="708" w:type="dxa"/>
          </w:tcPr>
          <w:p w14:paraId="25E518B5" w14:textId="77777777" w:rsidR="007D71F7" w:rsidRPr="007D71F7" w:rsidRDefault="007D71F7" w:rsidP="007D71F7">
            <w:pPr>
              <w:pStyle w:val="Lijstalinea"/>
              <w:ind w:left="136" w:firstLine="6"/>
              <w:rPr>
                <w:rFonts w:asciiTheme="minorHAnsi" w:hAnsiTheme="minorHAnsi" w:cstheme="minorHAnsi"/>
                <w:lang w:val="nl-BE"/>
              </w:rPr>
            </w:pPr>
          </w:p>
        </w:tc>
      </w:tr>
    </w:tbl>
    <w:p w14:paraId="32AA0C3B" w14:textId="77777777" w:rsidR="007D71F7" w:rsidRPr="007D71F7" w:rsidRDefault="007D71F7" w:rsidP="007D71F7">
      <w:pPr>
        <w:pStyle w:val="Lijstalinea"/>
        <w:ind w:left="136" w:firstLine="6"/>
        <w:rPr>
          <w:rFonts w:asciiTheme="minorHAnsi" w:hAnsiTheme="minorHAnsi" w:cstheme="minorHAnsi"/>
          <w:iCs/>
          <w:lang w:val="nl-BE"/>
        </w:rPr>
      </w:pPr>
    </w:p>
    <w:p w14:paraId="40A3F093" w14:textId="77777777" w:rsidR="007D71F7" w:rsidRPr="007D71F7" w:rsidRDefault="007D71F7" w:rsidP="007D71F7">
      <w:pPr>
        <w:pStyle w:val="Lijstalinea"/>
        <w:ind w:left="136" w:firstLine="6"/>
        <w:rPr>
          <w:rFonts w:asciiTheme="minorHAnsi" w:hAnsiTheme="minorHAnsi" w:cstheme="minorHAnsi"/>
          <w:iCs/>
          <w:lang w:val="nl-BE"/>
        </w:rPr>
      </w:pPr>
    </w:p>
    <w:tbl>
      <w:tblPr>
        <w:tblStyle w:val="Tabelraster"/>
        <w:tblW w:w="0" w:type="auto"/>
        <w:tblLook w:val="04A0" w:firstRow="1" w:lastRow="0" w:firstColumn="1" w:lastColumn="0" w:noHBand="0" w:noVBand="1"/>
      </w:tblPr>
      <w:tblGrid>
        <w:gridCol w:w="6232"/>
        <w:gridCol w:w="709"/>
        <w:gridCol w:w="719"/>
        <w:gridCol w:w="709"/>
        <w:gridCol w:w="733"/>
      </w:tblGrid>
      <w:tr w:rsidR="007D71F7" w:rsidRPr="007D71F7" w14:paraId="44D2C338" w14:textId="77777777" w:rsidTr="000029D1">
        <w:tc>
          <w:tcPr>
            <w:tcW w:w="6232" w:type="dxa"/>
            <w:shd w:val="clear" w:color="auto" w:fill="D9D9D9" w:themeFill="background1" w:themeFillShade="D9"/>
          </w:tcPr>
          <w:p w14:paraId="6C5119A2" w14:textId="77777777" w:rsidR="007D71F7" w:rsidRPr="007D71F7" w:rsidRDefault="007D71F7" w:rsidP="007D71F7">
            <w:pPr>
              <w:pStyle w:val="Lijstalinea"/>
              <w:ind w:left="136" w:firstLine="6"/>
              <w:rPr>
                <w:rFonts w:asciiTheme="minorHAnsi" w:hAnsiTheme="minorHAnsi" w:cstheme="minorHAnsi"/>
                <w:lang w:val="nl-BE"/>
              </w:rPr>
            </w:pPr>
            <w:r w:rsidRPr="007D71F7">
              <w:rPr>
                <w:rFonts w:asciiTheme="minorHAnsi" w:hAnsiTheme="minorHAnsi" w:cstheme="minorHAnsi"/>
                <w:lang w:val="nl-BE"/>
              </w:rPr>
              <w:t xml:space="preserve">Aantal gecontroleerde </w:t>
            </w:r>
            <w:proofErr w:type="spellStart"/>
            <w:r w:rsidRPr="007D71F7">
              <w:rPr>
                <w:rFonts w:asciiTheme="minorHAnsi" w:hAnsiTheme="minorHAnsi" w:cstheme="minorHAnsi"/>
                <w:lang w:val="nl-BE"/>
              </w:rPr>
              <w:t>woonzorgleefplannen</w:t>
            </w:r>
            <w:proofErr w:type="spellEnd"/>
            <w:r w:rsidRPr="007D71F7">
              <w:rPr>
                <w:rFonts w:asciiTheme="minorHAnsi" w:hAnsiTheme="minorHAnsi" w:cstheme="minorHAnsi"/>
                <w:lang w:val="nl-BE"/>
              </w:rPr>
              <w:t xml:space="preserve"> = x</w:t>
            </w:r>
          </w:p>
        </w:tc>
        <w:tc>
          <w:tcPr>
            <w:tcW w:w="709" w:type="dxa"/>
            <w:shd w:val="clear" w:color="auto" w:fill="D9D9D9" w:themeFill="background1" w:themeFillShade="D9"/>
          </w:tcPr>
          <w:p w14:paraId="7E513AB5" w14:textId="77777777" w:rsidR="007D71F7" w:rsidRPr="007D71F7" w:rsidRDefault="007D71F7" w:rsidP="007D71F7">
            <w:pPr>
              <w:pStyle w:val="Lijstalinea"/>
              <w:ind w:left="136" w:firstLine="6"/>
              <w:rPr>
                <w:rFonts w:asciiTheme="minorHAnsi" w:hAnsiTheme="minorHAnsi" w:cstheme="minorHAnsi"/>
                <w:lang w:val="nl-BE"/>
              </w:rPr>
            </w:pPr>
            <w:r w:rsidRPr="007D71F7">
              <w:rPr>
                <w:rFonts w:asciiTheme="minorHAnsi" w:hAnsiTheme="minorHAnsi" w:cstheme="minorHAnsi"/>
                <w:lang w:val="nl-BE"/>
              </w:rPr>
              <w:t>Ja</w:t>
            </w:r>
          </w:p>
        </w:tc>
        <w:tc>
          <w:tcPr>
            <w:tcW w:w="709" w:type="dxa"/>
            <w:shd w:val="clear" w:color="auto" w:fill="D9D9D9" w:themeFill="background1" w:themeFillShade="D9"/>
          </w:tcPr>
          <w:p w14:paraId="0D463076" w14:textId="77777777" w:rsidR="007D71F7" w:rsidRPr="007D71F7" w:rsidRDefault="007D71F7" w:rsidP="007D71F7">
            <w:pPr>
              <w:pStyle w:val="Lijstalinea"/>
              <w:ind w:left="136" w:firstLine="6"/>
              <w:rPr>
                <w:rFonts w:asciiTheme="minorHAnsi" w:hAnsiTheme="minorHAnsi" w:cstheme="minorHAnsi"/>
                <w:lang w:val="nl-BE"/>
              </w:rPr>
            </w:pPr>
            <w:r w:rsidRPr="007D71F7">
              <w:rPr>
                <w:rFonts w:asciiTheme="minorHAnsi" w:hAnsiTheme="minorHAnsi" w:cstheme="minorHAnsi"/>
                <w:lang w:val="nl-BE"/>
              </w:rPr>
              <w:t>Nee</w:t>
            </w:r>
          </w:p>
        </w:tc>
        <w:tc>
          <w:tcPr>
            <w:tcW w:w="709" w:type="dxa"/>
            <w:shd w:val="clear" w:color="auto" w:fill="D9D9D9" w:themeFill="background1" w:themeFillShade="D9"/>
          </w:tcPr>
          <w:p w14:paraId="58BDD856" w14:textId="77777777" w:rsidR="007D71F7" w:rsidRPr="007D71F7" w:rsidRDefault="007D71F7" w:rsidP="007D71F7">
            <w:pPr>
              <w:pStyle w:val="Lijstalinea"/>
              <w:ind w:left="136" w:firstLine="6"/>
              <w:rPr>
                <w:rFonts w:asciiTheme="minorHAnsi" w:hAnsiTheme="minorHAnsi" w:cstheme="minorHAnsi"/>
                <w:lang w:val="nl-BE"/>
              </w:rPr>
            </w:pPr>
            <w:r w:rsidRPr="007D71F7">
              <w:rPr>
                <w:rFonts w:asciiTheme="minorHAnsi" w:hAnsiTheme="minorHAnsi" w:cstheme="minorHAnsi"/>
                <w:lang w:val="nl-BE"/>
              </w:rPr>
              <w:t>NB</w:t>
            </w:r>
          </w:p>
        </w:tc>
        <w:tc>
          <w:tcPr>
            <w:tcW w:w="708" w:type="dxa"/>
            <w:shd w:val="clear" w:color="auto" w:fill="D9D9D9" w:themeFill="background1" w:themeFillShade="D9"/>
          </w:tcPr>
          <w:p w14:paraId="0621414C" w14:textId="77777777" w:rsidR="007D71F7" w:rsidRPr="007D71F7" w:rsidRDefault="007D71F7" w:rsidP="007D71F7">
            <w:pPr>
              <w:pStyle w:val="Lijstalinea"/>
              <w:ind w:left="136" w:firstLine="6"/>
              <w:rPr>
                <w:rFonts w:asciiTheme="minorHAnsi" w:hAnsiTheme="minorHAnsi" w:cstheme="minorHAnsi"/>
                <w:lang w:val="nl-BE"/>
              </w:rPr>
            </w:pPr>
            <w:r w:rsidRPr="007D71F7">
              <w:rPr>
                <w:rFonts w:asciiTheme="minorHAnsi" w:hAnsiTheme="minorHAnsi" w:cstheme="minorHAnsi"/>
                <w:lang w:val="nl-BE"/>
              </w:rPr>
              <w:t>NVT</w:t>
            </w:r>
          </w:p>
        </w:tc>
      </w:tr>
      <w:tr w:rsidR="007D71F7" w:rsidRPr="007D71F7" w14:paraId="7D76C94A" w14:textId="77777777" w:rsidTr="000029D1">
        <w:tc>
          <w:tcPr>
            <w:tcW w:w="6232" w:type="dxa"/>
            <w:shd w:val="clear" w:color="auto" w:fill="FFFFFF" w:themeFill="background1"/>
          </w:tcPr>
          <w:p w14:paraId="6498278A" w14:textId="77777777" w:rsidR="007D71F7" w:rsidRPr="007D71F7" w:rsidRDefault="007D71F7" w:rsidP="007D71F7">
            <w:pPr>
              <w:pStyle w:val="Lijstalinea"/>
              <w:ind w:left="136" w:firstLine="6"/>
              <w:rPr>
                <w:rFonts w:asciiTheme="minorHAnsi" w:hAnsiTheme="minorHAnsi" w:cstheme="minorHAnsi"/>
                <w:b/>
                <w:lang w:val="nl-BE"/>
              </w:rPr>
            </w:pPr>
            <w:bookmarkStart w:id="64" w:name="_Hlk125383680"/>
            <w:r w:rsidRPr="007D71F7">
              <w:rPr>
                <w:rFonts w:asciiTheme="minorHAnsi" w:hAnsiTheme="minorHAnsi" w:cstheme="minorHAnsi"/>
                <w:b/>
                <w:lang w:val="nl-BE"/>
              </w:rPr>
              <w:t>Het uitvoeren van de instructies op het zorg- en ondersteuningsplan wordt consequent geregistreerd.</w:t>
            </w:r>
          </w:p>
          <w:p w14:paraId="3C31BE10" w14:textId="77777777" w:rsidR="007D71F7" w:rsidRPr="007D71F7" w:rsidRDefault="007D71F7" w:rsidP="007D71F7">
            <w:pPr>
              <w:pStyle w:val="Lijstalinea"/>
              <w:ind w:left="136" w:firstLine="6"/>
              <w:rPr>
                <w:rFonts w:asciiTheme="minorHAnsi" w:hAnsiTheme="minorHAnsi" w:cstheme="minorHAnsi"/>
                <w:bCs/>
                <w:lang w:val="nl-BE"/>
              </w:rPr>
            </w:pPr>
            <w:r w:rsidRPr="007D71F7">
              <w:rPr>
                <w:rFonts w:asciiTheme="minorHAnsi" w:hAnsiTheme="minorHAnsi" w:cstheme="minorHAnsi"/>
                <w:bCs/>
                <w:lang w:val="nl-BE"/>
              </w:rPr>
              <w:t>BVR 28/06/2019, bijlage 11, art. 30 en art. 29,2°</w:t>
            </w:r>
          </w:p>
        </w:tc>
        <w:tc>
          <w:tcPr>
            <w:tcW w:w="709" w:type="dxa"/>
          </w:tcPr>
          <w:p w14:paraId="5B5538FD" w14:textId="77777777" w:rsidR="007D71F7" w:rsidRPr="007D71F7" w:rsidRDefault="007D71F7" w:rsidP="007D71F7">
            <w:pPr>
              <w:pStyle w:val="Lijstalinea"/>
              <w:ind w:left="136" w:firstLine="6"/>
              <w:rPr>
                <w:rFonts w:asciiTheme="minorHAnsi" w:hAnsiTheme="minorHAnsi" w:cstheme="minorHAnsi"/>
                <w:lang w:val="nl-BE"/>
              </w:rPr>
            </w:pPr>
            <w:r w:rsidRPr="007D71F7">
              <w:rPr>
                <w:rFonts w:asciiTheme="minorHAnsi" w:hAnsiTheme="minorHAnsi" w:cstheme="minorHAnsi"/>
                <w:lang w:val="nl-BE"/>
              </w:rPr>
              <w:t>./x</w:t>
            </w:r>
          </w:p>
        </w:tc>
        <w:tc>
          <w:tcPr>
            <w:tcW w:w="709" w:type="dxa"/>
          </w:tcPr>
          <w:p w14:paraId="6F781F31" w14:textId="77777777" w:rsidR="007D71F7" w:rsidRPr="007D71F7" w:rsidRDefault="007D71F7" w:rsidP="007D71F7">
            <w:pPr>
              <w:pStyle w:val="Lijstalinea"/>
              <w:ind w:left="136" w:firstLine="6"/>
              <w:rPr>
                <w:rFonts w:asciiTheme="minorHAnsi" w:hAnsiTheme="minorHAnsi" w:cstheme="minorHAnsi"/>
                <w:lang w:val="nl-BE"/>
              </w:rPr>
            </w:pPr>
            <w:r w:rsidRPr="007D71F7">
              <w:rPr>
                <w:rFonts w:asciiTheme="minorHAnsi" w:hAnsiTheme="minorHAnsi" w:cstheme="minorHAnsi"/>
                <w:lang w:val="nl-BE"/>
              </w:rPr>
              <w:t>./x</w:t>
            </w:r>
          </w:p>
          <w:p w14:paraId="6E51A078" w14:textId="77777777" w:rsidR="007D71F7" w:rsidRPr="007D71F7" w:rsidRDefault="007D71F7" w:rsidP="007D71F7">
            <w:pPr>
              <w:pStyle w:val="Lijstalinea"/>
              <w:ind w:left="136" w:firstLine="6"/>
              <w:rPr>
                <w:rFonts w:asciiTheme="minorHAnsi" w:hAnsiTheme="minorHAnsi" w:cstheme="minorHAnsi"/>
                <w:lang w:val="nl-BE"/>
              </w:rPr>
            </w:pPr>
            <w:r w:rsidRPr="007D71F7">
              <w:rPr>
                <w:rFonts w:asciiTheme="minorHAnsi" w:hAnsiTheme="minorHAnsi" w:cstheme="minorHAnsi"/>
                <w:lang w:val="nl-BE"/>
              </w:rPr>
              <w:t>TK</w:t>
            </w:r>
          </w:p>
        </w:tc>
        <w:tc>
          <w:tcPr>
            <w:tcW w:w="709" w:type="dxa"/>
          </w:tcPr>
          <w:p w14:paraId="4C861D98" w14:textId="77777777" w:rsidR="007D71F7" w:rsidRPr="007D71F7" w:rsidRDefault="007D71F7" w:rsidP="007D71F7">
            <w:pPr>
              <w:pStyle w:val="Lijstalinea"/>
              <w:ind w:left="136" w:firstLine="6"/>
              <w:rPr>
                <w:rFonts w:asciiTheme="minorHAnsi" w:hAnsiTheme="minorHAnsi" w:cstheme="minorHAnsi"/>
                <w:lang w:val="nl-BE"/>
              </w:rPr>
            </w:pPr>
            <w:r w:rsidRPr="007D71F7">
              <w:rPr>
                <w:rFonts w:asciiTheme="minorHAnsi" w:hAnsiTheme="minorHAnsi" w:cstheme="minorHAnsi"/>
                <w:lang w:val="nl-BE"/>
              </w:rPr>
              <w:t>./x</w:t>
            </w:r>
          </w:p>
        </w:tc>
        <w:tc>
          <w:tcPr>
            <w:tcW w:w="708" w:type="dxa"/>
          </w:tcPr>
          <w:p w14:paraId="502A2FC0" w14:textId="77777777" w:rsidR="007D71F7" w:rsidRPr="007D71F7" w:rsidRDefault="007D71F7" w:rsidP="007D71F7">
            <w:pPr>
              <w:pStyle w:val="Lijstalinea"/>
              <w:ind w:left="136" w:firstLine="6"/>
              <w:rPr>
                <w:rFonts w:asciiTheme="minorHAnsi" w:hAnsiTheme="minorHAnsi" w:cstheme="minorHAnsi"/>
                <w:lang w:val="nl-BE"/>
              </w:rPr>
            </w:pPr>
            <w:r w:rsidRPr="007D71F7">
              <w:rPr>
                <w:rFonts w:asciiTheme="minorHAnsi" w:hAnsiTheme="minorHAnsi" w:cstheme="minorHAnsi"/>
                <w:lang w:val="nl-BE"/>
              </w:rPr>
              <w:t>./x</w:t>
            </w:r>
          </w:p>
        </w:tc>
      </w:tr>
      <w:bookmarkEnd w:id="64"/>
    </w:tbl>
    <w:p w14:paraId="51151557" w14:textId="77777777" w:rsidR="007D71F7" w:rsidRPr="007D71F7" w:rsidRDefault="007D71F7" w:rsidP="007D71F7">
      <w:pPr>
        <w:pStyle w:val="Lijstalinea"/>
        <w:ind w:left="136" w:firstLine="6"/>
        <w:rPr>
          <w:rFonts w:asciiTheme="minorHAnsi" w:hAnsiTheme="minorHAnsi" w:cstheme="minorHAnsi"/>
          <w:iCs/>
          <w:lang w:val="nl-BE"/>
        </w:rPr>
      </w:pPr>
    </w:p>
    <w:p w14:paraId="30E09561" w14:textId="77777777" w:rsidR="007D71F7" w:rsidRPr="007D71F7" w:rsidRDefault="007D71F7" w:rsidP="007D71F7">
      <w:pPr>
        <w:pStyle w:val="Lijstalinea"/>
        <w:ind w:left="136" w:firstLine="6"/>
        <w:rPr>
          <w:rFonts w:asciiTheme="minorHAnsi" w:hAnsiTheme="minorHAnsi" w:cstheme="minorHAnsi"/>
          <w:lang w:val="nl-BE"/>
        </w:rPr>
      </w:pPr>
      <w:r w:rsidRPr="007D71F7">
        <w:rPr>
          <w:rFonts w:asciiTheme="minorHAnsi" w:hAnsiTheme="minorHAnsi" w:cstheme="minorHAnsi"/>
          <w:lang w:val="nl-BE"/>
        </w:rPr>
        <w:t xml:space="preserve"> </w:t>
      </w:r>
    </w:p>
    <w:tbl>
      <w:tblPr>
        <w:tblStyle w:val="Tabelraster"/>
        <w:tblW w:w="0" w:type="auto"/>
        <w:tblLook w:val="04A0" w:firstRow="1" w:lastRow="0" w:firstColumn="1" w:lastColumn="0" w:noHBand="0" w:noVBand="1"/>
      </w:tblPr>
      <w:tblGrid>
        <w:gridCol w:w="6232"/>
        <w:gridCol w:w="709"/>
        <w:gridCol w:w="719"/>
        <w:gridCol w:w="709"/>
        <w:gridCol w:w="733"/>
      </w:tblGrid>
      <w:tr w:rsidR="007D71F7" w:rsidRPr="007D71F7" w14:paraId="2CE83A4A" w14:textId="77777777" w:rsidTr="000029D1">
        <w:tc>
          <w:tcPr>
            <w:tcW w:w="6232" w:type="dxa"/>
            <w:shd w:val="clear" w:color="auto" w:fill="D9D9D9" w:themeFill="background1" w:themeFillShade="D9"/>
          </w:tcPr>
          <w:p w14:paraId="32CF7DDC" w14:textId="77777777" w:rsidR="007D71F7" w:rsidRPr="007D71F7" w:rsidRDefault="007D71F7" w:rsidP="007D71F7">
            <w:pPr>
              <w:pStyle w:val="Lijstalinea"/>
              <w:ind w:left="136" w:firstLine="6"/>
              <w:rPr>
                <w:rFonts w:asciiTheme="minorHAnsi" w:hAnsiTheme="minorHAnsi" w:cstheme="minorHAnsi"/>
                <w:lang w:val="nl-BE"/>
              </w:rPr>
            </w:pPr>
            <w:r w:rsidRPr="007D71F7">
              <w:rPr>
                <w:rFonts w:asciiTheme="minorHAnsi" w:hAnsiTheme="minorHAnsi" w:cstheme="minorHAnsi"/>
                <w:lang w:val="nl-BE"/>
              </w:rPr>
              <w:t xml:space="preserve">Aantal gecontroleerde parameters = x </w:t>
            </w:r>
          </w:p>
        </w:tc>
        <w:tc>
          <w:tcPr>
            <w:tcW w:w="709" w:type="dxa"/>
            <w:shd w:val="clear" w:color="auto" w:fill="D9D9D9" w:themeFill="background1" w:themeFillShade="D9"/>
          </w:tcPr>
          <w:p w14:paraId="5D1C2FAC" w14:textId="77777777" w:rsidR="007D71F7" w:rsidRPr="007D71F7" w:rsidRDefault="007D71F7" w:rsidP="007D71F7">
            <w:pPr>
              <w:pStyle w:val="Lijstalinea"/>
              <w:ind w:left="136" w:firstLine="6"/>
              <w:rPr>
                <w:rFonts w:asciiTheme="minorHAnsi" w:hAnsiTheme="minorHAnsi" w:cstheme="minorHAnsi"/>
                <w:lang w:val="nl-BE"/>
              </w:rPr>
            </w:pPr>
            <w:r w:rsidRPr="007D71F7">
              <w:rPr>
                <w:rFonts w:asciiTheme="minorHAnsi" w:hAnsiTheme="minorHAnsi" w:cstheme="minorHAnsi"/>
                <w:lang w:val="nl-BE"/>
              </w:rPr>
              <w:t>Ja</w:t>
            </w:r>
          </w:p>
        </w:tc>
        <w:tc>
          <w:tcPr>
            <w:tcW w:w="709" w:type="dxa"/>
            <w:shd w:val="clear" w:color="auto" w:fill="D9D9D9" w:themeFill="background1" w:themeFillShade="D9"/>
          </w:tcPr>
          <w:p w14:paraId="1D5DAFA8" w14:textId="77777777" w:rsidR="007D71F7" w:rsidRPr="007D71F7" w:rsidRDefault="007D71F7" w:rsidP="007D71F7">
            <w:pPr>
              <w:pStyle w:val="Lijstalinea"/>
              <w:ind w:left="136" w:firstLine="6"/>
              <w:rPr>
                <w:rFonts w:asciiTheme="minorHAnsi" w:hAnsiTheme="minorHAnsi" w:cstheme="minorHAnsi"/>
                <w:lang w:val="nl-BE"/>
              </w:rPr>
            </w:pPr>
            <w:r w:rsidRPr="007D71F7">
              <w:rPr>
                <w:rFonts w:asciiTheme="minorHAnsi" w:hAnsiTheme="minorHAnsi" w:cstheme="minorHAnsi"/>
                <w:lang w:val="nl-BE"/>
              </w:rPr>
              <w:t>Nee</w:t>
            </w:r>
          </w:p>
        </w:tc>
        <w:tc>
          <w:tcPr>
            <w:tcW w:w="709" w:type="dxa"/>
            <w:shd w:val="clear" w:color="auto" w:fill="D9D9D9" w:themeFill="background1" w:themeFillShade="D9"/>
          </w:tcPr>
          <w:p w14:paraId="2E286F2A" w14:textId="77777777" w:rsidR="007D71F7" w:rsidRPr="007D71F7" w:rsidRDefault="007D71F7" w:rsidP="007D71F7">
            <w:pPr>
              <w:pStyle w:val="Lijstalinea"/>
              <w:ind w:left="136" w:firstLine="6"/>
              <w:rPr>
                <w:rFonts w:asciiTheme="minorHAnsi" w:hAnsiTheme="minorHAnsi" w:cstheme="minorHAnsi"/>
                <w:lang w:val="nl-BE"/>
              </w:rPr>
            </w:pPr>
            <w:r w:rsidRPr="007D71F7">
              <w:rPr>
                <w:rFonts w:asciiTheme="minorHAnsi" w:hAnsiTheme="minorHAnsi" w:cstheme="minorHAnsi"/>
                <w:lang w:val="nl-BE"/>
              </w:rPr>
              <w:t>NB</w:t>
            </w:r>
          </w:p>
        </w:tc>
        <w:tc>
          <w:tcPr>
            <w:tcW w:w="708" w:type="dxa"/>
            <w:shd w:val="clear" w:color="auto" w:fill="D9D9D9" w:themeFill="background1" w:themeFillShade="D9"/>
          </w:tcPr>
          <w:p w14:paraId="603D5B66" w14:textId="77777777" w:rsidR="007D71F7" w:rsidRPr="007D71F7" w:rsidRDefault="007D71F7" w:rsidP="007D71F7">
            <w:pPr>
              <w:pStyle w:val="Lijstalinea"/>
              <w:ind w:left="136" w:firstLine="6"/>
              <w:rPr>
                <w:rFonts w:asciiTheme="minorHAnsi" w:hAnsiTheme="minorHAnsi" w:cstheme="minorHAnsi"/>
                <w:lang w:val="nl-BE"/>
              </w:rPr>
            </w:pPr>
            <w:r w:rsidRPr="007D71F7">
              <w:rPr>
                <w:rFonts w:asciiTheme="minorHAnsi" w:hAnsiTheme="minorHAnsi" w:cstheme="minorHAnsi"/>
                <w:lang w:val="nl-BE"/>
              </w:rPr>
              <w:t>NVT</w:t>
            </w:r>
          </w:p>
        </w:tc>
      </w:tr>
      <w:tr w:rsidR="007D71F7" w:rsidRPr="007D71F7" w14:paraId="55B93714" w14:textId="77777777" w:rsidTr="000029D1">
        <w:tc>
          <w:tcPr>
            <w:tcW w:w="6232" w:type="dxa"/>
            <w:shd w:val="clear" w:color="auto" w:fill="FFFFFF" w:themeFill="background1"/>
          </w:tcPr>
          <w:p w14:paraId="6410E160" w14:textId="77777777" w:rsidR="007D71F7" w:rsidRPr="007D71F7" w:rsidRDefault="007D71F7" w:rsidP="007D71F7">
            <w:pPr>
              <w:pStyle w:val="Lijstalinea"/>
              <w:ind w:left="136" w:firstLine="6"/>
              <w:rPr>
                <w:rFonts w:asciiTheme="minorHAnsi" w:hAnsiTheme="minorHAnsi" w:cstheme="minorHAnsi"/>
                <w:b/>
                <w:lang w:val="nl-BE"/>
              </w:rPr>
            </w:pPr>
            <w:r w:rsidRPr="007D71F7">
              <w:rPr>
                <w:rFonts w:asciiTheme="minorHAnsi" w:hAnsiTheme="minorHAnsi" w:cstheme="minorHAnsi"/>
                <w:b/>
                <w:lang w:val="nl-BE"/>
              </w:rPr>
              <w:t>De waarden van de parameters worden volgens de instructies van de arts geregistreerd.</w:t>
            </w:r>
          </w:p>
          <w:p w14:paraId="76A31E6D" w14:textId="77777777" w:rsidR="007D71F7" w:rsidRPr="007D71F7" w:rsidRDefault="007D71F7" w:rsidP="007D71F7">
            <w:pPr>
              <w:pStyle w:val="Lijstalinea"/>
              <w:ind w:left="136" w:firstLine="6"/>
              <w:rPr>
                <w:rFonts w:asciiTheme="minorHAnsi" w:hAnsiTheme="minorHAnsi" w:cstheme="minorHAnsi"/>
                <w:bCs/>
                <w:lang w:val="nl-BE"/>
              </w:rPr>
            </w:pPr>
            <w:r w:rsidRPr="007D71F7">
              <w:rPr>
                <w:rFonts w:asciiTheme="minorHAnsi" w:hAnsiTheme="minorHAnsi" w:cstheme="minorHAnsi"/>
                <w:bCs/>
                <w:lang w:val="nl-BE"/>
              </w:rPr>
              <w:t>BVR 28/06/2019, bijlage 11, art. 30 en art. 29,2°</w:t>
            </w:r>
          </w:p>
        </w:tc>
        <w:tc>
          <w:tcPr>
            <w:tcW w:w="709" w:type="dxa"/>
          </w:tcPr>
          <w:p w14:paraId="6AD333C8" w14:textId="77777777" w:rsidR="007D71F7" w:rsidRPr="007D71F7" w:rsidRDefault="007D71F7" w:rsidP="007D71F7">
            <w:pPr>
              <w:pStyle w:val="Lijstalinea"/>
              <w:ind w:left="136" w:firstLine="6"/>
              <w:rPr>
                <w:rFonts w:asciiTheme="minorHAnsi" w:hAnsiTheme="minorHAnsi" w:cstheme="minorHAnsi"/>
                <w:lang w:val="nl-BE"/>
              </w:rPr>
            </w:pPr>
            <w:r w:rsidRPr="007D71F7">
              <w:rPr>
                <w:rFonts w:asciiTheme="minorHAnsi" w:hAnsiTheme="minorHAnsi" w:cstheme="minorHAnsi"/>
                <w:lang w:val="nl-BE"/>
              </w:rPr>
              <w:t>./x</w:t>
            </w:r>
          </w:p>
        </w:tc>
        <w:tc>
          <w:tcPr>
            <w:tcW w:w="709" w:type="dxa"/>
          </w:tcPr>
          <w:p w14:paraId="437666FC" w14:textId="77777777" w:rsidR="007D71F7" w:rsidRPr="007D71F7" w:rsidRDefault="007D71F7" w:rsidP="007D71F7">
            <w:pPr>
              <w:pStyle w:val="Lijstalinea"/>
              <w:ind w:left="136" w:firstLine="6"/>
              <w:rPr>
                <w:rFonts w:asciiTheme="minorHAnsi" w:hAnsiTheme="minorHAnsi" w:cstheme="minorHAnsi"/>
                <w:lang w:val="nl-BE"/>
              </w:rPr>
            </w:pPr>
            <w:r w:rsidRPr="007D71F7">
              <w:rPr>
                <w:rFonts w:asciiTheme="minorHAnsi" w:hAnsiTheme="minorHAnsi" w:cstheme="minorHAnsi"/>
                <w:lang w:val="nl-BE"/>
              </w:rPr>
              <w:t>./x</w:t>
            </w:r>
          </w:p>
          <w:p w14:paraId="3059979B" w14:textId="77777777" w:rsidR="007D71F7" w:rsidRPr="007D71F7" w:rsidRDefault="007D71F7" w:rsidP="007D71F7">
            <w:pPr>
              <w:pStyle w:val="Lijstalinea"/>
              <w:ind w:left="136" w:firstLine="6"/>
              <w:rPr>
                <w:rFonts w:asciiTheme="minorHAnsi" w:hAnsiTheme="minorHAnsi" w:cstheme="minorHAnsi"/>
                <w:lang w:val="nl-BE"/>
              </w:rPr>
            </w:pPr>
            <w:r w:rsidRPr="007D71F7">
              <w:rPr>
                <w:rFonts w:asciiTheme="minorHAnsi" w:hAnsiTheme="minorHAnsi" w:cstheme="minorHAnsi"/>
                <w:lang w:val="nl-BE"/>
              </w:rPr>
              <w:t>TK</w:t>
            </w:r>
          </w:p>
        </w:tc>
        <w:tc>
          <w:tcPr>
            <w:tcW w:w="709" w:type="dxa"/>
          </w:tcPr>
          <w:p w14:paraId="7819E8C7" w14:textId="77777777" w:rsidR="007D71F7" w:rsidRPr="007D71F7" w:rsidRDefault="007D71F7" w:rsidP="007D71F7">
            <w:pPr>
              <w:pStyle w:val="Lijstalinea"/>
              <w:ind w:left="136" w:firstLine="6"/>
              <w:rPr>
                <w:rFonts w:asciiTheme="minorHAnsi" w:hAnsiTheme="minorHAnsi" w:cstheme="minorHAnsi"/>
                <w:lang w:val="nl-BE"/>
              </w:rPr>
            </w:pPr>
            <w:r w:rsidRPr="007D71F7">
              <w:rPr>
                <w:rFonts w:asciiTheme="minorHAnsi" w:hAnsiTheme="minorHAnsi" w:cstheme="minorHAnsi"/>
                <w:lang w:val="nl-BE"/>
              </w:rPr>
              <w:t>./x</w:t>
            </w:r>
          </w:p>
        </w:tc>
        <w:tc>
          <w:tcPr>
            <w:tcW w:w="708" w:type="dxa"/>
          </w:tcPr>
          <w:p w14:paraId="15040179" w14:textId="77777777" w:rsidR="007D71F7" w:rsidRPr="007D71F7" w:rsidRDefault="007D71F7" w:rsidP="007D71F7">
            <w:pPr>
              <w:pStyle w:val="Lijstalinea"/>
              <w:ind w:left="136" w:firstLine="6"/>
              <w:rPr>
                <w:rFonts w:asciiTheme="minorHAnsi" w:hAnsiTheme="minorHAnsi" w:cstheme="minorHAnsi"/>
                <w:lang w:val="nl-BE"/>
              </w:rPr>
            </w:pPr>
            <w:r w:rsidRPr="007D71F7">
              <w:rPr>
                <w:rFonts w:asciiTheme="minorHAnsi" w:hAnsiTheme="minorHAnsi" w:cstheme="minorHAnsi"/>
                <w:lang w:val="nl-BE"/>
              </w:rPr>
              <w:t>./x</w:t>
            </w:r>
          </w:p>
        </w:tc>
      </w:tr>
    </w:tbl>
    <w:p w14:paraId="3D82D5FA" w14:textId="77777777" w:rsidR="007D71F7" w:rsidRPr="007D71F7" w:rsidRDefault="007D71F7" w:rsidP="007D71F7">
      <w:pPr>
        <w:pStyle w:val="Lijstalinea"/>
        <w:ind w:left="136" w:firstLine="6"/>
        <w:rPr>
          <w:rFonts w:asciiTheme="minorHAnsi" w:hAnsiTheme="minorHAnsi" w:cstheme="minorHAnsi"/>
          <w:lang w:val="nl-BE"/>
        </w:rPr>
      </w:pPr>
    </w:p>
    <w:p w14:paraId="5F57BE3F" w14:textId="77777777" w:rsidR="007D71F7" w:rsidRPr="007D71F7" w:rsidRDefault="007D71F7" w:rsidP="007D71F7">
      <w:pPr>
        <w:pStyle w:val="Lijstalinea"/>
        <w:ind w:left="136" w:firstLine="6"/>
        <w:rPr>
          <w:rFonts w:asciiTheme="minorHAnsi" w:hAnsiTheme="minorHAnsi" w:cstheme="minorHAnsi"/>
          <w:lang w:val="nl-BE"/>
        </w:rPr>
      </w:pPr>
    </w:p>
    <w:tbl>
      <w:tblPr>
        <w:tblStyle w:val="Tabelraster"/>
        <w:tblW w:w="0" w:type="auto"/>
        <w:tblLook w:val="04A0" w:firstRow="1" w:lastRow="0" w:firstColumn="1" w:lastColumn="0" w:noHBand="0" w:noVBand="1"/>
      </w:tblPr>
      <w:tblGrid>
        <w:gridCol w:w="6232"/>
        <w:gridCol w:w="709"/>
        <w:gridCol w:w="719"/>
        <w:gridCol w:w="709"/>
        <w:gridCol w:w="733"/>
      </w:tblGrid>
      <w:tr w:rsidR="007D71F7" w:rsidRPr="007D71F7" w14:paraId="7A27CBD8" w14:textId="77777777" w:rsidTr="000029D1">
        <w:tc>
          <w:tcPr>
            <w:tcW w:w="6232" w:type="dxa"/>
            <w:shd w:val="clear" w:color="auto" w:fill="D9D9D9" w:themeFill="background1" w:themeFillShade="D9"/>
          </w:tcPr>
          <w:p w14:paraId="442A5C57" w14:textId="77777777" w:rsidR="007D71F7" w:rsidRPr="007D71F7" w:rsidRDefault="007D71F7" w:rsidP="007D71F7">
            <w:pPr>
              <w:pStyle w:val="Lijstalinea"/>
              <w:ind w:left="136" w:firstLine="6"/>
              <w:rPr>
                <w:rFonts w:asciiTheme="minorHAnsi" w:hAnsiTheme="minorHAnsi" w:cstheme="minorHAnsi"/>
                <w:lang w:val="nl-BE"/>
              </w:rPr>
            </w:pPr>
            <w:r w:rsidRPr="007D71F7">
              <w:rPr>
                <w:rFonts w:asciiTheme="minorHAnsi" w:hAnsiTheme="minorHAnsi" w:cstheme="minorHAnsi"/>
                <w:lang w:val="nl-BE"/>
              </w:rPr>
              <w:t xml:space="preserve">Aantal gecontroleerde </w:t>
            </w:r>
            <w:proofErr w:type="spellStart"/>
            <w:r w:rsidRPr="007D71F7">
              <w:rPr>
                <w:rFonts w:asciiTheme="minorHAnsi" w:hAnsiTheme="minorHAnsi" w:cstheme="minorHAnsi"/>
                <w:lang w:val="nl-BE"/>
              </w:rPr>
              <w:t>woonzorgleefplannen</w:t>
            </w:r>
            <w:proofErr w:type="spellEnd"/>
            <w:r w:rsidRPr="007D71F7">
              <w:rPr>
                <w:rFonts w:asciiTheme="minorHAnsi" w:hAnsiTheme="minorHAnsi" w:cstheme="minorHAnsi"/>
                <w:lang w:val="nl-BE"/>
              </w:rPr>
              <w:t xml:space="preserve"> = x</w:t>
            </w:r>
          </w:p>
        </w:tc>
        <w:tc>
          <w:tcPr>
            <w:tcW w:w="709" w:type="dxa"/>
            <w:shd w:val="clear" w:color="auto" w:fill="D9D9D9" w:themeFill="background1" w:themeFillShade="D9"/>
          </w:tcPr>
          <w:p w14:paraId="28254D33" w14:textId="77777777" w:rsidR="007D71F7" w:rsidRPr="007D71F7" w:rsidRDefault="007D71F7" w:rsidP="007D71F7">
            <w:pPr>
              <w:pStyle w:val="Lijstalinea"/>
              <w:ind w:left="136" w:firstLine="6"/>
              <w:rPr>
                <w:rFonts w:asciiTheme="minorHAnsi" w:hAnsiTheme="minorHAnsi" w:cstheme="minorHAnsi"/>
                <w:lang w:val="nl-BE"/>
              </w:rPr>
            </w:pPr>
            <w:r w:rsidRPr="007D71F7">
              <w:rPr>
                <w:rFonts w:asciiTheme="minorHAnsi" w:hAnsiTheme="minorHAnsi" w:cstheme="minorHAnsi"/>
                <w:lang w:val="nl-BE"/>
              </w:rPr>
              <w:t>Ja</w:t>
            </w:r>
          </w:p>
        </w:tc>
        <w:tc>
          <w:tcPr>
            <w:tcW w:w="709" w:type="dxa"/>
            <w:shd w:val="clear" w:color="auto" w:fill="D9D9D9" w:themeFill="background1" w:themeFillShade="D9"/>
          </w:tcPr>
          <w:p w14:paraId="3A0F5DF7" w14:textId="77777777" w:rsidR="007D71F7" w:rsidRPr="007D71F7" w:rsidRDefault="007D71F7" w:rsidP="007D71F7">
            <w:pPr>
              <w:pStyle w:val="Lijstalinea"/>
              <w:ind w:left="136" w:firstLine="6"/>
              <w:rPr>
                <w:rFonts w:asciiTheme="minorHAnsi" w:hAnsiTheme="minorHAnsi" w:cstheme="minorHAnsi"/>
                <w:lang w:val="nl-BE"/>
              </w:rPr>
            </w:pPr>
            <w:r w:rsidRPr="007D71F7">
              <w:rPr>
                <w:rFonts w:asciiTheme="minorHAnsi" w:hAnsiTheme="minorHAnsi" w:cstheme="minorHAnsi"/>
                <w:lang w:val="nl-BE"/>
              </w:rPr>
              <w:t>Nee</w:t>
            </w:r>
          </w:p>
        </w:tc>
        <w:tc>
          <w:tcPr>
            <w:tcW w:w="709" w:type="dxa"/>
            <w:shd w:val="clear" w:color="auto" w:fill="D9D9D9" w:themeFill="background1" w:themeFillShade="D9"/>
          </w:tcPr>
          <w:p w14:paraId="7A94AEA9" w14:textId="77777777" w:rsidR="007D71F7" w:rsidRPr="007D71F7" w:rsidRDefault="007D71F7" w:rsidP="007D71F7">
            <w:pPr>
              <w:pStyle w:val="Lijstalinea"/>
              <w:ind w:left="136" w:firstLine="6"/>
              <w:rPr>
                <w:rFonts w:asciiTheme="minorHAnsi" w:hAnsiTheme="minorHAnsi" w:cstheme="minorHAnsi"/>
                <w:lang w:val="nl-BE"/>
              </w:rPr>
            </w:pPr>
            <w:r w:rsidRPr="007D71F7">
              <w:rPr>
                <w:rFonts w:asciiTheme="minorHAnsi" w:hAnsiTheme="minorHAnsi" w:cstheme="minorHAnsi"/>
                <w:lang w:val="nl-BE"/>
              </w:rPr>
              <w:t>NB</w:t>
            </w:r>
          </w:p>
        </w:tc>
        <w:tc>
          <w:tcPr>
            <w:tcW w:w="708" w:type="dxa"/>
            <w:shd w:val="clear" w:color="auto" w:fill="D9D9D9" w:themeFill="background1" w:themeFillShade="D9"/>
          </w:tcPr>
          <w:p w14:paraId="34FD72BF" w14:textId="77777777" w:rsidR="007D71F7" w:rsidRPr="007D71F7" w:rsidRDefault="007D71F7" w:rsidP="007D71F7">
            <w:pPr>
              <w:pStyle w:val="Lijstalinea"/>
              <w:ind w:left="136" w:firstLine="6"/>
              <w:rPr>
                <w:rFonts w:asciiTheme="minorHAnsi" w:hAnsiTheme="minorHAnsi" w:cstheme="minorHAnsi"/>
                <w:lang w:val="nl-BE"/>
              </w:rPr>
            </w:pPr>
            <w:r w:rsidRPr="007D71F7">
              <w:rPr>
                <w:rFonts w:asciiTheme="minorHAnsi" w:hAnsiTheme="minorHAnsi" w:cstheme="minorHAnsi"/>
                <w:lang w:val="nl-BE"/>
              </w:rPr>
              <w:t>NVT</w:t>
            </w:r>
          </w:p>
        </w:tc>
      </w:tr>
      <w:tr w:rsidR="007D71F7" w:rsidRPr="007D71F7" w14:paraId="4036BA07" w14:textId="77777777" w:rsidTr="000029D1">
        <w:tc>
          <w:tcPr>
            <w:tcW w:w="6232" w:type="dxa"/>
            <w:shd w:val="clear" w:color="auto" w:fill="FFFFFF" w:themeFill="background1"/>
          </w:tcPr>
          <w:p w14:paraId="63C42217" w14:textId="77777777" w:rsidR="007D71F7" w:rsidRPr="007D71F7" w:rsidRDefault="007D71F7" w:rsidP="007D71F7">
            <w:pPr>
              <w:pStyle w:val="Lijstalinea"/>
              <w:ind w:left="136" w:firstLine="6"/>
              <w:rPr>
                <w:rFonts w:asciiTheme="minorHAnsi" w:hAnsiTheme="minorHAnsi" w:cstheme="minorHAnsi"/>
                <w:b/>
                <w:lang w:val="nl-BE"/>
              </w:rPr>
            </w:pPr>
            <w:r w:rsidRPr="007D71F7">
              <w:rPr>
                <w:rFonts w:asciiTheme="minorHAnsi" w:hAnsiTheme="minorHAnsi" w:cstheme="minorHAnsi"/>
                <w:b/>
                <w:lang w:val="nl-BE"/>
              </w:rPr>
              <w:t>De bewoners worden minstens maandelijks gewogen.</w:t>
            </w:r>
          </w:p>
          <w:p w14:paraId="765CB9AC" w14:textId="77777777" w:rsidR="007D71F7" w:rsidRPr="007D71F7" w:rsidRDefault="007D71F7" w:rsidP="007D71F7">
            <w:pPr>
              <w:pStyle w:val="Lijstalinea"/>
              <w:ind w:left="136" w:firstLine="6"/>
              <w:rPr>
                <w:rFonts w:asciiTheme="minorHAnsi" w:hAnsiTheme="minorHAnsi" w:cstheme="minorHAnsi"/>
                <w:bCs/>
                <w:lang w:val="nl-BE"/>
              </w:rPr>
            </w:pPr>
            <w:r w:rsidRPr="007D71F7">
              <w:rPr>
                <w:rFonts w:asciiTheme="minorHAnsi" w:hAnsiTheme="minorHAnsi" w:cstheme="minorHAnsi"/>
                <w:bCs/>
                <w:lang w:val="nl-BE"/>
              </w:rPr>
              <w:t>BVR 28/06/2019, bijlage 11, art. 29,2°</w:t>
            </w:r>
          </w:p>
        </w:tc>
        <w:tc>
          <w:tcPr>
            <w:tcW w:w="709" w:type="dxa"/>
          </w:tcPr>
          <w:p w14:paraId="5E4BFC36" w14:textId="77777777" w:rsidR="007D71F7" w:rsidRPr="007D71F7" w:rsidRDefault="007D71F7" w:rsidP="007D71F7">
            <w:pPr>
              <w:pStyle w:val="Lijstalinea"/>
              <w:ind w:left="136" w:firstLine="6"/>
              <w:rPr>
                <w:rFonts w:asciiTheme="minorHAnsi" w:hAnsiTheme="minorHAnsi" w:cstheme="minorHAnsi"/>
                <w:lang w:val="nl-BE"/>
              </w:rPr>
            </w:pPr>
            <w:r w:rsidRPr="007D71F7">
              <w:rPr>
                <w:rFonts w:asciiTheme="minorHAnsi" w:hAnsiTheme="minorHAnsi" w:cstheme="minorHAnsi"/>
                <w:lang w:val="nl-BE"/>
              </w:rPr>
              <w:t>./x</w:t>
            </w:r>
          </w:p>
        </w:tc>
        <w:tc>
          <w:tcPr>
            <w:tcW w:w="709" w:type="dxa"/>
          </w:tcPr>
          <w:p w14:paraId="24177FDB" w14:textId="77777777" w:rsidR="007D71F7" w:rsidRPr="007D71F7" w:rsidRDefault="007D71F7" w:rsidP="007D71F7">
            <w:pPr>
              <w:pStyle w:val="Lijstalinea"/>
              <w:ind w:left="136" w:firstLine="6"/>
              <w:rPr>
                <w:rFonts w:asciiTheme="minorHAnsi" w:hAnsiTheme="minorHAnsi" w:cstheme="minorHAnsi"/>
                <w:lang w:val="nl-BE"/>
              </w:rPr>
            </w:pPr>
            <w:r w:rsidRPr="007D71F7">
              <w:rPr>
                <w:rFonts w:asciiTheme="minorHAnsi" w:hAnsiTheme="minorHAnsi" w:cstheme="minorHAnsi"/>
                <w:lang w:val="nl-BE"/>
              </w:rPr>
              <w:t>./x</w:t>
            </w:r>
          </w:p>
          <w:p w14:paraId="3490BF0A" w14:textId="77777777" w:rsidR="007D71F7" w:rsidRPr="007D71F7" w:rsidRDefault="007D71F7" w:rsidP="007D71F7">
            <w:pPr>
              <w:pStyle w:val="Lijstalinea"/>
              <w:ind w:left="136" w:firstLine="6"/>
              <w:rPr>
                <w:rFonts w:asciiTheme="minorHAnsi" w:hAnsiTheme="minorHAnsi" w:cstheme="minorHAnsi"/>
                <w:lang w:val="nl-BE"/>
              </w:rPr>
            </w:pPr>
            <w:r w:rsidRPr="007D71F7">
              <w:rPr>
                <w:rFonts w:asciiTheme="minorHAnsi" w:hAnsiTheme="minorHAnsi" w:cstheme="minorHAnsi"/>
                <w:lang w:val="nl-BE"/>
              </w:rPr>
              <w:t>TK</w:t>
            </w:r>
          </w:p>
        </w:tc>
        <w:tc>
          <w:tcPr>
            <w:tcW w:w="709" w:type="dxa"/>
          </w:tcPr>
          <w:p w14:paraId="2FFDAB3D" w14:textId="77777777" w:rsidR="007D71F7" w:rsidRPr="007D71F7" w:rsidRDefault="007D71F7" w:rsidP="007D71F7">
            <w:pPr>
              <w:pStyle w:val="Lijstalinea"/>
              <w:ind w:left="136" w:firstLine="6"/>
              <w:rPr>
                <w:rFonts w:asciiTheme="minorHAnsi" w:hAnsiTheme="minorHAnsi" w:cstheme="minorHAnsi"/>
                <w:lang w:val="nl-BE"/>
              </w:rPr>
            </w:pPr>
            <w:r w:rsidRPr="007D71F7">
              <w:rPr>
                <w:rFonts w:asciiTheme="minorHAnsi" w:hAnsiTheme="minorHAnsi" w:cstheme="minorHAnsi"/>
                <w:lang w:val="nl-BE"/>
              </w:rPr>
              <w:t>./x</w:t>
            </w:r>
          </w:p>
        </w:tc>
        <w:tc>
          <w:tcPr>
            <w:tcW w:w="708" w:type="dxa"/>
          </w:tcPr>
          <w:p w14:paraId="319F1D60" w14:textId="77777777" w:rsidR="007D71F7" w:rsidRPr="007D71F7" w:rsidRDefault="007D71F7" w:rsidP="007D71F7">
            <w:pPr>
              <w:pStyle w:val="Lijstalinea"/>
              <w:ind w:left="136" w:firstLine="6"/>
              <w:rPr>
                <w:rFonts w:asciiTheme="minorHAnsi" w:hAnsiTheme="minorHAnsi" w:cstheme="minorHAnsi"/>
                <w:lang w:val="nl-BE"/>
              </w:rPr>
            </w:pPr>
            <w:r w:rsidRPr="007D71F7">
              <w:rPr>
                <w:rFonts w:asciiTheme="minorHAnsi" w:hAnsiTheme="minorHAnsi" w:cstheme="minorHAnsi"/>
                <w:lang w:val="nl-BE"/>
              </w:rPr>
              <w:t>./x</w:t>
            </w:r>
          </w:p>
        </w:tc>
      </w:tr>
    </w:tbl>
    <w:p w14:paraId="0E8B6355" w14:textId="77777777" w:rsidR="007D71F7" w:rsidRPr="007D71F7" w:rsidRDefault="007D71F7" w:rsidP="007D71F7">
      <w:pPr>
        <w:pStyle w:val="Lijstalinea"/>
        <w:ind w:left="136" w:firstLine="6"/>
        <w:rPr>
          <w:rFonts w:asciiTheme="minorHAnsi" w:hAnsiTheme="minorHAnsi" w:cstheme="minorHAnsi"/>
          <w:lang w:val="nl-BE"/>
        </w:rPr>
      </w:pPr>
    </w:p>
    <w:tbl>
      <w:tblPr>
        <w:tblStyle w:val="Tabelraster"/>
        <w:tblW w:w="0" w:type="auto"/>
        <w:tblLook w:val="04A0" w:firstRow="1" w:lastRow="0" w:firstColumn="1" w:lastColumn="0" w:noHBand="0" w:noVBand="1"/>
      </w:tblPr>
      <w:tblGrid>
        <w:gridCol w:w="6232"/>
        <w:gridCol w:w="709"/>
        <w:gridCol w:w="719"/>
        <w:gridCol w:w="709"/>
        <w:gridCol w:w="733"/>
      </w:tblGrid>
      <w:tr w:rsidR="007D71F7" w:rsidRPr="007D71F7" w14:paraId="72647E69" w14:textId="77777777" w:rsidTr="000029D1">
        <w:tc>
          <w:tcPr>
            <w:tcW w:w="6232" w:type="dxa"/>
            <w:shd w:val="clear" w:color="auto" w:fill="D9D9D9" w:themeFill="background1" w:themeFillShade="D9"/>
          </w:tcPr>
          <w:p w14:paraId="146E5D9E" w14:textId="77777777" w:rsidR="007D71F7" w:rsidRPr="007D71F7" w:rsidRDefault="007D71F7" w:rsidP="007D71F7">
            <w:pPr>
              <w:pStyle w:val="Lijstalinea"/>
              <w:ind w:left="136" w:firstLine="6"/>
              <w:rPr>
                <w:rFonts w:asciiTheme="minorHAnsi" w:hAnsiTheme="minorHAnsi" w:cstheme="minorHAnsi"/>
                <w:lang w:val="nl-BE"/>
              </w:rPr>
            </w:pPr>
          </w:p>
        </w:tc>
        <w:tc>
          <w:tcPr>
            <w:tcW w:w="709" w:type="dxa"/>
            <w:shd w:val="clear" w:color="auto" w:fill="D9D9D9" w:themeFill="background1" w:themeFillShade="D9"/>
          </w:tcPr>
          <w:p w14:paraId="690A308A" w14:textId="77777777" w:rsidR="007D71F7" w:rsidRPr="007D71F7" w:rsidRDefault="007D71F7" w:rsidP="007D71F7">
            <w:pPr>
              <w:pStyle w:val="Lijstalinea"/>
              <w:ind w:left="136" w:firstLine="6"/>
              <w:rPr>
                <w:rFonts w:asciiTheme="minorHAnsi" w:hAnsiTheme="minorHAnsi" w:cstheme="minorHAnsi"/>
                <w:lang w:val="nl-BE"/>
              </w:rPr>
            </w:pPr>
            <w:r w:rsidRPr="007D71F7">
              <w:rPr>
                <w:rFonts w:asciiTheme="minorHAnsi" w:hAnsiTheme="minorHAnsi" w:cstheme="minorHAnsi"/>
                <w:lang w:val="nl-BE"/>
              </w:rPr>
              <w:t>Ja</w:t>
            </w:r>
          </w:p>
        </w:tc>
        <w:tc>
          <w:tcPr>
            <w:tcW w:w="709" w:type="dxa"/>
            <w:shd w:val="clear" w:color="auto" w:fill="D9D9D9" w:themeFill="background1" w:themeFillShade="D9"/>
          </w:tcPr>
          <w:p w14:paraId="46F51C89" w14:textId="77777777" w:rsidR="007D71F7" w:rsidRPr="007D71F7" w:rsidRDefault="007D71F7" w:rsidP="007D71F7">
            <w:pPr>
              <w:pStyle w:val="Lijstalinea"/>
              <w:ind w:left="136" w:firstLine="6"/>
              <w:rPr>
                <w:rFonts w:asciiTheme="minorHAnsi" w:hAnsiTheme="minorHAnsi" w:cstheme="minorHAnsi"/>
                <w:lang w:val="nl-BE"/>
              </w:rPr>
            </w:pPr>
            <w:r w:rsidRPr="007D71F7">
              <w:rPr>
                <w:rFonts w:asciiTheme="minorHAnsi" w:hAnsiTheme="minorHAnsi" w:cstheme="minorHAnsi"/>
                <w:lang w:val="nl-BE"/>
              </w:rPr>
              <w:t>Nee</w:t>
            </w:r>
          </w:p>
        </w:tc>
        <w:tc>
          <w:tcPr>
            <w:tcW w:w="709" w:type="dxa"/>
            <w:shd w:val="clear" w:color="auto" w:fill="D9D9D9" w:themeFill="background1" w:themeFillShade="D9"/>
          </w:tcPr>
          <w:p w14:paraId="44549E05" w14:textId="77777777" w:rsidR="007D71F7" w:rsidRPr="007D71F7" w:rsidRDefault="007D71F7" w:rsidP="007D71F7">
            <w:pPr>
              <w:pStyle w:val="Lijstalinea"/>
              <w:ind w:left="136" w:firstLine="6"/>
              <w:rPr>
                <w:rFonts w:asciiTheme="minorHAnsi" w:hAnsiTheme="minorHAnsi" w:cstheme="minorHAnsi"/>
                <w:lang w:val="nl-BE"/>
              </w:rPr>
            </w:pPr>
            <w:r w:rsidRPr="007D71F7">
              <w:rPr>
                <w:rFonts w:asciiTheme="minorHAnsi" w:hAnsiTheme="minorHAnsi" w:cstheme="minorHAnsi"/>
                <w:lang w:val="nl-BE"/>
              </w:rPr>
              <w:t>NB</w:t>
            </w:r>
          </w:p>
        </w:tc>
        <w:tc>
          <w:tcPr>
            <w:tcW w:w="708" w:type="dxa"/>
            <w:shd w:val="clear" w:color="auto" w:fill="D9D9D9" w:themeFill="background1" w:themeFillShade="D9"/>
          </w:tcPr>
          <w:p w14:paraId="7D3EEF05" w14:textId="77777777" w:rsidR="007D71F7" w:rsidRPr="007D71F7" w:rsidRDefault="007D71F7" w:rsidP="007D71F7">
            <w:pPr>
              <w:pStyle w:val="Lijstalinea"/>
              <w:ind w:left="136" w:firstLine="6"/>
              <w:rPr>
                <w:rFonts w:asciiTheme="minorHAnsi" w:hAnsiTheme="minorHAnsi" w:cstheme="minorHAnsi"/>
                <w:lang w:val="nl-BE"/>
              </w:rPr>
            </w:pPr>
            <w:r w:rsidRPr="007D71F7">
              <w:rPr>
                <w:rFonts w:asciiTheme="minorHAnsi" w:hAnsiTheme="minorHAnsi" w:cstheme="minorHAnsi"/>
                <w:lang w:val="nl-BE"/>
              </w:rPr>
              <w:t>NVT</w:t>
            </w:r>
          </w:p>
        </w:tc>
      </w:tr>
      <w:tr w:rsidR="007D71F7" w:rsidRPr="007D71F7" w14:paraId="3F10C12B" w14:textId="77777777" w:rsidTr="000029D1">
        <w:tc>
          <w:tcPr>
            <w:tcW w:w="6232" w:type="dxa"/>
            <w:shd w:val="clear" w:color="auto" w:fill="FFFFFF" w:themeFill="background1"/>
          </w:tcPr>
          <w:p w14:paraId="14527C0E" w14:textId="77777777" w:rsidR="007D71F7" w:rsidRPr="007D71F7" w:rsidRDefault="007D71F7" w:rsidP="007D71F7">
            <w:pPr>
              <w:pStyle w:val="Lijstalinea"/>
              <w:ind w:left="136" w:firstLine="6"/>
              <w:rPr>
                <w:rFonts w:asciiTheme="minorHAnsi" w:hAnsiTheme="minorHAnsi" w:cstheme="minorHAnsi"/>
                <w:b/>
                <w:bCs/>
                <w:lang w:val="nl-BE"/>
              </w:rPr>
            </w:pPr>
            <w:r w:rsidRPr="007D71F7">
              <w:rPr>
                <w:rFonts w:asciiTheme="minorHAnsi" w:hAnsiTheme="minorHAnsi" w:cstheme="minorHAnsi"/>
                <w:b/>
                <w:bCs/>
                <w:lang w:val="nl-BE"/>
              </w:rPr>
              <w:t xml:space="preserve">Alle aanwezige disciplines noteren observaties m.b.t. de bewoner in het </w:t>
            </w:r>
            <w:proofErr w:type="spellStart"/>
            <w:r w:rsidRPr="007D71F7">
              <w:rPr>
                <w:rFonts w:asciiTheme="minorHAnsi" w:hAnsiTheme="minorHAnsi" w:cstheme="minorHAnsi"/>
                <w:b/>
                <w:bCs/>
                <w:lang w:val="nl-BE"/>
              </w:rPr>
              <w:t>woonzorgleefplan</w:t>
            </w:r>
            <w:proofErr w:type="spellEnd"/>
            <w:r w:rsidRPr="007D71F7">
              <w:rPr>
                <w:rFonts w:asciiTheme="minorHAnsi" w:hAnsiTheme="minorHAnsi" w:cstheme="minorHAnsi"/>
                <w:b/>
                <w:bCs/>
                <w:lang w:val="nl-BE"/>
              </w:rPr>
              <w:t xml:space="preserve"> zodat de toestand van de bewoner multidisciplinair kan opgevolgd worden.</w:t>
            </w:r>
          </w:p>
          <w:p w14:paraId="3B6DECF1" w14:textId="77777777" w:rsidR="007D71F7" w:rsidRPr="007D71F7" w:rsidRDefault="007D71F7" w:rsidP="007D71F7">
            <w:pPr>
              <w:pStyle w:val="Lijstalinea"/>
              <w:ind w:left="136" w:firstLine="6"/>
              <w:rPr>
                <w:rFonts w:asciiTheme="minorHAnsi" w:hAnsiTheme="minorHAnsi" w:cstheme="minorHAnsi"/>
                <w:lang w:val="nl-BE"/>
              </w:rPr>
            </w:pPr>
            <w:r w:rsidRPr="007D71F7">
              <w:rPr>
                <w:rFonts w:asciiTheme="minorHAnsi" w:hAnsiTheme="minorHAnsi" w:cstheme="minorHAnsi"/>
                <w:lang w:val="nl-BE"/>
              </w:rPr>
              <w:t>BVR 28/06/2019, bijlage 11, art. 30, 2°</w:t>
            </w:r>
          </w:p>
        </w:tc>
        <w:tc>
          <w:tcPr>
            <w:tcW w:w="709" w:type="dxa"/>
          </w:tcPr>
          <w:p w14:paraId="0327BAD0" w14:textId="77777777" w:rsidR="007D71F7" w:rsidRPr="007D71F7" w:rsidRDefault="007D71F7" w:rsidP="007D71F7">
            <w:pPr>
              <w:pStyle w:val="Lijstalinea"/>
              <w:ind w:left="136" w:firstLine="6"/>
              <w:rPr>
                <w:rFonts w:asciiTheme="minorHAnsi" w:hAnsiTheme="minorHAnsi" w:cstheme="minorHAnsi"/>
                <w:lang w:val="nl-BE"/>
              </w:rPr>
            </w:pPr>
          </w:p>
        </w:tc>
        <w:tc>
          <w:tcPr>
            <w:tcW w:w="709" w:type="dxa"/>
          </w:tcPr>
          <w:p w14:paraId="26366833" w14:textId="77777777" w:rsidR="007D71F7" w:rsidRPr="007D71F7" w:rsidRDefault="007D71F7" w:rsidP="007D71F7">
            <w:pPr>
              <w:pStyle w:val="Lijstalinea"/>
              <w:ind w:left="136" w:firstLine="6"/>
              <w:rPr>
                <w:rFonts w:asciiTheme="minorHAnsi" w:hAnsiTheme="minorHAnsi" w:cstheme="minorHAnsi"/>
                <w:lang w:val="nl-BE"/>
              </w:rPr>
            </w:pPr>
            <w:r w:rsidRPr="007D71F7">
              <w:rPr>
                <w:rFonts w:asciiTheme="minorHAnsi" w:hAnsiTheme="minorHAnsi" w:cstheme="minorHAnsi"/>
                <w:lang w:val="nl-BE"/>
              </w:rPr>
              <w:t>TK</w:t>
            </w:r>
          </w:p>
        </w:tc>
        <w:tc>
          <w:tcPr>
            <w:tcW w:w="709" w:type="dxa"/>
          </w:tcPr>
          <w:p w14:paraId="10482D92" w14:textId="77777777" w:rsidR="007D71F7" w:rsidRPr="007D71F7" w:rsidRDefault="007D71F7" w:rsidP="007D71F7">
            <w:pPr>
              <w:pStyle w:val="Lijstalinea"/>
              <w:ind w:left="136" w:firstLine="6"/>
              <w:rPr>
                <w:rFonts w:asciiTheme="minorHAnsi" w:hAnsiTheme="minorHAnsi" w:cstheme="minorHAnsi"/>
                <w:lang w:val="nl-BE"/>
              </w:rPr>
            </w:pPr>
          </w:p>
        </w:tc>
        <w:tc>
          <w:tcPr>
            <w:tcW w:w="708" w:type="dxa"/>
          </w:tcPr>
          <w:p w14:paraId="3C08F7A1" w14:textId="77777777" w:rsidR="007D71F7" w:rsidRPr="007D71F7" w:rsidRDefault="007D71F7" w:rsidP="007D71F7">
            <w:pPr>
              <w:pStyle w:val="Lijstalinea"/>
              <w:ind w:left="136" w:firstLine="6"/>
              <w:rPr>
                <w:rFonts w:asciiTheme="minorHAnsi" w:hAnsiTheme="minorHAnsi" w:cstheme="minorHAnsi"/>
                <w:lang w:val="nl-BE"/>
              </w:rPr>
            </w:pPr>
          </w:p>
        </w:tc>
      </w:tr>
    </w:tbl>
    <w:p w14:paraId="00CF54C2" w14:textId="77777777" w:rsidR="007D71F7" w:rsidRPr="007D71F7" w:rsidRDefault="007D71F7" w:rsidP="007D71F7">
      <w:pPr>
        <w:pStyle w:val="Lijstalinea"/>
        <w:ind w:left="136" w:firstLine="6"/>
        <w:rPr>
          <w:rFonts w:asciiTheme="minorHAnsi" w:hAnsiTheme="minorHAnsi" w:cstheme="minorHAnsi"/>
          <w:lang w:val="nl-BE"/>
        </w:rPr>
      </w:pPr>
    </w:p>
    <w:tbl>
      <w:tblPr>
        <w:tblStyle w:val="Tabelraster"/>
        <w:tblW w:w="0" w:type="auto"/>
        <w:tblLook w:val="04A0" w:firstRow="1" w:lastRow="0" w:firstColumn="1" w:lastColumn="0" w:noHBand="0" w:noVBand="1"/>
      </w:tblPr>
      <w:tblGrid>
        <w:gridCol w:w="6232"/>
        <w:gridCol w:w="709"/>
        <w:gridCol w:w="719"/>
        <w:gridCol w:w="709"/>
        <w:gridCol w:w="733"/>
      </w:tblGrid>
      <w:tr w:rsidR="007D71F7" w:rsidRPr="007D71F7" w14:paraId="5A32CA4F" w14:textId="77777777" w:rsidTr="000029D1">
        <w:tc>
          <w:tcPr>
            <w:tcW w:w="6232" w:type="dxa"/>
            <w:shd w:val="clear" w:color="auto" w:fill="D9D9D9" w:themeFill="background1" w:themeFillShade="D9"/>
          </w:tcPr>
          <w:p w14:paraId="2CF34A8E" w14:textId="77777777" w:rsidR="007D71F7" w:rsidRPr="007D71F7" w:rsidRDefault="007D71F7" w:rsidP="007D71F7">
            <w:pPr>
              <w:pStyle w:val="Lijstalinea"/>
              <w:ind w:left="136" w:firstLine="6"/>
              <w:rPr>
                <w:rFonts w:asciiTheme="minorHAnsi" w:hAnsiTheme="minorHAnsi" w:cstheme="minorHAnsi"/>
                <w:lang w:val="nl-BE"/>
              </w:rPr>
            </w:pPr>
            <w:bookmarkStart w:id="65" w:name="_Hlk125383873"/>
            <w:r w:rsidRPr="007D71F7">
              <w:rPr>
                <w:rFonts w:asciiTheme="minorHAnsi" w:hAnsiTheme="minorHAnsi" w:cstheme="minorHAnsi"/>
                <w:lang w:val="nl-BE"/>
              </w:rPr>
              <w:t xml:space="preserve">Aantal gecontroleerde </w:t>
            </w:r>
            <w:proofErr w:type="spellStart"/>
            <w:r w:rsidRPr="007D71F7">
              <w:rPr>
                <w:rFonts w:asciiTheme="minorHAnsi" w:hAnsiTheme="minorHAnsi" w:cstheme="minorHAnsi"/>
                <w:lang w:val="nl-BE"/>
              </w:rPr>
              <w:t>woonzorgleefplannen</w:t>
            </w:r>
            <w:proofErr w:type="spellEnd"/>
            <w:r w:rsidRPr="007D71F7">
              <w:rPr>
                <w:rFonts w:asciiTheme="minorHAnsi" w:hAnsiTheme="minorHAnsi" w:cstheme="minorHAnsi"/>
                <w:lang w:val="nl-BE"/>
              </w:rPr>
              <w:t xml:space="preserve"> = x</w:t>
            </w:r>
          </w:p>
        </w:tc>
        <w:tc>
          <w:tcPr>
            <w:tcW w:w="709" w:type="dxa"/>
            <w:shd w:val="clear" w:color="auto" w:fill="D9D9D9" w:themeFill="background1" w:themeFillShade="D9"/>
          </w:tcPr>
          <w:p w14:paraId="0C7FE648" w14:textId="77777777" w:rsidR="007D71F7" w:rsidRPr="007D71F7" w:rsidRDefault="007D71F7" w:rsidP="007D71F7">
            <w:pPr>
              <w:pStyle w:val="Lijstalinea"/>
              <w:ind w:left="136" w:firstLine="6"/>
              <w:rPr>
                <w:rFonts w:asciiTheme="minorHAnsi" w:hAnsiTheme="minorHAnsi" w:cstheme="minorHAnsi"/>
                <w:lang w:val="nl-BE"/>
              </w:rPr>
            </w:pPr>
            <w:r w:rsidRPr="007D71F7">
              <w:rPr>
                <w:rFonts w:asciiTheme="minorHAnsi" w:hAnsiTheme="minorHAnsi" w:cstheme="minorHAnsi"/>
                <w:lang w:val="nl-BE"/>
              </w:rPr>
              <w:t>Ja</w:t>
            </w:r>
          </w:p>
        </w:tc>
        <w:tc>
          <w:tcPr>
            <w:tcW w:w="709" w:type="dxa"/>
            <w:shd w:val="clear" w:color="auto" w:fill="D9D9D9" w:themeFill="background1" w:themeFillShade="D9"/>
          </w:tcPr>
          <w:p w14:paraId="21B21C15" w14:textId="77777777" w:rsidR="007D71F7" w:rsidRPr="007D71F7" w:rsidRDefault="007D71F7" w:rsidP="007D71F7">
            <w:pPr>
              <w:pStyle w:val="Lijstalinea"/>
              <w:ind w:left="136" w:firstLine="6"/>
              <w:rPr>
                <w:rFonts w:asciiTheme="minorHAnsi" w:hAnsiTheme="minorHAnsi" w:cstheme="minorHAnsi"/>
                <w:lang w:val="nl-BE"/>
              </w:rPr>
            </w:pPr>
            <w:r w:rsidRPr="007D71F7">
              <w:rPr>
                <w:rFonts w:asciiTheme="minorHAnsi" w:hAnsiTheme="minorHAnsi" w:cstheme="minorHAnsi"/>
                <w:lang w:val="nl-BE"/>
              </w:rPr>
              <w:t>Nee</w:t>
            </w:r>
          </w:p>
        </w:tc>
        <w:tc>
          <w:tcPr>
            <w:tcW w:w="709" w:type="dxa"/>
            <w:shd w:val="clear" w:color="auto" w:fill="D9D9D9" w:themeFill="background1" w:themeFillShade="D9"/>
          </w:tcPr>
          <w:p w14:paraId="48EC0B23" w14:textId="77777777" w:rsidR="007D71F7" w:rsidRPr="007D71F7" w:rsidRDefault="007D71F7" w:rsidP="007D71F7">
            <w:pPr>
              <w:pStyle w:val="Lijstalinea"/>
              <w:ind w:left="136" w:firstLine="6"/>
              <w:rPr>
                <w:rFonts w:asciiTheme="minorHAnsi" w:hAnsiTheme="minorHAnsi" w:cstheme="minorHAnsi"/>
                <w:lang w:val="nl-BE"/>
              </w:rPr>
            </w:pPr>
            <w:r w:rsidRPr="007D71F7">
              <w:rPr>
                <w:rFonts w:asciiTheme="minorHAnsi" w:hAnsiTheme="minorHAnsi" w:cstheme="minorHAnsi"/>
                <w:lang w:val="nl-BE"/>
              </w:rPr>
              <w:t>NB</w:t>
            </w:r>
          </w:p>
        </w:tc>
        <w:tc>
          <w:tcPr>
            <w:tcW w:w="708" w:type="dxa"/>
            <w:shd w:val="clear" w:color="auto" w:fill="D9D9D9" w:themeFill="background1" w:themeFillShade="D9"/>
          </w:tcPr>
          <w:p w14:paraId="22741412" w14:textId="77777777" w:rsidR="007D71F7" w:rsidRPr="007D71F7" w:rsidRDefault="007D71F7" w:rsidP="007D71F7">
            <w:pPr>
              <w:pStyle w:val="Lijstalinea"/>
              <w:ind w:left="136" w:firstLine="6"/>
              <w:rPr>
                <w:rFonts w:asciiTheme="minorHAnsi" w:hAnsiTheme="minorHAnsi" w:cstheme="minorHAnsi"/>
                <w:lang w:val="nl-BE"/>
              </w:rPr>
            </w:pPr>
            <w:r w:rsidRPr="007D71F7">
              <w:rPr>
                <w:rFonts w:asciiTheme="minorHAnsi" w:hAnsiTheme="minorHAnsi" w:cstheme="minorHAnsi"/>
                <w:lang w:val="nl-BE"/>
              </w:rPr>
              <w:t>NVT</w:t>
            </w:r>
          </w:p>
        </w:tc>
      </w:tr>
      <w:tr w:rsidR="007D71F7" w:rsidRPr="007D71F7" w14:paraId="716C5DB1" w14:textId="77777777" w:rsidTr="000029D1">
        <w:tc>
          <w:tcPr>
            <w:tcW w:w="6232" w:type="dxa"/>
            <w:shd w:val="clear" w:color="auto" w:fill="FFFFFF" w:themeFill="background1"/>
          </w:tcPr>
          <w:p w14:paraId="69881562" w14:textId="77777777" w:rsidR="007D71F7" w:rsidRPr="007D71F7" w:rsidRDefault="007D71F7" w:rsidP="007D71F7">
            <w:pPr>
              <w:pStyle w:val="Lijstalinea"/>
              <w:ind w:left="136" w:firstLine="6"/>
              <w:rPr>
                <w:rFonts w:asciiTheme="minorHAnsi" w:hAnsiTheme="minorHAnsi" w:cstheme="minorHAnsi"/>
                <w:b/>
                <w:lang w:val="nl-BE"/>
              </w:rPr>
            </w:pPr>
            <w:r w:rsidRPr="007D71F7">
              <w:rPr>
                <w:rFonts w:asciiTheme="minorHAnsi" w:hAnsiTheme="minorHAnsi" w:cstheme="minorHAnsi"/>
                <w:b/>
                <w:lang w:val="nl-BE"/>
              </w:rPr>
              <w:t>De bewoner en/of familie werd(en) betrokken bij de beslissing m.b.t. de fysieke vrijheidsbeperkende maatregel(en).</w:t>
            </w:r>
          </w:p>
          <w:p w14:paraId="24A944E4" w14:textId="77777777" w:rsidR="007D71F7" w:rsidRPr="007D71F7" w:rsidRDefault="007D71F7" w:rsidP="007D71F7">
            <w:pPr>
              <w:pStyle w:val="Lijstalinea"/>
              <w:ind w:left="136" w:firstLine="6"/>
              <w:rPr>
                <w:rFonts w:asciiTheme="minorHAnsi" w:hAnsiTheme="minorHAnsi" w:cstheme="minorHAnsi"/>
                <w:bCs/>
                <w:lang w:val="nl-BE"/>
              </w:rPr>
            </w:pPr>
            <w:r w:rsidRPr="007D71F7">
              <w:rPr>
                <w:rFonts w:asciiTheme="minorHAnsi" w:hAnsiTheme="minorHAnsi" w:cstheme="minorHAnsi"/>
                <w:bCs/>
                <w:lang w:val="nl-BE"/>
              </w:rPr>
              <w:t>BVR 28/06/2019, bijlage 11, art. 31</w:t>
            </w:r>
          </w:p>
        </w:tc>
        <w:tc>
          <w:tcPr>
            <w:tcW w:w="709" w:type="dxa"/>
          </w:tcPr>
          <w:p w14:paraId="0CC4B513" w14:textId="77777777" w:rsidR="007D71F7" w:rsidRPr="007D71F7" w:rsidRDefault="007D71F7" w:rsidP="007D71F7">
            <w:pPr>
              <w:pStyle w:val="Lijstalinea"/>
              <w:ind w:left="136" w:firstLine="6"/>
              <w:rPr>
                <w:rFonts w:asciiTheme="minorHAnsi" w:hAnsiTheme="minorHAnsi" w:cstheme="minorHAnsi"/>
                <w:lang w:val="nl-BE"/>
              </w:rPr>
            </w:pPr>
            <w:r w:rsidRPr="007D71F7">
              <w:rPr>
                <w:rFonts w:asciiTheme="minorHAnsi" w:hAnsiTheme="minorHAnsi" w:cstheme="minorHAnsi"/>
                <w:lang w:val="nl-BE"/>
              </w:rPr>
              <w:t>./x</w:t>
            </w:r>
          </w:p>
        </w:tc>
        <w:tc>
          <w:tcPr>
            <w:tcW w:w="709" w:type="dxa"/>
          </w:tcPr>
          <w:p w14:paraId="71634FFF" w14:textId="77777777" w:rsidR="007D71F7" w:rsidRPr="007D71F7" w:rsidRDefault="007D71F7" w:rsidP="007D71F7">
            <w:pPr>
              <w:pStyle w:val="Lijstalinea"/>
              <w:ind w:left="136" w:firstLine="6"/>
              <w:rPr>
                <w:rFonts w:asciiTheme="minorHAnsi" w:hAnsiTheme="minorHAnsi" w:cstheme="minorHAnsi"/>
                <w:lang w:val="nl-BE"/>
              </w:rPr>
            </w:pPr>
            <w:r w:rsidRPr="007D71F7">
              <w:rPr>
                <w:rFonts w:asciiTheme="minorHAnsi" w:hAnsiTheme="minorHAnsi" w:cstheme="minorHAnsi"/>
                <w:lang w:val="nl-BE"/>
              </w:rPr>
              <w:t>./x</w:t>
            </w:r>
          </w:p>
          <w:p w14:paraId="0A00EF63" w14:textId="77777777" w:rsidR="007D71F7" w:rsidRPr="007D71F7" w:rsidRDefault="007D71F7" w:rsidP="007D71F7">
            <w:pPr>
              <w:pStyle w:val="Lijstalinea"/>
              <w:ind w:left="136" w:firstLine="6"/>
              <w:rPr>
                <w:rFonts w:asciiTheme="minorHAnsi" w:hAnsiTheme="minorHAnsi" w:cstheme="minorHAnsi"/>
                <w:lang w:val="nl-BE"/>
              </w:rPr>
            </w:pPr>
            <w:r w:rsidRPr="007D71F7">
              <w:rPr>
                <w:rFonts w:asciiTheme="minorHAnsi" w:hAnsiTheme="minorHAnsi" w:cstheme="minorHAnsi"/>
                <w:lang w:val="nl-BE"/>
              </w:rPr>
              <w:t>TK</w:t>
            </w:r>
          </w:p>
        </w:tc>
        <w:tc>
          <w:tcPr>
            <w:tcW w:w="709" w:type="dxa"/>
          </w:tcPr>
          <w:p w14:paraId="60EC6548" w14:textId="77777777" w:rsidR="007D71F7" w:rsidRPr="007D71F7" w:rsidRDefault="007D71F7" w:rsidP="007D71F7">
            <w:pPr>
              <w:pStyle w:val="Lijstalinea"/>
              <w:ind w:left="136" w:firstLine="6"/>
              <w:rPr>
                <w:rFonts w:asciiTheme="minorHAnsi" w:hAnsiTheme="minorHAnsi" w:cstheme="minorHAnsi"/>
                <w:lang w:val="nl-BE"/>
              </w:rPr>
            </w:pPr>
            <w:r w:rsidRPr="007D71F7">
              <w:rPr>
                <w:rFonts w:asciiTheme="minorHAnsi" w:hAnsiTheme="minorHAnsi" w:cstheme="minorHAnsi"/>
                <w:lang w:val="nl-BE"/>
              </w:rPr>
              <w:t>./x</w:t>
            </w:r>
          </w:p>
        </w:tc>
        <w:tc>
          <w:tcPr>
            <w:tcW w:w="708" w:type="dxa"/>
          </w:tcPr>
          <w:p w14:paraId="67F65D76" w14:textId="77777777" w:rsidR="007D71F7" w:rsidRPr="007D71F7" w:rsidRDefault="007D71F7" w:rsidP="007D71F7">
            <w:pPr>
              <w:pStyle w:val="Lijstalinea"/>
              <w:ind w:left="136" w:firstLine="6"/>
              <w:rPr>
                <w:rFonts w:asciiTheme="minorHAnsi" w:hAnsiTheme="minorHAnsi" w:cstheme="minorHAnsi"/>
                <w:lang w:val="nl-BE"/>
              </w:rPr>
            </w:pPr>
            <w:r w:rsidRPr="007D71F7">
              <w:rPr>
                <w:rFonts w:asciiTheme="minorHAnsi" w:hAnsiTheme="minorHAnsi" w:cstheme="minorHAnsi"/>
                <w:lang w:val="nl-BE"/>
              </w:rPr>
              <w:t>./x</w:t>
            </w:r>
          </w:p>
        </w:tc>
      </w:tr>
      <w:bookmarkEnd w:id="65"/>
    </w:tbl>
    <w:p w14:paraId="655349BB" w14:textId="77777777" w:rsidR="007D71F7" w:rsidRPr="007D71F7" w:rsidRDefault="007D71F7" w:rsidP="007D71F7">
      <w:pPr>
        <w:pStyle w:val="Lijstalinea"/>
        <w:ind w:left="136" w:firstLine="6"/>
        <w:rPr>
          <w:rFonts w:asciiTheme="minorHAnsi" w:hAnsiTheme="minorHAnsi" w:cstheme="minorHAnsi"/>
          <w:lang w:val="nl-BE"/>
        </w:rPr>
      </w:pPr>
    </w:p>
    <w:tbl>
      <w:tblPr>
        <w:tblStyle w:val="Tabelraster"/>
        <w:tblW w:w="0" w:type="auto"/>
        <w:tblLook w:val="04A0" w:firstRow="1" w:lastRow="0" w:firstColumn="1" w:lastColumn="0" w:noHBand="0" w:noVBand="1"/>
      </w:tblPr>
      <w:tblGrid>
        <w:gridCol w:w="6232"/>
        <w:gridCol w:w="709"/>
        <w:gridCol w:w="719"/>
        <w:gridCol w:w="709"/>
        <w:gridCol w:w="733"/>
      </w:tblGrid>
      <w:tr w:rsidR="007D71F7" w:rsidRPr="007D71F7" w14:paraId="672255C3" w14:textId="77777777" w:rsidTr="000029D1">
        <w:tc>
          <w:tcPr>
            <w:tcW w:w="6232" w:type="dxa"/>
            <w:shd w:val="clear" w:color="auto" w:fill="D9D9D9" w:themeFill="background1" w:themeFillShade="D9"/>
          </w:tcPr>
          <w:p w14:paraId="474083A5" w14:textId="77777777" w:rsidR="007D71F7" w:rsidRPr="007D71F7" w:rsidRDefault="007D71F7" w:rsidP="007D71F7">
            <w:pPr>
              <w:pStyle w:val="Lijstalinea"/>
              <w:ind w:left="136" w:firstLine="6"/>
              <w:rPr>
                <w:rFonts w:asciiTheme="minorHAnsi" w:hAnsiTheme="minorHAnsi" w:cstheme="minorHAnsi"/>
                <w:lang w:val="nl-BE"/>
              </w:rPr>
            </w:pPr>
            <w:r w:rsidRPr="007D71F7">
              <w:rPr>
                <w:rFonts w:asciiTheme="minorHAnsi" w:hAnsiTheme="minorHAnsi" w:cstheme="minorHAnsi"/>
                <w:lang w:val="nl-BE"/>
              </w:rPr>
              <w:t xml:space="preserve">Aantal gecontroleerde </w:t>
            </w:r>
            <w:proofErr w:type="spellStart"/>
            <w:r w:rsidRPr="007D71F7">
              <w:rPr>
                <w:rFonts w:asciiTheme="minorHAnsi" w:hAnsiTheme="minorHAnsi" w:cstheme="minorHAnsi"/>
                <w:lang w:val="nl-BE"/>
              </w:rPr>
              <w:t>woonzorgleefplannen</w:t>
            </w:r>
            <w:proofErr w:type="spellEnd"/>
            <w:r w:rsidRPr="007D71F7">
              <w:rPr>
                <w:rFonts w:asciiTheme="minorHAnsi" w:hAnsiTheme="minorHAnsi" w:cstheme="minorHAnsi"/>
                <w:lang w:val="nl-BE"/>
              </w:rPr>
              <w:t xml:space="preserve"> = x</w:t>
            </w:r>
          </w:p>
        </w:tc>
        <w:tc>
          <w:tcPr>
            <w:tcW w:w="709" w:type="dxa"/>
            <w:shd w:val="clear" w:color="auto" w:fill="D9D9D9" w:themeFill="background1" w:themeFillShade="D9"/>
          </w:tcPr>
          <w:p w14:paraId="11071C53" w14:textId="77777777" w:rsidR="007D71F7" w:rsidRPr="007D71F7" w:rsidRDefault="007D71F7" w:rsidP="007D71F7">
            <w:pPr>
              <w:pStyle w:val="Lijstalinea"/>
              <w:ind w:left="136" w:firstLine="6"/>
              <w:rPr>
                <w:rFonts w:asciiTheme="minorHAnsi" w:hAnsiTheme="minorHAnsi" w:cstheme="minorHAnsi"/>
                <w:lang w:val="nl-BE"/>
              </w:rPr>
            </w:pPr>
            <w:r w:rsidRPr="007D71F7">
              <w:rPr>
                <w:rFonts w:asciiTheme="minorHAnsi" w:hAnsiTheme="minorHAnsi" w:cstheme="minorHAnsi"/>
                <w:lang w:val="nl-BE"/>
              </w:rPr>
              <w:t>Ja</w:t>
            </w:r>
          </w:p>
        </w:tc>
        <w:tc>
          <w:tcPr>
            <w:tcW w:w="709" w:type="dxa"/>
            <w:shd w:val="clear" w:color="auto" w:fill="D9D9D9" w:themeFill="background1" w:themeFillShade="D9"/>
          </w:tcPr>
          <w:p w14:paraId="58D64549" w14:textId="77777777" w:rsidR="007D71F7" w:rsidRPr="007D71F7" w:rsidRDefault="007D71F7" w:rsidP="007D71F7">
            <w:pPr>
              <w:pStyle w:val="Lijstalinea"/>
              <w:ind w:left="136" w:firstLine="6"/>
              <w:rPr>
                <w:rFonts w:asciiTheme="minorHAnsi" w:hAnsiTheme="minorHAnsi" w:cstheme="minorHAnsi"/>
                <w:lang w:val="nl-BE"/>
              </w:rPr>
            </w:pPr>
            <w:r w:rsidRPr="007D71F7">
              <w:rPr>
                <w:rFonts w:asciiTheme="minorHAnsi" w:hAnsiTheme="minorHAnsi" w:cstheme="minorHAnsi"/>
                <w:lang w:val="nl-BE"/>
              </w:rPr>
              <w:t>Nee</w:t>
            </w:r>
          </w:p>
        </w:tc>
        <w:tc>
          <w:tcPr>
            <w:tcW w:w="709" w:type="dxa"/>
            <w:shd w:val="clear" w:color="auto" w:fill="D9D9D9" w:themeFill="background1" w:themeFillShade="D9"/>
          </w:tcPr>
          <w:p w14:paraId="2F2CF702" w14:textId="77777777" w:rsidR="007D71F7" w:rsidRPr="007D71F7" w:rsidRDefault="007D71F7" w:rsidP="007D71F7">
            <w:pPr>
              <w:pStyle w:val="Lijstalinea"/>
              <w:ind w:left="136" w:firstLine="6"/>
              <w:rPr>
                <w:rFonts w:asciiTheme="minorHAnsi" w:hAnsiTheme="minorHAnsi" w:cstheme="minorHAnsi"/>
                <w:lang w:val="nl-BE"/>
              </w:rPr>
            </w:pPr>
            <w:r w:rsidRPr="007D71F7">
              <w:rPr>
                <w:rFonts w:asciiTheme="minorHAnsi" w:hAnsiTheme="minorHAnsi" w:cstheme="minorHAnsi"/>
                <w:lang w:val="nl-BE"/>
              </w:rPr>
              <w:t>NB</w:t>
            </w:r>
          </w:p>
        </w:tc>
        <w:tc>
          <w:tcPr>
            <w:tcW w:w="708" w:type="dxa"/>
            <w:shd w:val="clear" w:color="auto" w:fill="D9D9D9" w:themeFill="background1" w:themeFillShade="D9"/>
          </w:tcPr>
          <w:p w14:paraId="6B0CDA5F" w14:textId="77777777" w:rsidR="007D71F7" w:rsidRPr="007D71F7" w:rsidRDefault="007D71F7" w:rsidP="007D71F7">
            <w:pPr>
              <w:pStyle w:val="Lijstalinea"/>
              <w:ind w:left="136" w:firstLine="6"/>
              <w:rPr>
                <w:rFonts w:asciiTheme="minorHAnsi" w:hAnsiTheme="minorHAnsi" w:cstheme="minorHAnsi"/>
                <w:lang w:val="nl-BE"/>
              </w:rPr>
            </w:pPr>
            <w:r w:rsidRPr="007D71F7">
              <w:rPr>
                <w:rFonts w:asciiTheme="minorHAnsi" w:hAnsiTheme="minorHAnsi" w:cstheme="minorHAnsi"/>
                <w:lang w:val="nl-BE"/>
              </w:rPr>
              <w:t>NVT</w:t>
            </w:r>
          </w:p>
        </w:tc>
      </w:tr>
      <w:tr w:rsidR="007D71F7" w:rsidRPr="007D71F7" w14:paraId="6AA51433" w14:textId="77777777" w:rsidTr="000029D1">
        <w:tc>
          <w:tcPr>
            <w:tcW w:w="6232" w:type="dxa"/>
            <w:shd w:val="clear" w:color="auto" w:fill="FFFFFF" w:themeFill="background1"/>
          </w:tcPr>
          <w:p w14:paraId="2B40FF5F" w14:textId="77777777" w:rsidR="007D71F7" w:rsidRPr="007D71F7" w:rsidRDefault="007D71F7" w:rsidP="007D71F7">
            <w:pPr>
              <w:pStyle w:val="Lijstalinea"/>
              <w:ind w:left="136" w:firstLine="6"/>
              <w:rPr>
                <w:rFonts w:asciiTheme="minorHAnsi" w:hAnsiTheme="minorHAnsi" w:cstheme="minorHAnsi"/>
                <w:b/>
                <w:lang w:val="nl-BE"/>
              </w:rPr>
            </w:pPr>
            <w:r w:rsidRPr="007D71F7">
              <w:rPr>
                <w:rFonts w:asciiTheme="minorHAnsi" w:hAnsiTheme="minorHAnsi" w:cstheme="minorHAnsi"/>
                <w:b/>
                <w:lang w:val="nl-BE"/>
              </w:rPr>
              <w:t>De arts werd betrokken bij de beslissing m.b.t. de fysieke vrijheidsbeperkende maatregel(en).</w:t>
            </w:r>
          </w:p>
          <w:p w14:paraId="779197B4" w14:textId="77777777" w:rsidR="007D71F7" w:rsidRPr="007D71F7" w:rsidRDefault="007D71F7" w:rsidP="007D71F7">
            <w:pPr>
              <w:pStyle w:val="Lijstalinea"/>
              <w:ind w:left="136" w:firstLine="6"/>
              <w:rPr>
                <w:rFonts w:asciiTheme="minorHAnsi" w:hAnsiTheme="minorHAnsi" w:cstheme="minorHAnsi"/>
                <w:bCs/>
                <w:lang w:val="nl-BE"/>
              </w:rPr>
            </w:pPr>
          </w:p>
        </w:tc>
        <w:tc>
          <w:tcPr>
            <w:tcW w:w="709" w:type="dxa"/>
          </w:tcPr>
          <w:p w14:paraId="2775DD70" w14:textId="77777777" w:rsidR="007D71F7" w:rsidRPr="007D71F7" w:rsidRDefault="007D71F7" w:rsidP="007D71F7">
            <w:pPr>
              <w:pStyle w:val="Lijstalinea"/>
              <w:ind w:left="136" w:firstLine="6"/>
              <w:rPr>
                <w:rFonts w:asciiTheme="minorHAnsi" w:hAnsiTheme="minorHAnsi" w:cstheme="minorHAnsi"/>
                <w:lang w:val="nl-BE"/>
              </w:rPr>
            </w:pPr>
            <w:r w:rsidRPr="007D71F7">
              <w:rPr>
                <w:rFonts w:asciiTheme="minorHAnsi" w:hAnsiTheme="minorHAnsi" w:cstheme="minorHAnsi"/>
                <w:lang w:val="nl-BE"/>
              </w:rPr>
              <w:t>./x</w:t>
            </w:r>
          </w:p>
        </w:tc>
        <w:tc>
          <w:tcPr>
            <w:tcW w:w="709" w:type="dxa"/>
          </w:tcPr>
          <w:p w14:paraId="6FBCCDB4" w14:textId="77777777" w:rsidR="007D71F7" w:rsidRPr="007D71F7" w:rsidRDefault="007D71F7" w:rsidP="007D71F7">
            <w:pPr>
              <w:pStyle w:val="Lijstalinea"/>
              <w:ind w:left="136" w:firstLine="6"/>
              <w:rPr>
                <w:rFonts w:asciiTheme="minorHAnsi" w:hAnsiTheme="minorHAnsi" w:cstheme="minorHAnsi"/>
                <w:lang w:val="nl-BE"/>
              </w:rPr>
            </w:pPr>
            <w:r w:rsidRPr="007D71F7">
              <w:rPr>
                <w:rFonts w:asciiTheme="minorHAnsi" w:hAnsiTheme="minorHAnsi" w:cstheme="minorHAnsi"/>
                <w:lang w:val="nl-BE"/>
              </w:rPr>
              <w:t>./x</w:t>
            </w:r>
          </w:p>
          <w:p w14:paraId="392C5F30" w14:textId="77777777" w:rsidR="007D71F7" w:rsidRPr="007D71F7" w:rsidRDefault="007D71F7" w:rsidP="007D71F7">
            <w:pPr>
              <w:pStyle w:val="Lijstalinea"/>
              <w:ind w:left="136" w:firstLine="6"/>
              <w:rPr>
                <w:rFonts w:asciiTheme="minorHAnsi" w:hAnsiTheme="minorHAnsi" w:cstheme="minorHAnsi"/>
                <w:lang w:val="nl-BE"/>
              </w:rPr>
            </w:pPr>
            <w:r w:rsidRPr="007D71F7">
              <w:rPr>
                <w:rFonts w:asciiTheme="minorHAnsi" w:hAnsiTheme="minorHAnsi" w:cstheme="minorHAnsi"/>
                <w:lang w:val="nl-BE"/>
              </w:rPr>
              <w:t>AP</w:t>
            </w:r>
          </w:p>
        </w:tc>
        <w:tc>
          <w:tcPr>
            <w:tcW w:w="709" w:type="dxa"/>
          </w:tcPr>
          <w:p w14:paraId="764C8462" w14:textId="77777777" w:rsidR="007D71F7" w:rsidRPr="007D71F7" w:rsidRDefault="007D71F7" w:rsidP="007D71F7">
            <w:pPr>
              <w:pStyle w:val="Lijstalinea"/>
              <w:ind w:left="136" w:firstLine="6"/>
              <w:rPr>
                <w:rFonts w:asciiTheme="minorHAnsi" w:hAnsiTheme="minorHAnsi" w:cstheme="minorHAnsi"/>
                <w:lang w:val="nl-BE"/>
              </w:rPr>
            </w:pPr>
            <w:r w:rsidRPr="007D71F7">
              <w:rPr>
                <w:rFonts w:asciiTheme="minorHAnsi" w:hAnsiTheme="minorHAnsi" w:cstheme="minorHAnsi"/>
                <w:lang w:val="nl-BE"/>
              </w:rPr>
              <w:t>./x</w:t>
            </w:r>
          </w:p>
        </w:tc>
        <w:tc>
          <w:tcPr>
            <w:tcW w:w="708" w:type="dxa"/>
          </w:tcPr>
          <w:p w14:paraId="707F9C89" w14:textId="77777777" w:rsidR="007D71F7" w:rsidRPr="007D71F7" w:rsidRDefault="007D71F7" w:rsidP="007D71F7">
            <w:pPr>
              <w:pStyle w:val="Lijstalinea"/>
              <w:ind w:left="136" w:firstLine="6"/>
              <w:rPr>
                <w:rFonts w:asciiTheme="minorHAnsi" w:hAnsiTheme="minorHAnsi" w:cstheme="minorHAnsi"/>
                <w:lang w:val="nl-BE"/>
              </w:rPr>
            </w:pPr>
            <w:r w:rsidRPr="007D71F7">
              <w:rPr>
                <w:rFonts w:asciiTheme="minorHAnsi" w:hAnsiTheme="minorHAnsi" w:cstheme="minorHAnsi"/>
                <w:lang w:val="nl-BE"/>
              </w:rPr>
              <w:t>./x</w:t>
            </w:r>
          </w:p>
        </w:tc>
      </w:tr>
    </w:tbl>
    <w:p w14:paraId="5A04E009" w14:textId="77777777" w:rsidR="007D71F7" w:rsidRPr="007D71F7" w:rsidRDefault="007D71F7" w:rsidP="007D71F7">
      <w:pPr>
        <w:pStyle w:val="Lijstalinea"/>
        <w:ind w:left="136" w:firstLine="6"/>
        <w:rPr>
          <w:rFonts w:asciiTheme="minorHAnsi" w:hAnsiTheme="minorHAnsi" w:cstheme="minorHAnsi"/>
          <w:lang w:val="nl-BE"/>
        </w:rPr>
      </w:pPr>
    </w:p>
    <w:p w14:paraId="0813AE9C" w14:textId="77777777" w:rsidR="007D71F7" w:rsidRPr="007D71F7" w:rsidRDefault="007D71F7" w:rsidP="007D71F7">
      <w:pPr>
        <w:pStyle w:val="Lijstalinea"/>
        <w:ind w:left="136" w:firstLine="6"/>
        <w:rPr>
          <w:rFonts w:asciiTheme="minorHAnsi" w:hAnsiTheme="minorHAnsi" w:cstheme="minorHAnsi"/>
          <w:lang w:val="nl-BE"/>
        </w:rPr>
      </w:pPr>
      <w:r w:rsidRPr="007D71F7">
        <w:rPr>
          <w:rFonts w:asciiTheme="minorHAnsi" w:hAnsiTheme="minorHAnsi" w:cstheme="minorHAnsi"/>
          <w:lang w:val="nl-BE"/>
        </w:rPr>
        <w:br w:type="page"/>
      </w:r>
    </w:p>
    <w:tbl>
      <w:tblPr>
        <w:tblStyle w:val="Tabelraster"/>
        <w:tblW w:w="0" w:type="auto"/>
        <w:tblLook w:val="04A0" w:firstRow="1" w:lastRow="0" w:firstColumn="1" w:lastColumn="0" w:noHBand="0" w:noVBand="1"/>
      </w:tblPr>
      <w:tblGrid>
        <w:gridCol w:w="6232"/>
        <w:gridCol w:w="709"/>
        <w:gridCol w:w="719"/>
        <w:gridCol w:w="709"/>
        <w:gridCol w:w="733"/>
      </w:tblGrid>
      <w:tr w:rsidR="007D71F7" w:rsidRPr="007D71F7" w14:paraId="0D8E9EAB" w14:textId="77777777" w:rsidTr="000029D1">
        <w:tc>
          <w:tcPr>
            <w:tcW w:w="6232" w:type="dxa"/>
            <w:shd w:val="clear" w:color="auto" w:fill="D9D9D9" w:themeFill="background1" w:themeFillShade="D9"/>
          </w:tcPr>
          <w:p w14:paraId="761E5B61" w14:textId="77777777" w:rsidR="007D71F7" w:rsidRPr="007D71F7" w:rsidRDefault="007D71F7" w:rsidP="007D71F7">
            <w:pPr>
              <w:pStyle w:val="Lijstalinea"/>
              <w:ind w:left="136" w:firstLine="6"/>
              <w:rPr>
                <w:rFonts w:asciiTheme="minorHAnsi" w:hAnsiTheme="minorHAnsi" w:cstheme="minorHAnsi"/>
                <w:lang w:val="nl-BE"/>
              </w:rPr>
            </w:pPr>
            <w:r w:rsidRPr="007D71F7">
              <w:rPr>
                <w:rFonts w:asciiTheme="minorHAnsi" w:hAnsiTheme="minorHAnsi" w:cstheme="minorHAnsi"/>
                <w:lang w:val="nl-BE"/>
              </w:rPr>
              <w:lastRenderedPageBreak/>
              <w:t xml:space="preserve">Aantal gecontroleerde </w:t>
            </w:r>
            <w:proofErr w:type="spellStart"/>
            <w:r w:rsidRPr="007D71F7">
              <w:rPr>
                <w:rFonts w:asciiTheme="minorHAnsi" w:hAnsiTheme="minorHAnsi" w:cstheme="minorHAnsi"/>
                <w:lang w:val="nl-BE"/>
              </w:rPr>
              <w:t>woonzorgleefplannen</w:t>
            </w:r>
            <w:proofErr w:type="spellEnd"/>
            <w:r w:rsidRPr="007D71F7">
              <w:rPr>
                <w:rFonts w:asciiTheme="minorHAnsi" w:hAnsiTheme="minorHAnsi" w:cstheme="minorHAnsi"/>
                <w:lang w:val="nl-BE"/>
              </w:rPr>
              <w:t xml:space="preserve"> = x</w:t>
            </w:r>
          </w:p>
        </w:tc>
        <w:tc>
          <w:tcPr>
            <w:tcW w:w="709" w:type="dxa"/>
            <w:shd w:val="clear" w:color="auto" w:fill="D9D9D9" w:themeFill="background1" w:themeFillShade="D9"/>
          </w:tcPr>
          <w:p w14:paraId="05A487BC" w14:textId="77777777" w:rsidR="007D71F7" w:rsidRPr="007D71F7" w:rsidRDefault="007D71F7" w:rsidP="007D71F7">
            <w:pPr>
              <w:pStyle w:val="Lijstalinea"/>
              <w:ind w:left="136" w:firstLine="6"/>
              <w:rPr>
                <w:rFonts w:asciiTheme="minorHAnsi" w:hAnsiTheme="minorHAnsi" w:cstheme="minorHAnsi"/>
                <w:lang w:val="nl-BE"/>
              </w:rPr>
            </w:pPr>
            <w:r w:rsidRPr="007D71F7">
              <w:rPr>
                <w:rFonts w:asciiTheme="minorHAnsi" w:hAnsiTheme="minorHAnsi" w:cstheme="minorHAnsi"/>
                <w:lang w:val="nl-BE"/>
              </w:rPr>
              <w:t>Ja</w:t>
            </w:r>
          </w:p>
        </w:tc>
        <w:tc>
          <w:tcPr>
            <w:tcW w:w="709" w:type="dxa"/>
            <w:shd w:val="clear" w:color="auto" w:fill="D9D9D9" w:themeFill="background1" w:themeFillShade="D9"/>
          </w:tcPr>
          <w:p w14:paraId="13F7F591" w14:textId="77777777" w:rsidR="007D71F7" w:rsidRPr="007D71F7" w:rsidRDefault="007D71F7" w:rsidP="007D71F7">
            <w:pPr>
              <w:pStyle w:val="Lijstalinea"/>
              <w:ind w:left="136" w:firstLine="6"/>
              <w:rPr>
                <w:rFonts w:asciiTheme="minorHAnsi" w:hAnsiTheme="minorHAnsi" w:cstheme="minorHAnsi"/>
                <w:lang w:val="nl-BE"/>
              </w:rPr>
            </w:pPr>
            <w:r w:rsidRPr="007D71F7">
              <w:rPr>
                <w:rFonts w:asciiTheme="minorHAnsi" w:hAnsiTheme="minorHAnsi" w:cstheme="minorHAnsi"/>
                <w:lang w:val="nl-BE"/>
              </w:rPr>
              <w:t>Nee</w:t>
            </w:r>
          </w:p>
        </w:tc>
        <w:tc>
          <w:tcPr>
            <w:tcW w:w="709" w:type="dxa"/>
            <w:shd w:val="clear" w:color="auto" w:fill="D9D9D9" w:themeFill="background1" w:themeFillShade="D9"/>
          </w:tcPr>
          <w:p w14:paraId="2A946CFB" w14:textId="77777777" w:rsidR="007D71F7" w:rsidRPr="007D71F7" w:rsidRDefault="007D71F7" w:rsidP="007D71F7">
            <w:pPr>
              <w:pStyle w:val="Lijstalinea"/>
              <w:ind w:left="136" w:firstLine="6"/>
              <w:rPr>
                <w:rFonts w:asciiTheme="minorHAnsi" w:hAnsiTheme="minorHAnsi" w:cstheme="minorHAnsi"/>
                <w:lang w:val="nl-BE"/>
              </w:rPr>
            </w:pPr>
            <w:r w:rsidRPr="007D71F7">
              <w:rPr>
                <w:rFonts w:asciiTheme="minorHAnsi" w:hAnsiTheme="minorHAnsi" w:cstheme="minorHAnsi"/>
                <w:lang w:val="nl-BE"/>
              </w:rPr>
              <w:t>NB</w:t>
            </w:r>
          </w:p>
        </w:tc>
        <w:tc>
          <w:tcPr>
            <w:tcW w:w="708" w:type="dxa"/>
            <w:shd w:val="clear" w:color="auto" w:fill="D9D9D9" w:themeFill="background1" w:themeFillShade="D9"/>
          </w:tcPr>
          <w:p w14:paraId="1B25A098" w14:textId="77777777" w:rsidR="007D71F7" w:rsidRPr="007D71F7" w:rsidRDefault="007D71F7" w:rsidP="007D71F7">
            <w:pPr>
              <w:pStyle w:val="Lijstalinea"/>
              <w:ind w:left="136" w:firstLine="6"/>
              <w:rPr>
                <w:rFonts w:asciiTheme="minorHAnsi" w:hAnsiTheme="minorHAnsi" w:cstheme="minorHAnsi"/>
                <w:lang w:val="nl-BE"/>
              </w:rPr>
            </w:pPr>
            <w:r w:rsidRPr="007D71F7">
              <w:rPr>
                <w:rFonts w:asciiTheme="minorHAnsi" w:hAnsiTheme="minorHAnsi" w:cstheme="minorHAnsi"/>
                <w:lang w:val="nl-BE"/>
              </w:rPr>
              <w:t>NVT</w:t>
            </w:r>
          </w:p>
        </w:tc>
      </w:tr>
      <w:tr w:rsidR="007D71F7" w:rsidRPr="007D71F7" w14:paraId="2F0188F8" w14:textId="77777777" w:rsidTr="000029D1">
        <w:trPr>
          <w:trHeight w:val="326"/>
        </w:trPr>
        <w:tc>
          <w:tcPr>
            <w:tcW w:w="6232" w:type="dxa"/>
            <w:shd w:val="clear" w:color="auto" w:fill="FFFFFF" w:themeFill="background1"/>
          </w:tcPr>
          <w:p w14:paraId="3369C97C" w14:textId="77777777" w:rsidR="007D71F7" w:rsidRPr="007D71F7" w:rsidRDefault="007D71F7" w:rsidP="007D71F7">
            <w:pPr>
              <w:pStyle w:val="Lijstalinea"/>
              <w:ind w:left="136" w:firstLine="6"/>
              <w:rPr>
                <w:rFonts w:asciiTheme="minorHAnsi" w:hAnsiTheme="minorHAnsi" w:cstheme="minorHAnsi"/>
                <w:b/>
                <w:bCs/>
                <w:lang w:val="nl-BE"/>
              </w:rPr>
            </w:pPr>
            <w:bookmarkStart w:id="66" w:name="_Hlk125383966"/>
            <w:r w:rsidRPr="007D71F7">
              <w:rPr>
                <w:rFonts w:asciiTheme="minorHAnsi" w:hAnsiTheme="minorHAnsi" w:cstheme="minorHAnsi"/>
                <w:b/>
                <w:bCs/>
                <w:lang w:val="nl-BE"/>
              </w:rPr>
              <w:t>In geval van wondzorg wordt er voor elke wonde een wondzorgfiche opgemaakt .</w:t>
            </w:r>
          </w:p>
          <w:p w14:paraId="7C6358D5" w14:textId="77777777" w:rsidR="007D71F7" w:rsidRPr="007D71F7" w:rsidRDefault="007D71F7" w:rsidP="007D71F7">
            <w:pPr>
              <w:pStyle w:val="Lijstalinea"/>
              <w:ind w:left="136" w:firstLine="6"/>
              <w:rPr>
                <w:rFonts w:asciiTheme="minorHAnsi" w:hAnsiTheme="minorHAnsi" w:cstheme="minorHAnsi"/>
                <w:lang w:val="nl-BE"/>
              </w:rPr>
            </w:pPr>
            <w:r w:rsidRPr="007D71F7">
              <w:rPr>
                <w:rFonts w:asciiTheme="minorHAnsi" w:hAnsiTheme="minorHAnsi" w:cstheme="minorHAnsi"/>
                <w:lang w:val="nl-BE"/>
              </w:rPr>
              <w:t>BVR 28/06/2019, bijlage 11, art. 30, 2°.</w:t>
            </w:r>
          </w:p>
        </w:tc>
        <w:tc>
          <w:tcPr>
            <w:tcW w:w="709" w:type="dxa"/>
          </w:tcPr>
          <w:p w14:paraId="0A53EBD4" w14:textId="77777777" w:rsidR="007D71F7" w:rsidRPr="007D71F7" w:rsidRDefault="007D71F7" w:rsidP="007D71F7">
            <w:pPr>
              <w:pStyle w:val="Lijstalinea"/>
              <w:ind w:left="136" w:firstLine="6"/>
              <w:rPr>
                <w:rFonts w:asciiTheme="minorHAnsi" w:hAnsiTheme="minorHAnsi" w:cstheme="minorHAnsi"/>
                <w:lang w:val="nl-BE"/>
              </w:rPr>
            </w:pPr>
            <w:r w:rsidRPr="007D71F7">
              <w:rPr>
                <w:rFonts w:asciiTheme="minorHAnsi" w:hAnsiTheme="minorHAnsi" w:cstheme="minorHAnsi"/>
                <w:lang w:val="nl-BE"/>
              </w:rPr>
              <w:t>./x</w:t>
            </w:r>
          </w:p>
        </w:tc>
        <w:tc>
          <w:tcPr>
            <w:tcW w:w="709" w:type="dxa"/>
          </w:tcPr>
          <w:p w14:paraId="508ACEA6" w14:textId="77777777" w:rsidR="007D71F7" w:rsidRPr="007D71F7" w:rsidRDefault="007D71F7" w:rsidP="007D71F7">
            <w:pPr>
              <w:pStyle w:val="Lijstalinea"/>
              <w:ind w:left="136" w:firstLine="6"/>
              <w:rPr>
                <w:rFonts w:asciiTheme="minorHAnsi" w:hAnsiTheme="minorHAnsi" w:cstheme="minorHAnsi"/>
                <w:lang w:val="nl-BE"/>
              </w:rPr>
            </w:pPr>
            <w:r w:rsidRPr="007D71F7">
              <w:rPr>
                <w:rFonts w:asciiTheme="minorHAnsi" w:hAnsiTheme="minorHAnsi" w:cstheme="minorHAnsi"/>
                <w:lang w:val="nl-BE"/>
              </w:rPr>
              <w:t>./x</w:t>
            </w:r>
          </w:p>
          <w:p w14:paraId="78269DB4" w14:textId="77777777" w:rsidR="007D71F7" w:rsidRPr="007D71F7" w:rsidRDefault="007D71F7" w:rsidP="007D71F7">
            <w:pPr>
              <w:pStyle w:val="Lijstalinea"/>
              <w:ind w:left="136" w:firstLine="6"/>
              <w:rPr>
                <w:rFonts w:asciiTheme="minorHAnsi" w:hAnsiTheme="minorHAnsi" w:cstheme="minorHAnsi"/>
                <w:lang w:val="nl-BE"/>
              </w:rPr>
            </w:pPr>
            <w:r w:rsidRPr="007D71F7">
              <w:rPr>
                <w:rFonts w:asciiTheme="minorHAnsi" w:hAnsiTheme="minorHAnsi" w:cstheme="minorHAnsi"/>
                <w:lang w:val="nl-BE"/>
              </w:rPr>
              <w:t>TK</w:t>
            </w:r>
          </w:p>
        </w:tc>
        <w:tc>
          <w:tcPr>
            <w:tcW w:w="709" w:type="dxa"/>
          </w:tcPr>
          <w:p w14:paraId="7C7CF5B4" w14:textId="77777777" w:rsidR="007D71F7" w:rsidRPr="007D71F7" w:rsidRDefault="007D71F7" w:rsidP="007D71F7">
            <w:pPr>
              <w:pStyle w:val="Lijstalinea"/>
              <w:ind w:left="136" w:firstLine="6"/>
              <w:rPr>
                <w:rFonts w:asciiTheme="minorHAnsi" w:hAnsiTheme="minorHAnsi" w:cstheme="minorHAnsi"/>
                <w:lang w:val="nl-BE"/>
              </w:rPr>
            </w:pPr>
            <w:r w:rsidRPr="007D71F7">
              <w:rPr>
                <w:rFonts w:asciiTheme="minorHAnsi" w:hAnsiTheme="minorHAnsi" w:cstheme="minorHAnsi"/>
                <w:lang w:val="nl-BE"/>
              </w:rPr>
              <w:t>./x</w:t>
            </w:r>
          </w:p>
        </w:tc>
        <w:tc>
          <w:tcPr>
            <w:tcW w:w="708" w:type="dxa"/>
          </w:tcPr>
          <w:p w14:paraId="60EAE935" w14:textId="77777777" w:rsidR="007D71F7" w:rsidRPr="007D71F7" w:rsidRDefault="007D71F7" w:rsidP="007D71F7">
            <w:pPr>
              <w:pStyle w:val="Lijstalinea"/>
              <w:ind w:left="136" w:firstLine="6"/>
              <w:rPr>
                <w:rFonts w:asciiTheme="minorHAnsi" w:hAnsiTheme="minorHAnsi" w:cstheme="minorHAnsi"/>
                <w:lang w:val="nl-BE"/>
              </w:rPr>
            </w:pPr>
            <w:r w:rsidRPr="007D71F7">
              <w:rPr>
                <w:rFonts w:asciiTheme="minorHAnsi" w:hAnsiTheme="minorHAnsi" w:cstheme="minorHAnsi"/>
                <w:lang w:val="nl-BE"/>
              </w:rPr>
              <w:t>./x</w:t>
            </w:r>
          </w:p>
        </w:tc>
      </w:tr>
      <w:bookmarkEnd w:id="66"/>
      <w:tr w:rsidR="007D71F7" w:rsidRPr="007D71F7" w14:paraId="4483681D" w14:textId="77777777" w:rsidTr="000029D1">
        <w:tc>
          <w:tcPr>
            <w:tcW w:w="6232" w:type="dxa"/>
            <w:shd w:val="clear" w:color="auto" w:fill="FFFFFF" w:themeFill="background1"/>
          </w:tcPr>
          <w:p w14:paraId="68F06F74" w14:textId="77777777" w:rsidR="007D71F7" w:rsidRPr="007D71F7" w:rsidRDefault="007D71F7" w:rsidP="007D71F7">
            <w:pPr>
              <w:pStyle w:val="Lijstalinea"/>
              <w:ind w:left="136" w:firstLine="6"/>
              <w:rPr>
                <w:rFonts w:asciiTheme="minorHAnsi" w:hAnsiTheme="minorHAnsi" w:cstheme="minorHAnsi"/>
                <w:b/>
                <w:bCs/>
                <w:lang w:val="nl-BE"/>
              </w:rPr>
            </w:pPr>
            <w:r w:rsidRPr="007D71F7">
              <w:rPr>
                <w:rFonts w:asciiTheme="minorHAnsi" w:hAnsiTheme="minorHAnsi" w:cstheme="minorHAnsi"/>
                <w:b/>
                <w:bCs/>
                <w:lang w:val="nl-BE"/>
              </w:rPr>
              <w:t>De wondzorgfiche vermeldt alle relevante gegevens:</w:t>
            </w:r>
          </w:p>
          <w:p w14:paraId="6AF09B6A" w14:textId="77777777" w:rsidR="007D71F7" w:rsidRPr="007D71F7" w:rsidRDefault="007D71F7" w:rsidP="007D71F7">
            <w:pPr>
              <w:pStyle w:val="Lijstalinea"/>
              <w:numPr>
                <w:ilvl w:val="0"/>
                <w:numId w:val="17"/>
              </w:numPr>
              <w:rPr>
                <w:rFonts w:asciiTheme="minorHAnsi" w:hAnsiTheme="minorHAnsi" w:cstheme="minorHAnsi"/>
                <w:lang w:val="nl-BE"/>
              </w:rPr>
            </w:pPr>
            <w:r w:rsidRPr="007D71F7">
              <w:rPr>
                <w:rFonts w:asciiTheme="minorHAnsi" w:hAnsiTheme="minorHAnsi" w:cstheme="minorHAnsi"/>
                <w:lang w:val="nl-BE"/>
              </w:rPr>
              <w:t>startdatum</w:t>
            </w:r>
          </w:p>
          <w:p w14:paraId="2B872F64" w14:textId="77777777" w:rsidR="007D71F7" w:rsidRPr="007D71F7" w:rsidRDefault="007D71F7" w:rsidP="007D71F7">
            <w:pPr>
              <w:pStyle w:val="Lijstalinea"/>
              <w:numPr>
                <w:ilvl w:val="0"/>
                <w:numId w:val="17"/>
              </w:numPr>
              <w:rPr>
                <w:rFonts w:asciiTheme="minorHAnsi" w:hAnsiTheme="minorHAnsi" w:cstheme="minorHAnsi"/>
                <w:lang w:val="nl-BE"/>
              </w:rPr>
            </w:pPr>
            <w:r w:rsidRPr="007D71F7">
              <w:rPr>
                <w:rFonts w:asciiTheme="minorHAnsi" w:hAnsiTheme="minorHAnsi" w:cstheme="minorHAnsi"/>
                <w:lang w:val="nl-BE"/>
              </w:rPr>
              <w:t>beschrijving wonde (plaats, soort, grootte, diepte)</w:t>
            </w:r>
          </w:p>
          <w:p w14:paraId="7C31C8CB" w14:textId="77777777" w:rsidR="007D71F7" w:rsidRPr="007D71F7" w:rsidRDefault="007D71F7" w:rsidP="007D71F7">
            <w:pPr>
              <w:pStyle w:val="Lijstalinea"/>
              <w:numPr>
                <w:ilvl w:val="0"/>
                <w:numId w:val="17"/>
              </w:numPr>
              <w:rPr>
                <w:rFonts w:asciiTheme="minorHAnsi" w:hAnsiTheme="minorHAnsi" w:cstheme="minorHAnsi"/>
                <w:lang w:val="nl-BE"/>
              </w:rPr>
            </w:pPr>
            <w:r w:rsidRPr="007D71F7">
              <w:rPr>
                <w:rFonts w:asciiTheme="minorHAnsi" w:hAnsiTheme="minorHAnsi" w:cstheme="minorHAnsi"/>
                <w:lang w:val="nl-BE"/>
              </w:rPr>
              <w:t>aard van de behandeling</w:t>
            </w:r>
          </w:p>
          <w:p w14:paraId="1CF1202A" w14:textId="77777777" w:rsidR="007D71F7" w:rsidRPr="007D71F7" w:rsidRDefault="007D71F7" w:rsidP="007D71F7">
            <w:pPr>
              <w:pStyle w:val="Lijstalinea"/>
              <w:numPr>
                <w:ilvl w:val="0"/>
                <w:numId w:val="17"/>
              </w:numPr>
              <w:rPr>
                <w:rFonts w:asciiTheme="minorHAnsi" w:hAnsiTheme="minorHAnsi" w:cstheme="minorHAnsi"/>
                <w:lang w:val="nl-BE"/>
              </w:rPr>
            </w:pPr>
            <w:r w:rsidRPr="007D71F7">
              <w:rPr>
                <w:rFonts w:asciiTheme="minorHAnsi" w:hAnsiTheme="minorHAnsi" w:cstheme="minorHAnsi"/>
                <w:lang w:val="nl-BE"/>
              </w:rPr>
              <w:t xml:space="preserve">frequentie van de behandeling. </w:t>
            </w:r>
          </w:p>
          <w:p w14:paraId="696BAE04" w14:textId="77777777" w:rsidR="007D71F7" w:rsidRPr="007D71F7" w:rsidRDefault="007D71F7" w:rsidP="007D71F7">
            <w:pPr>
              <w:pStyle w:val="Lijstalinea"/>
              <w:ind w:left="136" w:firstLine="6"/>
              <w:rPr>
                <w:rFonts w:asciiTheme="minorHAnsi" w:hAnsiTheme="minorHAnsi" w:cstheme="minorHAnsi"/>
                <w:lang w:val="nl-BE"/>
              </w:rPr>
            </w:pPr>
            <w:r w:rsidRPr="007D71F7">
              <w:rPr>
                <w:rFonts w:asciiTheme="minorHAnsi" w:hAnsiTheme="minorHAnsi" w:cstheme="minorHAnsi"/>
                <w:lang w:val="nl-BE"/>
              </w:rPr>
              <w:t>BVR 28/06/2019, bijlage 11, art. 30, 2°</w:t>
            </w:r>
          </w:p>
        </w:tc>
        <w:tc>
          <w:tcPr>
            <w:tcW w:w="709" w:type="dxa"/>
          </w:tcPr>
          <w:p w14:paraId="62FFC996" w14:textId="77777777" w:rsidR="007D71F7" w:rsidRPr="007D71F7" w:rsidRDefault="007D71F7" w:rsidP="007D71F7">
            <w:pPr>
              <w:pStyle w:val="Lijstalinea"/>
              <w:ind w:left="136" w:firstLine="6"/>
              <w:rPr>
                <w:rFonts w:asciiTheme="minorHAnsi" w:hAnsiTheme="minorHAnsi" w:cstheme="minorHAnsi"/>
                <w:lang w:val="nl-BE"/>
              </w:rPr>
            </w:pPr>
            <w:r w:rsidRPr="007D71F7">
              <w:rPr>
                <w:rFonts w:asciiTheme="minorHAnsi" w:hAnsiTheme="minorHAnsi" w:cstheme="minorHAnsi"/>
                <w:lang w:val="nl-BE"/>
              </w:rPr>
              <w:t>./x</w:t>
            </w:r>
          </w:p>
        </w:tc>
        <w:tc>
          <w:tcPr>
            <w:tcW w:w="709" w:type="dxa"/>
          </w:tcPr>
          <w:p w14:paraId="09E55C2F" w14:textId="77777777" w:rsidR="007D71F7" w:rsidRPr="007D71F7" w:rsidRDefault="007D71F7" w:rsidP="007D71F7">
            <w:pPr>
              <w:pStyle w:val="Lijstalinea"/>
              <w:ind w:left="136" w:firstLine="6"/>
              <w:rPr>
                <w:rFonts w:asciiTheme="minorHAnsi" w:hAnsiTheme="minorHAnsi" w:cstheme="minorHAnsi"/>
                <w:lang w:val="nl-BE"/>
              </w:rPr>
            </w:pPr>
            <w:r w:rsidRPr="007D71F7">
              <w:rPr>
                <w:rFonts w:asciiTheme="minorHAnsi" w:hAnsiTheme="minorHAnsi" w:cstheme="minorHAnsi"/>
                <w:lang w:val="nl-BE"/>
              </w:rPr>
              <w:t>./x</w:t>
            </w:r>
          </w:p>
          <w:p w14:paraId="3F0E1EA3" w14:textId="77777777" w:rsidR="007D71F7" w:rsidRPr="007D71F7" w:rsidRDefault="007D71F7" w:rsidP="007D71F7">
            <w:pPr>
              <w:pStyle w:val="Lijstalinea"/>
              <w:ind w:left="136" w:firstLine="6"/>
              <w:rPr>
                <w:rFonts w:asciiTheme="minorHAnsi" w:hAnsiTheme="minorHAnsi" w:cstheme="minorHAnsi"/>
                <w:lang w:val="nl-BE"/>
              </w:rPr>
            </w:pPr>
            <w:r w:rsidRPr="007D71F7">
              <w:rPr>
                <w:rFonts w:asciiTheme="minorHAnsi" w:hAnsiTheme="minorHAnsi" w:cstheme="minorHAnsi"/>
                <w:lang w:val="nl-BE"/>
              </w:rPr>
              <w:t>TK</w:t>
            </w:r>
          </w:p>
        </w:tc>
        <w:tc>
          <w:tcPr>
            <w:tcW w:w="709" w:type="dxa"/>
          </w:tcPr>
          <w:p w14:paraId="1BBA2976" w14:textId="77777777" w:rsidR="007D71F7" w:rsidRPr="007D71F7" w:rsidRDefault="007D71F7" w:rsidP="007D71F7">
            <w:pPr>
              <w:pStyle w:val="Lijstalinea"/>
              <w:ind w:left="136" w:firstLine="6"/>
              <w:rPr>
                <w:rFonts w:asciiTheme="minorHAnsi" w:hAnsiTheme="minorHAnsi" w:cstheme="minorHAnsi"/>
                <w:lang w:val="nl-BE"/>
              </w:rPr>
            </w:pPr>
            <w:r w:rsidRPr="007D71F7">
              <w:rPr>
                <w:rFonts w:asciiTheme="minorHAnsi" w:hAnsiTheme="minorHAnsi" w:cstheme="minorHAnsi"/>
                <w:lang w:val="nl-BE"/>
              </w:rPr>
              <w:t>./x</w:t>
            </w:r>
          </w:p>
        </w:tc>
        <w:tc>
          <w:tcPr>
            <w:tcW w:w="708" w:type="dxa"/>
          </w:tcPr>
          <w:p w14:paraId="4FD549F7" w14:textId="77777777" w:rsidR="007D71F7" w:rsidRPr="007D71F7" w:rsidRDefault="007D71F7" w:rsidP="007D71F7">
            <w:pPr>
              <w:pStyle w:val="Lijstalinea"/>
              <w:ind w:left="136" w:firstLine="6"/>
              <w:rPr>
                <w:rFonts w:asciiTheme="minorHAnsi" w:hAnsiTheme="minorHAnsi" w:cstheme="minorHAnsi"/>
                <w:lang w:val="nl-BE"/>
              </w:rPr>
            </w:pPr>
            <w:r w:rsidRPr="007D71F7">
              <w:rPr>
                <w:rFonts w:asciiTheme="minorHAnsi" w:hAnsiTheme="minorHAnsi" w:cstheme="minorHAnsi"/>
                <w:lang w:val="nl-BE"/>
              </w:rPr>
              <w:t>./x</w:t>
            </w:r>
          </w:p>
        </w:tc>
      </w:tr>
      <w:tr w:rsidR="007D71F7" w:rsidRPr="007D71F7" w14:paraId="5614E648" w14:textId="77777777" w:rsidTr="000029D1">
        <w:tc>
          <w:tcPr>
            <w:tcW w:w="6232" w:type="dxa"/>
            <w:shd w:val="clear" w:color="auto" w:fill="FFFFFF" w:themeFill="background1"/>
          </w:tcPr>
          <w:p w14:paraId="003E0325" w14:textId="77777777" w:rsidR="007D71F7" w:rsidRPr="007D71F7" w:rsidRDefault="007D71F7" w:rsidP="007D71F7">
            <w:pPr>
              <w:pStyle w:val="Lijstalinea"/>
              <w:ind w:left="136" w:firstLine="6"/>
              <w:rPr>
                <w:rFonts w:asciiTheme="minorHAnsi" w:hAnsiTheme="minorHAnsi" w:cstheme="minorHAnsi"/>
                <w:b/>
                <w:bCs/>
                <w:lang w:val="nl-BE"/>
              </w:rPr>
            </w:pPr>
            <w:r w:rsidRPr="007D71F7">
              <w:rPr>
                <w:rFonts w:asciiTheme="minorHAnsi" w:hAnsiTheme="minorHAnsi" w:cstheme="minorHAnsi"/>
                <w:b/>
                <w:bCs/>
                <w:lang w:val="nl-BE"/>
              </w:rPr>
              <w:t xml:space="preserve">De evolutie van de wonde is af te leiden uit de observaties in het </w:t>
            </w:r>
            <w:proofErr w:type="spellStart"/>
            <w:r w:rsidRPr="007D71F7">
              <w:rPr>
                <w:rFonts w:asciiTheme="minorHAnsi" w:hAnsiTheme="minorHAnsi" w:cstheme="minorHAnsi"/>
                <w:b/>
                <w:bCs/>
                <w:lang w:val="nl-BE"/>
              </w:rPr>
              <w:t>woonzorgleefplan</w:t>
            </w:r>
            <w:proofErr w:type="spellEnd"/>
            <w:r w:rsidRPr="007D71F7">
              <w:rPr>
                <w:rFonts w:asciiTheme="minorHAnsi" w:hAnsiTheme="minorHAnsi" w:cstheme="minorHAnsi"/>
                <w:b/>
                <w:bCs/>
                <w:lang w:val="nl-BE"/>
              </w:rPr>
              <w:t>.</w:t>
            </w:r>
          </w:p>
          <w:p w14:paraId="660B576A" w14:textId="77777777" w:rsidR="007D71F7" w:rsidRPr="007D71F7" w:rsidRDefault="007D71F7" w:rsidP="007D71F7">
            <w:pPr>
              <w:pStyle w:val="Lijstalinea"/>
              <w:ind w:left="136" w:firstLine="6"/>
              <w:rPr>
                <w:rFonts w:asciiTheme="minorHAnsi" w:hAnsiTheme="minorHAnsi" w:cstheme="minorHAnsi"/>
                <w:lang w:val="nl-BE"/>
              </w:rPr>
            </w:pPr>
            <w:r w:rsidRPr="007D71F7">
              <w:rPr>
                <w:rFonts w:asciiTheme="minorHAnsi" w:hAnsiTheme="minorHAnsi" w:cstheme="minorHAnsi"/>
                <w:lang w:val="nl-BE"/>
              </w:rPr>
              <w:t>BVR 28/06/2019, bijlage 11, art. 30, 2°</w:t>
            </w:r>
          </w:p>
        </w:tc>
        <w:tc>
          <w:tcPr>
            <w:tcW w:w="709" w:type="dxa"/>
          </w:tcPr>
          <w:p w14:paraId="5C256775" w14:textId="77777777" w:rsidR="007D71F7" w:rsidRPr="007D71F7" w:rsidRDefault="007D71F7" w:rsidP="007D71F7">
            <w:pPr>
              <w:pStyle w:val="Lijstalinea"/>
              <w:ind w:left="136" w:firstLine="6"/>
              <w:rPr>
                <w:rFonts w:asciiTheme="minorHAnsi" w:hAnsiTheme="minorHAnsi" w:cstheme="minorHAnsi"/>
                <w:lang w:val="nl-BE"/>
              </w:rPr>
            </w:pPr>
            <w:r w:rsidRPr="007D71F7">
              <w:rPr>
                <w:rFonts w:asciiTheme="minorHAnsi" w:hAnsiTheme="minorHAnsi" w:cstheme="minorHAnsi"/>
                <w:lang w:val="nl-BE"/>
              </w:rPr>
              <w:t>./x</w:t>
            </w:r>
          </w:p>
        </w:tc>
        <w:tc>
          <w:tcPr>
            <w:tcW w:w="709" w:type="dxa"/>
          </w:tcPr>
          <w:p w14:paraId="21FED596" w14:textId="77777777" w:rsidR="007D71F7" w:rsidRPr="007D71F7" w:rsidRDefault="007D71F7" w:rsidP="007D71F7">
            <w:pPr>
              <w:pStyle w:val="Lijstalinea"/>
              <w:ind w:left="136" w:firstLine="6"/>
              <w:rPr>
                <w:rFonts w:asciiTheme="minorHAnsi" w:hAnsiTheme="minorHAnsi" w:cstheme="minorHAnsi"/>
                <w:lang w:val="nl-BE"/>
              </w:rPr>
            </w:pPr>
            <w:r w:rsidRPr="007D71F7">
              <w:rPr>
                <w:rFonts w:asciiTheme="minorHAnsi" w:hAnsiTheme="minorHAnsi" w:cstheme="minorHAnsi"/>
                <w:lang w:val="nl-BE"/>
              </w:rPr>
              <w:t>./x</w:t>
            </w:r>
          </w:p>
          <w:p w14:paraId="4854AC6A" w14:textId="77777777" w:rsidR="007D71F7" w:rsidRPr="007D71F7" w:rsidRDefault="007D71F7" w:rsidP="007D71F7">
            <w:pPr>
              <w:pStyle w:val="Lijstalinea"/>
              <w:ind w:left="136" w:firstLine="6"/>
              <w:rPr>
                <w:rFonts w:asciiTheme="minorHAnsi" w:hAnsiTheme="minorHAnsi" w:cstheme="minorHAnsi"/>
                <w:lang w:val="nl-BE"/>
              </w:rPr>
            </w:pPr>
            <w:r w:rsidRPr="007D71F7">
              <w:rPr>
                <w:rFonts w:asciiTheme="minorHAnsi" w:hAnsiTheme="minorHAnsi" w:cstheme="minorHAnsi"/>
                <w:lang w:val="nl-BE"/>
              </w:rPr>
              <w:t>TK</w:t>
            </w:r>
          </w:p>
        </w:tc>
        <w:tc>
          <w:tcPr>
            <w:tcW w:w="709" w:type="dxa"/>
          </w:tcPr>
          <w:p w14:paraId="73673EF0" w14:textId="77777777" w:rsidR="007D71F7" w:rsidRPr="007D71F7" w:rsidRDefault="007D71F7" w:rsidP="007D71F7">
            <w:pPr>
              <w:pStyle w:val="Lijstalinea"/>
              <w:ind w:left="136" w:firstLine="6"/>
              <w:rPr>
                <w:rFonts w:asciiTheme="minorHAnsi" w:hAnsiTheme="minorHAnsi" w:cstheme="minorHAnsi"/>
                <w:lang w:val="nl-BE"/>
              </w:rPr>
            </w:pPr>
            <w:r w:rsidRPr="007D71F7">
              <w:rPr>
                <w:rFonts w:asciiTheme="minorHAnsi" w:hAnsiTheme="minorHAnsi" w:cstheme="minorHAnsi"/>
                <w:lang w:val="nl-BE"/>
              </w:rPr>
              <w:t>./x</w:t>
            </w:r>
          </w:p>
        </w:tc>
        <w:tc>
          <w:tcPr>
            <w:tcW w:w="708" w:type="dxa"/>
          </w:tcPr>
          <w:p w14:paraId="5AE6749F" w14:textId="77777777" w:rsidR="007D71F7" w:rsidRPr="007D71F7" w:rsidRDefault="007D71F7" w:rsidP="007D71F7">
            <w:pPr>
              <w:pStyle w:val="Lijstalinea"/>
              <w:ind w:left="136" w:firstLine="6"/>
              <w:rPr>
                <w:rFonts w:asciiTheme="minorHAnsi" w:hAnsiTheme="minorHAnsi" w:cstheme="minorHAnsi"/>
                <w:lang w:val="nl-BE"/>
              </w:rPr>
            </w:pPr>
            <w:r w:rsidRPr="007D71F7">
              <w:rPr>
                <w:rFonts w:asciiTheme="minorHAnsi" w:hAnsiTheme="minorHAnsi" w:cstheme="minorHAnsi"/>
                <w:lang w:val="nl-BE"/>
              </w:rPr>
              <w:t>./x</w:t>
            </w:r>
          </w:p>
        </w:tc>
      </w:tr>
    </w:tbl>
    <w:p w14:paraId="7AD32EEC" w14:textId="77777777" w:rsidR="007D71F7" w:rsidRPr="007D71F7" w:rsidRDefault="007D71F7" w:rsidP="007D71F7">
      <w:pPr>
        <w:pStyle w:val="Lijstalinea"/>
        <w:ind w:left="136" w:firstLine="6"/>
        <w:rPr>
          <w:rFonts w:asciiTheme="minorHAnsi" w:hAnsiTheme="minorHAnsi" w:cstheme="minorHAnsi"/>
          <w:lang w:val="nl-BE"/>
        </w:rPr>
      </w:pPr>
    </w:p>
    <w:p w14:paraId="12BBFA9D" w14:textId="77777777" w:rsidR="007D71F7" w:rsidRPr="007D71F7" w:rsidRDefault="007D71F7" w:rsidP="008B056E">
      <w:pPr>
        <w:pStyle w:val="Kop3"/>
        <w:rPr>
          <w:lang w:val="nl-BE"/>
        </w:rPr>
      </w:pPr>
      <w:bookmarkStart w:id="67" w:name="_Toc138163798"/>
      <w:r w:rsidRPr="007D71F7">
        <w:rPr>
          <w:lang w:val="nl-BE"/>
        </w:rPr>
        <w:t>Afstemming van de zorg</w:t>
      </w:r>
      <w:bookmarkEnd w:id="67"/>
      <w:r w:rsidRPr="007D71F7">
        <w:rPr>
          <w:lang w:val="nl-BE"/>
        </w:rPr>
        <w:t xml:space="preserve"> </w:t>
      </w:r>
    </w:p>
    <w:p w14:paraId="508A1BA5" w14:textId="77777777" w:rsidR="007D71F7" w:rsidRPr="007D71F7" w:rsidRDefault="007D71F7" w:rsidP="007D71F7">
      <w:pPr>
        <w:pStyle w:val="Lijstalinea"/>
        <w:ind w:left="136" w:firstLine="6"/>
        <w:rPr>
          <w:rFonts w:asciiTheme="minorHAnsi" w:hAnsiTheme="minorHAnsi" w:cstheme="minorHAnsi"/>
          <w:lang w:val="nl-BE"/>
        </w:rPr>
      </w:pPr>
    </w:p>
    <w:tbl>
      <w:tblPr>
        <w:tblStyle w:val="Tabelraster"/>
        <w:tblW w:w="0" w:type="auto"/>
        <w:tblLook w:val="04A0" w:firstRow="1" w:lastRow="0" w:firstColumn="1" w:lastColumn="0" w:noHBand="0" w:noVBand="1"/>
      </w:tblPr>
      <w:tblGrid>
        <w:gridCol w:w="6232"/>
        <w:gridCol w:w="709"/>
        <w:gridCol w:w="719"/>
        <w:gridCol w:w="709"/>
        <w:gridCol w:w="733"/>
      </w:tblGrid>
      <w:tr w:rsidR="007D71F7" w:rsidRPr="007D71F7" w14:paraId="35E7503D" w14:textId="77777777" w:rsidTr="000029D1">
        <w:tc>
          <w:tcPr>
            <w:tcW w:w="6232" w:type="dxa"/>
            <w:shd w:val="clear" w:color="auto" w:fill="D9D9D9" w:themeFill="background1" w:themeFillShade="D9"/>
          </w:tcPr>
          <w:p w14:paraId="5D537523" w14:textId="77777777" w:rsidR="007D71F7" w:rsidRPr="007D71F7" w:rsidRDefault="007D71F7" w:rsidP="007D71F7">
            <w:pPr>
              <w:pStyle w:val="Lijstalinea"/>
              <w:ind w:left="136" w:firstLine="6"/>
              <w:rPr>
                <w:rFonts w:asciiTheme="minorHAnsi" w:hAnsiTheme="minorHAnsi" w:cstheme="minorHAnsi"/>
                <w:lang w:val="nl-BE"/>
              </w:rPr>
            </w:pPr>
            <w:bookmarkStart w:id="68" w:name="_Hlk125384661"/>
          </w:p>
        </w:tc>
        <w:tc>
          <w:tcPr>
            <w:tcW w:w="709" w:type="dxa"/>
            <w:shd w:val="clear" w:color="auto" w:fill="D9D9D9" w:themeFill="background1" w:themeFillShade="D9"/>
          </w:tcPr>
          <w:p w14:paraId="65C1A4A4" w14:textId="77777777" w:rsidR="007D71F7" w:rsidRPr="007D71F7" w:rsidRDefault="007D71F7" w:rsidP="007D71F7">
            <w:pPr>
              <w:pStyle w:val="Lijstalinea"/>
              <w:ind w:left="136" w:firstLine="6"/>
              <w:rPr>
                <w:rFonts w:asciiTheme="minorHAnsi" w:hAnsiTheme="minorHAnsi" w:cstheme="minorHAnsi"/>
                <w:lang w:val="nl-BE"/>
              </w:rPr>
            </w:pPr>
            <w:r w:rsidRPr="007D71F7">
              <w:rPr>
                <w:rFonts w:asciiTheme="minorHAnsi" w:hAnsiTheme="minorHAnsi" w:cstheme="minorHAnsi"/>
                <w:lang w:val="nl-BE"/>
              </w:rPr>
              <w:t>Ja</w:t>
            </w:r>
          </w:p>
        </w:tc>
        <w:tc>
          <w:tcPr>
            <w:tcW w:w="709" w:type="dxa"/>
            <w:shd w:val="clear" w:color="auto" w:fill="D9D9D9" w:themeFill="background1" w:themeFillShade="D9"/>
          </w:tcPr>
          <w:p w14:paraId="50D61B1E" w14:textId="77777777" w:rsidR="007D71F7" w:rsidRPr="007D71F7" w:rsidRDefault="007D71F7" w:rsidP="007D71F7">
            <w:pPr>
              <w:pStyle w:val="Lijstalinea"/>
              <w:ind w:left="136" w:firstLine="6"/>
              <w:rPr>
                <w:rFonts w:asciiTheme="minorHAnsi" w:hAnsiTheme="minorHAnsi" w:cstheme="minorHAnsi"/>
                <w:lang w:val="nl-BE"/>
              </w:rPr>
            </w:pPr>
            <w:r w:rsidRPr="007D71F7">
              <w:rPr>
                <w:rFonts w:asciiTheme="minorHAnsi" w:hAnsiTheme="minorHAnsi" w:cstheme="minorHAnsi"/>
                <w:lang w:val="nl-BE"/>
              </w:rPr>
              <w:t>Nee</w:t>
            </w:r>
          </w:p>
        </w:tc>
        <w:tc>
          <w:tcPr>
            <w:tcW w:w="709" w:type="dxa"/>
            <w:shd w:val="clear" w:color="auto" w:fill="D9D9D9" w:themeFill="background1" w:themeFillShade="D9"/>
          </w:tcPr>
          <w:p w14:paraId="40DB2B2F" w14:textId="77777777" w:rsidR="007D71F7" w:rsidRPr="007D71F7" w:rsidRDefault="007D71F7" w:rsidP="007D71F7">
            <w:pPr>
              <w:pStyle w:val="Lijstalinea"/>
              <w:ind w:left="136" w:firstLine="6"/>
              <w:rPr>
                <w:rFonts w:asciiTheme="minorHAnsi" w:hAnsiTheme="minorHAnsi" w:cstheme="minorHAnsi"/>
                <w:lang w:val="nl-BE"/>
              </w:rPr>
            </w:pPr>
            <w:r w:rsidRPr="007D71F7">
              <w:rPr>
                <w:rFonts w:asciiTheme="minorHAnsi" w:hAnsiTheme="minorHAnsi" w:cstheme="minorHAnsi"/>
                <w:lang w:val="nl-BE"/>
              </w:rPr>
              <w:t>NB</w:t>
            </w:r>
          </w:p>
        </w:tc>
        <w:tc>
          <w:tcPr>
            <w:tcW w:w="708" w:type="dxa"/>
            <w:shd w:val="clear" w:color="auto" w:fill="D9D9D9" w:themeFill="background1" w:themeFillShade="D9"/>
          </w:tcPr>
          <w:p w14:paraId="33148962" w14:textId="77777777" w:rsidR="007D71F7" w:rsidRPr="007D71F7" w:rsidRDefault="007D71F7" w:rsidP="007D71F7">
            <w:pPr>
              <w:pStyle w:val="Lijstalinea"/>
              <w:ind w:left="136" w:firstLine="6"/>
              <w:rPr>
                <w:rFonts w:asciiTheme="minorHAnsi" w:hAnsiTheme="minorHAnsi" w:cstheme="minorHAnsi"/>
                <w:lang w:val="nl-BE"/>
              </w:rPr>
            </w:pPr>
            <w:r w:rsidRPr="007D71F7">
              <w:rPr>
                <w:rFonts w:asciiTheme="minorHAnsi" w:hAnsiTheme="minorHAnsi" w:cstheme="minorHAnsi"/>
                <w:lang w:val="nl-BE"/>
              </w:rPr>
              <w:t>NVT</w:t>
            </w:r>
          </w:p>
        </w:tc>
      </w:tr>
      <w:tr w:rsidR="007D71F7" w:rsidRPr="007D71F7" w14:paraId="021C71A6" w14:textId="77777777" w:rsidTr="000029D1">
        <w:tc>
          <w:tcPr>
            <w:tcW w:w="6232" w:type="dxa"/>
          </w:tcPr>
          <w:p w14:paraId="05FE139F" w14:textId="77777777" w:rsidR="007D71F7" w:rsidRPr="007D71F7" w:rsidRDefault="007D71F7" w:rsidP="007D71F7">
            <w:pPr>
              <w:pStyle w:val="Lijstalinea"/>
              <w:ind w:left="136" w:firstLine="6"/>
              <w:rPr>
                <w:rFonts w:asciiTheme="minorHAnsi" w:hAnsiTheme="minorHAnsi" w:cstheme="minorHAnsi"/>
                <w:b/>
                <w:bCs/>
                <w:lang w:val="nl-BE"/>
              </w:rPr>
            </w:pPr>
            <w:r w:rsidRPr="007D71F7">
              <w:rPr>
                <w:rFonts w:asciiTheme="minorHAnsi" w:hAnsiTheme="minorHAnsi" w:cstheme="minorHAnsi"/>
                <w:b/>
                <w:bCs/>
                <w:lang w:val="nl-BE"/>
              </w:rPr>
              <w:t>De voorziening organiseert op gestructureerde wijze intern overleg omtrent de individuele zorg en ondersteuning.</w:t>
            </w:r>
          </w:p>
          <w:p w14:paraId="7F437DF8" w14:textId="77777777" w:rsidR="007D71F7" w:rsidRPr="007D71F7" w:rsidRDefault="007D71F7" w:rsidP="007D71F7">
            <w:pPr>
              <w:pStyle w:val="Lijstalinea"/>
              <w:ind w:left="136" w:firstLine="6"/>
              <w:rPr>
                <w:rFonts w:asciiTheme="minorHAnsi" w:hAnsiTheme="minorHAnsi" w:cstheme="minorHAnsi"/>
                <w:lang w:val="nl-BE"/>
              </w:rPr>
            </w:pPr>
            <w:r w:rsidRPr="007D71F7">
              <w:rPr>
                <w:rFonts w:asciiTheme="minorHAnsi" w:hAnsiTheme="minorHAnsi" w:cstheme="minorHAnsi"/>
                <w:lang w:val="nl-BE"/>
              </w:rPr>
              <w:t>BVR 28/06/2019, bijlage 11, art. 31 en MB 10/12/2001, bijlage, SMK 5.2</w:t>
            </w:r>
          </w:p>
        </w:tc>
        <w:tc>
          <w:tcPr>
            <w:tcW w:w="709" w:type="dxa"/>
          </w:tcPr>
          <w:p w14:paraId="5B4490AC" w14:textId="77777777" w:rsidR="007D71F7" w:rsidRPr="007D71F7" w:rsidRDefault="007D71F7" w:rsidP="007D71F7">
            <w:pPr>
              <w:pStyle w:val="Lijstalinea"/>
              <w:ind w:left="136" w:firstLine="6"/>
              <w:rPr>
                <w:rFonts w:asciiTheme="minorHAnsi" w:hAnsiTheme="minorHAnsi" w:cstheme="minorHAnsi"/>
                <w:lang w:val="nl-BE"/>
              </w:rPr>
            </w:pPr>
          </w:p>
        </w:tc>
        <w:tc>
          <w:tcPr>
            <w:tcW w:w="709" w:type="dxa"/>
          </w:tcPr>
          <w:p w14:paraId="706F00CE" w14:textId="77777777" w:rsidR="007D71F7" w:rsidRPr="007D71F7" w:rsidRDefault="007D71F7" w:rsidP="007D71F7">
            <w:pPr>
              <w:pStyle w:val="Lijstalinea"/>
              <w:ind w:left="136" w:firstLine="6"/>
              <w:rPr>
                <w:rFonts w:asciiTheme="minorHAnsi" w:hAnsiTheme="minorHAnsi" w:cstheme="minorHAnsi"/>
                <w:lang w:val="nl-BE"/>
              </w:rPr>
            </w:pPr>
            <w:r w:rsidRPr="007D71F7">
              <w:rPr>
                <w:rFonts w:asciiTheme="minorHAnsi" w:hAnsiTheme="minorHAnsi" w:cstheme="minorHAnsi"/>
                <w:lang w:val="nl-BE"/>
              </w:rPr>
              <w:t>TK</w:t>
            </w:r>
          </w:p>
        </w:tc>
        <w:tc>
          <w:tcPr>
            <w:tcW w:w="709" w:type="dxa"/>
          </w:tcPr>
          <w:p w14:paraId="6D7ED55F" w14:textId="77777777" w:rsidR="007D71F7" w:rsidRPr="007D71F7" w:rsidRDefault="007D71F7" w:rsidP="007D71F7">
            <w:pPr>
              <w:pStyle w:val="Lijstalinea"/>
              <w:ind w:left="136" w:firstLine="6"/>
              <w:rPr>
                <w:rFonts w:asciiTheme="minorHAnsi" w:hAnsiTheme="minorHAnsi" w:cstheme="minorHAnsi"/>
                <w:lang w:val="nl-BE"/>
              </w:rPr>
            </w:pPr>
          </w:p>
        </w:tc>
        <w:tc>
          <w:tcPr>
            <w:tcW w:w="708" w:type="dxa"/>
          </w:tcPr>
          <w:p w14:paraId="35CC8523" w14:textId="77777777" w:rsidR="007D71F7" w:rsidRPr="007D71F7" w:rsidRDefault="007D71F7" w:rsidP="007D71F7">
            <w:pPr>
              <w:pStyle w:val="Lijstalinea"/>
              <w:ind w:left="136" w:firstLine="6"/>
              <w:rPr>
                <w:rFonts w:asciiTheme="minorHAnsi" w:hAnsiTheme="minorHAnsi" w:cstheme="minorHAnsi"/>
                <w:lang w:val="nl-BE"/>
              </w:rPr>
            </w:pPr>
          </w:p>
        </w:tc>
      </w:tr>
      <w:tr w:rsidR="007D71F7" w:rsidRPr="007D71F7" w14:paraId="6D56E207" w14:textId="77777777" w:rsidTr="000029D1">
        <w:tc>
          <w:tcPr>
            <w:tcW w:w="6232" w:type="dxa"/>
          </w:tcPr>
          <w:p w14:paraId="1840B04B" w14:textId="77777777" w:rsidR="007D71F7" w:rsidRPr="007D71F7" w:rsidRDefault="007D71F7" w:rsidP="007D71F7">
            <w:pPr>
              <w:pStyle w:val="Lijstalinea"/>
              <w:ind w:left="136" w:firstLine="6"/>
              <w:rPr>
                <w:rFonts w:asciiTheme="minorHAnsi" w:hAnsiTheme="minorHAnsi" w:cstheme="minorHAnsi"/>
                <w:b/>
                <w:bCs/>
                <w:lang w:val="nl-BE"/>
              </w:rPr>
            </w:pPr>
            <w:r w:rsidRPr="007D71F7">
              <w:rPr>
                <w:rFonts w:asciiTheme="minorHAnsi" w:hAnsiTheme="minorHAnsi" w:cstheme="minorHAnsi"/>
                <w:b/>
                <w:bCs/>
                <w:lang w:val="nl-BE"/>
              </w:rPr>
              <w:t xml:space="preserve">Het systeem van interdisciplinair / intern overleg </w:t>
            </w:r>
            <w:proofErr w:type="spellStart"/>
            <w:r w:rsidRPr="007D71F7">
              <w:rPr>
                <w:rFonts w:asciiTheme="minorHAnsi" w:hAnsiTheme="minorHAnsi" w:cstheme="minorHAnsi"/>
                <w:b/>
                <w:bCs/>
                <w:lang w:val="nl-BE"/>
              </w:rPr>
              <w:t>overleg</w:t>
            </w:r>
            <w:proofErr w:type="spellEnd"/>
            <w:r w:rsidRPr="007D71F7">
              <w:rPr>
                <w:rFonts w:asciiTheme="minorHAnsi" w:hAnsiTheme="minorHAnsi" w:cstheme="minorHAnsi"/>
                <w:b/>
                <w:bCs/>
                <w:lang w:val="nl-BE"/>
              </w:rPr>
              <w:t xml:space="preserve"> garandeert dat alle bewoners aan bod kunnen komen. </w:t>
            </w:r>
          </w:p>
          <w:p w14:paraId="04B7EF90" w14:textId="77777777" w:rsidR="007D71F7" w:rsidRPr="007D71F7" w:rsidRDefault="007D71F7" w:rsidP="007D71F7">
            <w:pPr>
              <w:pStyle w:val="Lijstalinea"/>
              <w:ind w:left="136" w:firstLine="6"/>
              <w:rPr>
                <w:rFonts w:asciiTheme="minorHAnsi" w:hAnsiTheme="minorHAnsi" w:cstheme="minorHAnsi"/>
                <w:lang w:val="nl-BE"/>
              </w:rPr>
            </w:pPr>
            <w:r w:rsidRPr="007D71F7">
              <w:rPr>
                <w:rFonts w:asciiTheme="minorHAnsi" w:hAnsiTheme="minorHAnsi" w:cstheme="minorHAnsi"/>
                <w:lang w:val="nl-BE"/>
              </w:rPr>
              <w:t>BVR 28/06/2019, bijlage 11, art. 31</w:t>
            </w:r>
          </w:p>
        </w:tc>
        <w:tc>
          <w:tcPr>
            <w:tcW w:w="709" w:type="dxa"/>
          </w:tcPr>
          <w:p w14:paraId="1F6E2847" w14:textId="77777777" w:rsidR="007D71F7" w:rsidRPr="007D71F7" w:rsidRDefault="007D71F7" w:rsidP="007D71F7">
            <w:pPr>
              <w:pStyle w:val="Lijstalinea"/>
              <w:ind w:left="136" w:firstLine="6"/>
              <w:rPr>
                <w:rFonts w:asciiTheme="minorHAnsi" w:hAnsiTheme="minorHAnsi" w:cstheme="minorHAnsi"/>
                <w:lang w:val="nl-BE"/>
              </w:rPr>
            </w:pPr>
          </w:p>
        </w:tc>
        <w:tc>
          <w:tcPr>
            <w:tcW w:w="709" w:type="dxa"/>
          </w:tcPr>
          <w:p w14:paraId="600BF1C6" w14:textId="77777777" w:rsidR="007D71F7" w:rsidRPr="007D71F7" w:rsidRDefault="007D71F7" w:rsidP="007D71F7">
            <w:pPr>
              <w:pStyle w:val="Lijstalinea"/>
              <w:ind w:left="136" w:firstLine="6"/>
              <w:rPr>
                <w:rFonts w:asciiTheme="minorHAnsi" w:hAnsiTheme="minorHAnsi" w:cstheme="minorHAnsi"/>
                <w:lang w:val="nl-BE"/>
              </w:rPr>
            </w:pPr>
            <w:r w:rsidRPr="007D71F7">
              <w:rPr>
                <w:rFonts w:asciiTheme="minorHAnsi" w:hAnsiTheme="minorHAnsi" w:cstheme="minorHAnsi"/>
                <w:lang w:val="nl-BE"/>
              </w:rPr>
              <w:t>TK</w:t>
            </w:r>
          </w:p>
        </w:tc>
        <w:tc>
          <w:tcPr>
            <w:tcW w:w="709" w:type="dxa"/>
          </w:tcPr>
          <w:p w14:paraId="45472BCB" w14:textId="77777777" w:rsidR="007D71F7" w:rsidRPr="007D71F7" w:rsidRDefault="007D71F7" w:rsidP="007D71F7">
            <w:pPr>
              <w:pStyle w:val="Lijstalinea"/>
              <w:ind w:left="136" w:firstLine="6"/>
              <w:rPr>
                <w:rFonts w:asciiTheme="minorHAnsi" w:hAnsiTheme="minorHAnsi" w:cstheme="minorHAnsi"/>
                <w:lang w:val="nl-BE"/>
              </w:rPr>
            </w:pPr>
          </w:p>
        </w:tc>
        <w:tc>
          <w:tcPr>
            <w:tcW w:w="708" w:type="dxa"/>
          </w:tcPr>
          <w:p w14:paraId="5667F60B" w14:textId="77777777" w:rsidR="007D71F7" w:rsidRPr="007D71F7" w:rsidRDefault="007D71F7" w:rsidP="007D71F7">
            <w:pPr>
              <w:pStyle w:val="Lijstalinea"/>
              <w:ind w:left="136" w:firstLine="6"/>
              <w:rPr>
                <w:rFonts w:asciiTheme="minorHAnsi" w:hAnsiTheme="minorHAnsi" w:cstheme="minorHAnsi"/>
                <w:lang w:val="nl-BE"/>
              </w:rPr>
            </w:pPr>
          </w:p>
        </w:tc>
      </w:tr>
      <w:tr w:rsidR="007D71F7" w:rsidRPr="007D71F7" w14:paraId="3C062D5C" w14:textId="77777777" w:rsidTr="000029D1">
        <w:tc>
          <w:tcPr>
            <w:tcW w:w="6232" w:type="dxa"/>
          </w:tcPr>
          <w:p w14:paraId="392A252C" w14:textId="77777777" w:rsidR="007D71F7" w:rsidRPr="007D71F7" w:rsidRDefault="007D71F7" w:rsidP="007D71F7">
            <w:pPr>
              <w:pStyle w:val="Lijstalinea"/>
              <w:ind w:left="136" w:firstLine="6"/>
              <w:rPr>
                <w:rFonts w:asciiTheme="minorHAnsi" w:hAnsiTheme="minorHAnsi" w:cstheme="minorHAnsi"/>
                <w:b/>
                <w:bCs/>
                <w:lang w:val="nl-BE"/>
              </w:rPr>
            </w:pPr>
            <w:r w:rsidRPr="007D71F7">
              <w:rPr>
                <w:rFonts w:asciiTheme="minorHAnsi" w:hAnsiTheme="minorHAnsi" w:cstheme="minorHAnsi"/>
                <w:b/>
                <w:bCs/>
                <w:lang w:val="nl-BE"/>
              </w:rPr>
              <w:t xml:space="preserve">Het resultaat van de bespreking in het interdisciplinair / intern overleg wordt toegevoegd aan het </w:t>
            </w:r>
            <w:proofErr w:type="spellStart"/>
            <w:r w:rsidRPr="007D71F7">
              <w:rPr>
                <w:rFonts w:asciiTheme="minorHAnsi" w:hAnsiTheme="minorHAnsi" w:cstheme="minorHAnsi"/>
                <w:b/>
                <w:bCs/>
                <w:lang w:val="nl-BE"/>
              </w:rPr>
              <w:t>woonzorgleefplan</w:t>
            </w:r>
            <w:proofErr w:type="spellEnd"/>
            <w:r w:rsidRPr="007D71F7">
              <w:rPr>
                <w:rFonts w:asciiTheme="minorHAnsi" w:hAnsiTheme="minorHAnsi" w:cstheme="minorHAnsi"/>
                <w:b/>
                <w:bCs/>
                <w:lang w:val="nl-BE"/>
              </w:rPr>
              <w:t>.</w:t>
            </w:r>
          </w:p>
          <w:p w14:paraId="20E0E1ED" w14:textId="77777777" w:rsidR="007D71F7" w:rsidRPr="007D71F7" w:rsidRDefault="007D71F7" w:rsidP="007D71F7">
            <w:pPr>
              <w:pStyle w:val="Lijstalinea"/>
              <w:ind w:left="136" w:firstLine="6"/>
              <w:rPr>
                <w:rFonts w:asciiTheme="minorHAnsi" w:hAnsiTheme="minorHAnsi" w:cstheme="minorHAnsi"/>
                <w:lang w:val="nl-BE"/>
              </w:rPr>
            </w:pPr>
            <w:r w:rsidRPr="007D71F7">
              <w:rPr>
                <w:rFonts w:asciiTheme="minorHAnsi" w:hAnsiTheme="minorHAnsi" w:cstheme="minorHAnsi"/>
                <w:lang w:val="nl-BE"/>
              </w:rPr>
              <w:t>BVR 28/06/2019, bijlage 11, art. 30, 2°</w:t>
            </w:r>
          </w:p>
        </w:tc>
        <w:tc>
          <w:tcPr>
            <w:tcW w:w="709" w:type="dxa"/>
          </w:tcPr>
          <w:p w14:paraId="6E480BE0" w14:textId="77777777" w:rsidR="007D71F7" w:rsidRPr="007D71F7" w:rsidRDefault="007D71F7" w:rsidP="007D71F7">
            <w:pPr>
              <w:pStyle w:val="Lijstalinea"/>
              <w:ind w:left="136" w:firstLine="6"/>
              <w:rPr>
                <w:rFonts w:asciiTheme="minorHAnsi" w:hAnsiTheme="minorHAnsi" w:cstheme="minorHAnsi"/>
                <w:lang w:val="nl-BE"/>
              </w:rPr>
            </w:pPr>
          </w:p>
        </w:tc>
        <w:tc>
          <w:tcPr>
            <w:tcW w:w="709" w:type="dxa"/>
          </w:tcPr>
          <w:p w14:paraId="5CFC74DA" w14:textId="77777777" w:rsidR="007D71F7" w:rsidRPr="007D71F7" w:rsidRDefault="007D71F7" w:rsidP="007D71F7">
            <w:pPr>
              <w:pStyle w:val="Lijstalinea"/>
              <w:ind w:left="136" w:firstLine="6"/>
              <w:rPr>
                <w:rFonts w:asciiTheme="minorHAnsi" w:hAnsiTheme="minorHAnsi" w:cstheme="minorHAnsi"/>
                <w:lang w:val="nl-BE"/>
              </w:rPr>
            </w:pPr>
            <w:r w:rsidRPr="007D71F7">
              <w:rPr>
                <w:rFonts w:asciiTheme="minorHAnsi" w:hAnsiTheme="minorHAnsi" w:cstheme="minorHAnsi"/>
                <w:lang w:val="nl-BE"/>
              </w:rPr>
              <w:t>TK</w:t>
            </w:r>
          </w:p>
        </w:tc>
        <w:tc>
          <w:tcPr>
            <w:tcW w:w="709" w:type="dxa"/>
          </w:tcPr>
          <w:p w14:paraId="5C1BBF5D" w14:textId="77777777" w:rsidR="007D71F7" w:rsidRPr="007D71F7" w:rsidRDefault="007D71F7" w:rsidP="007D71F7">
            <w:pPr>
              <w:pStyle w:val="Lijstalinea"/>
              <w:ind w:left="136" w:firstLine="6"/>
              <w:rPr>
                <w:rFonts w:asciiTheme="minorHAnsi" w:hAnsiTheme="minorHAnsi" w:cstheme="minorHAnsi"/>
                <w:lang w:val="nl-BE"/>
              </w:rPr>
            </w:pPr>
          </w:p>
        </w:tc>
        <w:tc>
          <w:tcPr>
            <w:tcW w:w="708" w:type="dxa"/>
          </w:tcPr>
          <w:p w14:paraId="2F892967" w14:textId="77777777" w:rsidR="007D71F7" w:rsidRPr="007D71F7" w:rsidRDefault="007D71F7" w:rsidP="007D71F7">
            <w:pPr>
              <w:pStyle w:val="Lijstalinea"/>
              <w:ind w:left="136" w:firstLine="6"/>
              <w:rPr>
                <w:rFonts w:asciiTheme="minorHAnsi" w:hAnsiTheme="minorHAnsi" w:cstheme="minorHAnsi"/>
                <w:lang w:val="nl-BE"/>
              </w:rPr>
            </w:pPr>
          </w:p>
        </w:tc>
      </w:tr>
      <w:tr w:rsidR="007D71F7" w:rsidRPr="007D71F7" w14:paraId="5CFC3BBE" w14:textId="77777777" w:rsidTr="000029D1">
        <w:tc>
          <w:tcPr>
            <w:tcW w:w="6232" w:type="dxa"/>
          </w:tcPr>
          <w:p w14:paraId="5406ED33" w14:textId="77777777" w:rsidR="007D71F7" w:rsidRPr="007D71F7" w:rsidRDefault="007D71F7" w:rsidP="007D71F7">
            <w:pPr>
              <w:pStyle w:val="Lijstalinea"/>
              <w:ind w:left="136" w:firstLine="6"/>
              <w:rPr>
                <w:rFonts w:asciiTheme="minorHAnsi" w:hAnsiTheme="minorHAnsi" w:cstheme="minorHAnsi"/>
                <w:b/>
                <w:bCs/>
                <w:lang w:val="nl-BE"/>
              </w:rPr>
            </w:pPr>
            <w:r w:rsidRPr="007D71F7">
              <w:rPr>
                <w:rFonts w:asciiTheme="minorHAnsi" w:hAnsiTheme="minorHAnsi" w:cstheme="minorHAnsi"/>
                <w:b/>
                <w:bCs/>
                <w:lang w:val="nl-BE"/>
              </w:rPr>
              <w:t>De bewoner en/of zijn vertegenwoordiger en mantelzorger(s) worden betrokken bij het interne overleg omtrent de individuele zorg en ondersteuning.</w:t>
            </w:r>
          </w:p>
          <w:p w14:paraId="28C6A202" w14:textId="77777777" w:rsidR="007D71F7" w:rsidRPr="007D71F7" w:rsidRDefault="007D71F7" w:rsidP="007D71F7">
            <w:pPr>
              <w:pStyle w:val="Lijstalinea"/>
              <w:ind w:left="136" w:firstLine="6"/>
              <w:rPr>
                <w:rFonts w:asciiTheme="minorHAnsi" w:hAnsiTheme="minorHAnsi" w:cstheme="minorHAnsi"/>
                <w:lang w:val="nl-BE"/>
              </w:rPr>
            </w:pPr>
            <w:r w:rsidRPr="007D71F7">
              <w:rPr>
                <w:rFonts w:asciiTheme="minorHAnsi" w:hAnsiTheme="minorHAnsi" w:cstheme="minorHAnsi"/>
                <w:lang w:val="nl-BE"/>
              </w:rPr>
              <w:t xml:space="preserve">BVR 28/06/2019, bijlage 11, art. 31   </w:t>
            </w:r>
          </w:p>
        </w:tc>
        <w:tc>
          <w:tcPr>
            <w:tcW w:w="709" w:type="dxa"/>
          </w:tcPr>
          <w:p w14:paraId="6741F074" w14:textId="77777777" w:rsidR="007D71F7" w:rsidRPr="007D71F7" w:rsidRDefault="007D71F7" w:rsidP="007D71F7">
            <w:pPr>
              <w:pStyle w:val="Lijstalinea"/>
              <w:ind w:left="136" w:firstLine="6"/>
              <w:rPr>
                <w:rFonts w:asciiTheme="minorHAnsi" w:hAnsiTheme="minorHAnsi" w:cstheme="minorHAnsi"/>
                <w:lang w:val="nl-BE"/>
              </w:rPr>
            </w:pPr>
          </w:p>
        </w:tc>
        <w:tc>
          <w:tcPr>
            <w:tcW w:w="709" w:type="dxa"/>
          </w:tcPr>
          <w:p w14:paraId="67B28827" w14:textId="77777777" w:rsidR="007D71F7" w:rsidRPr="007D71F7" w:rsidRDefault="007D71F7" w:rsidP="007D71F7">
            <w:pPr>
              <w:pStyle w:val="Lijstalinea"/>
              <w:ind w:left="136" w:firstLine="6"/>
              <w:rPr>
                <w:rFonts w:asciiTheme="minorHAnsi" w:hAnsiTheme="minorHAnsi" w:cstheme="minorHAnsi"/>
                <w:lang w:val="nl-BE"/>
              </w:rPr>
            </w:pPr>
            <w:r w:rsidRPr="007D71F7">
              <w:rPr>
                <w:rFonts w:asciiTheme="minorHAnsi" w:hAnsiTheme="minorHAnsi" w:cstheme="minorHAnsi"/>
                <w:lang w:val="nl-BE"/>
              </w:rPr>
              <w:t>TK</w:t>
            </w:r>
          </w:p>
        </w:tc>
        <w:tc>
          <w:tcPr>
            <w:tcW w:w="709" w:type="dxa"/>
          </w:tcPr>
          <w:p w14:paraId="471E1D3B" w14:textId="77777777" w:rsidR="007D71F7" w:rsidRPr="007D71F7" w:rsidRDefault="007D71F7" w:rsidP="007D71F7">
            <w:pPr>
              <w:pStyle w:val="Lijstalinea"/>
              <w:ind w:left="136" w:firstLine="6"/>
              <w:rPr>
                <w:rFonts w:asciiTheme="minorHAnsi" w:hAnsiTheme="minorHAnsi" w:cstheme="minorHAnsi"/>
                <w:lang w:val="nl-BE"/>
              </w:rPr>
            </w:pPr>
          </w:p>
        </w:tc>
        <w:tc>
          <w:tcPr>
            <w:tcW w:w="708" w:type="dxa"/>
          </w:tcPr>
          <w:p w14:paraId="69542AD6" w14:textId="77777777" w:rsidR="007D71F7" w:rsidRPr="007D71F7" w:rsidRDefault="007D71F7" w:rsidP="007D71F7">
            <w:pPr>
              <w:pStyle w:val="Lijstalinea"/>
              <w:ind w:left="136" w:firstLine="6"/>
              <w:rPr>
                <w:rFonts w:asciiTheme="minorHAnsi" w:hAnsiTheme="minorHAnsi" w:cstheme="minorHAnsi"/>
                <w:lang w:val="nl-BE"/>
              </w:rPr>
            </w:pPr>
          </w:p>
        </w:tc>
      </w:tr>
      <w:bookmarkEnd w:id="68"/>
    </w:tbl>
    <w:p w14:paraId="538CC65B" w14:textId="77777777" w:rsidR="007D71F7" w:rsidRPr="007D71F7" w:rsidRDefault="007D71F7" w:rsidP="007D71F7">
      <w:pPr>
        <w:pStyle w:val="Lijstalinea"/>
        <w:ind w:left="136" w:firstLine="6"/>
        <w:rPr>
          <w:rFonts w:asciiTheme="minorHAnsi" w:hAnsiTheme="minorHAnsi" w:cstheme="minorHAnsi"/>
          <w:lang w:val="nl-BE"/>
        </w:rPr>
      </w:pPr>
    </w:p>
    <w:p w14:paraId="5AA28532" w14:textId="77777777" w:rsidR="007D71F7" w:rsidRPr="007D71F7" w:rsidRDefault="007D71F7" w:rsidP="008B056E">
      <w:pPr>
        <w:pStyle w:val="Kop3"/>
        <w:rPr>
          <w:lang w:val="nl-BE"/>
        </w:rPr>
      </w:pPr>
      <w:bookmarkStart w:id="69" w:name="_Toc138163799"/>
      <w:r w:rsidRPr="007D71F7">
        <w:rPr>
          <w:lang w:val="nl-BE"/>
        </w:rPr>
        <w:t>Bijkomende vaststellingen zorgpraktijk</w:t>
      </w:r>
      <w:bookmarkEnd w:id="69"/>
      <w:r w:rsidRPr="007D71F7">
        <w:rPr>
          <w:lang w:val="nl-BE"/>
        </w:rPr>
        <w:t xml:space="preserve"> </w:t>
      </w:r>
    </w:p>
    <w:p w14:paraId="27DCBDD6" w14:textId="77777777" w:rsidR="007D71F7" w:rsidRPr="007D71F7" w:rsidRDefault="007D71F7" w:rsidP="007D71F7">
      <w:pPr>
        <w:pStyle w:val="Lijstalinea"/>
        <w:ind w:left="136" w:firstLine="6"/>
        <w:rPr>
          <w:rFonts w:asciiTheme="minorHAnsi" w:hAnsiTheme="minorHAnsi" w:cstheme="minorHAnsi"/>
          <w:lang w:val="nl-BE"/>
        </w:rPr>
      </w:pPr>
    </w:p>
    <w:p w14:paraId="5A6B7915" w14:textId="77777777" w:rsidR="007D71F7" w:rsidRPr="007D71F7" w:rsidRDefault="007D71F7" w:rsidP="007D71F7">
      <w:pPr>
        <w:pStyle w:val="Lijstalinea"/>
        <w:ind w:left="136" w:firstLine="6"/>
        <w:rPr>
          <w:rFonts w:asciiTheme="minorHAnsi" w:hAnsiTheme="minorHAnsi" w:cstheme="minorHAnsi"/>
          <w:lang w:val="nl-BE"/>
        </w:rPr>
      </w:pPr>
      <w:r w:rsidRPr="007D71F7">
        <w:rPr>
          <w:rFonts w:asciiTheme="minorHAnsi" w:hAnsiTheme="minorHAnsi" w:cstheme="minorHAnsi"/>
          <w:lang w:val="nl-BE"/>
        </w:rPr>
        <w:t>Zorginspectie besteedt tijdens de rondgang ook aandacht aan verschillende andere, meer algemene, aspecten van wonen en zorg die niet in de andere modules aan bod komen. Deze aspecten zijn zodanig algemeen en complex dat er op basis van een momentopname geen algemene beoordeling over de totaliteit kan gegeven worden (vb. bewoners krijgen de dagelijkse zorg, zorginstructies worden uitgevoerd,….). Enkel indien er aanwijzingen zijn dat de zorg lacunes vertoont, vermeldt Zorginspectie in deze module de vaststellingen. Er worden geen uitspraken gedaan over de totaliteit van de zorgpraktijk.</w:t>
      </w:r>
    </w:p>
    <w:p w14:paraId="6810F943" w14:textId="77777777" w:rsidR="007D71F7" w:rsidRPr="007D71F7" w:rsidRDefault="007D71F7" w:rsidP="007D71F7">
      <w:pPr>
        <w:pStyle w:val="Lijstalinea"/>
        <w:ind w:left="136" w:firstLine="6"/>
        <w:rPr>
          <w:rFonts w:asciiTheme="minorHAnsi" w:hAnsiTheme="minorHAnsi" w:cstheme="minorHAnsi"/>
          <w:lang w:val="nl-BE"/>
        </w:rPr>
      </w:pPr>
      <w:r w:rsidRPr="007D71F7">
        <w:rPr>
          <w:rFonts w:asciiTheme="minorHAnsi" w:hAnsiTheme="minorHAnsi" w:cstheme="minorHAnsi"/>
          <w:lang w:val="nl-BE"/>
        </w:rPr>
        <w:br w:type="page"/>
      </w:r>
    </w:p>
    <w:p w14:paraId="6E3768FC" w14:textId="77777777" w:rsidR="007D71F7" w:rsidRPr="007D71F7" w:rsidRDefault="007D71F7" w:rsidP="007D71F7">
      <w:pPr>
        <w:pStyle w:val="Lijstalinea"/>
        <w:ind w:left="136" w:firstLine="6"/>
        <w:rPr>
          <w:rFonts w:asciiTheme="minorHAnsi" w:hAnsiTheme="minorHAnsi" w:cstheme="minorHAnsi"/>
          <w:lang w:val="nl-BE"/>
        </w:rPr>
      </w:pPr>
    </w:p>
    <w:p w14:paraId="5EC39018" w14:textId="77777777" w:rsidR="007D71F7" w:rsidRPr="007D71F7" w:rsidRDefault="007D71F7" w:rsidP="008B056E">
      <w:pPr>
        <w:pStyle w:val="Kop3"/>
        <w:rPr>
          <w:lang w:val="nl-BE"/>
        </w:rPr>
      </w:pPr>
      <w:bookmarkStart w:id="70" w:name="_Toc138163800"/>
      <w:r w:rsidRPr="007D71F7">
        <w:rPr>
          <w:lang w:val="nl-BE"/>
        </w:rPr>
        <w:t>Continuïteit zorgverlening</w:t>
      </w:r>
      <w:bookmarkEnd w:id="70"/>
    </w:p>
    <w:p w14:paraId="0F7BCF00" w14:textId="77777777" w:rsidR="007D71F7" w:rsidRPr="007D71F7" w:rsidRDefault="007D71F7" w:rsidP="007D71F7">
      <w:pPr>
        <w:pStyle w:val="Lijstalinea"/>
        <w:ind w:left="136" w:firstLine="6"/>
        <w:rPr>
          <w:rFonts w:asciiTheme="minorHAnsi" w:hAnsiTheme="minorHAnsi" w:cstheme="minorHAnsi"/>
          <w:b/>
          <w:bCs/>
          <w:i/>
          <w:u w:val="single"/>
          <w:lang w:val="nl-BE"/>
        </w:rPr>
      </w:pPr>
    </w:p>
    <w:tbl>
      <w:tblPr>
        <w:tblStyle w:val="Tabelraster"/>
        <w:tblW w:w="0" w:type="auto"/>
        <w:tblLook w:val="04A0" w:firstRow="1" w:lastRow="0" w:firstColumn="1" w:lastColumn="0" w:noHBand="0" w:noVBand="1"/>
      </w:tblPr>
      <w:tblGrid>
        <w:gridCol w:w="6232"/>
        <w:gridCol w:w="709"/>
        <w:gridCol w:w="719"/>
        <w:gridCol w:w="709"/>
        <w:gridCol w:w="733"/>
      </w:tblGrid>
      <w:tr w:rsidR="007D71F7" w:rsidRPr="007D71F7" w14:paraId="14BCD1DA" w14:textId="77777777" w:rsidTr="000029D1">
        <w:tc>
          <w:tcPr>
            <w:tcW w:w="6232" w:type="dxa"/>
            <w:shd w:val="clear" w:color="auto" w:fill="D9D9D9" w:themeFill="background1" w:themeFillShade="D9"/>
          </w:tcPr>
          <w:p w14:paraId="1BC0E428" w14:textId="77777777" w:rsidR="007D71F7" w:rsidRPr="007D71F7" w:rsidRDefault="007D71F7" w:rsidP="007D71F7">
            <w:pPr>
              <w:pStyle w:val="Lijstalinea"/>
              <w:ind w:left="136" w:firstLine="6"/>
              <w:rPr>
                <w:rFonts w:asciiTheme="minorHAnsi" w:hAnsiTheme="minorHAnsi" w:cstheme="minorHAnsi"/>
                <w:lang w:val="nl-BE"/>
              </w:rPr>
            </w:pPr>
          </w:p>
        </w:tc>
        <w:tc>
          <w:tcPr>
            <w:tcW w:w="709" w:type="dxa"/>
            <w:shd w:val="clear" w:color="auto" w:fill="D9D9D9" w:themeFill="background1" w:themeFillShade="D9"/>
          </w:tcPr>
          <w:p w14:paraId="51FD8C00" w14:textId="77777777" w:rsidR="007D71F7" w:rsidRPr="007D71F7" w:rsidRDefault="007D71F7" w:rsidP="007D71F7">
            <w:pPr>
              <w:pStyle w:val="Lijstalinea"/>
              <w:ind w:left="136" w:firstLine="6"/>
              <w:rPr>
                <w:rFonts w:asciiTheme="minorHAnsi" w:hAnsiTheme="minorHAnsi" w:cstheme="minorHAnsi"/>
                <w:lang w:val="nl-BE"/>
              </w:rPr>
            </w:pPr>
            <w:r w:rsidRPr="007D71F7">
              <w:rPr>
                <w:rFonts w:asciiTheme="minorHAnsi" w:hAnsiTheme="minorHAnsi" w:cstheme="minorHAnsi"/>
                <w:lang w:val="nl-BE"/>
              </w:rPr>
              <w:t>Ja</w:t>
            </w:r>
          </w:p>
        </w:tc>
        <w:tc>
          <w:tcPr>
            <w:tcW w:w="709" w:type="dxa"/>
            <w:shd w:val="clear" w:color="auto" w:fill="D9D9D9" w:themeFill="background1" w:themeFillShade="D9"/>
          </w:tcPr>
          <w:p w14:paraId="06F0C20E" w14:textId="77777777" w:rsidR="007D71F7" w:rsidRPr="007D71F7" w:rsidRDefault="007D71F7" w:rsidP="007D71F7">
            <w:pPr>
              <w:pStyle w:val="Lijstalinea"/>
              <w:ind w:left="136" w:firstLine="6"/>
              <w:rPr>
                <w:rFonts w:asciiTheme="minorHAnsi" w:hAnsiTheme="minorHAnsi" w:cstheme="minorHAnsi"/>
                <w:lang w:val="nl-BE"/>
              </w:rPr>
            </w:pPr>
            <w:r w:rsidRPr="007D71F7">
              <w:rPr>
                <w:rFonts w:asciiTheme="minorHAnsi" w:hAnsiTheme="minorHAnsi" w:cstheme="minorHAnsi"/>
                <w:lang w:val="nl-BE"/>
              </w:rPr>
              <w:t>Nee</w:t>
            </w:r>
          </w:p>
        </w:tc>
        <w:tc>
          <w:tcPr>
            <w:tcW w:w="709" w:type="dxa"/>
            <w:shd w:val="clear" w:color="auto" w:fill="D9D9D9" w:themeFill="background1" w:themeFillShade="D9"/>
          </w:tcPr>
          <w:p w14:paraId="5D5155B2" w14:textId="77777777" w:rsidR="007D71F7" w:rsidRPr="007D71F7" w:rsidRDefault="007D71F7" w:rsidP="007D71F7">
            <w:pPr>
              <w:pStyle w:val="Lijstalinea"/>
              <w:ind w:left="136" w:firstLine="6"/>
              <w:rPr>
                <w:rFonts w:asciiTheme="minorHAnsi" w:hAnsiTheme="minorHAnsi" w:cstheme="minorHAnsi"/>
                <w:lang w:val="nl-BE"/>
              </w:rPr>
            </w:pPr>
            <w:r w:rsidRPr="007D71F7">
              <w:rPr>
                <w:rFonts w:asciiTheme="minorHAnsi" w:hAnsiTheme="minorHAnsi" w:cstheme="minorHAnsi"/>
                <w:lang w:val="nl-BE"/>
              </w:rPr>
              <w:t>NB</w:t>
            </w:r>
          </w:p>
        </w:tc>
        <w:tc>
          <w:tcPr>
            <w:tcW w:w="708" w:type="dxa"/>
            <w:shd w:val="clear" w:color="auto" w:fill="D9D9D9" w:themeFill="background1" w:themeFillShade="D9"/>
          </w:tcPr>
          <w:p w14:paraId="145179DD" w14:textId="77777777" w:rsidR="007D71F7" w:rsidRPr="007D71F7" w:rsidRDefault="007D71F7" w:rsidP="007D71F7">
            <w:pPr>
              <w:pStyle w:val="Lijstalinea"/>
              <w:ind w:left="136" w:firstLine="6"/>
              <w:rPr>
                <w:rFonts w:asciiTheme="minorHAnsi" w:hAnsiTheme="minorHAnsi" w:cstheme="minorHAnsi"/>
                <w:lang w:val="nl-BE"/>
              </w:rPr>
            </w:pPr>
            <w:r w:rsidRPr="007D71F7">
              <w:rPr>
                <w:rFonts w:asciiTheme="minorHAnsi" w:hAnsiTheme="minorHAnsi" w:cstheme="minorHAnsi"/>
                <w:lang w:val="nl-BE"/>
              </w:rPr>
              <w:t>NVT</w:t>
            </w:r>
          </w:p>
        </w:tc>
      </w:tr>
      <w:tr w:rsidR="007D71F7" w:rsidRPr="007D71F7" w14:paraId="0CF82725" w14:textId="77777777" w:rsidTr="000029D1">
        <w:tc>
          <w:tcPr>
            <w:tcW w:w="6232" w:type="dxa"/>
          </w:tcPr>
          <w:p w14:paraId="2ACB6560" w14:textId="77777777" w:rsidR="007D71F7" w:rsidRPr="007D71F7" w:rsidRDefault="007D71F7" w:rsidP="007D71F7">
            <w:pPr>
              <w:pStyle w:val="Lijstalinea"/>
              <w:ind w:left="136" w:firstLine="6"/>
              <w:rPr>
                <w:rFonts w:asciiTheme="minorHAnsi" w:hAnsiTheme="minorHAnsi" w:cstheme="minorHAnsi"/>
                <w:b/>
                <w:lang w:val="nl-BE"/>
              </w:rPr>
            </w:pPr>
            <w:r w:rsidRPr="007D71F7">
              <w:rPr>
                <w:rFonts w:asciiTheme="minorHAnsi" w:hAnsiTheme="minorHAnsi" w:cstheme="minorHAnsi"/>
                <w:b/>
                <w:lang w:val="nl-BE"/>
              </w:rPr>
              <w:t>Er is 24u/24u verpleegkundige permanentie.</w:t>
            </w:r>
          </w:p>
          <w:p w14:paraId="57FCCACC" w14:textId="77777777" w:rsidR="007D71F7" w:rsidRPr="007D71F7" w:rsidRDefault="007D71F7" w:rsidP="007D71F7">
            <w:pPr>
              <w:pStyle w:val="Lijstalinea"/>
              <w:ind w:left="136" w:firstLine="6"/>
              <w:rPr>
                <w:rFonts w:asciiTheme="minorHAnsi" w:hAnsiTheme="minorHAnsi" w:cstheme="minorHAnsi"/>
                <w:lang w:val="nl-BE"/>
              </w:rPr>
            </w:pPr>
            <w:r w:rsidRPr="007D71F7">
              <w:rPr>
                <w:rFonts w:asciiTheme="minorHAnsi" w:hAnsiTheme="minorHAnsi" w:cstheme="minorHAnsi"/>
                <w:lang w:val="nl-BE"/>
              </w:rPr>
              <w:t>BVR 28/06/2019, bijlage 11, art. 63</w:t>
            </w:r>
          </w:p>
          <w:p w14:paraId="17FCD36C" w14:textId="77777777" w:rsidR="007D71F7" w:rsidRPr="007D71F7" w:rsidRDefault="007D71F7" w:rsidP="007D71F7">
            <w:pPr>
              <w:pStyle w:val="Lijstalinea"/>
              <w:ind w:left="136" w:firstLine="6"/>
              <w:rPr>
                <w:rFonts w:asciiTheme="minorHAnsi" w:hAnsiTheme="minorHAnsi" w:cstheme="minorHAnsi"/>
                <w:lang w:val="nl-BE"/>
              </w:rPr>
            </w:pPr>
          </w:p>
        </w:tc>
        <w:tc>
          <w:tcPr>
            <w:tcW w:w="709" w:type="dxa"/>
          </w:tcPr>
          <w:p w14:paraId="59478B82" w14:textId="77777777" w:rsidR="007D71F7" w:rsidRPr="007D71F7" w:rsidRDefault="007D71F7" w:rsidP="007D71F7">
            <w:pPr>
              <w:pStyle w:val="Lijstalinea"/>
              <w:ind w:left="136" w:firstLine="6"/>
              <w:rPr>
                <w:rFonts w:asciiTheme="minorHAnsi" w:hAnsiTheme="minorHAnsi" w:cstheme="minorHAnsi"/>
                <w:lang w:val="nl-BE"/>
              </w:rPr>
            </w:pPr>
          </w:p>
        </w:tc>
        <w:tc>
          <w:tcPr>
            <w:tcW w:w="709" w:type="dxa"/>
          </w:tcPr>
          <w:p w14:paraId="28BFD9B0" w14:textId="77777777" w:rsidR="007D71F7" w:rsidRPr="007D71F7" w:rsidRDefault="007D71F7" w:rsidP="007D71F7">
            <w:pPr>
              <w:pStyle w:val="Lijstalinea"/>
              <w:ind w:left="136" w:firstLine="6"/>
              <w:rPr>
                <w:rFonts w:asciiTheme="minorHAnsi" w:hAnsiTheme="minorHAnsi" w:cstheme="minorHAnsi"/>
                <w:lang w:val="nl-BE"/>
              </w:rPr>
            </w:pPr>
            <w:r w:rsidRPr="007D71F7">
              <w:rPr>
                <w:rFonts w:asciiTheme="minorHAnsi" w:hAnsiTheme="minorHAnsi" w:cstheme="minorHAnsi"/>
                <w:lang w:val="nl-BE"/>
              </w:rPr>
              <w:t>TK</w:t>
            </w:r>
          </w:p>
        </w:tc>
        <w:tc>
          <w:tcPr>
            <w:tcW w:w="709" w:type="dxa"/>
          </w:tcPr>
          <w:p w14:paraId="630EF825" w14:textId="77777777" w:rsidR="007D71F7" w:rsidRPr="007D71F7" w:rsidRDefault="007D71F7" w:rsidP="007D71F7">
            <w:pPr>
              <w:pStyle w:val="Lijstalinea"/>
              <w:ind w:left="136" w:firstLine="6"/>
              <w:rPr>
                <w:rFonts w:asciiTheme="minorHAnsi" w:hAnsiTheme="minorHAnsi" w:cstheme="minorHAnsi"/>
                <w:lang w:val="nl-BE"/>
              </w:rPr>
            </w:pPr>
          </w:p>
        </w:tc>
        <w:tc>
          <w:tcPr>
            <w:tcW w:w="708" w:type="dxa"/>
          </w:tcPr>
          <w:p w14:paraId="5052A105" w14:textId="77777777" w:rsidR="007D71F7" w:rsidRPr="007D71F7" w:rsidRDefault="007D71F7" w:rsidP="007D71F7">
            <w:pPr>
              <w:pStyle w:val="Lijstalinea"/>
              <w:ind w:left="136" w:firstLine="6"/>
              <w:rPr>
                <w:rFonts w:asciiTheme="minorHAnsi" w:hAnsiTheme="minorHAnsi" w:cstheme="minorHAnsi"/>
                <w:lang w:val="nl-BE"/>
              </w:rPr>
            </w:pPr>
          </w:p>
        </w:tc>
      </w:tr>
      <w:tr w:rsidR="007D71F7" w:rsidRPr="007D71F7" w14:paraId="36C07C45" w14:textId="77777777" w:rsidTr="000029D1">
        <w:tc>
          <w:tcPr>
            <w:tcW w:w="6232" w:type="dxa"/>
          </w:tcPr>
          <w:p w14:paraId="27026041" w14:textId="77777777" w:rsidR="007D71F7" w:rsidRPr="007D71F7" w:rsidRDefault="007D71F7" w:rsidP="007D71F7">
            <w:pPr>
              <w:pStyle w:val="Lijstalinea"/>
              <w:ind w:left="136" w:firstLine="6"/>
              <w:rPr>
                <w:rFonts w:asciiTheme="minorHAnsi" w:hAnsiTheme="minorHAnsi" w:cstheme="minorHAnsi"/>
                <w:b/>
                <w:bCs/>
                <w:lang w:val="nl-BE"/>
              </w:rPr>
            </w:pPr>
            <w:r w:rsidRPr="007D71F7">
              <w:rPr>
                <w:rFonts w:asciiTheme="minorHAnsi" w:hAnsiTheme="minorHAnsi" w:cstheme="minorHAnsi"/>
                <w:b/>
                <w:bCs/>
                <w:lang w:val="nl-BE"/>
              </w:rPr>
              <w:t>Tijdens de nacht is er voldoende personeel aanwezig om tijdig aangepaste hulp te bieden (minimaal 1 zorgmedewerker / 60 bewoners).</w:t>
            </w:r>
          </w:p>
          <w:p w14:paraId="21335EBA" w14:textId="77777777" w:rsidR="007D71F7" w:rsidRPr="007D71F7" w:rsidRDefault="007D71F7" w:rsidP="007D71F7">
            <w:pPr>
              <w:pStyle w:val="Lijstalinea"/>
              <w:ind w:left="136" w:firstLine="6"/>
              <w:rPr>
                <w:rFonts w:asciiTheme="minorHAnsi" w:hAnsiTheme="minorHAnsi" w:cstheme="minorHAnsi"/>
                <w:lang w:val="nl-BE"/>
              </w:rPr>
            </w:pPr>
            <w:r w:rsidRPr="007D71F7">
              <w:rPr>
                <w:rFonts w:asciiTheme="minorHAnsi" w:hAnsiTheme="minorHAnsi" w:cstheme="minorHAnsi"/>
                <w:lang w:val="nl-BE"/>
              </w:rPr>
              <w:t>BVR 28/06/2019, bijlage 11, art. 48</w:t>
            </w:r>
          </w:p>
        </w:tc>
        <w:tc>
          <w:tcPr>
            <w:tcW w:w="709" w:type="dxa"/>
          </w:tcPr>
          <w:p w14:paraId="4AC5D97D" w14:textId="77777777" w:rsidR="007D71F7" w:rsidRPr="007D71F7" w:rsidRDefault="007D71F7" w:rsidP="007D71F7">
            <w:pPr>
              <w:pStyle w:val="Lijstalinea"/>
              <w:ind w:left="136" w:firstLine="6"/>
              <w:rPr>
                <w:rFonts w:asciiTheme="minorHAnsi" w:hAnsiTheme="minorHAnsi" w:cstheme="minorHAnsi"/>
                <w:lang w:val="nl-BE"/>
              </w:rPr>
            </w:pPr>
          </w:p>
        </w:tc>
        <w:tc>
          <w:tcPr>
            <w:tcW w:w="709" w:type="dxa"/>
          </w:tcPr>
          <w:p w14:paraId="23357B09" w14:textId="77777777" w:rsidR="007D71F7" w:rsidRPr="007D71F7" w:rsidRDefault="007D71F7" w:rsidP="007D71F7">
            <w:pPr>
              <w:pStyle w:val="Lijstalinea"/>
              <w:ind w:left="136" w:firstLine="6"/>
              <w:rPr>
                <w:rFonts w:asciiTheme="minorHAnsi" w:hAnsiTheme="minorHAnsi" w:cstheme="minorHAnsi"/>
                <w:lang w:val="nl-BE"/>
              </w:rPr>
            </w:pPr>
            <w:r w:rsidRPr="007D71F7">
              <w:rPr>
                <w:rFonts w:asciiTheme="minorHAnsi" w:hAnsiTheme="minorHAnsi" w:cstheme="minorHAnsi"/>
                <w:lang w:val="nl-BE"/>
              </w:rPr>
              <w:t>TK</w:t>
            </w:r>
          </w:p>
        </w:tc>
        <w:tc>
          <w:tcPr>
            <w:tcW w:w="709" w:type="dxa"/>
          </w:tcPr>
          <w:p w14:paraId="55BDCDF4" w14:textId="77777777" w:rsidR="007D71F7" w:rsidRPr="007D71F7" w:rsidRDefault="007D71F7" w:rsidP="007D71F7">
            <w:pPr>
              <w:pStyle w:val="Lijstalinea"/>
              <w:ind w:left="136" w:firstLine="6"/>
              <w:rPr>
                <w:rFonts w:asciiTheme="minorHAnsi" w:hAnsiTheme="minorHAnsi" w:cstheme="minorHAnsi"/>
                <w:lang w:val="nl-BE"/>
              </w:rPr>
            </w:pPr>
          </w:p>
        </w:tc>
        <w:tc>
          <w:tcPr>
            <w:tcW w:w="708" w:type="dxa"/>
          </w:tcPr>
          <w:p w14:paraId="6D92E0A1" w14:textId="77777777" w:rsidR="007D71F7" w:rsidRPr="007D71F7" w:rsidRDefault="007D71F7" w:rsidP="007D71F7">
            <w:pPr>
              <w:pStyle w:val="Lijstalinea"/>
              <w:ind w:left="136" w:firstLine="6"/>
              <w:rPr>
                <w:rFonts w:asciiTheme="minorHAnsi" w:hAnsiTheme="minorHAnsi" w:cstheme="minorHAnsi"/>
                <w:lang w:val="nl-BE"/>
              </w:rPr>
            </w:pPr>
          </w:p>
        </w:tc>
      </w:tr>
      <w:tr w:rsidR="007D71F7" w:rsidRPr="007D71F7" w14:paraId="516D04D7" w14:textId="77777777" w:rsidTr="000029D1">
        <w:tc>
          <w:tcPr>
            <w:tcW w:w="6232" w:type="dxa"/>
          </w:tcPr>
          <w:p w14:paraId="116C3F9B" w14:textId="77777777" w:rsidR="007D71F7" w:rsidRPr="007D71F7" w:rsidRDefault="007D71F7" w:rsidP="007D71F7">
            <w:pPr>
              <w:pStyle w:val="Lijstalinea"/>
              <w:ind w:left="136" w:firstLine="6"/>
              <w:rPr>
                <w:rFonts w:asciiTheme="minorHAnsi" w:hAnsiTheme="minorHAnsi" w:cstheme="minorHAnsi"/>
                <w:b/>
                <w:bCs/>
                <w:lang w:val="nl-BE"/>
              </w:rPr>
            </w:pPr>
            <w:r w:rsidRPr="007D71F7">
              <w:rPr>
                <w:rFonts w:asciiTheme="minorHAnsi" w:hAnsiTheme="minorHAnsi" w:cstheme="minorHAnsi"/>
                <w:b/>
                <w:bCs/>
                <w:lang w:val="nl-BE"/>
              </w:rPr>
              <w:t>Er is een actieve nachtdienst.</w:t>
            </w:r>
          </w:p>
          <w:p w14:paraId="00D0DD4D" w14:textId="77777777" w:rsidR="007D71F7" w:rsidRPr="007D71F7" w:rsidRDefault="007D71F7" w:rsidP="007D71F7">
            <w:pPr>
              <w:pStyle w:val="Lijstalinea"/>
              <w:ind w:left="136" w:firstLine="6"/>
              <w:rPr>
                <w:rFonts w:asciiTheme="minorHAnsi" w:hAnsiTheme="minorHAnsi" w:cstheme="minorHAnsi"/>
                <w:lang w:val="nl-BE"/>
              </w:rPr>
            </w:pPr>
            <w:r w:rsidRPr="007D71F7">
              <w:rPr>
                <w:rFonts w:asciiTheme="minorHAnsi" w:hAnsiTheme="minorHAnsi" w:cstheme="minorHAnsi"/>
                <w:lang w:val="nl-BE"/>
              </w:rPr>
              <w:t>BVR 28/06/2019, bijlage 11, art. 48</w:t>
            </w:r>
          </w:p>
          <w:p w14:paraId="67C68B18" w14:textId="77777777" w:rsidR="007D71F7" w:rsidRPr="007D71F7" w:rsidRDefault="007D71F7" w:rsidP="007D71F7">
            <w:pPr>
              <w:pStyle w:val="Lijstalinea"/>
              <w:ind w:left="136" w:firstLine="6"/>
              <w:rPr>
                <w:rFonts w:asciiTheme="minorHAnsi" w:hAnsiTheme="minorHAnsi" w:cstheme="minorHAnsi"/>
                <w:lang w:val="nl-BE"/>
              </w:rPr>
            </w:pPr>
          </w:p>
        </w:tc>
        <w:tc>
          <w:tcPr>
            <w:tcW w:w="709" w:type="dxa"/>
          </w:tcPr>
          <w:p w14:paraId="46D2F36F" w14:textId="77777777" w:rsidR="007D71F7" w:rsidRPr="007D71F7" w:rsidRDefault="007D71F7" w:rsidP="007D71F7">
            <w:pPr>
              <w:pStyle w:val="Lijstalinea"/>
              <w:ind w:left="136" w:firstLine="6"/>
              <w:rPr>
                <w:rFonts w:asciiTheme="minorHAnsi" w:hAnsiTheme="minorHAnsi" w:cstheme="minorHAnsi"/>
                <w:lang w:val="nl-BE"/>
              </w:rPr>
            </w:pPr>
          </w:p>
        </w:tc>
        <w:tc>
          <w:tcPr>
            <w:tcW w:w="709" w:type="dxa"/>
          </w:tcPr>
          <w:p w14:paraId="25D1B4DB" w14:textId="77777777" w:rsidR="007D71F7" w:rsidRPr="007D71F7" w:rsidRDefault="007D71F7" w:rsidP="007D71F7">
            <w:pPr>
              <w:pStyle w:val="Lijstalinea"/>
              <w:ind w:left="136" w:firstLine="6"/>
              <w:rPr>
                <w:rFonts w:asciiTheme="minorHAnsi" w:hAnsiTheme="minorHAnsi" w:cstheme="minorHAnsi"/>
                <w:lang w:val="nl-BE"/>
              </w:rPr>
            </w:pPr>
            <w:r w:rsidRPr="007D71F7">
              <w:rPr>
                <w:rFonts w:asciiTheme="minorHAnsi" w:hAnsiTheme="minorHAnsi" w:cstheme="minorHAnsi"/>
                <w:lang w:val="nl-BE"/>
              </w:rPr>
              <w:t>TK</w:t>
            </w:r>
          </w:p>
        </w:tc>
        <w:tc>
          <w:tcPr>
            <w:tcW w:w="709" w:type="dxa"/>
          </w:tcPr>
          <w:p w14:paraId="7913ECA1" w14:textId="77777777" w:rsidR="007D71F7" w:rsidRPr="007D71F7" w:rsidRDefault="007D71F7" w:rsidP="007D71F7">
            <w:pPr>
              <w:pStyle w:val="Lijstalinea"/>
              <w:ind w:left="136" w:firstLine="6"/>
              <w:rPr>
                <w:rFonts w:asciiTheme="minorHAnsi" w:hAnsiTheme="minorHAnsi" w:cstheme="minorHAnsi"/>
                <w:lang w:val="nl-BE"/>
              </w:rPr>
            </w:pPr>
          </w:p>
        </w:tc>
        <w:tc>
          <w:tcPr>
            <w:tcW w:w="708" w:type="dxa"/>
          </w:tcPr>
          <w:p w14:paraId="0C69C9BD" w14:textId="77777777" w:rsidR="007D71F7" w:rsidRPr="007D71F7" w:rsidRDefault="007D71F7" w:rsidP="007D71F7">
            <w:pPr>
              <w:pStyle w:val="Lijstalinea"/>
              <w:ind w:left="136" w:firstLine="6"/>
              <w:rPr>
                <w:rFonts w:asciiTheme="minorHAnsi" w:hAnsiTheme="minorHAnsi" w:cstheme="minorHAnsi"/>
                <w:lang w:val="nl-BE"/>
              </w:rPr>
            </w:pPr>
          </w:p>
        </w:tc>
      </w:tr>
      <w:tr w:rsidR="007D71F7" w:rsidRPr="007D71F7" w14:paraId="02E581B1" w14:textId="77777777" w:rsidTr="000029D1">
        <w:tc>
          <w:tcPr>
            <w:tcW w:w="6232" w:type="dxa"/>
          </w:tcPr>
          <w:p w14:paraId="5E5F9A40" w14:textId="77777777" w:rsidR="007D71F7" w:rsidRPr="007D71F7" w:rsidRDefault="007D71F7" w:rsidP="007D71F7">
            <w:pPr>
              <w:pStyle w:val="Lijstalinea"/>
              <w:ind w:left="136" w:firstLine="6"/>
              <w:rPr>
                <w:rFonts w:asciiTheme="minorHAnsi" w:hAnsiTheme="minorHAnsi" w:cstheme="minorHAnsi"/>
                <w:lang w:val="nl-BE"/>
              </w:rPr>
            </w:pPr>
            <w:r w:rsidRPr="007D71F7">
              <w:rPr>
                <w:rFonts w:asciiTheme="minorHAnsi" w:hAnsiTheme="minorHAnsi" w:cstheme="minorHAnsi"/>
                <w:b/>
                <w:lang w:val="nl-BE"/>
              </w:rPr>
              <w:t>In de uurroosters wordt structureel overlapping voorzien tussen de verschillende diensten in functie van de informatieoverdracht.</w:t>
            </w:r>
          </w:p>
        </w:tc>
        <w:tc>
          <w:tcPr>
            <w:tcW w:w="709" w:type="dxa"/>
          </w:tcPr>
          <w:p w14:paraId="14AD638B" w14:textId="77777777" w:rsidR="007D71F7" w:rsidRPr="007D71F7" w:rsidRDefault="007D71F7" w:rsidP="007D71F7">
            <w:pPr>
              <w:pStyle w:val="Lijstalinea"/>
              <w:ind w:left="136" w:firstLine="6"/>
              <w:rPr>
                <w:rFonts w:asciiTheme="minorHAnsi" w:hAnsiTheme="minorHAnsi" w:cstheme="minorHAnsi"/>
                <w:lang w:val="nl-BE"/>
              </w:rPr>
            </w:pPr>
          </w:p>
        </w:tc>
        <w:tc>
          <w:tcPr>
            <w:tcW w:w="709" w:type="dxa"/>
          </w:tcPr>
          <w:p w14:paraId="5AD07A40" w14:textId="77777777" w:rsidR="007D71F7" w:rsidRPr="007D71F7" w:rsidRDefault="007D71F7" w:rsidP="007D71F7">
            <w:pPr>
              <w:pStyle w:val="Lijstalinea"/>
              <w:ind w:left="136" w:firstLine="6"/>
              <w:rPr>
                <w:rFonts w:asciiTheme="minorHAnsi" w:hAnsiTheme="minorHAnsi" w:cstheme="minorHAnsi"/>
                <w:lang w:val="nl-BE"/>
              </w:rPr>
            </w:pPr>
            <w:r w:rsidRPr="007D71F7">
              <w:rPr>
                <w:rFonts w:asciiTheme="minorHAnsi" w:hAnsiTheme="minorHAnsi" w:cstheme="minorHAnsi"/>
                <w:lang w:val="nl-BE"/>
              </w:rPr>
              <w:t>AP</w:t>
            </w:r>
          </w:p>
        </w:tc>
        <w:tc>
          <w:tcPr>
            <w:tcW w:w="709" w:type="dxa"/>
          </w:tcPr>
          <w:p w14:paraId="0AEED048" w14:textId="77777777" w:rsidR="007D71F7" w:rsidRPr="007D71F7" w:rsidRDefault="007D71F7" w:rsidP="007D71F7">
            <w:pPr>
              <w:pStyle w:val="Lijstalinea"/>
              <w:ind w:left="136" w:firstLine="6"/>
              <w:rPr>
                <w:rFonts w:asciiTheme="minorHAnsi" w:hAnsiTheme="minorHAnsi" w:cstheme="minorHAnsi"/>
                <w:lang w:val="nl-BE"/>
              </w:rPr>
            </w:pPr>
          </w:p>
        </w:tc>
        <w:tc>
          <w:tcPr>
            <w:tcW w:w="708" w:type="dxa"/>
          </w:tcPr>
          <w:p w14:paraId="06B90445" w14:textId="77777777" w:rsidR="007D71F7" w:rsidRPr="007D71F7" w:rsidRDefault="007D71F7" w:rsidP="007D71F7">
            <w:pPr>
              <w:pStyle w:val="Lijstalinea"/>
              <w:ind w:left="136" w:firstLine="6"/>
              <w:rPr>
                <w:rFonts w:asciiTheme="minorHAnsi" w:hAnsiTheme="minorHAnsi" w:cstheme="minorHAnsi"/>
                <w:lang w:val="nl-BE"/>
              </w:rPr>
            </w:pPr>
          </w:p>
        </w:tc>
      </w:tr>
    </w:tbl>
    <w:p w14:paraId="39AD26BD" w14:textId="77777777" w:rsidR="007D71F7" w:rsidRPr="007D71F7" w:rsidRDefault="007D71F7" w:rsidP="007D71F7">
      <w:pPr>
        <w:pStyle w:val="Lijstalinea"/>
        <w:ind w:left="136" w:firstLine="6"/>
        <w:rPr>
          <w:rFonts w:asciiTheme="minorHAnsi" w:hAnsiTheme="minorHAnsi" w:cstheme="minorHAnsi"/>
          <w:iCs/>
          <w:lang w:val="nl-BE"/>
        </w:rPr>
      </w:pPr>
    </w:p>
    <w:p w14:paraId="42B3E66C" w14:textId="77777777" w:rsidR="007D71F7" w:rsidRPr="007D71F7" w:rsidRDefault="007D71F7" w:rsidP="007D71F7">
      <w:pPr>
        <w:pStyle w:val="Lijstalinea"/>
        <w:ind w:left="136" w:firstLine="6"/>
        <w:rPr>
          <w:rFonts w:asciiTheme="minorHAnsi" w:hAnsiTheme="minorHAnsi" w:cstheme="minorHAnsi"/>
          <w:iCs/>
          <w:lang w:val="nl-BE"/>
        </w:rPr>
      </w:pPr>
    </w:p>
    <w:p w14:paraId="0A9B8BD6" w14:textId="77777777" w:rsidR="007D71F7" w:rsidRPr="007D71F7" w:rsidRDefault="007D71F7" w:rsidP="008B056E">
      <w:pPr>
        <w:pStyle w:val="Kop3"/>
        <w:rPr>
          <w:lang w:val="nl-BE"/>
        </w:rPr>
      </w:pPr>
      <w:bookmarkStart w:id="71" w:name="_Toc138163801"/>
      <w:r w:rsidRPr="007D71F7">
        <w:rPr>
          <w:lang w:val="nl-BE"/>
        </w:rPr>
        <w:t>Bijkomende erkenning jongdementie</w:t>
      </w:r>
      <w:bookmarkEnd w:id="71"/>
    </w:p>
    <w:p w14:paraId="0C5058FA" w14:textId="77777777" w:rsidR="007D71F7" w:rsidRPr="007D71F7" w:rsidRDefault="007D71F7" w:rsidP="007D71F7">
      <w:pPr>
        <w:pStyle w:val="Lijstalinea"/>
        <w:ind w:left="136" w:firstLine="6"/>
        <w:rPr>
          <w:rFonts w:asciiTheme="minorHAnsi" w:hAnsiTheme="minorHAnsi" w:cstheme="minorHAnsi"/>
          <w:b/>
          <w:bCs/>
          <w:i/>
          <w:u w:val="single"/>
          <w:lang w:val="nl-BE"/>
        </w:rPr>
      </w:pPr>
    </w:p>
    <w:tbl>
      <w:tblPr>
        <w:tblStyle w:val="Tabelraster"/>
        <w:tblW w:w="0" w:type="auto"/>
        <w:tblLook w:val="04A0" w:firstRow="1" w:lastRow="0" w:firstColumn="1" w:lastColumn="0" w:noHBand="0" w:noVBand="1"/>
      </w:tblPr>
      <w:tblGrid>
        <w:gridCol w:w="6232"/>
        <w:gridCol w:w="709"/>
        <w:gridCol w:w="719"/>
        <w:gridCol w:w="709"/>
        <w:gridCol w:w="733"/>
      </w:tblGrid>
      <w:tr w:rsidR="007D71F7" w:rsidRPr="007D71F7" w14:paraId="74DB9AB6" w14:textId="77777777" w:rsidTr="000029D1">
        <w:tc>
          <w:tcPr>
            <w:tcW w:w="6232" w:type="dxa"/>
            <w:shd w:val="clear" w:color="auto" w:fill="D9D9D9" w:themeFill="background1" w:themeFillShade="D9"/>
          </w:tcPr>
          <w:p w14:paraId="01722632" w14:textId="77777777" w:rsidR="007D71F7" w:rsidRPr="007D71F7" w:rsidRDefault="007D71F7" w:rsidP="007D71F7">
            <w:pPr>
              <w:pStyle w:val="Lijstalinea"/>
              <w:ind w:left="136" w:firstLine="6"/>
              <w:rPr>
                <w:rFonts w:asciiTheme="minorHAnsi" w:hAnsiTheme="minorHAnsi" w:cstheme="minorHAnsi"/>
                <w:lang w:val="nl-BE"/>
              </w:rPr>
            </w:pPr>
          </w:p>
        </w:tc>
        <w:tc>
          <w:tcPr>
            <w:tcW w:w="709" w:type="dxa"/>
            <w:shd w:val="clear" w:color="auto" w:fill="D9D9D9" w:themeFill="background1" w:themeFillShade="D9"/>
          </w:tcPr>
          <w:p w14:paraId="1330088F" w14:textId="77777777" w:rsidR="007D71F7" w:rsidRPr="007D71F7" w:rsidRDefault="007D71F7" w:rsidP="007D71F7">
            <w:pPr>
              <w:pStyle w:val="Lijstalinea"/>
              <w:ind w:left="136" w:firstLine="6"/>
              <w:rPr>
                <w:rFonts w:asciiTheme="minorHAnsi" w:hAnsiTheme="minorHAnsi" w:cstheme="minorHAnsi"/>
                <w:lang w:val="nl-BE"/>
              </w:rPr>
            </w:pPr>
            <w:r w:rsidRPr="007D71F7">
              <w:rPr>
                <w:rFonts w:asciiTheme="minorHAnsi" w:hAnsiTheme="minorHAnsi" w:cstheme="minorHAnsi"/>
                <w:lang w:val="nl-BE"/>
              </w:rPr>
              <w:t>Ja</w:t>
            </w:r>
          </w:p>
        </w:tc>
        <w:tc>
          <w:tcPr>
            <w:tcW w:w="709" w:type="dxa"/>
            <w:shd w:val="clear" w:color="auto" w:fill="D9D9D9" w:themeFill="background1" w:themeFillShade="D9"/>
          </w:tcPr>
          <w:p w14:paraId="34C518DD" w14:textId="77777777" w:rsidR="007D71F7" w:rsidRPr="007D71F7" w:rsidRDefault="007D71F7" w:rsidP="007D71F7">
            <w:pPr>
              <w:pStyle w:val="Lijstalinea"/>
              <w:ind w:left="136" w:firstLine="6"/>
              <w:rPr>
                <w:rFonts w:asciiTheme="minorHAnsi" w:hAnsiTheme="minorHAnsi" w:cstheme="minorHAnsi"/>
                <w:lang w:val="nl-BE"/>
              </w:rPr>
            </w:pPr>
            <w:r w:rsidRPr="007D71F7">
              <w:rPr>
                <w:rFonts w:asciiTheme="minorHAnsi" w:hAnsiTheme="minorHAnsi" w:cstheme="minorHAnsi"/>
                <w:lang w:val="nl-BE"/>
              </w:rPr>
              <w:t>Nee</w:t>
            </w:r>
          </w:p>
        </w:tc>
        <w:tc>
          <w:tcPr>
            <w:tcW w:w="709" w:type="dxa"/>
            <w:shd w:val="clear" w:color="auto" w:fill="D9D9D9" w:themeFill="background1" w:themeFillShade="D9"/>
          </w:tcPr>
          <w:p w14:paraId="08579D22" w14:textId="77777777" w:rsidR="007D71F7" w:rsidRPr="007D71F7" w:rsidRDefault="007D71F7" w:rsidP="007D71F7">
            <w:pPr>
              <w:pStyle w:val="Lijstalinea"/>
              <w:ind w:left="136" w:firstLine="6"/>
              <w:rPr>
                <w:rFonts w:asciiTheme="minorHAnsi" w:hAnsiTheme="minorHAnsi" w:cstheme="minorHAnsi"/>
                <w:lang w:val="nl-BE"/>
              </w:rPr>
            </w:pPr>
            <w:r w:rsidRPr="007D71F7">
              <w:rPr>
                <w:rFonts w:asciiTheme="minorHAnsi" w:hAnsiTheme="minorHAnsi" w:cstheme="minorHAnsi"/>
                <w:lang w:val="nl-BE"/>
              </w:rPr>
              <w:t>NB</w:t>
            </w:r>
          </w:p>
        </w:tc>
        <w:tc>
          <w:tcPr>
            <w:tcW w:w="708" w:type="dxa"/>
            <w:shd w:val="clear" w:color="auto" w:fill="D9D9D9" w:themeFill="background1" w:themeFillShade="D9"/>
          </w:tcPr>
          <w:p w14:paraId="2433DE15" w14:textId="77777777" w:rsidR="007D71F7" w:rsidRPr="007D71F7" w:rsidRDefault="007D71F7" w:rsidP="007D71F7">
            <w:pPr>
              <w:pStyle w:val="Lijstalinea"/>
              <w:ind w:left="136" w:firstLine="6"/>
              <w:rPr>
                <w:rFonts w:asciiTheme="minorHAnsi" w:hAnsiTheme="minorHAnsi" w:cstheme="minorHAnsi"/>
                <w:lang w:val="nl-BE"/>
              </w:rPr>
            </w:pPr>
            <w:r w:rsidRPr="007D71F7">
              <w:rPr>
                <w:rFonts w:asciiTheme="minorHAnsi" w:hAnsiTheme="minorHAnsi" w:cstheme="minorHAnsi"/>
                <w:lang w:val="nl-BE"/>
              </w:rPr>
              <w:t>NVT</w:t>
            </w:r>
          </w:p>
        </w:tc>
      </w:tr>
      <w:tr w:rsidR="007D71F7" w:rsidRPr="007D71F7" w14:paraId="4554C9C2" w14:textId="77777777" w:rsidTr="000029D1">
        <w:tc>
          <w:tcPr>
            <w:tcW w:w="6232" w:type="dxa"/>
          </w:tcPr>
          <w:p w14:paraId="27CB40D3" w14:textId="77777777" w:rsidR="007D71F7" w:rsidRPr="007D71F7" w:rsidRDefault="007D71F7" w:rsidP="007D71F7">
            <w:pPr>
              <w:pStyle w:val="Lijstalinea"/>
              <w:ind w:left="136" w:firstLine="6"/>
              <w:rPr>
                <w:rFonts w:asciiTheme="minorHAnsi" w:hAnsiTheme="minorHAnsi" w:cstheme="minorHAnsi"/>
                <w:b/>
                <w:bCs/>
                <w:lang w:val="nl-BE"/>
              </w:rPr>
            </w:pPr>
            <w:r w:rsidRPr="007D71F7">
              <w:rPr>
                <w:rFonts w:asciiTheme="minorHAnsi" w:hAnsiTheme="minorHAnsi" w:cstheme="minorHAnsi"/>
                <w:b/>
                <w:bCs/>
                <w:lang w:val="nl-BE"/>
              </w:rPr>
              <w:t>Het WZC werkt samen met een erkend expertisecentrum voor dementie.</w:t>
            </w:r>
          </w:p>
          <w:p w14:paraId="3B82B4E5" w14:textId="77777777" w:rsidR="007D71F7" w:rsidRPr="007D71F7" w:rsidRDefault="007D71F7" w:rsidP="007D71F7">
            <w:pPr>
              <w:pStyle w:val="Lijstalinea"/>
              <w:ind w:left="136" w:firstLine="6"/>
              <w:rPr>
                <w:rFonts w:asciiTheme="minorHAnsi" w:hAnsiTheme="minorHAnsi" w:cstheme="minorHAnsi"/>
                <w:lang w:val="nl-BE"/>
              </w:rPr>
            </w:pPr>
            <w:r w:rsidRPr="007D71F7">
              <w:rPr>
                <w:rFonts w:asciiTheme="minorHAnsi" w:hAnsiTheme="minorHAnsi" w:cstheme="minorHAnsi"/>
                <w:lang w:val="nl-BE"/>
              </w:rPr>
              <w:t>BVR 28/06/2019, bijlage 11, art. 68°</w:t>
            </w:r>
          </w:p>
        </w:tc>
        <w:tc>
          <w:tcPr>
            <w:tcW w:w="709" w:type="dxa"/>
          </w:tcPr>
          <w:p w14:paraId="206291A8" w14:textId="77777777" w:rsidR="007D71F7" w:rsidRPr="007D71F7" w:rsidRDefault="007D71F7" w:rsidP="007D71F7">
            <w:pPr>
              <w:pStyle w:val="Lijstalinea"/>
              <w:ind w:left="136" w:firstLine="6"/>
              <w:rPr>
                <w:rFonts w:asciiTheme="minorHAnsi" w:hAnsiTheme="minorHAnsi" w:cstheme="minorHAnsi"/>
                <w:lang w:val="nl-BE"/>
              </w:rPr>
            </w:pPr>
          </w:p>
        </w:tc>
        <w:tc>
          <w:tcPr>
            <w:tcW w:w="709" w:type="dxa"/>
          </w:tcPr>
          <w:p w14:paraId="007A930E" w14:textId="77777777" w:rsidR="007D71F7" w:rsidRPr="007D71F7" w:rsidRDefault="007D71F7" w:rsidP="007D71F7">
            <w:pPr>
              <w:pStyle w:val="Lijstalinea"/>
              <w:ind w:left="136" w:firstLine="6"/>
              <w:rPr>
                <w:rFonts w:asciiTheme="minorHAnsi" w:hAnsiTheme="minorHAnsi" w:cstheme="minorHAnsi"/>
                <w:lang w:val="nl-BE"/>
              </w:rPr>
            </w:pPr>
            <w:r w:rsidRPr="007D71F7">
              <w:rPr>
                <w:rFonts w:asciiTheme="minorHAnsi" w:hAnsiTheme="minorHAnsi" w:cstheme="minorHAnsi"/>
                <w:lang w:val="nl-BE"/>
              </w:rPr>
              <w:t>TK</w:t>
            </w:r>
          </w:p>
        </w:tc>
        <w:tc>
          <w:tcPr>
            <w:tcW w:w="709" w:type="dxa"/>
          </w:tcPr>
          <w:p w14:paraId="79683C53" w14:textId="77777777" w:rsidR="007D71F7" w:rsidRPr="007D71F7" w:rsidRDefault="007D71F7" w:rsidP="007D71F7">
            <w:pPr>
              <w:pStyle w:val="Lijstalinea"/>
              <w:ind w:left="136" w:firstLine="6"/>
              <w:rPr>
                <w:rFonts w:asciiTheme="minorHAnsi" w:hAnsiTheme="minorHAnsi" w:cstheme="minorHAnsi"/>
                <w:lang w:val="nl-BE"/>
              </w:rPr>
            </w:pPr>
          </w:p>
        </w:tc>
        <w:tc>
          <w:tcPr>
            <w:tcW w:w="708" w:type="dxa"/>
          </w:tcPr>
          <w:p w14:paraId="2EDF3DDB" w14:textId="77777777" w:rsidR="007D71F7" w:rsidRPr="007D71F7" w:rsidRDefault="007D71F7" w:rsidP="007D71F7">
            <w:pPr>
              <w:pStyle w:val="Lijstalinea"/>
              <w:ind w:left="136" w:firstLine="6"/>
              <w:rPr>
                <w:rFonts w:asciiTheme="minorHAnsi" w:hAnsiTheme="minorHAnsi" w:cstheme="minorHAnsi"/>
                <w:lang w:val="nl-BE"/>
              </w:rPr>
            </w:pPr>
          </w:p>
        </w:tc>
      </w:tr>
      <w:tr w:rsidR="007D71F7" w:rsidRPr="007D71F7" w14:paraId="0C087288" w14:textId="77777777" w:rsidTr="000029D1">
        <w:tc>
          <w:tcPr>
            <w:tcW w:w="6232" w:type="dxa"/>
          </w:tcPr>
          <w:p w14:paraId="60CCF117" w14:textId="77777777" w:rsidR="007D71F7" w:rsidRPr="007D71F7" w:rsidRDefault="007D71F7" w:rsidP="007D71F7">
            <w:pPr>
              <w:pStyle w:val="Lijstalinea"/>
              <w:ind w:left="136" w:firstLine="6"/>
              <w:rPr>
                <w:rFonts w:asciiTheme="minorHAnsi" w:hAnsiTheme="minorHAnsi" w:cstheme="minorHAnsi"/>
                <w:b/>
                <w:bCs/>
                <w:lang w:val="nl-BE"/>
              </w:rPr>
            </w:pPr>
            <w:r w:rsidRPr="007D71F7">
              <w:rPr>
                <w:rFonts w:asciiTheme="minorHAnsi" w:hAnsiTheme="minorHAnsi" w:cstheme="minorHAnsi"/>
                <w:b/>
                <w:bCs/>
                <w:lang w:val="nl-BE"/>
              </w:rPr>
              <w:t>Het WZC organiseert het groepswonen van de gebruikers met jongdementie op een kleinschalige wijze.</w:t>
            </w:r>
          </w:p>
          <w:p w14:paraId="3149E27D" w14:textId="77777777" w:rsidR="007D71F7" w:rsidRPr="007D71F7" w:rsidRDefault="007D71F7" w:rsidP="007D71F7">
            <w:pPr>
              <w:pStyle w:val="Lijstalinea"/>
              <w:ind w:left="136" w:firstLine="6"/>
              <w:rPr>
                <w:rFonts w:asciiTheme="minorHAnsi" w:hAnsiTheme="minorHAnsi" w:cstheme="minorHAnsi"/>
                <w:lang w:val="nl-BE"/>
              </w:rPr>
            </w:pPr>
            <w:r w:rsidRPr="007D71F7">
              <w:rPr>
                <w:rFonts w:asciiTheme="minorHAnsi" w:hAnsiTheme="minorHAnsi" w:cstheme="minorHAnsi"/>
                <w:lang w:val="nl-BE"/>
              </w:rPr>
              <w:t>BVR 28/06/2019, bijlage 11, art. 69,1°.</w:t>
            </w:r>
          </w:p>
        </w:tc>
        <w:tc>
          <w:tcPr>
            <w:tcW w:w="709" w:type="dxa"/>
          </w:tcPr>
          <w:p w14:paraId="7A8294CC" w14:textId="77777777" w:rsidR="007D71F7" w:rsidRPr="007D71F7" w:rsidRDefault="007D71F7" w:rsidP="007D71F7">
            <w:pPr>
              <w:pStyle w:val="Lijstalinea"/>
              <w:ind w:left="136" w:firstLine="6"/>
              <w:rPr>
                <w:rFonts w:asciiTheme="minorHAnsi" w:hAnsiTheme="minorHAnsi" w:cstheme="minorHAnsi"/>
                <w:lang w:val="nl-BE"/>
              </w:rPr>
            </w:pPr>
          </w:p>
        </w:tc>
        <w:tc>
          <w:tcPr>
            <w:tcW w:w="709" w:type="dxa"/>
          </w:tcPr>
          <w:p w14:paraId="7E934992" w14:textId="77777777" w:rsidR="007D71F7" w:rsidRPr="007D71F7" w:rsidRDefault="007D71F7" w:rsidP="007D71F7">
            <w:pPr>
              <w:pStyle w:val="Lijstalinea"/>
              <w:ind w:left="136" w:firstLine="6"/>
              <w:rPr>
                <w:rFonts w:asciiTheme="minorHAnsi" w:hAnsiTheme="minorHAnsi" w:cstheme="minorHAnsi"/>
                <w:lang w:val="nl-BE"/>
              </w:rPr>
            </w:pPr>
            <w:r w:rsidRPr="007D71F7">
              <w:rPr>
                <w:rFonts w:asciiTheme="minorHAnsi" w:hAnsiTheme="minorHAnsi" w:cstheme="minorHAnsi"/>
                <w:lang w:val="nl-BE"/>
              </w:rPr>
              <w:t>TK</w:t>
            </w:r>
          </w:p>
        </w:tc>
        <w:tc>
          <w:tcPr>
            <w:tcW w:w="709" w:type="dxa"/>
          </w:tcPr>
          <w:p w14:paraId="737A62CB" w14:textId="77777777" w:rsidR="007D71F7" w:rsidRPr="007D71F7" w:rsidRDefault="007D71F7" w:rsidP="007D71F7">
            <w:pPr>
              <w:pStyle w:val="Lijstalinea"/>
              <w:ind w:left="136" w:firstLine="6"/>
              <w:rPr>
                <w:rFonts w:asciiTheme="minorHAnsi" w:hAnsiTheme="minorHAnsi" w:cstheme="minorHAnsi"/>
                <w:lang w:val="nl-BE"/>
              </w:rPr>
            </w:pPr>
          </w:p>
        </w:tc>
        <w:tc>
          <w:tcPr>
            <w:tcW w:w="708" w:type="dxa"/>
          </w:tcPr>
          <w:p w14:paraId="392CF038" w14:textId="77777777" w:rsidR="007D71F7" w:rsidRPr="007D71F7" w:rsidRDefault="007D71F7" w:rsidP="007D71F7">
            <w:pPr>
              <w:pStyle w:val="Lijstalinea"/>
              <w:ind w:left="136" w:firstLine="6"/>
              <w:rPr>
                <w:rFonts w:asciiTheme="minorHAnsi" w:hAnsiTheme="minorHAnsi" w:cstheme="minorHAnsi"/>
                <w:lang w:val="nl-BE"/>
              </w:rPr>
            </w:pPr>
          </w:p>
        </w:tc>
      </w:tr>
      <w:tr w:rsidR="007D71F7" w:rsidRPr="007D71F7" w14:paraId="7EF54FB0" w14:textId="77777777" w:rsidTr="000029D1">
        <w:tc>
          <w:tcPr>
            <w:tcW w:w="6232" w:type="dxa"/>
          </w:tcPr>
          <w:p w14:paraId="3B1E8B3F" w14:textId="77777777" w:rsidR="007D71F7" w:rsidRPr="007D71F7" w:rsidRDefault="007D71F7" w:rsidP="007D71F7">
            <w:pPr>
              <w:pStyle w:val="Lijstalinea"/>
              <w:ind w:left="136" w:firstLine="6"/>
              <w:rPr>
                <w:rFonts w:asciiTheme="minorHAnsi" w:hAnsiTheme="minorHAnsi" w:cstheme="minorHAnsi"/>
                <w:b/>
                <w:bCs/>
                <w:lang w:val="nl-BE"/>
              </w:rPr>
            </w:pPr>
            <w:r w:rsidRPr="007D71F7">
              <w:rPr>
                <w:rFonts w:asciiTheme="minorHAnsi" w:hAnsiTheme="minorHAnsi" w:cstheme="minorHAnsi"/>
                <w:b/>
                <w:bCs/>
                <w:lang w:val="nl-BE"/>
              </w:rPr>
              <w:t>Het WZC stelt multidisciplinaire zorg- en ondersteuningsdoelstellingen op voor de gebruiker.</w:t>
            </w:r>
          </w:p>
          <w:p w14:paraId="1DD0C070" w14:textId="77777777" w:rsidR="007D71F7" w:rsidRPr="007D71F7" w:rsidRDefault="007D71F7" w:rsidP="007D71F7">
            <w:pPr>
              <w:pStyle w:val="Lijstalinea"/>
              <w:ind w:left="136" w:firstLine="6"/>
              <w:rPr>
                <w:rFonts w:asciiTheme="minorHAnsi" w:hAnsiTheme="minorHAnsi" w:cstheme="minorHAnsi"/>
                <w:lang w:val="nl-BE"/>
              </w:rPr>
            </w:pPr>
            <w:r w:rsidRPr="007D71F7">
              <w:rPr>
                <w:rFonts w:asciiTheme="minorHAnsi" w:hAnsiTheme="minorHAnsi" w:cstheme="minorHAnsi"/>
                <w:lang w:val="nl-BE"/>
              </w:rPr>
              <w:t>BVR 28/06/2019, bijlage 11, art. 72.</w:t>
            </w:r>
          </w:p>
        </w:tc>
        <w:tc>
          <w:tcPr>
            <w:tcW w:w="709" w:type="dxa"/>
          </w:tcPr>
          <w:p w14:paraId="6C734647" w14:textId="77777777" w:rsidR="007D71F7" w:rsidRPr="007D71F7" w:rsidRDefault="007D71F7" w:rsidP="007D71F7">
            <w:pPr>
              <w:pStyle w:val="Lijstalinea"/>
              <w:ind w:left="136" w:firstLine="6"/>
              <w:rPr>
                <w:rFonts w:asciiTheme="minorHAnsi" w:hAnsiTheme="minorHAnsi" w:cstheme="minorHAnsi"/>
                <w:lang w:val="nl-BE"/>
              </w:rPr>
            </w:pPr>
          </w:p>
        </w:tc>
        <w:tc>
          <w:tcPr>
            <w:tcW w:w="709" w:type="dxa"/>
          </w:tcPr>
          <w:p w14:paraId="1D5BF779" w14:textId="77777777" w:rsidR="007D71F7" w:rsidRPr="007D71F7" w:rsidRDefault="007D71F7" w:rsidP="007D71F7">
            <w:pPr>
              <w:pStyle w:val="Lijstalinea"/>
              <w:ind w:left="136" w:firstLine="6"/>
              <w:rPr>
                <w:rFonts w:asciiTheme="minorHAnsi" w:hAnsiTheme="minorHAnsi" w:cstheme="minorHAnsi"/>
                <w:lang w:val="nl-BE"/>
              </w:rPr>
            </w:pPr>
            <w:r w:rsidRPr="007D71F7">
              <w:rPr>
                <w:rFonts w:asciiTheme="minorHAnsi" w:hAnsiTheme="minorHAnsi" w:cstheme="minorHAnsi"/>
                <w:lang w:val="nl-BE"/>
              </w:rPr>
              <w:t>TK</w:t>
            </w:r>
          </w:p>
        </w:tc>
        <w:tc>
          <w:tcPr>
            <w:tcW w:w="709" w:type="dxa"/>
          </w:tcPr>
          <w:p w14:paraId="6C31A32A" w14:textId="77777777" w:rsidR="007D71F7" w:rsidRPr="007D71F7" w:rsidRDefault="007D71F7" w:rsidP="007D71F7">
            <w:pPr>
              <w:pStyle w:val="Lijstalinea"/>
              <w:ind w:left="136" w:firstLine="6"/>
              <w:rPr>
                <w:rFonts w:asciiTheme="minorHAnsi" w:hAnsiTheme="minorHAnsi" w:cstheme="minorHAnsi"/>
                <w:lang w:val="nl-BE"/>
              </w:rPr>
            </w:pPr>
          </w:p>
        </w:tc>
        <w:tc>
          <w:tcPr>
            <w:tcW w:w="708" w:type="dxa"/>
          </w:tcPr>
          <w:p w14:paraId="474D63AA" w14:textId="77777777" w:rsidR="007D71F7" w:rsidRPr="007D71F7" w:rsidRDefault="007D71F7" w:rsidP="007D71F7">
            <w:pPr>
              <w:pStyle w:val="Lijstalinea"/>
              <w:ind w:left="136" w:firstLine="6"/>
              <w:rPr>
                <w:rFonts w:asciiTheme="minorHAnsi" w:hAnsiTheme="minorHAnsi" w:cstheme="minorHAnsi"/>
                <w:lang w:val="nl-BE"/>
              </w:rPr>
            </w:pPr>
          </w:p>
        </w:tc>
      </w:tr>
      <w:tr w:rsidR="007D71F7" w:rsidRPr="007D71F7" w14:paraId="32D1616F" w14:textId="77777777" w:rsidTr="000029D1">
        <w:tc>
          <w:tcPr>
            <w:tcW w:w="6232" w:type="dxa"/>
          </w:tcPr>
          <w:p w14:paraId="23FF1876" w14:textId="77777777" w:rsidR="007D71F7" w:rsidRPr="007D71F7" w:rsidRDefault="007D71F7" w:rsidP="007D71F7">
            <w:pPr>
              <w:pStyle w:val="Lijstalinea"/>
              <w:ind w:left="136" w:firstLine="6"/>
              <w:rPr>
                <w:rFonts w:asciiTheme="minorHAnsi" w:hAnsiTheme="minorHAnsi" w:cstheme="minorHAnsi"/>
                <w:b/>
                <w:bCs/>
                <w:lang w:val="nl-BE"/>
              </w:rPr>
            </w:pPr>
            <w:r w:rsidRPr="007D71F7">
              <w:rPr>
                <w:rFonts w:asciiTheme="minorHAnsi" w:hAnsiTheme="minorHAnsi" w:cstheme="minorHAnsi"/>
                <w:b/>
                <w:bCs/>
                <w:lang w:val="nl-BE"/>
              </w:rPr>
              <w:t xml:space="preserve">Het WZC stelt een begeleidingsplan op voor de gezinsleden van de gebruiker. </w:t>
            </w:r>
          </w:p>
          <w:p w14:paraId="0C5A34B9" w14:textId="77777777" w:rsidR="007D71F7" w:rsidRPr="007D71F7" w:rsidRDefault="007D71F7" w:rsidP="007D71F7">
            <w:pPr>
              <w:pStyle w:val="Lijstalinea"/>
              <w:ind w:left="136" w:firstLine="6"/>
              <w:rPr>
                <w:rFonts w:asciiTheme="minorHAnsi" w:hAnsiTheme="minorHAnsi" w:cstheme="minorHAnsi"/>
                <w:lang w:val="nl-BE"/>
              </w:rPr>
            </w:pPr>
            <w:r w:rsidRPr="007D71F7">
              <w:rPr>
                <w:rFonts w:asciiTheme="minorHAnsi" w:hAnsiTheme="minorHAnsi" w:cstheme="minorHAnsi"/>
                <w:lang w:val="nl-BE"/>
              </w:rPr>
              <w:t>BVR 28/06/2019, bijlage 11, art. 71.</w:t>
            </w:r>
          </w:p>
        </w:tc>
        <w:tc>
          <w:tcPr>
            <w:tcW w:w="709" w:type="dxa"/>
          </w:tcPr>
          <w:p w14:paraId="7BA5461D" w14:textId="77777777" w:rsidR="007D71F7" w:rsidRPr="007D71F7" w:rsidRDefault="007D71F7" w:rsidP="007D71F7">
            <w:pPr>
              <w:pStyle w:val="Lijstalinea"/>
              <w:ind w:left="136" w:firstLine="6"/>
              <w:rPr>
                <w:rFonts w:asciiTheme="minorHAnsi" w:hAnsiTheme="minorHAnsi" w:cstheme="minorHAnsi"/>
                <w:lang w:val="nl-BE"/>
              </w:rPr>
            </w:pPr>
          </w:p>
        </w:tc>
        <w:tc>
          <w:tcPr>
            <w:tcW w:w="709" w:type="dxa"/>
          </w:tcPr>
          <w:p w14:paraId="0E7FCD7C" w14:textId="77777777" w:rsidR="007D71F7" w:rsidRPr="007D71F7" w:rsidRDefault="007D71F7" w:rsidP="007D71F7">
            <w:pPr>
              <w:pStyle w:val="Lijstalinea"/>
              <w:ind w:left="136" w:firstLine="6"/>
              <w:rPr>
                <w:rFonts w:asciiTheme="minorHAnsi" w:hAnsiTheme="minorHAnsi" w:cstheme="minorHAnsi"/>
                <w:lang w:val="nl-BE"/>
              </w:rPr>
            </w:pPr>
            <w:r w:rsidRPr="007D71F7">
              <w:rPr>
                <w:rFonts w:asciiTheme="minorHAnsi" w:hAnsiTheme="minorHAnsi" w:cstheme="minorHAnsi"/>
                <w:lang w:val="nl-BE"/>
              </w:rPr>
              <w:t>TK</w:t>
            </w:r>
          </w:p>
        </w:tc>
        <w:tc>
          <w:tcPr>
            <w:tcW w:w="709" w:type="dxa"/>
          </w:tcPr>
          <w:p w14:paraId="57FAC6C4" w14:textId="77777777" w:rsidR="007D71F7" w:rsidRPr="007D71F7" w:rsidRDefault="007D71F7" w:rsidP="007D71F7">
            <w:pPr>
              <w:pStyle w:val="Lijstalinea"/>
              <w:ind w:left="136" w:firstLine="6"/>
              <w:rPr>
                <w:rFonts w:asciiTheme="minorHAnsi" w:hAnsiTheme="minorHAnsi" w:cstheme="minorHAnsi"/>
                <w:lang w:val="nl-BE"/>
              </w:rPr>
            </w:pPr>
          </w:p>
        </w:tc>
        <w:tc>
          <w:tcPr>
            <w:tcW w:w="708" w:type="dxa"/>
          </w:tcPr>
          <w:p w14:paraId="4AA83A4C" w14:textId="77777777" w:rsidR="007D71F7" w:rsidRPr="007D71F7" w:rsidRDefault="007D71F7" w:rsidP="007D71F7">
            <w:pPr>
              <w:pStyle w:val="Lijstalinea"/>
              <w:ind w:left="136" w:firstLine="6"/>
              <w:rPr>
                <w:rFonts w:asciiTheme="minorHAnsi" w:hAnsiTheme="minorHAnsi" w:cstheme="minorHAnsi"/>
                <w:lang w:val="nl-BE"/>
              </w:rPr>
            </w:pPr>
          </w:p>
        </w:tc>
      </w:tr>
      <w:tr w:rsidR="007D71F7" w:rsidRPr="007D71F7" w14:paraId="1FD80C21" w14:textId="77777777" w:rsidTr="000029D1">
        <w:tc>
          <w:tcPr>
            <w:tcW w:w="6232" w:type="dxa"/>
          </w:tcPr>
          <w:p w14:paraId="2593A16A" w14:textId="77777777" w:rsidR="007D71F7" w:rsidRPr="007D71F7" w:rsidRDefault="007D71F7" w:rsidP="007D71F7">
            <w:pPr>
              <w:pStyle w:val="Lijstalinea"/>
              <w:ind w:left="136" w:firstLine="6"/>
              <w:rPr>
                <w:rFonts w:asciiTheme="minorHAnsi" w:hAnsiTheme="minorHAnsi" w:cstheme="minorHAnsi"/>
                <w:b/>
                <w:bCs/>
                <w:lang w:val="nl-BE"/>
              </w:rPr>
            </w:pPr>
            <w:r w:rsidRPr="007D71F7">
              <w:rPr>
                <w:rFonts w:asciiTheme="minorHAnsi" w:hAnsiTheme="minorHAnsi" w:cstheme="minorHAnsi"/>
                <w:b/>
                <w:bCs/>
                <w:lang w:val="nl-BE"/>
              </w:rPr>
              <w:t>Het WZC organiseert op gestructureerde wijze regelmatig overleg en persoonlijk contact tussen de gebruiker, zijn mantelzorgers en het multidisciplinaire team.</w:t>
            </w:r>
          </w:p>
          <w:p w14:paraId="2BA41AED" w14:textId="77777777" w:rsidR="007D71F7" w:rsidRPr="007D71F7" w:rsidRDefault="007D71F7" w:rsidP="007D71F7">
            <w:pPr>
              <w:pStyle w:val="Lijstalinea"/>
              <w:ind w:left="136" w:firstLine="6"/>
              <w:rPr>
                <w:rFonts w:asciiTheme="minorHAnsi" w:hAnsiTheme="minorHAnsi" w:cstheme="minorHAnsi"/>
                <w:lang w:val="nl-BE"/>
              </w:rPr>
            </w:pPr>
            <w:r w:rsidRPr="007D71F7">
              <w:rPr>
                <w:rFonts w:asciiTheme="minorHAnsi" w:hAnsiTheme="minorHAnsi" w:cstheme="minorHAnsi"/>
                <w:lang w:val="nl-BE"/>
              </w:rPr>
              <w:t>BVR 28/06/2019, bijlage 11, art. 72.</w:t>
            </w:r>
          </w:p>
        </w:tc>
        <w:tc>
          <w:tcPr>
            <w:tcW w:w="709" w:type="dxa"/>
          </w:tcPr>
          <w:p w14:paraId="51A9D182" w14:textId="77777777" w:rsidR="007D71F7" w:rsidRPr="007D71F7" w:rsidRDefault="007D71F7" w:rsidP="007D71F7">
            <w:pPr>
              <w:pStyle w:val="Lijstalinea"/>
              <w:ind w:left="136" w:firstLine="6"/>
              <w:rPr>
                <w:rFonts w:asciiTheme="minorHAnsi" w:hAnsiTheme="minorHAnsi" w:cstheme="minorHAnsi"/>
                <w:lang w:val="nl-BE"/>
              </w:rPr>
            </w:pPr>
          </w:p>
        </w:tc>
        <w:tc>
          <w:tcPr>
            <w:tcW w:w="709" w:type="dxa"/>
          </w:tcPr>
          <w:p w14:paraId="7AD75924" w14:textId="77777777" w:rsidR="007D71F7" w:rsidRPr="007D71F7" w:rsidRDefault="007D71F7" w:rsidP="007D71F7">
            <w:pPr>
              <w:pStyle w:val="Lijstalinea"/>
              <w:ind w:left="136" w:firstLine="6"/>
              <w:rPr>
                <w:rFonts w:asciiTheme="minorHAnsi" w:hAnsiTheme="minorHAnsi" w:cstheme="minorHAnsi"/>
                <w:lang w:val="nl-BE"/>
              </w:rPr>
            </w:pPr>
            <w:r w:rsidRPr="007D71F7">
              <w:rPr>
                <w:rFonts w:asciiTheme="minorHAnsi" w:hAnsiTheme="minorHAnsi" w:cstheme="minorHAnsi"/>
                <w:lang w:val="nl-BE"/>
              </w:rPr>
              <w:t>TK</w:t>
            </w:r>
          </w:p>
        </w:tc>
        <w:tc>
          <w:tcPr>
            <w:tcW w:w="709" w:type="dxa"/>
          </w:tcPr>
          <w:p w14:paraId="3283B004" w14:textId="77777777" w:rsidR="007D71F7" w:rsidRPr="007D71F7" w:rsidRDefault="007D71F7" w:rsidP="007D71F7">
            <w:pPr>
              <w:pStyle w:val="Lijstalinea"/>
              <w:ind w:left="136" w:firstLine="6"/>
              <w:rPr>
                <w:rFonts w:asciiTheme="minorHAnsi" w:hAnsiTheme="minorHAnsi" w:cstheme="minorHAnsi"/>
                <w:lang w:val="nl-BE"/>
              </w:rPr>
            </w:pPr>
          </w:p>
        </w:tc>
        <w:tc>
          <w:tcPr>
            <w:tcW w:w="708" w:type="dxa"/>
          </w:tcPr>
          <w:p w14:paraId="01045FB3" w14:textId="77777777" w:rsidR="007D71F7" w:rsidRPr="007D71F7" w:rsidRDefault="007D71F7" w:rsidP="007D71F7">
            <w:pPr>
              <w:pStyle w:val="Lijstalinea"/>
              <w:ind w:left="136" w:firstLine="6"/>
              <w:rPr>
                <w:rFonts w:asciiTheme="minorHAnsi" w:hAnsiTheme="minorHAnsi" w:cstheme="minorHAnsi"/>
                <w:lang w:val="nl-BE"/>
              </w:rPr>
            </w:pPr>
          </w:p>
        </w:tc>
      </w:tr>
      <w:tr w:rsidR="007D71F7" w:rsidRPr="007D71F7" w14:paraId="343D1AC0" w14:textId="77777777" w:rsidTr="000029D1">
        <w:tc>
          <w:tcPr>
            <w:tcW w:w="6232" w:type="dxa"/>
          </w:tcPr>
          <w:p w14:paraId="3E560703" w14:textId="77777777" w:rsidR="007D71F7" w:rsidRPr="007D71F7" w:rsidRDefault="007D71F7" w:rsidP="007D71F7">
            <w:pPr>
              <w:pStyle w:val="Lijstalinea"/>
              <w:ind w:left="136" w:firstLine="6"/>
              <w:rPr>
                <w:rFonts w:asciiTheme="minorHAnsi" w:hAnsiTheme="minorHAnsi" w:cstheme="minorHAnsi"/>
                <w:b/>
                <w:bCs/>
                <w:lang w:val="nl-BE"/>
              </w:rPr>
            </w:pPr>
            <w:r w:rsidRPr="007D71F7">
              <w:rPr>
                <w:rFonts w:asciiTheme="minorHAnsi" w:hAnsiTheme="minorHAnsi" w:cstheme="minorHAnsi"/>
                <w:b/>
                <w:bCs/>
                <w:lang w:val="nl-BE"/>
              </w:rPr>
              <w:t>Van bovenvermeld overleg wordt een verslag opgemaakt.</w:t>
            </w:r>
          </w:p>
          <w:p w14:paraId="0557C5D6" w14:textId="77777777" w:rsidR="007D71F7" w:rsidRPr="007D71F7" w:rsidRDefault="007D71F7" w:rsidP="007D71F7">
            <w:pPr>
              <w:pStyle w:val="Lijstalinea"/>
              <w:ind w:left="136" w:firstLine="6"/>
              <w:rPr>
                <w:rFonts w:asciiTheme="minorHAnsi" w:hAnsiTheme="minorHAnsi" w:cstheme="minorHAnsi"/>
                <w:lang w:val="nl-BE"/>
              </w:rPr>
            </w:pPr>
            <w:r w:rsidRPr="007D71F7">
              <w:rPr>
                <w:rFonts w:asciiTheme="minorHAnsi" w:hAnsiTheme="minorHAnsi" w:cstheme="minorHAnsi"/>
                <w:lang w:val="nl-BE"/>
              </w:rPr>
              <w:t>BVR 28/06/2019, bijlage 11, art. 72.</w:t>
            </w:r>
          </w:p>
        </w:tc>
        <w:tc>
          <w:tcPr>
            <w:tcW w:w="709" w:type="dxa"/>
          </w:tcPr>
          <w:p w14:paraId="134D6655" w14:textId="77777777" w:rsidR="007D71F7" w:rsidRPr="007D71F7" w:rsidRDefault="007D71F7" w:rsidP="007D71F7">
            <w:pPr>
              <w:pStyle w:val="Lijstalinea"/>
              <w:ind w:left="136" w:firstLine="6"/>
              <w:rPr>
                <w:rFonts w:asciiTheme="minorHAnsi" w:hAnsiTheme="minorHAnsi" w:cstheme="minorHAnsi"/>
                <w:lang w:val="nl-BE"/>
              </w:rPr>
            </w:pPr>
          </w:p>
        </w:tc>
        <w:tc>
          <w:tcPr>
            <w:tcW w:w="709" w:type="dxa"/>
          </w:tcPr>
          <w:p w14:paraId="1B5B7837" w14:textId="77777777" w:rsidR="007D71F7" w:rsidRPr="007D71F7" w:rsidRDefault="007D71F7" w:rsidP="007D71F7">
            <w:pPr>
              <w:pStyle w:val="Lijstalinea"/>
              <w:ind w:left="136" w:firstLine="6"/>
              <w:rPr>
                <w:rFonts w:asciiTheme="minorHAnsi" w:hAnsiTheme="minorHAnsi" w:cstheme="minorHAnsi"/>
                <w:lang w:val="nl-BE"/>
              </w:rPr>
            </w:pPr>
            <w:r w:rsidRPr="007D71F7">
              <w:rPr>
                <w:rFonts w:asciiTheme="minorHAnsi" w:hAnsiTheme="minorHAnsi" w:cstheme="minorHAnsi"/>
                <w:lang w:val="nl-BE"/>
              </w:rPr>
              <w:t>TK</w:t>
            </w:r>
          </w:p>
        </w:tc>
        <w:tc>
          <w:tcPr>
            <w:tcW w:w="709" w:type="dxa"/>
          </w:tcPr>
          <w:p w14:paraId="1F1F8556" w14:textId="77777777" w:rsidR="007D71F7" w:rsidRPr="007D71F7" w:rsidRDefault="007D71F7" w:rsidP="007D71F7">
            <w:pPr>
              <w:pStyle w:val="Lijstalinea"/>
              <w:ind w:left="136" w:firstLine="6"/>
              <w:rPr>
                <w:rFonts w:asciiTheme="minorHAnsi" w:hAnsiTheme="minorHAnsi" w:cstheme="minorHAnsi"/>
                <w:lang w:val="nl-BE"/>
              </w:rPr>
            </w:pPr>
          </w:p>
        </w:tc>
        <w:tc>
          <w:tcPr>
            <w:tcW w:w="708" w:type="dxa"/>
          </w:tcPr>
          <w:p w14:paraId="174B064B" w14:textId="77777777" w:rsidR="007D71F7" w:rsidRPr="007D71F7" w:rsidRDefault="007D71F7" w:rsidP="007D71F7">
            <w:pPr>
              <w:pStyle w:val="Lijstalinea"/>
              <w:ind w:left="136" w:firstLine="6"/>
              <w:rPr>
                <w:rFonts w:asciiTheme="minorHAnsi" w:hAnsiTheme="minorHAnsi" w:cstheme="minorHAnsi"/>
                <w:lang w:val="nl-BE"/>
              </w:rPr>
            </w:pPr>
          </w:p>
        </w:tc>
      </w:tr>
    </w:tbl>
    <w:p w14:paraId="273817BC" w14:textId="77777777" w:rsidR="007D71F7" w:rsidRPr="007D71F7" w:rsidRDefault="007D71F7" w:rsidP="007D71F7">
      <w:pPr>
        <w:pStyle w:val="Lijstalinea"/>
        <w:ind w:left="136" w:firstLine="6"/>
        <w:rPr>
          <w:rFonts w:asciiTheme="minorHAnsi" w:hAnsiTheme="minorHAnsi" w:cstheme="minorHAnsi"/>
          <w:b/>
          <w:bCs/>
          <w:i/>
          <w:u w:val="single"/>
          <w:lang w:val="nl-BE"/>
        </w:rPr>
      </w:pPr>
    </w:p>
    <w:p w14:paraId="2DF354ED" w14:textId="77777777" w:rsidR="007D71F7" w:rsidRPr="007D71F7" w:rsidRDefault="007D71F7" w:rsidP="008B056E">
      <w:pPr>
        <w:pStyle w:val="Kop3"/>
        <w:rPr>
          <w:lang w:val="nl-BE"/>
        </w:rPr>
      </w:pPr>
      <w:bookmarkStart w:id="72" w:name="_Toc138163802"/>
      <w:r w:rsidRPr="007D71F7">
        <w:rPr>
          <w:lang w:val="nl-BE"/>
        </w:rPr>
        <w:t>Voeding</w:t>
      </w:r>
      <w:bookmarkEnd w:id="72"/>
    </w:p>
    <w:p w14:paraId="6B0DC277" w14:textId="77777777" w:rsidR="007D71F7" w:rsidRPr="007D71F7" w:rsidRDefault="007D71F7" w:rsidP="007D71F7">
      <w:pPr>
        <w:pStyle w:val="Lijstalinea"/>
        <w:ind w:left="136" w:firstLine="6"/>
        <w:rPr>
          <w:rFonts w:asciiTheme="minorHAnsi" w:hAnsiTheme="minorHAnsi" w:cstheme="minorHAnsi"/>
          <w:i/>
          <w:u w:val="single"/>
          <w:lang w:val="nl-BE"/>
        </w:rPr>
      </w:pPr>
    </w:p>
    <w:tbl>
      <w:tblPr>
        <w:tblStyle w:val="Tabelraster"/>
        <w:tblW w:w="0" w:type="auto"/>
        <w:tblLook w:val="04A0" w:firstRow="1" w:lastRow="0" w:firstColumn="1" w:lastColumn="0" w:noHBand="0" w:noVBand="1"/>
      </w:tblPr>
      <w:tblGrid>
        <w:gridCol w:w="6232"/>
        <w:gridCol w:w="709"/>
        <w:gridCol w:w="719"/>
        <w:gridCol w:w="709"/>
        <w:gridCol w:w="733"/>
      </w:tblGrid>
      <w:tr w:rsidR="007D71F7" w:rsidRPr="007D71F7" w14:paraId="05345A56" w14:textId="77777777" w:rsidTr="000029D1">
        <w:tc>
          <w:tcPr>
            <w:tcW w:w="6232" w:type="dxa"/>
            <w:shd w:val="clear" w:color="auto" w:fill="D9D9D9" w:themeFill="background1" w:themeFillShade="D9"/>
          </w:tcPr>
          <w:p w14:paraId="09EA3C2E" w14:textId="77777777" w:rsidR="007D71F7" w:rsidRPr="007D71F7" w:rsidRDefault="007D71F7" w:rsidP="007D71F7">
            <w:pPr>
              <w:pStyle w:val="Lijstalinea"/>
              <w:ind w:left="136" w:firstLine="6"/>
              <w:rPr>
                <w:rFonts w:asciiTheme="minorHAnsi" w:hAnsiTheme="minorHAnsi" w:cstheme="minorHAnsi"/>
                <w:lang w:val="nl-BE"/>
              </w:rPr>
            </w:pPr>
          </w:p>
        </w:tc>
        <w:tc>
          <w:tcPr>
            <w:tcW w:w="709" w:type="dxa"/>
            <w:shd w:val="clear" w:color="auto" w:fill="D9D9D9" w:themeFill="background1" w:themeFillShade="D9"/>
          </w:tcPr>
          <w:p w14:paraId="7A136861" w14:textId="77777777" w:rsidR="007D71F7" w:rsidRPr="007D71F7" w:rsidRDefault="007D71F7" w:rsidP="007D71F7">
            <w:pPr>
              <w:pStyle w:val="Lijstalinea"/>
              <w:ind w:left="136" w:firstLine="6"/>
              <w:rPr>
                <w:rFonts w:asciiTheme="minorHAnsi" w:hAnsiTheme="minorHAnsi" w:cstheme="minorHAnsi"/>
                <w:lang w:val="nl-BE"/>
              </w:rPr>
            </w:pPr>
            <w:r w:rsidRPr="007D71F7">
              <w:rPr>
                <w:rFonts w:asciiTheme="minorHAnsi" w:hAnsiTheme="minorHAnsi" w:cstheme="minorHAnsi"/>
                <w:lang w:val="nl-BE"/>
              </w:rPr>
              <w:t>Ja</w:t>
            </w:r>
          </w:p>
        </w:tc>
        <w:tc>
          <w:tcPr>
            <w:tcW w:w="709" w:type="dxa"/>
            <w:shd w:val="clear" w:color="auto" w:fill="D9D9D9" w:themeFill="background1" w:themeFillShade="D9"/>
          </w:tcPr>
          <w:p w14:paraId="55984FDE" w14:textId="77777777" w:rsidR="007D71F7" w:rsidRPr="007D71F7" w:rsidRDefault="007D71F7" w:rsidP="007D71F7">
            <w:pPr>
              <w:pStyle w:val="Lijstalinea"/>
              <w:ind w:left="136" w:firstLine="6"/>
              <w:rPr>
                <w:rFonts w:asciiTheme="minorHAnsi" w:hAnsiTheme="minorHAnsi" w:cstheme="minorHAnsi"/>
                <w:lang w:val="nl-BE"/>
              </w:rPr>
            </w:pPr>
            <w:r w:rsidRPr="007D71F7">
              <w:rPr>
                <w:rFonts w:asciiTheme="minorHAnsi" w:hAnsiTheme="minorHAnsi" w:cstheme="minorHAnsi"/>
                <w:lang w:val="nl-BE"/>
              </w:rPr>
              <w:t>Nee</w:t>
            </w:r>
          </w:p>
        </w:tc>
        <w:tc>
          <w:tcPr>
            <w:tcW w:w="709" w:type="dxa"/>
            <w:shd w:val="clear" w:color="auto" w:fill="D9D9D9" w:themeFill="background1" w:themeFillShade="D9"/>
          </w:tcPr>
          <w:p w14:paraId="4F3CD096" w14:textId="77777777" w:rsidR="007D71F7" w:rsidRPr="007D71F7" w:rsidRDefault="007D71F7" w:rsidP="007D71F7">
            <w:pPr>
              <w:pStyle w:val="Lijstalinea"/>
              <w:ind w:left="136" w:firstLine="6"/>
              <w:rPr>
                <w:rFonts w:asciiTheme="minorHAnsi" w:hAnsiTheme="minorHAnsi" w:cstheme="minorHAnsi"/>
                <w:lang w:val="nl-BE"/>
              </w:rPr>
            </w:pPr>
            <w:r w:rsidRPr="007D71F7">
              <w:rPr>
                <w:rFonts w:asciiTheme="minorHAnsi" w:hAnsiTheme="minorHAnsi" w:cstheme="minorHAnsi"/>
                <w:lang w:val="nl-BE"/>
              </w:rPr>
              <w:t>NB</w:t>
            </w:r>
          </w:p>
        </w:tc>
        <w:tc>
          <w:tcPr>
            <w:tcW w:w="708" w:type="dxa"/>
            <w:shd w:val="clear" w:color="auto" w:fill="D9D9D9" w:themeFill="background1" w:themeFillShade="D9"/>
          </w:tcPr>
          <w:p w14:paraId="6B1AFBA2" w14:textId="77777777" w:rsidR="007D71F7" w:rsidRPr="007D71F7" w:rsidRDefault="007D71F7" w:rsidP="007D71F7">
            <w:pPr>
              <w:pStyle w:val="Lijstalinea"/>
              <w:ind w:left="136" w:firstLine="6"/>
              <w:rPr>
                <w:rFonts w:asciiTheme="minorHAnsi" w:hAnsiTheme="minorHAnsi" w:cstheme="minorHAnsi"/>
                <w:lang w:val="nl-BE"/>
              </w:rPr>
            </w:pPr>
            <w:r w:rsidRPr="007D71F7">
              <w:rPr>
                <w:rFonts w:asciiTheme="minorHAnsi" w:hAnsiTheme="minorHAnsi" w:cstheme="minorHAnsi"/>
                <w:lang w:val="nl-BE"/>
              </w:rPr>
              <w:t>NVT</w:t>
            </w:r>
          </w:p>
        </w:tc>
      </w:tr>
      <w:tr w:rsidR="007D71F7" w:rsidRPr="007D71F7" w14:paraId="3B19182A" w14:textId="77777777" w:rsidTr="000029D1">
        <w:tc>
          <w:tcPr>
            <w:tcW w:w="6232" w:type="dxa"/>
          </w:tcPr>
          <w:p w14:paraId="447A38AF" w14:textId="77777777" w:rsidR="007D71F7" w:rsidRPr="007D71F7" w:rsidRDefault="007D71F7" w:rsidP="007D71F7">
            <w:pPr>
              <w:pStyle w:val="Lijstalinea"/>
              <w:ind w:left="136" w:firstLine="6"/>
              <w:rPr>
                <w:rFonts w:asciiTheme="minorHAnsi" w:hAnsiTheme="minorHAnsi" w:cstheme="minorHAnsi"/>
                <w:b/>
                <w:lang w:val="nl-BE"/>
              </w:rPr>
            </w:pPr>
            <w:r w:rsidRPr="007D71F7">
              <w:rPr>
                <w:rFonts w:asciiTheme="minorHAnsi" w:hAnsiTheme="minorHAnsi" w:cstheme="minorHAnsi"/>
                <w:b/>
                <w:lang w:val="nl-BE"/>
              </w:rPr>
              <w:t>De voorziening brengt de dieetvoorschriften, allergieën, de voorkeuren en mogelijkheden van de bewoners m.b.t. de maaltijden in kaart.</w:t>
            </w:r>
          </w:p>
          <w:p w14:paraId="1FDD6832" w14:textId="77777777" w:rsidR="007D71F7" w:rsidRPr="007D71F7" w:rsidRDefault="007D71F7" w:rsidP="007D71F7">
            <w:pPr>
              <w:pStyle w:val="Lijstalinea"/>
              <w:ind w:left="136" w:firstLine="6"/>
              <w:rPr>
                <w:rFonts w:asciiTheme="minorHAnsi" w:hAnsiTheme="minorHAnsi" w:cstheme="minorHAnsi"/>
                <w:lang w:val="nl-BE"/>
              </w:rPr>
            </w:pPr>
            <w:r w:rsidRPr="007D71F7">
              <w:rPr>
                <w:rFonts w:asciiTheme="minorHAnsi" w:hAnsiTheme="minorHAnsi" w:cstheme="minorHAnsi"/>
                <w:lang w:val="nl-BE"/>
              </w:rPr>
              <w:t>BVR 28/06/2020, bijlage 11, art. 30, 2°, g</w:t>
            </w:r>
          </w:p>
        </w:tc>
        <w:tc>
          <w:tcPr>
            <w:tcW w:w="709" w:type="dxa"/>
          </w:tcPr>
          <w:p w14:paraId="0BF2F8BF" w14:textId="77777777" w:rsidR="007D71F7" w:rsidRPr="007D71F7" w:rsidRDefault="007D71F7" w:rsidP="007D71F7">
            <w:pPr>
              <w:pStyle w:val="Lijstalinea"/>
              <w:ind w:left="136" w:firstLine="6"/>
              <w:rPr>
                <w:rFonts w:asciiTheme="minorHAnsi" w:hAnsiTheme="minorHAnsi" w:cstheme="minorHAnsi"/>
                <w:lang w:val="nl-BE"/>
              </w:rPr>
            </w:pPr>
          </w:p>
        </w:tc>
        <w:tc>
          <w:tcPr>
            <w:tcW w:w="709" w:type="dxa"/>
          </w:tcPr>
          <w:p w14:paraId="033D5BCE" w14:textId="77777777" w:rsidR="007D71F7" w:rsidRPr="007D71F7" w:rsidRDefault="007D71F7" w:rsidP="007D71F7">
            <w:pPr>
              <w:pStyle w:val="Lijstalinea"/>
              <w:ind w:left="136" w:firstLine="6"/>
              <w:rPr>
                <w:rFonts w:asciiTheme="minorHAnsi" w:hAnsiTheme="minorHAnsi" w:cstheme="minorHAnsi"/>
                <w:lang w:val="nl-BE"/>
              </w:rPr>
            </w:pPr>
            <w:r w:rsidRPr="007D71F7">
              <w:rPr>
                <w:rFonts w:asciiTheme="minorHAnsi" w:hAnsiTheme="minorHAnsi" w:cstheme="minorHAnsi"/>
                <w:lang w:val="nl-BE"/>
              </w:rPr>
              <w:t>TK</w:t>
            </w:r>
          </w:p>
        </w:tc>
        <w:tc>
          <w:tcPr>
            <w:tcW w:w="709" w:type="dxa"/>
          </w:tcPr>
          <w:p w14:paraId="63F7ABF3" w14:textId="77777777" w:rsidR="007D71F7" w:rsidRPr="007D71F7" w:rsidRDefault="007D71F7" w:rsidP="007D71F7">
            <w:pPr>
              <w:pStyle w:val="Lijstalinea"/>
              <w:ind w:left="136" w:firstLine="6"/>
              <w:rPr>
                <w:rFonts w:asciiTheme="minorHAnsi" w:hAnsiTheme="minorHAnsi" w:cstheme="minorHAnsi"/>
                <w:lang w:val="nl-BE"/>
              </w:rPr>
            </w:pPr>
          </w:p>
        </w:tc>
        <w:tc>
          <w:tcPr>
            <w:tcW w:w="708" w:type="dxa"/>
          </w:tcPr>
          <w:p w14:paraId="2F8C7960" w14:textId="77777777" w:rsidR="007D71F7" w:rsidRPr="007D71F7" w:rsidRDefault="007D71F7" w:rsidP="007D71F7">
            <w:pPr>
              <w:pStyle w:val="Lijstalinea"/>
              <w:ind w:left="136" w:firstLine="6"/>
              <w:rPr>
                <w:rFonts w:asciiTheme="minorHAnsi" w:hAnsiTheme="minorHAnsi" w:cstheme="minorHAnsi"/>
                <w:lang w:val="nl-BE"/>
              </w:rPr>
            </w:pPr>
          </w:p>
        </w:tc>
      </w:tr>
      <w:tr w:rsidR="007D71F7" w:rsidRPr="007D71F7" w14:paraId="27F763A4" w14:textId="77777777" w:rsidTr="000029D1">
        <w:tc>
          <w:tcPr>
            <w:tcW w:w="6232" w:type="dxa"/>
          </w:tcPr>
          <w:p w14:paraId="4CC0D741" w14:textId="77777777" w:rsidR="007D71F7" w:rsidRPr="007D71F7" w:rsidRDefault="007D71F7" w:rsidP="007D71F7">
            <w:pPr>
              <w:pStyle w:val="Lijstalinea"/>
              <w:ind w:left="136" w:firstLine="6"/>
              <w:rPr>
                <w:rFonts w:asciiTheme="minorHAnsi" w:hAnsiTheme="minorHAnsi" w:cstheme="minorHAnsi"/>
                <w:b/>
                <w:lang w:val="nl-BE"/>
              </w:rPr>
            </w:pPr>
            <w:r w:rsidRPr="007D71F7">
              <w:rPr>
                <w:rFonts w:asciiTheme="minorHAnsi" w:hAnsiTheme="minorHAnsi" w:cstheme="minorHAnsi"/>
                <w:b/>
                <w:lang w:val="nl-BE"/>
              </w:rPr>
              <w:t>Deze informatie kan door de medewerkers geconsulteerd worden tijdens het maaltijdgebeuren.</w:t>
            </w:r>
          </w:p>
          <w:p w14:paraId="1D0EA3D8" w14:textId="77777777" w:rsidR="007D71F7" w:rsidRPr="007D71F7" w:rsidRDefault="007D71F7" w:rsidP="007D71F7">
            <w:pPr>
              <w:pStyle w:val="Lijstalinea"/>
              <w:ind w:left="136" w:firstLine="6"/>
              <w:rPr>
                <w:rFonts w:asciiTheme="minorHAnsi" w:hAnsiTheme="minorHAnsi" w:cstheme="minorHAnsi"/>
                <w:lang w:val="nl-BE"/>
              </w:rPr>
            </w:pPr>
            <w:r w:rsidRPr="007D71F7">
              <w:rPr>
                <w:rFonts w:asciiTheme="minorHAnsi" w:hAnsiTheme="minorHAnsi" w:cstheme="minorHAnsi"/>
                <w:lang w:val="nl-BE"/>
              </w:rPr>
              <w:t xml:space="preserve">BVR 28/06/2020, bijlage 11, art. 30, 2°, g  </w:t>
            </w:r>
          </w:p>
        </w:tc>
        <w:tc>
          <w:tcPr>
            <w:tcW w:w="709" w:type="dxa"/>
          </w:tcPr>
          <w:p w14:paraId="55B05708" w14:textId="77777777" w:rsidR="007D71F7" w:rsidRPr="007D71F7" w:rsidRDefault="007D71F7" w:rsidP="007D71F7">
            <w:pPr>
              <w:pStyle w:val="Lijstalinea"/>
              <w:ind w:left="136" w:firstLine="6"/>
              <w:rPr>
                <w:rFonts w:asciiTheme="minorHAnsi" w:hAnsiTheme="minorHAnsi" w:cstheme="minorHAnsi"/>
                <w:lang w:val="nl-BE"/>
              </w:rPr>
            </w:pPr>
          </w:p>
        </w:tc>
        <w:tc>
          <w:tcPr>
            <w:tcW w:w="709" w:type="dxa"/>
          </w:tcPr>
          <w:p w14:paraId="6907A545" w14:textId="77777777" w:rsidR="007D71F7" w:rsidRPr="007D71F7" w:rsidRDefault="007D71F7" w:rsidP="007D71F7">
            <w:pPr>
              <w:pStyle w:val="Lijstalinea"/>
              <w:ind w:left="136" w:firstLine="6"/>
              <w:rPr>
                <w:rFonts w:asciiTheme="minorHAnsi" w:hAnsiTheme="minorHAnsi" w:cstheme="minorHAnsi"/>
                <w:lang w:val="nl-BE"/>
              </w:rPr>
            </w:pPr>
            <w:r w:rsidRPr="007D71F7">
              <w:rPr>
                <w:rFonts w:asciiTheme="minorHAnsi" w:hAnsiTheme="minorHAnsi" w:cstheme="minorHAnsi"/>
                <w:lang w:val="nl-BE"/>
              </w:rPr>
              <w:t>TK</w:t>
            </w:r>
          </w:p>
        </w:tc>
        <w:tc>
          <w:tcPr>
            <w:tcW w:w="709" w:type="dxa"/>
          </w:tcPr>
          <w:p w14:paraId="655C4053" w14:textId="77777777" w:rsidR="007D71F7" w:rsidRPr="007D71F7" w:rsidRDefault="007D71F7" w:rsidP="007D71F7">
            <w:pPr>
              <w:pStyle w:val="Lijstalinea"/>
              <w:ind w:left="136" w:firstLine="6"/>
              <w:rPr>
                <w:rFonts w:asciiTheme="minorHAnsi" w:hAnsiTheme="minorHAnsi" w:cstheme="minorHAnsi"/>
                <w:lang w:val="nl-BE"/>
              </w:rPr>
            </w:pPr>
          </w:p>
        </w:tc>
        <w:tc>
          <w:tcPr>
            <w:tcW w:w="708" w:type="dxa"/>
          </w:tcPr>
          <w:p w14:paraId="1F1C9E73" w14:textId="77777777" w:rsidR="007D71F7" w:rsidRPr="007D71F7" w:rsidRDefault="007D71F7" w:rsidP="007D71F7">
            <w:pPr>
              <w:pStyle w:val="Lijstalinea"/>
              <w:ind w:left="136" w:firstLine="6"/>
              <w:rPr>
                <w:rFonts w:asciiTheme="minorHAnsi" w:hAnsiTheme="minorHAnsi" w:cstheme="minorHAnsi"/>
                <w:lang w:val="nl-BE"/>
              </w:rPr>
            </w:pPr>
          </w:p>
        </w:tc>
      </w:tr>
    </w:tbl>
    <w:p w14:paraId="58B65774" w14:textId="77777777" w:rsidR="007D71F7" w:rsidRPr="007D71F7" w:rsidRDefault="007D71F7" w:rsidP="007D71F7">
      <w:pPr>
        <w:pStyle w:val="Lijstalinea"/>
        <w:ind w:left="136" w:firstLine="6"/>
        <w:rPr>
          <w:rFonts w:asciiTheme="minorHAnsi" w:hAnsiTheme="minorHAnsi" w:cstheme="minorHAnsi"/>
          <w:i/>
          <w:u w:val="single"/>
          <w:lang w:val="nl-BE"/>
        </w:rPr>
      </w:pPr>
    </w:p>
    <w:p w14:paraId="6645E4EA" w14:textId="77777777" w:rsidR="007D71F7" w:rsidRPr="007D71F7" w:rsidRDefault="007D71F7" w:rsidP="007D71F7">
      <w:pPr>
        <w:pStyle w:val="Lijstalinea"/>
        <w:ind w:left="136" w:firstLine="6"/>
        <w:rPr>
          <w:rFonts w:asciiTheme="minorHAnsi" w:hAnsiTheme="minorHAnsi" w:cstheme="minorHAnsi"/>
          <w:b/>
          <w:lang w:val="nl-BE"/>
        </w:rPr>
      </w:pPr>
    </w:p>
    <w:p w14:paraId="226BD4CE" w14:textId="77777777" w:rsidR="007D71F7" w:rsidRPr="007D71F7" w:rsidRDefault="007D71F7" w:rsidP="008B056E">
      <w:pPr>
        <w:pStyle w:val="Kop3"/>
        <w:rPr>
          <w:lang w:val="nl-BE"/>
        </w:rPr>
      </w:pPr>
      <w:bookmarkStart w:id="73" w:name="_Toc138163803"/>
      <w:r w:rsidRPr="007D71F7">
        <w:rPr>
          <w:lang w:val="nl-BE"/>
        </w:rPr>
        <w:t>Palliatieve zorg</w:t>
      </w:r>
      <w:bookmarkEnd w:id="73"/>
    </w:p>
    <w:p w14:paraId="1DCF969D" w14:textId="77777777" w:rsidR="007D71F7" w:rsidRPr="007D71F7" w:rsidRDefault="007D71F7" w:rsidP="007D71F7">
      <w:pPr>
        <w:pStyle w:val="Lijstalinea"/>
        <w:ind w:left="136" w:firstLine="6"/>
        <w:rPr>
          <w:rFonts w:asciiTheme="minorHAnsi" w:hAnsiTheme="minorHAnsi" w:cstheme="minorHAnsi"/>
          <w:i/>
          <w:u w:val="single"/>
          <w:lang w:val="nl-BE"/>
        </w:rPr>
      </w:pPr>
    </w:p>
    <w:tbl>
      <w:tblPr>
        <w:tblStyle w:val="Tabelraster"/>
        <w:tblW w:w="0" w:type="auto"/>
        <w:tblLook w:val="04A0" w:firstRow="1" w:lastRow="0" w:firstColumn="1" w:lastColumn="0" w:noHBand="0" w:noVBand="1"/>
      </w:tblPr>
      <w:tblGrid>
        <w:gridCol w:w="6232"/>
        <w:gridCol w:w="709"/>
        <w:gridCol w:w="719"/>
        <w:gridCol w:w="709"/>
        <w:gridCol w:w="733"/>
      </w:tblGrid>
      <w:tr w:rsidR="007D71F7" w:rsidRPr="007D71F7" w14:paraId="031CB6AE" w14:textId="77777777" w:rsidTr="000029D1">
        <w:tc>
          <w:tcPr>
            <w:tcW w:w="6232" w:type="dxa"/>
            <w:shd w:val="clear" w:color="auto" w:fill="D9D9D9" w:themeFill="background1" w:themeFillShade="D9"/>
          </w:tcPr>
          <w:p w14:paraId="3FD1CC38" w14:textId="77777777" w:rsidR="007D71F7" w:rsidRPr="007D71F7" w:rsidRDefault="007D71F7" w:rsidP="007D71F7">
            <w:pPr>
              <w:pStyle w:val="Lijstalinea"/>
              <w:ind w:left="136" w:firstLine="6"/>
              <w:rPr>
                <w:rFonts w:asciiTheme="minorHAnsi" w:hAnsiTheme="minorHAnsi" w:cstheme="minorHAnsi"/>
                <w:lang w:val="nl-BE"/>
              </w:rPr>
            </w:pPr>
          </w:p>
        </w:tc>
        <w:tc>
          <w:tcPr>
            <w:tcW w:w="709" w:type="dxa"/>
            <w:shd w:val="clear" w:color="auto" w:fill="D9D9D9" w:themeFill="background1" w:themeFillShade="D9"/>
          </w:tcPr>
          <w:p w14:paraId="6E94493F" w14:textId="77777777" w:rsidR="007D71F7" w:rsidRPr="007D71F7" w:rsidRDefault="007D71F7" w:rsidP="007D71F7">
            <w:pPr>
              <w:pStyle w:val="Lijstalinea"/>
              <w:ind w:left="136" w:firstLine="6"/>
              <w:rPr>
                <w:rFonts w:asciiTheme="minorHAnsi" w:hAnsiTheme="minorHAnsi" w:cstheme="minorHAnsi"/>
                <w:lang w:val="nl-BE"/>
              </w:rPr>
            </w:pPr>
            <w:r w:rsidRPr="007D71F7">
              <w:rPr>
                <w:rFonts w:asciiTheme="minorHAnsi" w:hAnsiTheme="minorHAnsi" w:cstheme="minorHAnsi"/>
                <w:lang w:val="nl-BE"/>
              </w:rPr>
              <w:t>Ja</w:t>
            </w:r>
          </w:p>
        </w:tc>
        <w:tc>
          <w:tcPr>
            <w:tcW w:w="709" w:type="dxa"/>
            <w:shd w:val="clear" w:color="auto" w:fill="D9D9D9" w:themeFill="background1" w:themeFillShade="D9"/>
          </w:tcPr>
          <w:p w14:paraId="49CAEBF9" w14:textId="77777777" w:rsidR="007D71F7" w:rsidRPr="007D71F7" w:rsidRDefault="007D71F7" w:rsidP="007D71F7">
            <w:pPr>
              <w:pStyle w:val="Lijstalinea"/>
              <w:ind w:left="136" w:firstLine="6"/>
              <w:rPr>
                <w:rFonts w:asciiTheme="minorHAnsi" w:hAnsiTheme="minorHAnsi" w:cstheme="minorHAnsi"/>
                <w:lang w:val="nl-BE"/>
              </w:rPr>
            </w:pPr>
            <w:r w:rsidRPr="007D71F7">
              <w:rPr>
                <w:rFonts w:asciiTheme="minorHAnsi" w:hAnsiTheme="minorHAnsi" w:cstheme="minorHAnsi"/>
                <w:lang w:val="nl-BE"/>
              </w:rPr>
              <w:t>Nee</w:t>
            </w:r>
          </w:p>
        </w:tc>
        <w:tc>
          <w:tcPr>
            <w:tcW w:w="709" w:type="dxa"/>
            <w:shd w:val="clear" w:color="auto" w:fill="D9D9D9" w:themeFill="background1" w:themeFillShade="D9"/>
          </w:tcPr>
          <w:p w14:paraId="08CB937D" w14:textId="77777777" w:rsidR="007D71F7" w:rsidRPr="007D71F7" w:rsidRDefault="007D71F7" w:rsidP="007D71F7">
            <w:pPr>
              <w:pStyle w:val="Lijstalinea"/>
              <w:ind w:left="136" w:firstLine="6"/>
              <w:rPr>
                <w:rFonts w:asciiTheme="minorHAnsi" w:hAnsiTheme="minorHAnsi" w:cstheme="minorHAnsi"/>
                <w:lang w:val="nl-BE"/>
              </w:rPr>
            </w:pPr>
            <w:r w:rsidRPr="007D71F7">
              <w:rPr>
                <w:rFonts w:asciiTheme="minorHAnsi" w:hAnsiTheme="minorHAnsi" w:cstheme="minorHAnsi"/>
                <w:lang w:val="nl-BE"/>
              </w:rPr>
              <w:t>NB</w:t>
            </w:r>
          </w:p>
        </w:tc>
        <w:tc>
          <w:tcPr>
            <w:tcW w:w="708" w:type="dxa"/>
            <w:shd w:val="clear" w:color="auto" w:fill="D9D9D9" w:themeFill="background1" w:themeFillShade="D9"/>
          </w:tcPr>
          <w:p w14:paraId="04E5E8B2" w14:textId="77777777" w:rsidR="007D71F7" w:rsidRPr="007D71F7" w:rsidRDefault="007D71F7" w:rsidP="007D71F7">
            <w:pPr>
              <w:pStyle w:val="Lijstalinea"/>
              <w:ind w:left="136" w:firstLine="6"/>
              <w:rPr>
                <w:rFonts w:asciiTheme="minorHAnsi" w:hAnsiTheme="minorHAnsi" w:cstheme="minorHAnsi"/>
                <w:lang w:val="nl-BE"/>
              </w:rPr>
            </w:pPr>
            <w:r w:rsidRPr="007D71F7">
              <w:rPr>
                <w:rFonts w:asciiTheme="minorHAnsi" w:hAnsiTheme="minorHAnsi" w:cstheme="minorHAnsi"/>
                <w:lang w:val="nl-BE"/>
              </w:rPr>
              <w:t>NVT</w:t>
            </w:r>
          </w:p>
        </w:tc>
      </w:tr>
      <w:tr w:rsidR="007D71F7" w:rsidRPr="007D71F7" w14:paraId="1DF065BA" w14:textId="77777777" w:rsidTr="000029D1">
        <w:tc>
          <w:tcPr>
            <w:tcW w:w="6232" w:type="dxa"/>
            <w:shd w:val="clear" w:color="auto" w:fill="FFFFFF" w:themeFill="background1"/>
          </w:tcPr>
          <w:p w14:paraId="7F98E5A8" w14:textId="77777777" w:rsidR="007D71F7" w:rsidRPr="007D71F7" w:rsidRDefault="007D71F7" w:rsidP="007D71F7">
            <w:pPr>
              <w:pStyle w:val="Lijstalinea"/>
              <w:ind w:left="136" w:firstLine="6"/>
              <w:rPr>
                <w:rFonts w:asciiTheme="minorHAnsi" w:hAnsiTheme="minorHAnsi" w:cstheme="minorHAnsi"/>
                <w:b/>
                <w:bCs/>
                <w:lang w:val="nl-BE"/>
              </w:rPr>
            </w:pPr>
            <w:r w:rsidRPr="007D71F7">
              <w:rPr>
                <w:rFonts w:asciiTheme="minorHAnsi" w:hAnsiTheme="minorHAnsi" w:cstheme="minorHAnsi"/>
                <w:b/>
                <w:bCs/>
                <w:lang w:val="nl-BE"/>
              </w:rPr>
              <w:t xml:space="preserve">Het woonzorgcentrum heeft een verantwoordelijke vroegtijdige zorg- en ondersteuningsplanning en palliatieve zorg aangeduid. </w:t>
            </w:r>
          </w:p>
          <w:p w14:paraId="27AF63EF" w14:textId="77777777" w:rsidR="007D71F7" w:rsidRPr="007D71F7" w:rsidRDefault="007D71F7" w:rsidP="007D71F7">
            <w:pPr>
              <w:pStyle w:val="Lijstalinea"/>
              <w:ind w:left="136" w:firstLine="6"/>
              <w:rPr>
                <w:rFonts w:asciiTheme="minorHAnsi" w:hAnsiTheme="minorHAnsi" w:cstheme="minorHAnsi"/>
                <w:lang w:val="nl-BE"/>
              </w:rPr>
            </w:pPr>
            <w:r w:rsidRPr="007D71F7">
              <w:rPr>
                <w:rFonts w:asciiTheme="minorHAnsi" w:hAnsiTheme="minorHAnsi" w:cstheme="minorHAnsi"/>
                <w:lang w:val="nl-BE"/>
              </w:rPr>
              <w:t>BVR 28/06/2019, bijlage 11, art. 34</w:t>
            </w:r>
          </w:p>
        </w:tc>
        <w:tc>
          <w:tcPr>
            <w:tcW w:w="709" w:type="dxa"/>
          </w:tcPr>
          <w:p w14:paraId="0E9982A5" w14:textId="77777777" w:rsidR="007D71F7" w:rsidRPr="007D71F7" w:rsidRDefault="007D71F7" w:rsidP="007D71F7">
            <w:pPr>
              <w:pStyle w:val="Lijstalinea"/>
              <w:ind w:left="136" w:firstLine="6"/>
              <w:rPr>
                <w:rFonts w:asciiTheme="minorHAnsi" w:hAnsiTheme="minorHAnsi" w:cstheme="minorHAnsi"/>
                <w:lang w:val="nl-BE"/>
              </w:rPr>
            </w:pPr>
          </w:p>
        </w:tc>
        <w:tc>
          <w:tcPr>
            <w:tcW w:w="709" w:type="dxa"/>
          </w:tcPr>
          <w:p w14:paraId="3235BDF9" w14:textId="77777777" w:rsidR="007D71F7" w:rsidRPr="007D71F7" w:rsidRDefault="007D71F7" w:rsidP="007D71F7">
            <w:pPr>
              <w:pStyle w:val="Lijstalinea"/>
              <w:ind w:left="136" w:firstLine="6"/>
              <w:rPr>
                <w:rFonts w:asciiTheme="minorHAnsi" w:hAnsiTheme="minorHAnsi" w:cstheme="minorHAnsi"/>
                <w:lang w:val="nl-BE"/>
              </w:rPr>
            </w:pPr>
            <w:r w:rsidRPr="007D71F7">
              <w:rPr>
                <w:rFonts w:asciiTheme="minorHAnsi" w:hAnsiTheme="minorHAnsi" w:cstheme="minorHAnsi"/>
                <w:lang w:val="nl-BE"/>
              </w:rPr>
              <w:t>TK</w:t>
            </w:r>
          </w:p>
        </w:tc>
        <w:tc>
          <w:tcPr>
            <w:tcW w:w="709" w:type="dxa"/>
          </w:tcPr>
          <w:p w14:paraId="52C5BE9D" w14:textId="77777777" w:rsidR="007D71F7" w:rsidRPr="007D71F7" w:rsidRDefault="007D71F7" w:rsidP="007D71F7">
            <w:pPr>
              <w:pStyle w:val="Lijstalinea"/>
              <w:ind w:left="136" w:firstLine="6"/>
              <w:rPr>
                <w:rFonts w:asciiTheme="minorHAnsi" w:hAnsiTheme="minorHAnsi" w:cstheme="minorHAnsi"/>
                <w:lang w:val="nl-BE"/>
              </w:rPr>
            </w:pPr>
          </w:p>
        </w:tc>
        <w:tc>
          <w:tcPr>
            <w:tcW w:w="708" w:type="dxa"/>
          </w:tcPr>
          <w:p w14:paraId="072E7FFB" w14:textId="77777777" w:rsidR="007D71F7" w:rsidRPr="007D71F7" w:rsidRDefault="007D71F7" w:rsidP="007D71F7">
            <w:pPr>
              <w:pStyle w:val="Lijstalinea"/>
              <w:ind w:left="136" w:firstLine="6"/>
              <w:rPr>
                <w:rFonts w:asciiTheme="minorHAnsi" w:hAnsiTheme="minorHAnsi" w:cstheme="minorHAnsi"/>
                <w:lang w:val="nl-BE"/>
              </w:rPr>
            </w:pPr>
          </w:p>
        </w:tc>
      </w:tr>
      <w:tr w:rsidR="007D71F7" w:rsidRPr="007D71F7" w14:paraId="5E772D92" w14:textId="77777777" w:rsidTr="000029D1">
        <w:tc>
          <w:tcPr>
            <w:tcW w:w="6232" w:type="dxa"/>
            <w:shd w:val="clear" w:color="auto" w:fill="FFFFFF" w:themeFill="background1"/>
          </w:tcPr>
          <w:p w14:paraId="2A7B441F" w14:textId="77777777" w:rsidR="007D71F7" w:rsidRPr="007D71F7" w:rsidRDefault="007D71F7" w:rsidP="007D71F7">
            <w:pPr>
              <w:pStyle w:val="Lijstalinea"/>
              <w:ind w:left="136" w:firstLine="6"/>
              <w:rPr>
                <w:rFonts w:asciiTheme="minorHAnsi" w:hAnsiTheme="minorHAnsi" w:cstheme="minorHAnsi"/>
                <w:b/>
                <w:bCs/>
                <w:lang w:val="nl-BE"/>
              </w:rPr>
            </w:pPr>
            <w:r w:rsidRPr="007D71F7">
              <w:rPr>
                <w:rFonts w:asciiTheme="minorHAnsi" w:hAnsiTheme="minorHAnsi" w:cstheme="minorHAnsi"/>
                <w:b/>
                <w:bCs/>
                <w:lang w:val="nl-BE"/>
              </w:rPr>
              <w:t>De verantwoordelijke vroegtijdige zorg- en ondersteuningsplanning en palliatieve zorg heeft een specifieke opleiding gevolgd op het vlak van vroegtijdige zorg- en ondersteuningsplanning, palliatieve zorg en levenseindezorg.</w:t>
            </w:r>
          </w:p>
          <w:p w14:paraId="55F131E7" w14:textId="77777777" w:rsidR="007D71F7" w:rsidRPr="007D71F7" w:rsidRDefault="007D71F7" w:rsidP="007D71F7">
            <w:pPr>
              <w:pStyle w:val="Lijstalinea"/>
              <w:ind w:left="136" w:firstLine="6"/>
              <w:rPr>
                <w:rFonts w:asciiTheme="minorHAnsi" w:hAnsiTheme="minorHAnsi" w:cstheme="minorHAnsi"/>
                <w:lang w:val="nl-BE"/>
              </w:rPr>
            </w:pPr>
            <w:r w:rsidRPr="007D71F7">
              <w:rPr>
                <w:rFonts w:asciiTheme="minorHAnsi" w:hAnsiTheme="minorHAnsi" w:cstheme="minorHAnsi"/>
                <w:lang w:val="nl-BE"/>
              </w:rPr>
              <w:t>BVR 28/06/2019, bijlage 11, art. 34</w:t>
            </w:r>
          </w:p>
        </w:tc>
        <w:tc>
          <w:tcPr>
            <w:tcW w:w="709" w:type="dxa"/>
          </w:tcPr>
          <w:p w14:paraId="21144030" w14:textId="77777777" w:rsidR="007D71F7" w:rsidRPr="007D71F7" w:rsidRDefault="007D71F7" w:rsidP="007D71F7">
            <w:pPr>
              <w:pStyle w:val="Lijstalinea"/>
              <w:ind w:left="136" w:firstLine="6"/>
              <w:rPr>
                <w:rFonts w:asciiTheme="minorHAnsi" w:hAnsiTheme="minorHAnsi" w:cstheme="minorHAnsi"/>
                <w:lang w:val="nl-BE"/>
              </w:rPr>
            </w:pPr>
          </w:p>
        </w:tc>
        <w:tc>
          <w:tcPr>
            <w:tcW w:w="709" w:type="dxa"/>
          </w:tcPr>
          <w:p w14:paraId="20EF400A" w14:textId="77777777" w:rsidR="007D71F7" w:rsidRPr="007D71F7" w:rsidRDefault="007D71F7" w:rsidP="007D71F7">
            <w:pPr>
              <w:pStyle w:val="Lijstalinea"/>
              <w:ind w:left="136" w:firstLine="6"/>
              <w:rPr>
                <w:rFonts w:asciiTheme="minorHAnsi" w:hAnsiTheme="minorHAnsi" w:cstheme="minorHAnsi"/>
                <w:lang w:val="nl-BE"/>
              </w:rPr>
            </w:pPr>
            <w:r w:rsidRPr="007D71F7">
              <w:rPr>
                <w:rFonts w:asciiTheme="minorHAnsi" w:hAnsiTheme="minorHAnsi" w:cstheme="minorHAnsi"/>
                <w:lang w:val="nl-BE"/>
              </w:rPr>
              <w:t>TK</w:t>
            </w:r>
          </w:p>
        </w:tc>
        <w:tc>
          <w:tcPr>
            <w:tcW w:w="709" w:type="dxa"/>
          </w:tcPr>
          <w:p w14:paraId="157887DE" w14:textId="77777777" w:rsidR="007D71F7" w:rsidRPr="007D71F7" w:rsidRDefault="007D71F7" w:rsidP="007D71F7">
            <w:pPr>
              <w:pStyle w:val="Lijstalinea"/>
              <w:ind w:left="136" w:firstLine="6"/>
              <w:rPr>
                <w:rFonts w:asciiTheme="minorHAnsi" w:hAnsiTheme="minorHAnsi" w:cstheme="minorHAnsi"/>
                <w:lang w:val="nl-BE"/>
              </w:rPr>
            </w:pPr>
          </w:p>
        </w:tc>
        <w:tc>
          <w:tcPr>
            <w:tcW w:w="708" w:type="dxa"/>
          </w:tcPr>
          <w:p w14:paraId="4C010705" w14:textId="77777777" w:rsidR="007D71F7" w:rsidRPr="007D71F7" w:rsidRDefault="007D71F7" w:rsidP="007D71F7">
            <w:pPr>
              <w:pStyle w:val="Lijstalinea"/>
              <w:ind w:left="136" w:firstLine="6"/>
              <w:rPr>
                <w:rFonts w:asciiTheme="minorHAnsi" w:hAnsiTheme="minorHAnsi" w:cstheme="minorHAnsi"/>
                <w:lang w:val="nl-BE"/>
              </w:rPr>
            </w:pPr>
          </w:p>
        </w:tc>
      </w:tr>
      <w:tr w:rsidR="007D71F7" w:rsidRPr="007D71F7" w14:paraId="7E5248E7" w14:textId="77777777" w:rsidTr="000029D1">
        <w:tc>
          <w:tcPr>
            <w:tcW w:w="6232" w:type="dxa"/>
            <w:shd w:val="clear" w:color="auto" w:fill="FFFFFF" w:themeFill="background1"/>
          </w:tcPr>
          <w:p w14:paraId="1D1C2351" w14:textId="77777777" w:rsidR="007D71F7" w:rsidRPr="007D71F7" w:rsidRDefault="007D71F7" w:rsidP="007D71F7">
            <w:pPr>
              <w:pStyle w:val="Lijstalinea"/>
              <w:ind w:left="136" w:firstLine="6"/>
              <w:rPr>
                <w:rFonts w:asciiTheme="minorHAnsi" w:hAnsiTheme="minorHAnsi" w:cstheme="minorHAnsi"/>
                <w:b/>
                <w:bCs/>
                <w:lang w:val="nl-BE"/>
              </w:rPr>
            </w:pPr>
            <w:r w:rsidRPr="007D71F7">
              <w:rPr>
                <w:rFonts w:asciiTheme="minorHAnsi" w:hAnsiTheme="minorHAnsi" w:cstheme="minorHAnsi"/>
                <w:b/>
                <w:bCs/>
                <w:lang w:val="nl-BE"/>
              </w:rPr>
              <w:t xml:space="preserve">Het woonzorgcentrum beschikt over een interdisciplinair team dat instaat voor de organisatie van de vroegtijdige zorg- en ondersteuningsplanning, de palliatieve zorg en de levenseindezorg. </w:t>
            </w:r>
          </w:p>
          <w:p w14:paraId="5B8395C5" w14:textId="77777777" w:rsidR="007D71F7" w:rsidRPr="007D71F7" w:rsidRDefault="007D71F7" w:rsidP="007D71F7">
            <w:pPr>
              <w:pStyle w:val="Lijstalinea"/>
              <w:ind w:left="136" w:firstLine="6"/>
              <w:rPr>
                <w:rFonts w:asciiTheme="minorHAnsi" w:hAnsiTheme="minorHAnsi" w:cstheme="minorHAnsi"/>
                <w:lang w:val="nl-BE"/>
              </w:rPr>
            </w:pPr>
            <w:r w:rsidRPr="007D71F7">
              <w:rPr>
                <w:rFonts w:asciiTheme="minorHAnsi" w:hAnsiTheme="minorHAnsi" w:cstheme="minorHAnsi"/>
                <w:lang w:val="nl-BE"/>
              </w:rPr>
              <w:t>BVR 28/06/2019, bijlage 11, art. 34</w:t>
            </w:r>
          </w:p>
        </w:tc>
        <w:tc>
          <w:tcPr>
            <w:tcW w:w="709" w:type="dxa"/>
          </w:tcPr>
          <w:p w14:paraId="62157B02" w14:textId="77777777" w:rsidR="007D71F7" w:rsidRPr="007D71F7" w:rsidRDefault="007D71F7" w:rsidP="007D71F7">
            <w:pPr>
              <w:pStyle w:val="Lijstalinea"/>
              <w:ind w:left="136" w:firstLine="6"/>
              <w:rPr>
                <w:rFonts w:asciiTheme="minorHAnsi" w:hAnsiTheme="minorHAnsi" w:cstheme="minorHAnsi"/>
                <w:lang w:val="nl-BE"/>
              </w:rPr>
            </w:pPr>
          </w:p>
        </w:tc>
        <w:tc>
          <w:tcPr>
            <w:tcW w:w="709" w:type="dxa"/>
          </w:tcPr>
          <w:p w14:paraId="6D1CF0C3" w14:textId="77777777" w:rsidR="007D71F7" w:rsidRPr="007D71F7" w:rsidRDefault="007D71F7" w:rsidP="007D71F7">
            <w:pPr>
              <w:pStyle w:val="Lijstalinea"/>
              <w:ind w:left="136" w:firstLine="6"/>
              <w:rPr>
                <w:rFonts w:asciiTheme="minorHAnsi" w:hAnsiTheme="minorHAnsi" w:cstheme="minorHAnsi"/>
                <w:lang w:val="nl-BE"/>
              </w:rPr>
            </w:pPr>
            <w:r w:rsidRPr="007D71F7">
              <w:rPr>
                <w:rFonts w:asciiTheme="minorHAnsi" w:hAnsiTheme="minorHAnsi" w:cstheme="minorHAnsi"/>
                <w:lang w:val="nl-BE"/>
              </w:rPr>
              <w:t>TK</w:t>
            </w:r>
          </w:p>
        </w:tc>
        <w:tc>
          <w:tcPr>
            <w:tcW w:w="709" w:type="dxa"/>
          </w:tcPr>
          <w:p w14:paraId="0A4D5E68" w14:textId="77777777" w:rsidR="007D71F7" w:rsidRPr="007D71F7" w:rsidRDefault="007D71F7" w:rsidP="007D71F7">
            <w:pPr>
              <w:pStyle w:val="Lijstalinea"/>
              <w:ind w:left="136" w:firstLine="6"/>
              <w:rPr>
                <w:rFonts w:asciiTheme="minorHAnsi" w:hAnsiTheme="minorHAnsi" w:cstheme="minorHAnsi"/>
                <w:lang w:val="nl-BE"/>
              </w:rPr>
            </w:pPr>
          </w:p>
        </w:tc>
        <w:tc>
          <w:tcPr>
            <w:tcW w:w="708" w:type="dxa"/>
          </w:tcPr>
          <w:p w14:paraId="552B6F1B" w14:textId="77777777" w:rsidR="007D71F7" w:rsidRPr="007D71F7" w:rsidRDefault="007D71F7" w:rsidP="007D71F7">
            <w:pPr>
              <w:pStyle w:val="Lijstalinea"/>
              <w:ind w:left="136" w:firstLine="6"/>
              <w:rPr>
                <w:rFonts w:asciiTheme="minorHAnsi" w:hAnsiTheme="minorHAnsi" w:cstheme="minorHAnsi"/>
                <w:lang w:val="nl-BE"/>
              </w:rPr>
            </w:pPr>
          </w:p>
        </w:tc>
      </w:tr>
      <w:tr w:rsidR="007D71F7" w:rsidRPr="007D71F7" w14:paraId="3FE88DD1" w14:textId="77777777" w:rsidTr="000029D1">
        <w:tc>
          <w:tcPr>
            <w:tcW w:w="6232" w:type="dxa"/>
            <w:shd w:val="clear" w:color="auto" w:fill="FFFFFF" w:themeFill="background1"/>
          </w:tcPr>
          <w:p w14:paraId="35C3CDEA" w14:textId="77777777" w:rsidR="007D71F7" w:rsidRPr="007D71F7" w:rsidRDefault="007D71F7" w:rsidP="007D71F7">
            <w:pPr>
              <w:pStyle w:val="Lijstalinea"/>
              <w:ind w:left="136" w:firstLine="6"/>
              <w:rPr>
                <w:rFonts w:asciiTheme="minorHAnsi" w:hAnsiTheme="minorHAnsi" w:cstheme="minorHAnsi"/>
                <w:b/>
                <w:bCs/>
                <w:lang w:val="nl-BE"/>
              </w:rPr>
            </w:pPr>
            <w:r w:rsidRPr="007D71F7">
              <w:rPr>
                <w:rFonts w:asciiTheme="minorHAnsi" w:hAnsiTheme="minorHAnsi" w:cstheme="minorHAnsi"/>
                <w:b/>
                <w:bCs/>
                <w:lang w:val="nl-BE"/>
              </w:rPr>
              <w:t xml:space="preserve">Volgende personen maken deel uit van het interdisciplinair team: </w:t>
            </w:r>
          </w:p>
          <w:p w14:paraId="33BF578F" w14:textId="77777777" w:rsidR="007D71F7" w:rsidRPr="007D71F7" w:rsidRDefault="007D71F7" w:rsidP="007D71F7">
            <w:pPr>
              <w:pStyle w:val="Lijstalinea"/>
              <w:ind w:left="136" w:firstLine="6"/>
              <w:rPr>
                <w:rFonts w:asciiTheme="minorHAnsi" w:hAnsiTheme="minorHAnsi" w:cstheme="minorHAnsi"/>
                <w:lang w:val="nl-BE"/>
              </w:rPr>
            </w:pPr>
            <w:r w:rsidRPr="007D71F7">
              <w:rPr>
                <w:rFonts w:asciiTheme="minorHAnsi" w:hAnsiTheme="minorHAnsi" w:cstheme="minorHAnsi"/>
                <w:lang w:val="nl-BE"/>
              </w:rPr>
              <w:t>BVR 28/06/2019, bijlage 11, art. 34</w:t>
            </w:r>
          </w:p>
          <w:p w14:paraId="4E8EE2B6" w14:textId="77777777" w:rsidR="007D71F7" w:rsidRPr="007D71F7" w:rsidRDefault="007D71F7" w:rsidP="007D71F7">
            <w:pPr>
              <w:pStyle w:val="Lijstalinea"/>
              <w:numPr>
                <w:ilvl w:val="0"/>
                <w:numId w:val="17"/>
              </w:numPr>
              <w:rPr>
                <w:rFonts w:asciiTheme="minorHAnsi" w:hAnsiTheme="minorHAnsi" w:cstheme="minorHAnsi"/>
                <w:lang w:val="nl-BE"/>
              </w:rPr>
            </w:pPr>
            <w:r w:rsidRPr="007D71F7">
              <w:rPr>
                <w:rFonts w:asciiTheme="minorHAnsi" w:hAnsiTheme="minorHAnsi" w:cstheme="minorHAnsi"/>
                <w:lang w:val="nl-BE"/>
              </w:rPr>
              <w:t>coördinerend en raadgevende arts</w:t>
            </w:r>
          </w:p>
          <w:p w14:paraId="5A9C512F" w14:textId="77777777" w:rsidR="007D71F7" w:rsidRPr="007D71F7" w:rsidRDefault="007D71F7" w:rsidP="007D71F7">
            <w:pPr>
              <w:pStyle w:val="Lijstalinea"/>
              <w:numPr>
                <w:ilvl w:val="0"/>
                <w:numId w:val="17"/>
              </w:numPr>
              <w:rPr>
                <w:rFonts w:asciiTheme="minorHAnsi" w:hAnsiTheme="minorHAnsi" w:cstheme="minorHAnsi"/>
                <w:lang w:val="nl-BE"/>
              </w:rPr>
            </w:pPr>
            <w:r w:rsidRPr="007D71F7">
              <w:rPr>
                <w:rFonts w:asciiTheme="minorHAnsi" w:hAnsiTheme="minorHAnsi" w:cstheme="minorHAnsi"/>
                <w:lang w:val="nl-BE"/>
              </w:rPr>
              <w:t>de door de voorziening aangestelde verantwoordelijke</w:t>
            </w:r>
          </w:p>
        </w:tc>
        <w:tc>
          <w:tcPr>
            <w:tcW w:w="709" w:type="dxa"/>
          </w:tcPr>
          <w:p w14:paraId="39E35596" w14:textId="77777777" w:rsidR="007D71F7" w:rsidRPr="007D71F7" w:rsidRDefault="007D71F7" w:rsidP="007D71F7">
            <w:pPr>
              <w:pStyle w:val="Lijstalinea"/>
              <w:ind w:left="136" w:firstLine="6"/>
              <w:rPr>
                <w:rFonts w:asciiTheme="minorHAnsi" w:hAnsiTheme="minorHAnsi" w:cstheme="minorHAnsi"/>
                <w:lang w:val="nl-BE"/>
              </w:rPr>
            </w:pPr>
          </w:p>
        </w:tc>
        <w:tc>
          <w:tcPr>
            <w:tcW w:w="709" w:type="dxa"/>
          </w:tcPr>
          <w:p w14:paraId="61572957" w14:textId="77777777" w:rsidR="007D71F7" w:rsidRPr="007D71F7" w:rsidRDefault="007D71F7" w:rsidP="007D71F7">
            <w:pPr>
              <w:pStyle w:val="Lijstalinea"/>
              <w:ind w:left="136" w:firstLine="6"/>
              <w:rPr>
                <w:rFonts w:asciiTheme="minorHAnsi" w:hAnsiTheme="minorHAnsi" w:cstheme="minorHAnsi"/>
                <w:lang w:val="nl-BE"/>
              </w:rPr>
            </w:pPr>
            <w:r w:rsidRPr="007D71F7">
              <w:rPr>
                <w:rFonts w:asciiTheme="minorHAnsi" w:hAnsiTheme="minorHAnsi" w:cstheme="minorHAnsi"/>
                <w:lang w:val="nl-BE"/>
              </w:rPr>
              <w:t>TK</w:t>
            </w:r>
          </w:p>
        </w:tc>
        <w:tc>
          <w:tcPr>
            <w:tcW w:w="709" w:type="dxa"/>
          </w:tcPr>
          <w:p w14:paraId="67D9E43E" w14:textId="77777777" w:rsidR="007D71F7" w:rsidRPr="007D71F7" w:rsidRDefault="007D71F7" w:rsidP="007D71F7">
            <w:pPr>
              <w:pStyle w:val="Lijstalinea"/>
              <w:ind w:left="136" w:firstLine="6"/>
              <w:rPr>
                <w:rFonts w:asciiTheme="minorHAnsi" w:hAnsiTheme="minorHAnsi" w:cstheme="minorHAnsi"/>
                <w:lang w:val="nl-BE"/>
              </w:rPr>
            </w:pPr>
          </w:p>
        </w:tc>
        <w:tc>
          <w:tcPr>
            <w:tcW w:w="708" w:type="dxa"/>
          </w:tcPr>
          <w:p w14:paraId="2D15FF1C" w14:textId="77777777" w:rsidR="007D71F7" w:rsidRPr="007D71F7" w:rsidRDefault="007D71F7" w:rsidP="007D71F7">
            <w:pPr>
              <w:pStyle w:val="Lijstalinea"/>
              <w:ind w:left="136" w:firstLine="6"/>
              <w:rPr>
                <w:rFonts w:asciiTheme="minorHAnsi" w:hAnsiTheme="minorHAnsi" w:cstheme="minorHAnsi"/>
                <w:lang w:val="nl-BE"/>
              </w:rPr>
            </w:pPr>
          </w:p>
        </w:tc>
      </w:tr>
    </w:tbl>
    <w:p w14:paraId="5795710D" w14:textId="77777777" w:rsidR="007D71F7" w:rsidRPr="007D71F7" w:rsidRDefault="007D71F7" w:rsidP="007D71F7">
      <w:pPr>
        <w:pStyle w:val="Lijstalinea"/>
        <w:ind w:left="136" w:firstLine="6"/>
        <w:rPr>
          <w:rFonts w:asciiTheme="minorHAnsi" w:hAnsiTheme="minorHAnsi" w:cstheme="minorHAnsi"/>
          <w:i/>
          <w:u w:val="single"/>
          <w:lang w:val="nl-BE"/>
        </w:rPr>
      </w:pPr>
    </w:p>
    <w:p w14:paraId="1B1EEFAB" w14:textId="77777777" w:rsidR="007D71F7" w:rsidRPr="007D71F7" w:rsidRDefault="007D71F7" w:rsidP="007D71F7">
      <w:pPr>
        <w:pStyle w:val="Lijstalinea"/>
        <w:ind w:left="136" w:firstLine="6"/>
        <w:rPr>
          <w:rFonts w:asciiTheme="minorHAnsi" w:hAnsiTheme="minorHAnsi" w:cstheme="minorHAnsi"/>
          <w:lang w:val="nl-BE"/>
        </w:rPr>
      </w:pPr>
    </w:p>
    <w:p w14:paraId="0CDD34D6" w14:textId="77777777" w:rsidR="007D71F7" w:rsidRPr="007D71F7" w:rsidRDefault="007D71F7" w:rsidP="008B056E">
      <w:pPr>
        <w:pStyle w:val="Kop3"/>
        <w:rPr>
          <w:lang w:val="nl-BE"/>
        </w:rPr>
      </w:pPr>
      <w:bookmarkStart w:id="74" w:name="_Toc138163804"/>
      <w:r w:rsidRPr="007D71F7">
        <w:rPr>
          <w:lang w:val="nl-BE"/>
        </w:rPr>
        <w:t>Begeleiding wonen en leven</w:t>
      </w:r>
      <w:bookmarkEnd w:id="74"/>
    </w:p>
    <w:p w14:paraId="1D40B4AF" w14:textId="77777777" w:rsidR="007D71F7" w:rsidRPr="007D71F7" w:rsidRDefault="007D71F7" w:rsidP="007D71F7">
      <w:pPr>
        <w:pStyle w:val="Lijstalinea"/>
        <w:ind w:left="136" w:firstLine="6"/>
        <w:rPr>
          <w:rFonts w:asciiTheme="minorHAnsi" w:hAnsiTheme="minorHAnsi" w:cstheme="minorHAnsi"/>
          <w:i/>
          <w:u w:val="single"/>
          <w:lang w:val="nl-BE"/>
        </w:rPr>
      </w:pPr>
    </w:p>
    <w:tbl>
      <w:tblPr>
        <w:tblStyle w:val="Tabelraster"/>
        <w:tblW w:w="0" w:type="auto"/>
        <w:tblLook w:val="04A0" w:firstRow="1" w:lastRow="0" w:firstColumn="1" w:lastColumn="0" w:noHBand="0" w:noVBand="1"/>
      </w:tblPr>
      <w:tblGrid>
        <w:gridCol w:w="6232"/>
        <w:gridCol w:w="709"/>
        <w:gridCol w:w="719"/>
        <w:gridCol w:w="709"/>
        <w:gridCol w:w="733"/>
      </w:tblGrid>
      <w:tr w:rsidR="007D71F7" w:rsidRPr="007D71F7" w14:paraId="2A1FE66C" w14:textId="77777777" w:rsidTr="000029D1">
        <w:tc>
          <w:tcPr>
            <w:tcW w:w="6232" w:type="dxa"/>
            <w:shd w:val="clear" w:color="auto" w:fill="D9D9D9" w:themeFill="background1" w:themeFillShade="D9"/>
          </w:tcPr>
          <w:p w14:paraId="5660673A" w14:textId="77777777" w:rsidR="007D71F7" w:rsidRPr="007D71F7" w:rsidRDefault="007D71F7" w:rsidP="007D71F7">
            <w:pPr>
              <w:pStyle w:val="Lijstalinea"/>
              <w:ind w:left="136" w:firstLine="6"/>
              <w:rPr>
                <w:rFonts w:asciiTheme="minorHAnsi" w:hAnsiTheme="minorHAnsi" w:cstheme="minorHAnsi"/>
                <w:lang w:val="nl-BE"/>
              </w:rPr>
            </w:pPr>
          </w:p>
        </w:tc>
        <w:tc>
          <w:tcPr>
            <w:tcW w:w="709" w:type="dxa"/>
            <w:shd w:val="clear" w:color="auto" w:fill="D9D9D9" w:themeFill="background1" w:themeFillShade="D9"/>
          </w:tcPr>
          <w:p w14:paraId="4B650B1D" w14:textId="77777777" w:rsidR="007D71F7" w:rsidRPr="007D71F7" w:rsidRDefault="007D71F7" w:rsidP="007D71F7">
            <w:pPr>
              <w:pStyle w:val="Lijstalinea"/>
              <w:ind w:left="136" w:firstLine="6"/>
              <w:rPr>
                <w:rFonts w:asciiTheme="minorHAnsi" w:hAnsiTheme="minorHAnsi" w:cstheme="minorHAnsi"/>
                <w:lang w:val="nl-BE"/>
              </w:rPr>
            </w:pPr>
            <w:r w:rsidRPr="007D71F7">
              <w:rPr>
                <w:rFonts w:asciiTheme="minorHAnsi" w:hAnsiTheme="minorHAnsi" w:cstheme="minorHAnsi"/>
                <w:lang w:val="nl-BE"/>
              </w:rPr>
              <w:t>Ja</w:t>
            </w:r>
          </w:p>
        </w:tc>
        <w:tc>
          <w:tcPr>
            <w:tcW w:w="709" w:type="dxa"/>
            <w:shd w:val="clear" w:color="auto" w:fill="D9D9D9" w:themeFill="background1" w:themeFillShade="D9"/>
          </w:tcPr>
          <w:p w14:paraId="7E6838B7" w14:textId="77777777" w:rsidR="007D71F7" w:rsidRPr="007D71F7" w:rsidRDefault="007D71F7" w:rsidP="007D71F7">
            <w:pPr>
              <w:pStyle w:val="Lijstalinea"/>
              <w:ind w:left="136" w:firstLine="6"/>
              <w:rPr>
                <w:rFonts w:asciiTheme="minorHAnsi" w:hAnsiTheme="minorHAnsi" w:cstheme="minorHAnsi"/>
                <w:lang w:val="nl-BE"/>
              </w:rPr>
            </w:pPr>
            <w:r w:rsidRPr="007D71F7">
              <w:rPr>
                <w:rFonts w:asciiTheme="minorHAnsi" w:hAnsiTheme="minorHAnsi" w:cstheme="minorHAnsi"/>
                <w:lang w:val="nl-BE"/>
              </w:rPr>
              <w:t>Nee</w:t>
            </w:r>
          </w:p>
        </w:tc>
        <w:tc>
          <w:tcPr>
            <w:tcW w:w="709" w:type="dxa"/>
            <w:shd w:val="clear" w:color="auto" w:fill="D9D9D9" w:themeFill="background1" w:themeFillShade="D9"/>
          </w:tcPr>
          <w:p w14:paraId="7F54B4DF" w14:textId="77777777" w:rsidR="007D71F7" w:rsidRPr="007D71F7" w:rsidRDefault="007D71F7" w:rsidP="007D71F7">
            <w:pPr>
              <w:pStyle w:val="Lijstalinea"/>
              <w:ind w:left="136" w:firstLine="6"/>
              <w:rPr>
                <w:rFonts w:asciiTheme="minorHAnsi" w:hAnsiTheme="minorHAnsi" w:cstheme="minorHAnsi"/>
                <w:lang w:val="nl-BE"/>
              </w:rPr>
            </w:pPr>
            <w:r w:rsidRPr="007D71F7">
              <w:rPr>
                <w:rFonts w:asciiTheme="minorHAnsi" w:hAnsiTheme="minorHAnsi" w:cstheme="minorHAnsi"/>
                <w:lang w:val="nl-BE"/>
              </w:rPr>
              <w:t>NB</w:t>
            </w:r>
          </w:p>
        </w:tc>
        <w:tc>
          <w:tcPr>
            <w:tcW w:w="708" w:type="dxa"/>
            <w:shd w:val="clear" w:color="auto" w:fill="D9D9D9" w:themeFill="background1" w:themeFillShade="D9"/>
          </w:tcPr>
          <w:p w14:paraId="6FABBA88" w14:textId="77777777" w:rsidR="007D71F7" w:rsidRPr="007D71F7" w:rsidRDefault="007D71F7" w:rsidP="007D71F7">
            <w:pPr>
              <w:pStyle w:val="Lijstalinea"/>
              <w:ind w:left="136" w:firstLine="6"/>
              <w:rPr>
                <w:rFonts w:asciiTheme="minorHAnsi" w:hAnsiTheme="minorHAnsi" w:cstheme="minorHAnsi"/>
                <w:lang w:val="nl-BE"/>
              </w:rPr>
            </w:pPr>
            <w:r w:rsidRPr="007D71F7">
              <w:rPr>
                <w:rFonts w:asciiTheme="minorHAnsi" w:hAnsiTheme="minorHAnsi" w:cstheme="minorHAnsi"/>
                <w:lang w:val="nl-BE"/>
              </w:rPr>
              <w:t>NVT</w:t>
            </w:r>
          </w:p>
        </w:tc>
      </w:tr>
      <w:tr w:rsidR="007D71F7" w:rsidRPr="007D71F7" w14:paraId="58567B18" w14:textId="77777777" w:rsidTr="000029D1">
        <w:tc>
          <w:tcPr>
            <w:tcW w:w="6232" w:type="dxa"/>
            <w:shd w:val="clear" w:color="auto" w:fill="FFFFFF" w:themeFill="background1"/>
          </w:tcPr>
          <w:p w14:paraId="24D7902F" w14:textId="77777777" w:rsidR="007D71F7" w:rsidRPr="007D71F7" w:rsidRDefault="007D71F7" w:rsidP="007D71F7">
            <w:pPr>
              <w:pStyle w:val="Lijstalinea"/>
              <w:ind w:left="136" w:firstLine="6"/>
              <w:rPr>
                <w:rFonts w:asciiTheme="minorHAnsi" w:hAnsiTheme="minorHAnsi" w:cstheme="minorHAnsi"/>
                <w:b/>
                <w:lang w:val="nl-BE"/>
              </w:rPr>
            </w:pPr>
            <w:r w:rsidRPr="007D71F7">
              <w:rPr>
                <w:rFonts w:asciiTheme="minorHAnsi" w:hAnsiTheme="minorHAnsi" w:cstheme="minorHAnsi"/>
                <w:b/>
                <w:lang w:val="nl-BE"/>
              </w:rPr>
              <w:t>Er is een aanbod inzake begeleiding van wonen en leven dat zich richt op de verschillende doelgroepen in het woonzorgcentrum (geen tegenindicaties).</w:t>
            </w:r>
          </w:p>
          <w:p w14:paraId="7CC31178" w14:textId="77777777" w:rsidR="007D71F7" w:rsidRPr="007D71F7" w:rsidRDefault="007D71F7" w:rsidP="007D71F7">
            <w:pPr>
              <w:pStyle w:val="Lijstalinea"/>
              <w:ind w:left="136" w:firstLine="6"/>
              <w:rPr>
                <w:rFonts w:asciiTheme="minorHAnsi" w:hAnsiTheme="minorHAnsi" w:cstheme="minorHAnsi"/>
                <w:lang w:val="nl-BE"/>
              </w:rPr>
            </w:pPr>
            <w:r w:rsidRPr="007D71F7">
              <w:rPr>
                <w:rFonts w:asciiTheme="minorHAnsi" w:hAnsiTheme="minorHAnsi" w:cstheme="minorHAnsi"/>
                <w:lang w:val="nl-BE"/>
              </w:rPr>
              <w:t>BVR 28/06/2019, bijlage 11, art. 29, 7°, b</w:t>
            </w:r>
          </w:p>
        </w:tc>
        <w:tc>
          <w:tcPr>
            <w:tcW w:w="709" w:type="dxa"/>
          </w:tcPr>
          <w:p w14:paraId="628223D9" w14:textId="77777777" w:rsidR="007D71F7" w:rsidRPr="007D71F7" w:rsidRDefault="007D71F7" w:rsidP="007D71F7">
            <w:pPr>
              <w:pStyle w:val="Lijstalinea"/>
              <w:ind w:left="136" w:firstLine="6"/>
              <w:rPr>
                <w:rFonts w:asciiTheme="minorHAnsi" w:hAnsiTheme="minorHAnsi" w:cstheme="minorHAnsi"/>
                <w:lang w:val="nl-BE"/>
              </w:rPr>
            </w:pPr>
          </w:p>
        </w:tc>
        <w:tc>
          <w:tcPr>
            <w:tcW w:w="709" w:type="dxa"/>
          </w:tcPr>
          <w:p w14:paraId="35A63465" w14:textId="77777777" w:rsidR="007D71F7" w:rsidRPr="007D71F7" w:rsidRDefault="007D71F7" w:rsidP="007D71F7">
            <w:pPr>
              <w:pStyle w:val="Lijstalinea"/>
              <w:ind w:left="136" w:firstLine="6"/>
              <w:rPr>
                <w:rFonts w:asciiTheme="minorHAnsi" w:hAnsiTheme="minorHAnsi" w:cstheme="minorHAnsi"/>
                <w:lang w:val="nl-BE"/>
              </w:rPr>
            </w:pPr>
            <w:r w:rsidRPr="007D71F7">
              <w:rPr>
                <w:rFonts w:asciiTheme="minorHAnsi" w:hAnsiTheme="minorHAnsi" w:cstheme="minorHAnsi"/>
                <w:lang w:val="nl-BE"/>
              </w:rPr>
              <w:t>TK</w:t>
            </w:r>
          </w:p>
        </w:tc>
        <w:tc>
          <w:tcPr>
            <w:tcW w:w="709" w:type="dxa"/>
          </w:tcPr>
          <w:p w14:paraId="4434C422" w14:textId="77777777" w:rsidR="007D71F7" w:rsidRPr="007D71F7" w:rsidRDefault="007D71F7" w:rsidP="007D71F7">
            <w:pPr>
              <w:pStyle w:val="Lijstalinea"/>
              <w:ind w:left="136" w:firstLine="6"/>
              <w:rPr>
                <w:rFonts w:asciiTheme="minorHAnsi" w:hAnsiTheme="minorHAnsi" w:cstheme="minorHAnsi"/>
                <w:lang w:val="nl-BE"/>
              </w:rPr>
            </w:pPr>
          </w:p>
        </w:tc>
        <w:tc>
          <w:tcPr>
            <w:tcW w:w="708" w:type="dxa"/>
          </w:tcPr>
          <w:p w14:paraId="37552418" w14:textId="77777777" w:rsidR="007D71F7" w:rsidRPr="007D71F7" w:rsidRDefault="007D71F7" w:rsidP="007D71F7">
            <w:pPr>
              <w:pStyle w:val="Lijstalinea"/>
              <w:ind w:left="136" w:firstLine="6"/>
              <w:rPr>
                <w:rFonts w:asciiTheme="minorHAnsi" w:hAnsiTheme="minorHAnsi" w:cstheme="minorHAnsi"/>
                <w:lang w:val="nl-BE"/>
              </w:rPr>
            </w:pPr>
          </w:p>
        </w:tc>
      </w:tr>
      <w:tr w:rsidR="007D71F7" w:rsidRPr="007D71F7" w14:paraId="1EB0FEE7" w14:textId="77777777" w:rsidTr="000029D1">
        <w:tc>
          <w:tcPr>
            <w:tcW w:w="6232" w:type="dxa"/>
            <w:shd w:val="clear" w:color="auto" w:fill="FFFFFF" w:themeFill="background1"/>
          </w:tcPr>
          <w:p w14:paraId="08BD2169" w14:textId="77777777" w:rsidR="007D71F7" w:rsidRPr="007D71F7" w:rsidRDefault="007D71F7" w:rsidP="007D71F7">
            <w:pPr>
              <w:pStyle w:val="Lijstalinea"/>
              <w:ind w:left="136" w:firstLine="6"/>
              <w:rPr>
                <w:rFonts w:asciiTheme="minorHAnsi" w:hAnsiTheme="minorHAnsi" w:cstheme="minorHAnsi"/>
                <w:b/>
                <w:lang w:val="nl-BE"/>
              </w:rPr>
            </w:pPr>
            <w:r w:rsidRPr="007D71F7">
              <w:rPr>
                <w:rFonts w:asciiTheme="minorHAnsi" w:hAnsiTheme="minorHAnsi" w:cstheme="minorHAnsi"/>
                <w:b/>
                <w:lang w:val="nl-BE"/>
              </w:rPr>
              <w:t xml:space="preserve">Er zijn geactualiseerde registraties omtrent de mogelijkheden, wensen en deelname aan activiteiten van de bewoners. </w:t>
            </w:r>
          </w:p>
          <w:p w14:paraId="5AB77CE1" w14:textId="77777777" w:rsidR="007D71F7" w:rsidRPr="007D71F7" w:rsidRDefault="007D71F7" w:rsidP="007D71F7">
            <w:pPr>
              <w:pStyle w:val="Lijstalinea"/>
              <w:ind w:left="136" w:firstLine="6"/>
              <w:rPr>
                <w:rFonts w:asciiTheme="minorHAnsi" w:hAnsiTheme="minorHAnsi" w:cstheme="minorHAnsi"/>
                <w:lang w:val="nl-BE"/>
              </w:rPr>
            </w:pPr>
            <w:r w:rsidRPr="007D71F7">
              <w:rPr>
                <w:rFonts w:asciiTheme="minorHAnsi" w:hAnsiTheme="minorHAnsi" w:cstheme="minorHAnsi"/>
                <w:lang w:val="nl-BE"/>
              </w:rPr>
              <w:t>BVR 28/06/2019, bijlage 11, art. 29, 7°, a</w:t>
            </w:r>
          </w:p>
        </w:tc>
        <w:tc>
          <w:tcPr>
            <w:tcW w:w="709" w:type="dxa"/>
          </w:tcPr>
          <w:p w14:paraId="4C3EA55F" w14:textId="77777777" w:rsidR="007D71F7" w:rsidRPr="007D71F7" w:rsidRDefault="007D71F7" w:rsidP="007D71F7">
            <w:pPr>
              <w:pStyle w:val="Lijstalinea"/>
              <w:ind w:left="136" w:firstLine="6"/>
              <w:rPr>
                <w:rFonts w:asciiTheme="minorHAnsi" w:hAnsiTheme="minorHAnsi" w:cstheme="minorHAnsi"/>
                <w:lang w:val="nl-BE"/>
              </w:rPr>
            </w:pPr>
          </w:p>
        </w:tc>
        <w:tc>
          <w:tcPr>
            <w:tcW w:w="709" w:type="dxa"/>
          </w:tcPr>
          <w:p w14:paraId="1A5AFAFD" w14:textId="77777777" w:rsidR="007D71F7" w:rsidRPr="007D71F7" w:rsidRDefault="007D71F7" w:rsidP="007D71F7">
            <w:pPr>
              <w:pStyle w:val="Lijstalinea"/>
              <w:ind w:left="136" w:firstLine="6"/>
              <w:rPr>
                <w:rFonts w:asciiTheme="minorHAnsi" w:hAnsiTheme="minorHAnsi" w:cstheme="minorHAnsi"/>
                <w:lang w:val="nl-BE"/>
              </w:rPr>
            </w:pPr>
            <w:r w:rsidRPr="007D71F7">
              <w:rPr>
                <w:rFonts w:asciiTheme="minorHAnsi" w:hAnsiTheme="minorHAnsi" w:cstheme="minorHAnsi"/>
                <w:lang w:val="nl-BE"/>
              </w:rPr>
              <w:t>TK</w:t>
            </w:r>
          </w:p>
        </w:tc>
        <w:tc>
          <w:tcPr>
            <w:tcW w:w="709" w:type="dxa"/>
          </w:tcPr>
          <w:p w14:paraId="2F5B8EB5" w14:textId="77777777" w:rsidR="007D71F7" w:rsidRPr="007D71F7" w:rsidRDefault="007D71F7" w:rsidP="007D71F7">
            <w:pPr>
              <w:pStyle w:val="Lijstalinea"/>
              <w:ind w:left="136" w:firstLine="6"/>
              <w:rPr>
                <w:rFonts w:asciiTheme="minorHAnsi" w:hAnsiTheme="minorHAnsi" w:cstheme="minorHAnsi"/>
                <w:lang w:val="nl-BE"/>
              </w:rPr>
            </w:pPr>
          </w:p>
        </w:tc>
        <w:tc>
          <w:tcPr>
            <w:tcW w:w="708" w:type="dxa"/>
          </w:tcPr>
          <w:p w14:paraId="667E8494" w14:textId="77777777" w:rsidR="007D71F7" w:rsidRPr="007D71F7" w:rsidRDefault="007D71F7" w:rsidP="007D71F7">
            <w:pPr>
              <w:pStyle w:val="Lijstalinea"/>
              <w:ind w:left="136" w:firstLine="6"/>
              <w:rPr>
                <w:rFonts w:asciiTheme="minorHAnsi" w:hAnsiTheme="minorHAnsi" w:cstheme="minorHAnsi"/>
                <w:lang w:val="nl-BE"/>
              </w:rPr>
            </w:pPr>
          </w:p>
        </w:tc>
      </w:tr>
    </w:tbl>
    <w:p w14:paraId="072FB54B" w14:textId="77777777" w:rsidR="007D71F7" w:rsidRPr="007D71F7" w:rsidRDefault="007D71F7" w:rsidP="007D71F7">
      <w:pPr>
        <w:pStyle w:val="Lijstalinea"/>
        <w:ind w:left="136" w:firstLine="6"/>
        <w:rPr>
          <w:rFonts w:asciiTheme="minorHAnsi" w:hAnsiTheme="minorHAnsi" w:cstheme="minorHAnsi"/>
          <w:lang w:val="nl-BE"/>
        </w:rPr>
      </w:pPr>
    </w:p>
    <w:p w14:paraId="4C4ABBC3" w14:textId="77777777" w:rsidR="007D71F7" w:rsidRPr="007D71F7" w:rsidRDefault="007D71F7" w:rsidP="007D71F7">
      <w:pPr>
        <w:pStyle w:val="Lijstalinea"/>
        <w:ind w:left="136" w:firstLine="6"/>
        <w:rPr>
          <w:rFonts w:asciiTheme="minorHAnsi" w:hAnsiTheme="minorHAnsi" w:cstheme="minorHAnsi"/>
          <w:lang w:val="nl-BE"/>
        </w:rPr>
      </w:pPr>
      <w:r w:rsidRPr="007D71F7">
        <w:rPr>
          <w:rFonts w:asciiTheme="minorHAnsi" w:hAnsiTheme="minorHAnsi" w:cstheme="minorHAnsi"/>
          <w:lang w:val="nl-BE"/>
        </w:rPr>
        <w:br w:type="page"/>
      </w:r>
    </w:p>
    <w:p w14:paraId="6A12068C" w14:textId="3C0E9AD5" w:rsidR="007D71F7" w:rsidRPr="007D71F7" w:rsidRDefault="007D71F7" w:rsidP="008B056E">
      <w:pPr>
        <w:pStyle w:val="Kop1"/>
        <w:rPr>
          <w:lang w:val="nl-BE"/>
        </w:rPr>
      </w:pPr>
      <w:bookmarkStart w:id="75" w:name="_Toc138163805"/>
      <w:r w:rsidRPr="007D71F7">
        <w:rPr>
          <w:lang w:val="nl-BE"/>
        </w:rPr>
        <w:lastRenderedPageBreak/>
        <w:t>M</w:t>
      </w:r>
      <w:r w:rsidR="002F61DD">
        <w:rPr>
          <w:lang w:val="nl-BE"/>
        </w:rPr>
        <w:t>ODULE</w:t>
      </w:r>
      <w:r w:rsidRPr="007D71F7">
        <w:rPr>
          <w:lang w:val="nl-BE"/>
        </w:rPr>
        <w:t xml:space="preserve"> </w:t>
      </w:r>
      <w:r w:rsidR="002F61DD">
        <w:rPr>
          <w:lang w:val="nl-BE"/>
        </w:rPr>
        <w:t>OBSERVATIES TIJDENS RONDGANG</w:t>
      </w:r>
      <w:bookmarkEnd w:id="75"/>
      <w:r w:rsidRPr="007D71F7">
        <w:rPr>
          <w:lang w:val="nl-BE"/>
        </w:rPr>
        <w:t xml:space="preserve"> </w:t>
      </w:r>
    </w:p>
    <w:p w14:paraId="5092197A" w14:textId="77777777" w:rsidR="007D71F7" w:rsidRPr="007D71F7" w:rsidRDefault="007D71F7" w:rsidP="008B056E">
      <w:pPr>
        <w:pStyle w:val="Kop3"/>
        <w:rPr>
          <w:lang w:val="nl-BE"/>
        </w:rPr>
      </w:pPr>
      <w:bookmarkStart w:id="76" w:name="_Toc138163806"/>
      <w:r w:rsidRPr="007D71F7">
        <w:rPr>
          <w:lang w:val="nl-BE"/>
        </w:rPr>
        <w:t>Bejegening</w:t>
      </w:r>
      <w:bookmarkEnd w:id="76"/>
      <w:r w:rsidRPr="007D71F7">
        <w:rPr>
          <w:lang w:val="nl-BE"/>
        </w:rPr>
        <w:t xml:space="preserve"> </w:t>
      </w:r>
    </w:p>
    <w:p w14:paraId="0FE83763" w14:textId="77777777" w:rsidR="007D71F7" w:rsidRPr="007D71F7" w:rsidRDefault="007D71F7" w:rsidP="007D71F7">
      <w:pPr>
        <w:pStyle w:val="Lijstalinea"/>
        <w:ind w:left="136" w:firstLine="6"/>
        <w:rPr>
          <w:rFonts w:asciiTheme="minorHAnsi" w:hAnsiTheme="minorHAnsi" w:cstheme="minorHAnsi"/>
          <w:i/>
          <w:u w:val="single"/>
          <w:lang w:val="nl-BE"/>
        </w:rPr>
      </w:pPr>
    </w:p>
    <w:tbl>
      <w:tblPr>
        <w:tblStyle w:val="Tabelraster"/>
        <w:tblW w:w="0" w:type="auto"/>
        <w:tblLook w:val="04A0" w:firstRow="1" w:lastRow="0" w:firstColumn="1" w:lastColumn="0" w:noHBand="0" w:noVBand="1"/>
      </w:tblPr>
      <w:tblGrid>
        <w:gridCol w:w="6232"/>
        <w:gridCol w:w="709"/>
        <w:gridCol w:w="719"/>
        <w:gridCol w:w="709"/>
        <w:gridCol w:w="733"/>
      </w:tblGrid>
      <w:tr w:rsidR="007D71F7" w:rsidRPr="007D71F7" w14:paraId="2F5253F5" w14:textId="77777777" w:rsidTr="000029D1">
        <w:tc>
          <w:tcPr>
            <w:tcW w:w="6232" w:type="dxa"/>
            <w:shd w:val="clear" w:color="auto" w:fill="D9D9D9" w:themeFill="background1" w:themeFillShade="D9"/>
          </w:tcPr>
          <w:p w14:paraId="5AA1912D" w14:textId="77777777" w:rsidR="007D71F7" w:rsidRPr="007D71F7" w:rsidRDefault="007D71F7" w:rsidP="007D71F7">
            <w:pPr>
              <w:pStyle w:val="Lijstalinea"/>
              <w:ind w:left="136" w:firstLine="6"/>
              <w:rPr>
                <w:rFonts w:asciiTheme="minorHAnsi" w:hAnsiTheme="minorHAnsi" w:cstheme="minorHAnsi"/>
                <w:lang w:val="en-US"/>
              </w:rPr>
            </w:pPr>
          </w:p>
        </w:tc>
        <w:tc>
          <w:tcPr>
            <w:tcW w:w="709" w:type="dxa"/>
            <w:shd w:val="clear" w:color="auto" w:fill="D9D9D9" w:themeFill="background1" w:themeFillShade="D9"/>
          </w:tcPr>
          <w:p w14:paraId="034B5EBE" w14:textId="77777777" w:rsidR="007D71F7" w:rsidRPr="007D71F7" w:rsidRDefault="007D71F7" w:rsidP="007D71F7">
            <w:pPr>
              <w:pStyle w:val="Lijstalinea"/>
              <w:ind w:left="136" w:firstLine="6"/>
              <w:rPr>
                <w:rFonts w:asciiTheme="minorHAnsi" w:hAnsiTheme="minorHAnsi" w:cstheme="minorHAnsi"/>
                <w:lang w:val="en-US"/>
              </w:rPr>
            </w:pPr>
            <w:r w:rsidRPr="007D71F7">
              <w:rPr>
                <w:rFonts w:asciiTheme="minorHAnsi" w:hAnsiTheme="minorHAnsi" w:cstheme="minorHAnsi"/>
                <w:lang w:val="en-US"/>
              </w:rPr>
              <w:t>Ja</w:t>
            </w:r>
          </w:p>
        </w:tc>
        <w:tc>
          <w:tcPr>
            <w:tcW w:w="709" w:type="dxa"/>
            <w:shd w:val="clear" w:color="auto" w:fill="D9D9D9" w:themeFill="background1" w:themeFillShade="D9"/>
          </w:tcPr>
          <w:p w14:paraId="7D7E4801" w14:textId="77777777" w:rsidR="007D71F7" w:rsidRPr="007D71F7" w:rsidRDefault="007D71F7" w:rsidP="007D71F7">
            <w:pPr>
              <w:pStyle w:val="Lijstalinea"/>
              <w:ind w:left="136" w:firstLine="6"/>
              <w:rPr>
                <w:rFonts w:asciiTheme="minorHAnsi" w:hAnsiTheme="minorHAnsi" w:cstheme="minorHAnsi"/>
                <w:lang w:val="en-US"/>
              </w:rPr>
            </w:pPr>
            <w:r w:rsidRPr="007D71F7">
              <w:rPr>
                <w:rFonts w:asciiTheme="minorHAnsi" w:hAnsiTheme="minorHAnsi" w:cstheme="minorHAnsi"/>
                <w:lang w:val="en-US"/>
              </w:rPr>
              <w:t>Nee</w:t>
            </w:r>
          </w:p>
        </w:tc>
        <w:tc>
          <w:tcPr>
            <w:tcW w:w="709" w:type="dxa"/>
            <w:shd w:val="clear" w:color="auto" w:fill="D9D9D9" w:themeFill="background1" w:themeFillShade="D9"/>
          </w:tcPr>
          <w:p w14:paraId="709D5C47" w14:textId="77777777" w:rsidR="007D71F7" w:rsidRPr="007D71F7" w:rsidRDefault="007D71F7" w:rsidP="007D71F7">
            <w:pPr>
              <w:pStyle w:val="Lijstalinea"/>
              <w:ind w:left="136" w:firstLine="6"/>
              <w:rPr>
                <w:rFonts w:asciiTheme="minorHAnsi" w:hAnsiTheme="minorHAnsi" w:cstheme="minorHAnsi"/>
                <w:lang w:val="en-US"/>
              </w:rPr>
            </w:pPr>
            <w:r w:rsidRPr="007D71F7">
              <w:rPr>
                <w:rFonts w:asciiTheme="minorHAnsi" w:hAnsiTheme="minorHAnsi" w:cstheme="minorHAnsi"/>
                <w:lang w:val="en-US"/>
              </w:rPr>
              <w:t>NB</w:t>
            </w:r>
          </w:p>
        </w:tc>
        <w:tc>
          <w:tcPr>
            <w:tcW w:w="708" w:type="dxa"/>
            <w:shd w:val="clear" w:color="auto" w:fill="D9D9D9" w:themeFill="background1" w:themeFillShade="D9"/>
          </w:tcPr>
          <w:p w14:paraId="5FEA01C2" w14:textId="77777777" w:rsidR="007D71F7" w:rsidRPr="007D71F7" w:rsidRDefault="007D71F7" w:rsidP="007D71F7">
            <w:pPr>
              <w:pStyle w:val="Lijstalinea"/>
              <w:ind w:left="136" w:firstLine="6"/>
              <w:rPr>
                <w:rFonts w:asciiTheme="minorHAnsi" w:hAnsiTheme="minorHAnsi" w:cstheme="minorHAnsi"/>
                <w:lang w:val="en-US"/>
              </w:rPr>
            </w:pPr>
            <w:r w:rsidRPr="007D71F7">
              <w:rPr>
                <w:rFonts w:asciiTheme="minorHAnsi" w:hAnsiTheme="minorHAnsi" w:cstheme="minorHAnsi"/>
                <w:lang w:val="en-US"/>
              </w:rPr>
              <w:t>NVT</w:t>
            </w:r>
          </w:p>
        </w:tc>
      </w:tr>
      <w:tr w:rsidR="007D71F7" w:rsidRPr="007D71F7" w14:paraId="64821B21" w14:textId="77777777" w:rsidTr="000029D1">
        <w:tc>
          <w:tcPr>
            <w:tcW w:w="6232" w:type="dxa"/>
            <w:shd w:val="clear" w:color="auto" w:fill="FFFFFF" w:themeFill="background1"/>
          </w:tcPr>
          <w:p w14:paraId="046BA7BD" w14:textId="77777777" w:rsidR="007D71F7" w:rsidRPr="007D71F7" w:rsidRDefault="007D71F7" w:rsidP="007D71F7">
            <w:pPr>
              <w:pStyle w:val="Lijstalinea"/>
              <w:ind w:left="136" w:firstLine="6"/>
              <w:rPr>
                <w:rFonts w:asciiTheme="minorHAnsi" w:hAnsiTheme="minorHAnsi" w:cstheme="minorHAnsi"/>
                <w:b/>
                <w:lang w:val="nl-BE"/>
              </w:rPr>
            </w:pPr>
            <w:r w:rsidRPr="007D71F7">
              <w:rPr>
                <w:rFonts w:asciiTheme="minorHAnsi" w:hAnsiTheme="minorHAnsi" w:cstheme="minorHAnsi"/>
                <w:b/>
                <w:lang w:val="nl-BE"/>
              </w:rPr>
              <w:t>Bewoners zijn goed gepositioneerd.</w:t>
            </w:r>
          </w:p>
          <w:p w14:paraId="310EA6F2" w14:textId="77777777" w:rsidR="007D71F7" w:rsidRPr="007D71F7" w:rsidRDefault="007D71F7" w:rsidP="007D71F7">
            <w:pPr>
              <w:pStyle w:val="Lijstalinea"/>
              <w:ind w:left="136" w:firstLine="6"/>
              <w:rPr>
                <w:rFonts w:asciiTheme="minorHAnsi" w:hAnsiTheme="minorHAnsi" w:cstheme="minorHAnsi"/>
                <w:lang w:val="nl-BE"/>
              </w:rPr>
            </w:pPr>
            <w:r w:rsidRPr="007D71F7">
              <w:rPr>
                <w:rFonts w:asciiTheme="minorHAnsi" w:hAnsiTheme="minorHAnsi" w:cstheme="minorHAnsi"/>
                <w:lang w:val="nl-BE"/>
              </w:rPr>
              <w:t>WZD 15/02/2019, art. 4, §1, 2°</w:t>
            </w:r>
          </w:p>
        </w:tc>
        <w:tc>
          <w:tcPr>
            <w:tcW w:w="709" w:type="dxa"/>
          </w:tcPr>
          <w:p w14:paraId="1A276EFA" w14:textId="77777777" w:rsidR="007D71F7" w:rsidRPr="007D71F7" w:rsidRDefault="007D71F7" w:rsidP="007D71F7">
            <w:pPr>
              <w:pStyle w:val="Lijstalinea"/>
              <w:ind w:left="136" w:firstLine="6"/>
              <w:rPr>
                <w:rFonts w:asciiTheme="minorHAnsi" w:hAnsiTheme="minorHAnsi" w:cstheme="minorHAnsi"/>
                <w:lang w:val="nl-BE"/>
              </w:rPr>
            </w:pPr>
          </w:p>
        </w:tc>
        <w:tc>
          <w:tcPr>
            <w:tcW w:w="709" w:type="dxa"/>
          </w:tcPr>
          <w:p w14:paraId="75D93739" w14:textId="77777777" w:rsidR="007D71F7" w:rsidRPr="007D71F7" w:rsidRDefault="007D71F7" w:rsidP="007D71F7">
            <w:pPr>
              <w:pStyle w:val="Lijstalinea"/>
              <w:ind w:left="136" w:firstLine="6"/>
              <w:rPr>
                <w:rFonts w:asciiTheme="minorHAnsi" w:hAnsiTheme="minorHAnsi" w:cstheme="minorHAnsi"/>
                <w:lang w:val="nl-BE"/>
              </w:rPr>
            </w:pPr>
            <w:r w:rsidRPr="007D71F7">
              <w:rPr>
                <w:rFonts w:asciiTheme="minorHAnsi" w:hAnsiTheme="minorHAnsi" w:cstheme="minorHAnsi"/>
                <w:lang w:val="nl-BE"/>
              </w:rPr>
              <w:t>TK</w:t>
            </w:r>
          </w:p>
        </w:tc>
        <w:tc>
          <w:tcPr>
            <w:tcW w:w="709" w:type="dxa"/>
          </w:tcPr>
          <w:p w14:paraId="29286DB6" w14:textId="77777777" w:rsidR="007D71F7" w:rsidRPr="007D71F7" w:rsidRDefault="007D71F7" w:rsidP="007D71F7">
            <w:pPr>
              <w:pStyle w:val="Lijstalinea"/>
              <w:ind w:left="136" w:firstLine="6"/>
              <w:rPr>
                <w:rFonts w:asciiTheme="minorHAnsi" w:hAnsiTheme="minorHAnsi" w:cstheme="minorHAnsi"/>
                <w:lang w:val="nl-BE"/>
              </w:rPr>
            </w:pPr>
          </w:p>
        </w:tc>
        <w:tc>
          <w:tcPr>
            <w:tcW w:w="708" w:type="dxa"/>
          </w:tcPr>
          <w:p w14:paraId="0F059718" w14:textId="77777777" w:rsidR="007D71F7" w:rsidRPr="007D71F7" w:rsidRDefault="007D71F7" w:rsidP="007D71F7">
            <w:pPr>
              <w:pStyle w:val="Lijstalinea"/>
              <w:ind w:left="136" w:firstLine="6"/>
              <w:rPr>
                <w:rFonts w:asciiTheme="minorHAnsi" w:hAnsiTheme="minorHAnsi" w:cstheme="minorHAnsi"/>
                <w:lang w:val="nl-BE"/>
              </w:rPr>
            </w:pPr>
          </w:p>
        </w:tc>
      </w:tr>
      <w:tr w:rsidR="007D71F7" w:rsidRPr="007D71F7" w14:paraId="28DA11E4" w14:textId="77777777" w:rsidTr="000029D1">
        <w:tc>
          <w:tcPr>
            <w:tcW w:w="6232" w:type="dxa"/>
            <w:shd w:val="clear" w:color="auto" w:fill="FFFFFF" w:themeFill="background1"/>
          </w:tcPr>
          <w:p w14:paraId="6E57AFA8" w14:textId="77777777" w:rsidR="007D71F7" w:rsidRPr="007D71F7" w:rsidRDefault="007D71F7" w:rsidP="007D71F7">
            <w:pPr>
              <w:pStyle w:val="Lijstalinea"/>
              <w:ind w:left="136" w:firstLine="6"/>
              <w:rPr>
                <w:rFonts w:asciiTheme="minorHAnsi" w:hAnsiTheme="minorHAnsi" w:cstheme="minorHAnsi"/>
                <w:b/>
                <w:lang w:val="nl-BE"/>
              </w:rPr>
            </w:pPr>
            <w:r w:rsidRPr="007D71F7">
              <w:rPr>
                <w:rFonts w:asciiTheme="minorHAnsi" w:hAnsiTheme="minorHAnsi" w:cstheme="minorHAnsi"/>
                <w:b/>
                <w:lang w:val="nl-BE"/>
              </w:rPr>
              <w:t>Bewoners zien er uiterlijk verzorgd uit.</w:t>
            </w:r>
          </w:p>
          <w:p w14:paraId="34FAA4BC" w14:textId="77777777" w:rsidR="007D71F7" w:rsidRPr="007D71F7" w:rsidRDefault="007D71F7" w:rsidP="007D71F7">
            <w:pPr>
              <w:pStyle w:val="Lijstalinea"/>
              <w:ind w:left="136" w:firstLine="6"/>
              <w:rPr>
                <w:rFonts w:asciiTheme="minorHAnsi" w:hAnsiTheme="minorHAnsi" w:cstheme="minorHAnsi"/>
                <w:lang w:val="nl-BE"/>
              </w:rPr>
            </w:pPr>
            <w:r w:rsidRPr="007D71F7">
              <w:rPr>
                <w:rFonts w:asciiTheme="minorHAnsi" w:hAnsiTheme="minorHAnsi" w:cstheme="minorHAnsi"/>
                <w:lang w:val="en-US"/>
              </w:rPr>
              <w:t>WZD 15/02/2019, art. 4, §1, 2°</w:t>
            </w:r>
          </w:p>
        </w:tc>
        <w:tc>
          <w:tcPr>
            <w:tcW w:w="709" w:type="dxa"/>
          </w:tcPr>
          <w:p w14:paraId="0E8E9EEF" w14:textId="77777777" w:rsidR="007D71F7" w:rsidRPr="007D71F7" w:rsidRDefault="007D71F7" w:rsidP="007D71F7">
            <w:pPr>
              <w:pStyle w:val="Lijstalinea"/>
              <w:ind w:left="136" w:firstLine="6"/>
              <w:rPr>
                <w:rFonts w:asciiTheme="minorHAnsi" w:hAnsiTheme="minorHAnsi" w:cstheme="minorHAnsi"/>
                <w:lang w:val="nl-BE"/>
              </w:rPr>
            </w:pPr>
          </w:p>
        </w:tc>
        <w:tc>
          <w:tcPr>
            <w:tcW w:w="709" w:type="dxa"/>
          </w:tcPr>
          <w:p w14:paraId="1073FA1D" w14:textId="77777777" w:rsidR="007D71F7" w:rsidRPr="007D71F7" w:rsidRDefault="007D71F7" w:rsidP="007D71F7">
            <w:pPr>
              <w:pStyle w:val="Lijstalinea"/>
              <w:ind w:left="136" w:firstLine="6"/>
              <w:rPr>
                <w:rFonts w:asciiTheme="minorHAnsi" w:hAnsiTheme="minorHAnsi" w:cstheme="minorHAnsi"/>
                <w:lang w:val="nl-BE"/>
              </w:rPr>
            </w:pPr>
            <w:r w:rsidRPr="007D71F7">
              <w:rPr>
                <w:rFonts w:asciiTheme="minorHAnsi" w:hAnsiTheme="minorHAnsi" w:cstheme="minorHAnsi"/>
                <w:lang w:val="nl-BE"/>
              </w:rPr>
              <w:t>TK</w:t>
            </w:r>
          </w:p>
        </w:tc>
        <w:tc>
          <w:tcPr>
            <w:tcW w:w="709" w:type="dxa"/>
          </w:tcPr>
          <w:p w14:paraId="4C4EE25B" w14:textId="77777777" w:rsidR="007D71F7" w:rsidRPr="007D71F7" w:rsidRDefault="007D71F7" w:rsidP="007D71F7">
            <w:pPr>
              <w:pStyle w:val="Lijstalinea"/>
              <w:ind w:left="136" w:firstLine="6"/>
              <w:rPr>
                <w:rFonts w:asciiTheme="minorHAnsi" w:hAnsiTheme="minorHAnsi" w:cstheme="minorHAnsi"/>
                <w:lang w:val="nl-BE"/>
              </w:rPr>
            </w:pPr>
          </w:p>
        </w:tc>
        <w:tc>
          <w:tcPr>
            <w:tcW w:w="708" w:type="dxa"/>
          </w:tcPr>
          <w:p w14:paraId="094EA344" w14:textId="77777777" w:rsidR="007D71F7" w:rsidRPr="007D71F7" w:rsidRDefault="007D71F7" w:rsidP="007D71F7">
            <w:pPr>
              <w:pStyle w:val="Lijstalinea"/>
              <w:ind w:left="136" w:firstLine="6"/>
              <w:rPr>
                <w:rFonts w:asciiTheme="minorHAnsi" w:hAnsiTheme="minorHAnsi" w:cstheme="minorHAnsi"/>
                <w:lang w:val="nl-BE"/>
              </w:rPr>
            </w:pPr>
          </w:p>
        </w:tc>
      </w:tr>
      <w:tr w:rsidR="007D71F7" w:rsidRPr="007D71F7" w14:paraId="09E641C2" w14:textId="77777777" w:rsidTr="000029D1">
        <w:tc>
          <w:tcPr>
            <w:tcW w:w="6232" w:type="dxa"/>
            <w:shd w:val="clear" w:color="auto" w:fill="FFFFFF" w:themeFill="background1"/>
          </w:tcPr>
          <w:p w14:paraId="50ED156B" w14:textId="77777777" w:rsidR="007D71F7" w:rsidRPr="007D71F7" w:rsidRDefault="007D71F7" w:rsidP="007D71F7">
            <w:pPr>
              <w:pStyle w:val="Lijstalinea"/>
              <w:ind w:left="136" w:firstLine="6"/>
              <w:rPr>
                <w:rFonts w:asciiTheme="minorHAnsi" w:hAnsiTheme="minorHAnsi" w:cstheme="minorHAnsi"/>
                <w:b/>
                <w:lang w:val="nl-BE"/>
              </w:rPr>
            </w:pPr>
            <w:r w:rsidRPr="007D71F7">
              <w:rPr>
                <w:rFonts w:asciiTheme="minorHAnsi" w:hAnsiTheme="minorHAnsi" w:cstheme="minorHAnsi"/>
                <w:b/>
                <w:lang w:val="nl-BE"/>
              </w:rPr>
              <w:t>Bewoners worden respectvol bejegend.</w:t>
            </w:r>
          </w:p>
          <w:p w14:paraId="325B8F8D" w14:textId="77777777" w:rsidR="007D71F7" w:rsidRPr="007D71F7" w:rsidRDefault="007D71F7" w:rsidP="007D71F7">
            <w:pPr>
              <w:pStyle w:val="Lijstalinea"/>
              <w:ind w:left="136" w:firstLine="6"/>
              <w:rPr>
                <w:rFonts w:asciiTheme="minorHAnsi" w:hAnsiTheme="minorHAnsi" w:cstheme="minorHAnsi"/>
                <w:lang w:val="nl-BE"/>
              </w:rPr>
            </w:pPr>
            <w:r w:rsidRPr="007D71F7">
              <w:rPr>
                <w:rFonts w:asciiTheme="minorHAnsi" w:hAnsiTheme="minorHAnsi" w:cstheme="minorHAnsi"/>
                <w:lang w:val="nl-BE"/>
              </w:rPr>
              <w:t>WZD 15/02/2019, art. 4, §1,  2°</w:t>
            </w:r>
          </w:p>
        </w:tc>
        <w:tc>
          <w:tcPr>
            <w:tcW w:w="709" w:type="dxa"/>
          </w:tcPr>
          <w:p w14:paraId="7D9EDA5A" w14:textId="77777777" w:rsidR="007D71F7" w:rsidRPr="007D71F7" w:rsidRDefault="007D71F7" w:rsidP="007D71F7">
            <w:pPr>
              <w:pStyle w:val="Lijstalinea"/>
              <w:ind w:left="136" w:firstLine="6"/>
              <w:rPr>
                <w:rFonts w:asciiTheme="minorHAnsi" w:hAnsiTheme="minorHAnsi" w:cstheme="minorHAnsi"/>
                <w:lang w:val="nl-BE"/>
              </w:rPr>
            </w:pPr>
          </w:p>
        </w:tc>
        <w:tc>
          <w:tcPr>
            <w:tcW w:w="709" w:type="dxa"/>
          </w:tcPr>
          <w:p w14:paraId="522BAF7F" w14:textId="77777777" w:rsidR="007D71F7" w:rsidRPr="007D71F7" w:rsidRDefault="007D71F7" w:rsidP="007D71F7">
            <w:pPr>
              <w:pStyle w:val="Lijstalinea"/>
              <w:ind w:left="136" w:firstLine="6"/>
              <w:rPr>
                <w:rFonts w:asciiTheme="minorHAnsi" w:hAnsiTheme="minorHAnsi" w:cstheme="minorHAnsi"/>
                <w:lang w:val="nl-BE"/>
              </w:rPr>
            </w:pPr>
            <w:r w:rsidRPr="007D71F7">
              <w:rPr>
                <w:rFonts w:asciiTheme="minorHAnsi" w:hAnsiTheme="minorHAnsi" w:cstheme="minorHAnsi"/>
                <w:lang w:val="nl-BE"/>
              </w:rPr>
              <w:t>TK</w:t>
            </w:r>
          </w:p>
        </w:tc>
        <w:tc>
          <w:tcPr>
            <w:tcW w:w="709" w:type="dxa"/>
          </w:tcPr>
          <w:p w14:paraId="70F87E44" w14:textId="77777777" w:rsidR="007D71F7" w:rsidRPr="007D71F7" w:rsidRDefault="007D71F7" w:rsidP="007D71F7">
            <w:pPr>
              <w:pStyle w:val="Lijstalinea"/>
              <w:ind w:left="136" w:firstLine="6"/>
              <w:rPr>
                <w:rFonts w:asciiTheme="minorHAnsi" w:hAnsiTheme="minorHAnsi" w:cstheme="minorHAnsi"/>
                <w:lang w:val="nl-BE"/>
              </w:rPr>
            </w:pPr>
          </w:p>
        </w:tc>
        <w:tc>
          <w:tcPr>
            <w:tcW w:w="708" w:type="dxa"/>
          </w:tcPr>
          <w:p w14:paraId="0810DC76" w14:textId="77777777" w:rsidR="007D71F7" w:rsidRPr="007D71F7" w:rsidRDefault="007D71F7" w:rsidP="007D71F7">
            <w:pPr>
              <w:pStyle w:val="Lijstalinea"/>
              <w:ind w:left="136" w:firstLine="6"/>
              <w:rPr>
                <w:rFonts w:asciiTheme="minorHAnsi" w:hAnsiTheme="minorHAnsi" w:cstheme="minorHAnsi"/>
                <w:lang w:val="nl-BE"/>
              </w:rPr>
            </w:pPr>
          </w:p>
        </w:tc>
      </w:tr>
      <w:tr w:rsidR="007D71F7" w:rsidRPr="007D71F7" w14:paraId="64E9CBEF" w14:textId="77777777" w:rsidTr="000029D1">
        <w:tc>
          <w:tcPr>
            <w:tcW w:w="6232" w:type="dxa"/>
            <w:shd w:val="clear" w:color="auto" w:fill="FFFFFF" w:themeFill="background1"/>
          </w:tcPr>
          <w:p w14:paraId="61756D5E" w14:textId="77777777" w:rsidR="007D71F7" w:rsidRPr="007D71F7" w:rsidRDefault="007D71F7" w:rsidP="007D71F7">
            <w:pPr>
              <w:pStyle w:val="Lijstalinea"/>
              <w:ind w:left="136" w:firstLine="6"/>
              <w:rPr>
                <w:rFonts w:asciiTheme="minorHAnsi" w:hAnsiTheme="minorHAnsi" w:cstheme="minorHAnsi"/>
                <w:b/>
                <w:lang w:val="nl-BE"/>
              </w:rPr>
            </w:pPr>
            <w:r w:rsidRPr="007D71F7">
              <w:rPr>
                <w:rFonts w:asciiTheme="minorHAnsi" w:hAnsiTheme="minorHAnsi" w:cstheme="minorHAnsi"/>
                <w:b/>
                <w:lang w:val="nl-BE"/>
              </w:rPr>
              <w:t xml:space="preserve">De privacy van de bewoner wordt gerespecteerd </w:t>
            </w:r>
          </w:p>
          <w:p w14:paraId="70F18A55" w14:textId="77777777" w:rsidR="007D71F7" w:rsidRPr="007D71F7" w:rsidRDefault="007D71F7" w:rsidP="007D71F7">
            <w:pPr>
              <w:pStyle w:val="Lijstalinea"/>
              <w:ind w:left="136" w:firstLine="6"/>
              <w:rPr>
                <w:rFonts w:asciiTheme="minorHAnsi" w:hAnsiTheme="minorHAnsi" w:cstheme="minorHAnsi"/>
                <w:b/>
                <w:lang w:val="nl-BE"/>
              </w:rPr>
            </w:pPr>
            <w:r w:rsidRPr="007D71F7">
              <w:rPr>
                <w:rFonts w:asciiTheme="minorHAnsi" w:hAnsiTheme="minorHAnsi" w:cstheme="minorHAnsi"/>
                <w:b/>
                <w:lang w:val="nl-BE"/>
              </w:rPr>
              <w:t>(bv. er hangt geen persoonlijke info over de bewoner uit op plaatsen waar bezoekers of andere bewoners dit kunnen lezen, geen inkijk, afscheiding tussen 2 bedden, dossiers worden veilig bewaard…).</w:t>
            </w:r>
          </w:p>
          <w:p w14:paraId="7D54E140" w14:textId="77777777" w:rsidR="007D71F7" w:rsidRPr="007D71F7" w:rsidRDefault="007D71F7" w:rsidP="007D71F7">
            <w:pPr>
              <w:pStyle w:val="Lijstalinea"/>
              <w:ind w:left="136" w:firstLine="6"/>
              <w:rPr>
                <w:rFonts w:asciiTheme="minorHAnsi" w:hAnsiTheme="minorHAnsi" w:cstheme="minorHAnsi"/>
                <w:lang w:val="nl-BE"/>
              </w:rPr>
            </w:pPr>
            <w:r w:rsidRPr="007D71F7">
              <w:rPr>
                <w:rFonts w:asciiTheme="minorHAnsi" w:hAnsiTheme="minorHAnsi" w:cstheme="minorHAnsi"/>
                <w:lang w:val="nl-BE"/>
              </w:rPr>
              <w:t>BVR 28/06/2019, bijlage 11, art. 23,  art. 31, tweede lid, 2°, art. 51, 1°, 2° en 4°, art. 54, vierde lid (WZC na 2017).</w:t>
            </w:r>
          </w:p>
        </w:tc>
        <w:tc>
          <w:tcPr>
            <w:tcW w:w="709" w:type="dxa"/>
          </w:tcPr>
          <w:p w14:paraId="3C52568D" w14:textId="77777777" w:rsidR="007D71F7" w:rsidRPr="007D71F7" w:rsidRDefault="007D71F7" w:rsidP="007D71F7">
            <w:pPr>
              <w:pStyle w:val="Lijstalinea"/>
              <w:ind w:left="136" w:firstLine="6"/>
              <w:rPr>
                <w:rFonts w:asciiTheme="minorHAnsi" w:hAnsiTheme="minorHAnsi" w:cstheme="minorHAnsi"/>
                <w:lang w:val="nl-BE"/>
              </w:rPr>
            </w:pPr>
          </w:p>
        </w:tc>
        <w:tc>
          <w:tcPr>
            <w:tcW w:w="709" w:type="dxa"/>
          </w:tcPr>
          <w:p w14:paraId="3DCF3444" w14:textId="77777777" w:rsidR="007D71F7" w:rsidRPr="007D71F7" w:rsidRDefault="007D71F7" w:rsidP="007D71F7">
            <w:pPr>
              <w:pStyle w:val="Lijstalinea"/>
              <w:ind w:left="136" w:firstLine="6"/>
              <w:rPr>
                <w:rFonts w:asciiTheme="minorHAnsi" w:hAnsiTheme="minorHAnsi" w:cstheme="minorHAnsi"/>
                <w:lang w:val="nl-BE"/>
              </w:rPr>
            </w:pPr>
            <w:r w:rsidRPr="007D71F7">
              <w:rPr>
                <w:rFonts w:asciiTheme="minorHAnsi" w:hAnsiTheme="minorHAnsi" w:cstheme="minorHAnsi"/>
                <w:lang w:val="nl-BE"/>
              </w:rPr>
              <w:t>TK</w:t>
            </w:r>
          </w:p>
        </w:tc>
        <w:tc>
          <w:tcPr>
            <w:tcW w:w="709" w:type="dxa"/>
          </w:tcPr>
          <w:p w14:paraId="5114F4C3" w14:textId="77777777" w:rsidR="007D71F7" w:rsidRPr="007D71F7" w:rsidRDefault="007D71F7" w:rsidP="007D71F7">
            <w:pPr>
              <w:pStyle w:val="Lijstalinea"/>
              <w:ind w:left="136" w:firstLine="6"/>
              <w:rPr>
                <w:rFonts w:asciiTheme="minorHAnsi" w:hAnsiTheme="minorHAnsi" w:cstheme="minorHAnsi"/>
                <w:lang w:val="nl-BE"/>
              </w:rPr>
            </w:pPr>
          </w:p>
        </w:tc>
        <w:tc>
          <w:tcPr>
            <w:tcW w:w="708" w:type="dxa"/>
          </w:tcPr>
          <w:p w14:paraId="2BFEB16F" w14:textId="77777777" w:rsidR="007D71F7" w:rsidRPr="007D71F7" w:rsidRDefault="007D71F7" w:rsidP="007D71F7">
            <w:pPr>
              <w:pStyle w:val="Lijstalinea"/>
              <w:ind w:left="136" w:firstLine="6"/>
              <w:rPr>
                <w:rFonts w:asciiTheme="minorHAnsi" w:hAnsiTheme="minorHAnsi" w:cstheme="minorHAnsi"/>
                <w:lang w:val="nl-BE"/>
              </w:rPr>
            </w:pPr>
          </w:p>
        </w:tc>
      </w:tr>
      <w:tr w:rsidR="007D71F7" w:rsidRPr="007D71F7" w14:paraId="7BB750BE" w14:textId="77777777" w:rsidTr="000029D1">
        <w:tc>
          <w:tcPr>
            <w:tcW w:w="6232" w:type="dxa"/>
            <w:shd w:val="clear" w:color="auto" w:fill="FFFFFF" w:themeFill="background1"/>
          </w:tcPr>
          <w:p w14:paraId="78417D24" w14:textId="77777777" w:rsidR="007D71F7" w:rsidRPr="007D71F7" w:rsidRDefault="007D71F7" w:rsidP="007D71F7">
            <w:pPr>
              <w:pStyle w:val="Lijstalinea"/>
              <w:ind w:left="136" w:firstLine="6"/>
              <w:rPr>
                <w:rFonts w:asciiTheme="minorHAnsi" w:hAnsiTheme="minorHAnsi" w:cstheme="minorHAnsi"/>
                <w:b/>
                <w:lang w:val="nl-BE"/>
              </w:rPr>
            </w:pPr>
            <w:r w:rsidRPr="007D71F7">
              <w:rPr>
                <w:rFonts w:asciiTheme="minorHAnsi" w:hAnsiTheme="minorHAnsi" w:cstheme="minorHAnsi"/>
                <w:b/>
                <w:lang w:val="nl-BE"/>
              </w:rPr>
              <w:t>Indien incontinentiemateriaal in de individuele sanitaire cellen of in de gemeenschappelijke toiletten en badkamers wordt opgeborgen, gebeurt dit discreet.</w:t>
            </w:r>
          </w:p>
          <w:p w14:paraId="036ACECF" w14:textId="77777777" w:rsidR="007D71F7" w:rsidRPr="007D71F7" w:rsidRDefault="007D71F7" w:rsidP="007D71F7">
            <w:pPr>
              <w:pStyle w:val="Lijstalinea"/>
              <w:ind w:left="136" w:firstLine="6"/>
              <w:rPr>
                <w:rFonts w:asciiTheme="minorHAnsi" w:hAnsiTheme="minorHAnsi" w:cstheme="minorHAnsi"/>
                <w:b/>
                <w:lang w:val="en-US"/>
              </w:rPr>
            </w:pPr>
            <w:r w:rsidRPr="007D71F7">
              <w:rPr>
                <w:rFonts w:asciiTheme="minorHAnsi" w:hAnsiTheme="minorHAnsi" w:cstheme="minorHAnsi"/>
                <w:lang w:val="en-US"/>
              </w:rPr>
              <w:t>WZD 15/02/2019, art. 4, §1, 2°</w:t>
            </w:r>
          </w:p>
        </w:tc>
        <w:tc>
          <w:tcPr>
            <w:tcW w:w="709" w:type="dxa"/>
          </w:tcPr>
          <w:p w14:paraId="338C9113" w14:textId="77777777" w:rsidR="007D71F7" w:rsidRPr="007D71F7" w:rsidRDefault="007D71F7" w:rsidP="007D71F7">
            <w:pPr>
              <w:pStyle w:val="Lijstalinea"/>
              <w:ind w:left="136" w:firstLine="6"/>
              <w:rPr>
                <w:rFonts w:asciiTheme="minorHAnsi" w:hAnsiTheme="minorHAnsi" w:cstheme="minorHAnsi"/>
                <w:lang w:val="en-US"/>
              </w:rPr>
            </w:pPr>
          </w:p>
        </w:tc>
        <w:tc>
          <w:tcPr>
            <w:tcW w:w="709" w:type="dxa"/>
          </w:tcPr>
          <w:p w14:paraId="32A65062" w14:textId="77777777" w:rsidR="007D71F7" w:rsidRPr="007D71F7" w:rsidRDefault="007D71F7" w:rsidP="007D71F7">
            <w:pPr>
              <w:pStyle w:val="Lijstalinea"/>
              <w:ind w:left="136" w:firstLine="6"/>
              <w:rPr>
                <w:rFonts w:asciiTheme="minorHAnsi" w:hAnsiTheme="minorHAnsi" w:cstheme="minorHAnsi"/>
                <w:lang w:val="en-US"/>
              </w:rPr>
            </w:pPr>
            <w:r w:rsidRPr="007D71F7">
              <w:rPr>
                <w:rFonts w:asciiTheme="minorHAnsi" w:hAnsiTheme="minorHAnsi" w:cstheme="minorHAnsi"/>
                <w:lang w:val="nl-BE"/>
              </w:rPr>
              <w:t>TK</w:t>
            </w:r>
          </w:p>
        </w:tc>
        <w:tc>
          <w:tcPr>
            <w:tcW w:w="709" w:type="dxa"/>
          </w:tcPr>
          <w:p w14:paraId="31668835" w14:textId="77777777" w:rsidR="007D71F7" w:rsidRPr="007D71F7" w:rsidRDefault="007D71F7" w:rsidP="007D71F7">
            <w:pPr>
              <w:pStyle w:val="Lijstalinea"/>
              <w:ind w:left="136" w:firstLine="6"/>
              <w:rPr>
                <w:rFonts w:asciiTheme="minorHAnsi" w:hAnsiTheme="minorHAnsi" w:cstheme="minorHAnsi"/>
                <w:lang w:val="en-US"/>
              </w:rPr>
            </w:pPr>
          </w:p>
        </w:tc>
        <w:tc>
          <w:tcPr>
            <w:tcW w:w="708" w:type="dxa"/>
          </w:tcPr>
          <w:p w14:paraId="45843378" w14:textId="77777777" w:rsidR="007D71F7" w:rsidRPr="007D71F7" w:rsidRDefault="007D71F7" w:rsidP="007D71F7">
            <w:pPr>
              <w:pStyle w:val="Lijstalinea"/>
              <w:ind w:left="136" w:firstLine="6"/>
              <w:rPr>
                <w:rFonts w:asciiTheme="minorHAnsi" w:hAnsiTheme="minorHAnsi" w:cstheme="minorHAnsi"/>
                <w:lang w:val="en-US"/>
              </w:rPr>
            </w:pPr>
          </w:p>
        </w:tc>
      </w:tr>
    </w:tbl>
    <w:p w14:paraId="42A1742C" w14:textId="77777777" w:rsidR="007D71F7" w:rsidRPr="007D71F7" w:rsidRDefault="007D71F7" w:rsidP="007D71F7">
      <w:pPr>
        <w:pStyle w:val="Lijstalinea"/>
        <w:ind w:left="136" w:firstLine="6"/>
        <w:rPr>
          <w:rFonts w:asciiTheme="minorHAnsi" w:hAnsiTheme="minorHAnsi" w:cstheme="minorHAnsi"/>
          <w:lang w:val="nl-BE"/>
        </w:rPr>
      </w:pPr>
    </w:p>
    <w:p w14:paraId="46F28C3C" w14:textId="77777777" w:rsidR="007D71F7" w:rsidRPr="007D71F7" w:rsidRDefault="007D71F7" w:rsidP="008B056E">
      <w:pPr>
        <w:pStyle w:val="Kop3"/>
        <w:rPr>
          <w:lang w:val="nl-BE"/>
        </w:rPr>
      </w:pPr>
      <w:bookmarkStart w:id="77" w:name="_Toc138163807"/>
      <w:r w:rsidRPr="007D71F7">
        <w:rPr>
          <w:lang w:val="nl-BE"/>
        </w:rPr>
        <w:t>Maaltijden</w:t>
      </w:r>
      <w:bookmarkEnd w:id="77"/>
      <w:r w:rsidRPr="007D71F7">
        <w:rPr>
          <w:lang w:val="nl-BE"/>
        </w:rPr>
        <w:t xml:space="preserve"> </w:t>
      </w:r>
    </w:p>
    <w:p w14:paraId="61FAA1E0" w14:textId="77777777" w:rsidR="007D71F7" w:rsidRPr="007D71F7" w:rsidRDefault="007D71F7" w:rsidP="007D71F7">
      <w:pPr>
        <w:pStyle w:val="Lijstalinea"/>
        <w:ind w:left="136" w:firstLine="6"/>
        <w:rPr>
          <w:rFonts w:asciiTheme="minorHAnsi" w:hAnsiTheme="minorHAnsi" w:cstheme="minorHAnsi"/>
          <w:i/>
          <w:u w:val="single"/>
          <w:lang w:val="nl-BE"/>
        </w:rPr>
      </w:pPr>
    </w:p>
    <w:tbl>
      <w:tblPr>
        <w:tblStyle w:val="Tabelraster"/>
        <w:tblW w:w="0" w:type="auto"/>
        <w:tblLook w:val="04A0" w:firstRow="1" w:lastRow="0" w:firstColumn="1" w:lastColumn="0" w:noHBand="0" w:noVBand="1"/>
      </w:tblPr>
      <w:tblGrid>
        <w:gridCol w:w="6232"/>
        <w:gridCol w:w="709"/>
        <w:gridCol w:w="719"/>
        <w:gridCol w:w="709"/>
        <w:gridCol w:w="733"/>
      </w:tblGrid>
      <w:tr w:rsidR="007D71F7" w:rsidRPr="007D71F7" w14:paraId="23028873" w14:textId="77777777" w:rsidTr="000029D1">
        <w:tc>
          <w:tcPr>
            <w:tcW w:w="6232" w:type="dxa"/>
            <w:shd w:val="clear" w:color="auto" w:fill="D9D9D9" w:themeFill="background1" w:themeFillShade="D9"/>
          </w:tcPr>
          <w:p w14:paraId="67210489" w14:textId="77777777" w:rsidR="007D71F7" w:rsidRPr="007D71F7" w:rsidRDefault="007D71F7" w:rsidP="007D71F7">
            <w:pPr>
              <w:pStyle w:val="Lijstalinea"/>
              <w:ind w:left="136" w:firstLine="6"/>
              <w:rPr>
                <w:rFonts w:asciiTheme="minorHAnsi" w:hAnsiTheme="minorHAnsi" w:cstheme="minorHAnsi"/>
                <w:lang w:val="nl-BE"/>
              </w:rPr>
            </w:pPr>
          </w:p>
        </w:tc>
        <w:tc>
          <w:tcPr>
            <w:tcW w:w="709" w:type="dxa"/>
            <w:shd w:val="clear" w:color="auto" w:fill="D9D9D9" w:themeFill="background1" w:themeFillShade="D9"/>
          </w:tcPr>
          <w:p w14:paraId="78B7E6C4" w14:textId="77777777" w:rsidR="007D71F7" w:rsidRPr="007D71F7" w:rsidRDefault="007D71F7" w:rsidP="007D71F7">
            <w:pPr>
              <w:pStyle w:val="Lijstalinea"/>
              <w:ind w:left="136" w:firstLine="6"/>
              <w:rPr>
                <w:rFonts w:asciiTheme="minorHAnsi" w:hAnsiTheme="minorHAnsi" w:cstheme="minorHAnsi"/>
                <w:lang w:val="nl-BE"/>
              </w:rPr>
            </w:pPr>
            <w:r w:rsidRPr="007D71F7">
              <w:rPr>
                <w:rFonts w:asciiTheme="minorHAnsi" w:hAnsiTheme="minorHAnsi" w:cstheme="minorHAnsi"/>
                <w:lang w:val="nl-BE"/>
              </w:rPr>
              <w:t>Ja</w:t>
            </w:r>
          </w:p>
        </w:tc>
        <w:tc>
          <w:tcPr>
            <w:tcW w:w="709" w:type="dxa"/>
            <w:shd w:val="clear" w:color="auto" w:fill="D9D9D9" w:themeFill="background1" w:themeFillShade="D9"/>
          </w:tcPr>
          <w:p w14:paraId="421CD5BA" w14:textId="77777777" w:rsidR="007D71F7" w:rsidRPr="007D71F7" w:rsidRDefault="007D71F7" w:rsidP="007D71F7">
            <w:pPr>
              <w:pStyle w:val="Lijstalinea"/>
              <w:ind w:left="136" w:firstLine="6"/>
              <w:rPr>
                <w:rFonts w:asciiTheme="minorHAnsi" w:hAnsiTheme="minorHAnsi" w:cstheme="minorHAnsi"/>
                <w:lang w:val="nl-BE"/>
              </w:rPr>
            </w:pPr>
            <w:r w:rsidRPr="007D71F7">
              <w:rPr>
                <w:rFonts w:asciiTheme="minorHAnsi" w:hAnsiTheme="minorHAnsi" w:cstheme="minorHAnsi"/>
                <w:lang w:val="nl-BE"/>
              </w:rPr>
              <w:t>Nee</w:t>
            </w:r>
          </w:p>
        </w:tc>
        <w:tc>
          <w:tcPr>
            <w:tcW w:w="709" w:type="dxa"/>
            <w:shd w:val="clear" w:color="auto" w:fill="D9D9D9" w:themeFill="background1" w:themeFillShade="D9"/>
          </w:tcPr>
          <w:p w14:paraId="67402965" w14:textId="77777777" w:rsidR="007D71F7" w:rsidRPr="007D71F7" w:rsidRDefault="007D71F7" w:rsidP="007D71F7">
            <w:pPr>
              <w:pStyle w:val="Lijstalinea"/>
              <w:ind w:left="136" w:firstLine="6"/>
              <w:rPr>
                <w:rFonts w:asciiTheme="minorHAnsi" w:hAnsiTheme="minorHAnsi" w:cstheme="minorHAnsi"/>
                <w:lang w:val="nl-BE"/>
              </w:rPr>
            </w:pPr>
            <w:r w:rsidRPr="007D71F7">
              <w:rPr>
                <w:rFonts w:asciiTheme="minorHAnsi" w:hAnsiTheme="minorHAnsi" w:cstheme="minorHAnsi"/>
                <w:lang w:val="nl-BE"/>
              </w:rPr>
              <w:t>NB</w:t>
            </w:r>
          </w:p>
        </w:tc>
        <w:tc>
          <w:tcPr>
            <w:tcW w:w="708" w:type="dxa"/>
            <w:shd w:val="clear" w:color="auto" w:fill="D9D9D9" w:themeFill="background1" w:themeFillShade="D9"/>
          </w:tcPr>
          <w:p w14:paraId="2380E5F4" w14:textId="77777777" w:rsidR="007D71F7" w:rsidRPr="007D71F7" w:rsidRDefault="007D71F7" w:rsidP="007D71F7">
            <w:pPr>
              <w:pStyle w:val="Lijstalinea"/>
              <w:ind w:left="136" w:firstLine="6"/>
              <w:rPr>
                <w:rFonts w:asciiTheme="minorHAnsi" w:hAnsiTheme="minorHAnsi" w:cstheme="minorHAnsi"/>
                <w:lang w:val="nl-BE"/>
              </w:rPr>
            </w:pPr>
            <w:r w:rsidRPr="007D71F7">
              <w:rPr>
                <w:rFonts w:asciiTheme="minorHAnsi" w:hAnsiTheme="minorHAnsi" w:cstheme="minorHAnsi"/>
                <w:lang w:val="nl-BE"/>
              </w:rPr>
              <w:t>NVT</w:t>
            </w:r>
          </w:p>
        </w:tc>
      </w:tr>
      <w:tr w:rsidR="007D71F7" w:rsidRPr="007D71F7" w14:paraId="7E145106" w14:textId="77777777" w:rsidTr="000029D1">
        <w:tc>
          <w:tcPr>
            <w:tcW w:w="6232" w:type="dxa"/>
            <w:shd w:val="clear" w:color="auto" w:fill="FFFFFF" w:themeFill="background1"/>
          </w:tcPr>
          <w:p w14:paraId="33397035" w14:textId="77777777" w:rsidR="007D71F7" w:rsidRPr="007D71F7" w:rsidRDefault="007D71F7" w:rsidP="007D71F7">
            <w:pPr>
              <w:pStyle w:val="Lijstalinea"/>
              <w:ind w:left="136" w:firstLine="6"/>
              <w:rPr>
                <w:rFonts w:asciiTheme="minorHAnsi" w:hAnsiTheme="minorHAnsi" w:cstheme="minorHAnsi"/>
                <w:b/>
                <w:lang w:val="nl-BE"/>
              </w:rPr>
            </w:pPr>
            <w:r w:rsidRPr="007D71F7">
              <w:rPr>
                <w:rFonts w:asciiTheme="minorHAnsi" w:hAnsiTheme="minorHAnsi" w:cstheme="minorHAnsi"/>
                <w:b/>
                <w:lang w:val="nl-BE"/>
              </w:rPr>
              <w:t>Bewoners kunnen kiezen voor alternatieven als ze iets niet lusten.</w:t>
            </w:r>
          </w:p>
          <w:p w14:paraId="3D925F38" w14:textId="77777777" w:rsidR="007D71F7" w:rsidRPr="007D71F7" w:rsidRDefault="007D71F7" w:rsidP="007D71F7">
            <w:pPr>
              <w:pStyle w:val="Lijstalinea"/>
              <w:ind w:left="136" w:firstLine="6"/>
              <w:rPr>
                <w:rFonts w:asciiTheme="minorHAnsi" w:hAnsiTheme="minorHAnsi" w:cstheme="minorHAnsi"/>
                <w:lang w:val="nl-BE"/>
              </w:rPr>
            </w:pPr>
            <w:r w:rsidRPr="007D71F7">
              <w:rPr>
                <w:rFonts w:asciiTheme="minorHAnsi" w:hAnsiTheme="minorHAnsi" w:cstheme="minorHAnsi"/>
                <w:lang w:val="nl-BE"/>
              </w:rPr>
              <w:t>BVR 28/06/2019, bijlage 11,  art. 32, 3°</w:t>
            </w:r>
          </w:p>
        </w:tc>
        <w:tc>
          <w:tcPr>
            <w:tcW w:w="709" w:type="dxa"/>
          </w:tcPr>
          <w:p w14:paraId="335BC980" w14:textId="77777777" w:rsidR="007D71F7" w:rsidRPr="007D71F7" w:rsidRDefault="007D71F7" w:rsidP="007D71F7">
            <w:pPr>
              <w:pStyle w:val="Lijstalinea"/>
              <w:ind w:left="136" w:firstLine="6"/>
              <w:rPr>
                <w:rFonts w:asciiTheme="minorHAnsi" w:hAnsiTheme="minorHAnsi" w:cstheme="minorHAnsi"/>
                <w:lang w:val="nl-BE"/>
              </w:rPr>
            </w:pPr>
          </w:p>
        </w:tc>
        <w:tc>
          <w:tcPr>
            <w:tcW w:w="709" w:type="dxa"/>
          </w:tcPr>
          <w:p w14:paraId="634E0B64" w14:textId="77777777" w:rsidR="007D71F7" w:rsidRPr="007D71F7" w:rsidRDefault="007D71F7" w:rsidP="007D71F7">
            <w:pPr>
              <w:pStyle w:val="Lijstalinea"/>
              <w:ind w:left="136" w:firstLine="6"/>
              <w:rPr>
                <w:rFonts w:asciiTheme="minorHAnsi" w:hAnsiTheme="minorHAnsi" w:cstheme="minorHAnsi"/>
                <w:lang w:val="nl-BE"/>
              </w:rPr>
            </w:pPr>
            <w:r w:rsidRPr="007D71F7">
              <w:rPr>
                <w:rFonts w:asciiTheme="minorHAnsi" w:hAnsiTheme="minorHAnsi" w:cstheme="minorHAnsi"/>
                <w:lang w:val="nl-BE"/>
              </w:rPr>
              <w:t>TK</w:t>
            </w:r>
          </w:p>
        </w:tc>
        <w:tc>
          <w:tcPr>
            <w:tcW w:w="709" w:type="dxa"/>
          </w:tcPr>
          <w:p w14:paraId="4417D7A4" w14:textId="77777777" w:rsidR="007D71F7" w:rsidRPr="007D71F7" w:rsidRDefault="007D71F7" w:rsidP="007D71F7">
            <w:pPr>
              <w:pStyle w:val="Lijstalinea"/>
              <w:ind w:left="136" w:firstLine="6"/>
              <w:rPr>
                <w:rFonts w:asciiTheme="minorHAnsi" w:hAnsiTheme="minorHAnsi" w:cstheme="minorHAnsi"/>
                <w:lang w:val="nl-BE"/>
              </w:rPr>
            </w:pPr>
          </w:p>
        </w:tc>
        <w:tc>
          <w:tcPr>
            <w:tcW w:w="708" w:type="dxa"/>
          </w:tcPr>
          <w:p w14:paraId="61B88006" w14:textId="77777777" w:rsidR="007D71F7" w:rsidRPr="007D71F7" w:rsidRDefault="007D71F7" w:rsidP="007D71F7">
            <w:pPr>
              <w:pStyle w:val="Lijstalinea"/>
              <w:ind w:left="136" w:firstLine="6"/>
              <w:rPr>
                <w:rFonts w:asciiTheme="minorHAnsi" w:hAnsiTheme="minorHAnsi" w:cstheme="minorHAnsi"/>
                <w:lang w:val="nl-BE"/>
              </w:rPr>
            </w:pPr>
          </w:p>
        </w:tc>
      </w:tr>
      <w:tr w:rsidR="007D71F7" w:rsidRPr="007D71F7" w14:paraId="2214B8D7" w14:textId="77777777" w:rsidTr="000029D1">
        <w:tc>
          <w:tcPr>
            <w:tcW w:w="6232" w:type="dxa"/>
            <w:shd w:val="clear" w:color="auto" w:fill="FFFFFF" w:themeFill="background1"/>
          </w:tcPr>
          <w:p w14:paraId="6C755421" w14:textId="77777777" w:rsidR="007D71F7" w:rsidRPr="007D71F7" w:rsidRDefault="007D71F7" w:rsidP="007D71F7">
            <w:pPr>
              <w:pStyle w:val="Lijstalinea"/>
              <w:ind w:left="136" w:firstLine="6"/>
              <w:rPr>
                <w:rFonts w:asciiTheme="minorHAnsi" w:hAnsiTheme="minorHAnsi" w:cstheme="minorHAnsi"/>
                <w:b/>
                <w:lang w:val="nl-BE"/>
              </w:rPr>
            </w:pPr>
            <w:r w:rsidRPr="007D71F7">
              <w:rPr>
                <w:rFonts w:asciiTheme="minorHAnsi" w:hAnsiTheme="minorHAnsi" w:cstheme="minorHAnsi"/>
                <w:b/>
                <w:lang w:val="nl-BE"/>
              </w:rPr>
              <w:t>Er wordt een huiselijke en rustige sfeer gecreëerd tijdens de maaltijd.</w:t>
            </w:r>
          </w:p>
          <w:p w14:paraId="6C29670D" w14:textId="77777777" w:rsidR="007D71F7" w:rsidRPr="007D71F7" w:rsidRDefault="007D71F7" w:rsidP="007D71F7">
            <w:pPr>
              <w:pStyle w:val="Lijstalinea"/>
              <w:ind w:left="136" w:firstLine="6"/>
              <w:rPr>
                <w:rFonts w:asciiTheme="minorHAnsi" w:hAnsiTheme="minorHAnsi" w:cstheme="minorHAnsi"/>
                <w:lang w:val="nl-BE"/>
              </w:rPr>
            </w:pPr>
            <w:r w:rsidRPr="007D71F7">
              <w:rPr>
                <w:rFonts w:asciiTheme="minorHAnsi" w:hAnsiTheme="minorHAnsi" w:cstheme="minorHAnsi"/>
                <w:lang w:val="nl-BE"/>
              </w:rPr>
              <w:t>BVR 28/06/2019, bijlage 11, art. 32, 8°</w:t>
            </w:r>
          </w:p>
        </w:tc>
        <w:tc>
          <w:tcPr>
            <w:tcW w:w="709" w:type="dxa"/>
          </w:tcPr>
          <w:p w14:paraId="0B6361AD" w14:textId="77777777" w:rsidR="007D71F7" w:rsidRPr="007D71F7" w:rsidRDefault="007D71F7" w:rsidP="007D71F7">
            <w:pPr>
              <w:pStyle w:val="Lijstalinea"/>
              <w:ind w:left="136" w:firstLine="6"/>
              <w:rPr>
                <w:rFonts w:asciiTheme="minorHAnsi" w:hAnsiTheme="minorHAnsi" w:cstheme="minorHAnsi"/>
                <w:lang w:val="nl-BE"/>
              </w:rPr>
            </w:pPr>
          </w:p>
        </w:tc>
        <w:tc>
          <w:tcPr>
            <w:tcW w:w="709" w:type="dxa"/>
          </w:tcPr>
          <w:p w14:paraId="7EA6D860" w14:textId="77777777" w:rsidR="007D71F7" w:rsidRPr="007D71F7" w:rsidRDefault="007D71F7" w:rsidP="007D71F7">
            <w:pPr>
              <w:pStyle w:val="Lijstalinea"/>
              <w:ind w:left="136" w:firstLine="6"/>
              <w:rPr>
                <w:rFonts w:asciiTheme="minorHAnsi" w:hAnsiTheme="minorHAnsi" w:cstheme="minorHAnsi"/>
                <w:lang w:val="nl-BE"/>
              </w:rPr>
            </w:pPr>
            <w:r w:rsidRPr="007D71F7">
              <w:rPr>
                <w:rFonts w:asciiTheme="minorHAnsi" w:hAnsiTheme="minorHAnsi" w:cstheme="minorHAnsi"/>
                <w:lang w:val="nl-BE"/>
              </w:rPr>
              <w:t>TK</w:t>
            </w:r>
          </w:p>
        </w:tc>
        <w:tc>
          <w:tcPr>
            <w:tcW w:w="709" w:type="dxa"/>
          </w:tcPr>
          <w:p w14:paraId="61C7D35C" w14:textId="77777777" w:rsidR="007D71F7" w:rsidRPr="007D71F7" w:rsidRDefault="007D71F7" w:rsidP="007D71F7">
            <w:pPr>
              <w:pStyle w:val="Lijstalinea"/>
              <w:ind w:left="136" w:firstLine="6"/>
              <w:rPr>
                <w:rFonts w:asciiTheme="minorHAnsi" w:hAnsiTheme="minorHAnsi" w:cstheme="minorHAnsi"/>
                <w:lang w:val="nl-BE"/>
              </w:rPr>
            </w:pPr>
          </w:p>
        </w:tc>
        <w:tc>
          <w:tcPr>
            <w:tcW w:w="708" w:type="dxa"/>
          </w:tcPr>
          <w:p w14:paraId="4A044D42" w14:textId="77777777" w:rsidR="007D71F7" w:rsidRPr="007D71F7" w:rsidRDefault="007D71F7" w:rsidP="007D71F7">
            <w:pPr>
              <w:pStyle w:val="Lijstalinea"/>
              <w:ind w:left="136" w:firstLine="6"/>
              <w:rPr>
                <w:rFonts w:asciiTheme="minorHAnsi" w:hAnsiTheme="minorHAnsi" w:cstheme="minorHAnsi"/>
                <w:lang w:val="nl-BE"/>
              </w:rPr>
            </w:pPr>
          </w:p>
        </w:tc>
      </w:tr>
    </w:tbl>
    <w:p w14:paraId="1003DE1C" w14:textId="77777777" w:rsidR="007D71F7" w:rsidRPr="007D71F7" w:rsidRDefault="007D71F7" w:rsidP="007D71F7">
      <w:pPr>
        <w:pStyle w:val="Lijstalinea"/>
        <w:ind w:left="136" w:firstLine="6"/>
        <w:rPr>
          <w:rFonts w:asciiTheme="minorHAnsi" w:hAnsiTheme="minorHAnsi" w:cstheme="minorHAnsi"/>
          <w:lang w:val="nl-BE"/>
        </w:rPr>
      </w:pPr>
    </w:p>
    <w:p w14:paraId="7F6C8F04" w14:textId="77777777" w:rsidR="007D71F7" w:rsidRPr="007D71F7" w:rsidRDefault="007D71F7" w:rsidP="008B056E">
      <w:pPr>
        <w:pStyle w:val="Kop3"/>
        <w:rPr>
          <w:lang w:val="nl-BE"/>
        </w:rPr>
      </w:pPr>
      <w:bookmarkStart w:id="78" w:name="_Toc138163808"/>
      <w:r w:rsidRPr="007D71F7">
        <w:rPr>
          <w:lang w:val="nl-BE"/>
        </w:rPr>
        <w:t>Bewonerskamers</w:t>
      </w:r>
      <w:bookmarkEnd w:id="78"/>
    </w:p>
    <w:p w14:paraId="02B78B29" w14:textId="77777777" w:rsidR="007D71F7" w:rsidRPr="007D71F7" w:rsidRDefault="007D71F7" w:rsidP="007D71F7">
      <w:pPr>
        <w:pStyle w:val="Lijstalinea"/>
        <w:ind w:left="136" w:firstLine="6"/>
        <w:rPr>
          <w:rFonts w:asciiTheme="minorHAnsi" w:hAnsiTheme="minorHAnsi" w:cstheme="minorHAnsi"/>
          <w:i/>
          <w:u w:val="single"/>
          <w:lang w:val="nl-BE"/>
        </w:rPr>
      </w:pPr>
    </w:p>
    <w:tbl>
      <w:tblPr>
        <w:tblStyle w:val="Tabelraster"/>
        <w:tblW w:w="0" w:type="auto"/>
        <w:tblLook w:val="04A0" w:firstRow="1" w:lastRow="0" w:firstColumn="1" w:lastColumn="0" w:noHBand="0" w:noVBand="1"/>
      </w:tblPr>
      <w:tblGrid>
        <w:gridCol w:w="6232"/>
        <w:gridCol w:w="709"/>
        <w:gridCol w:w="719"/>
        <w:gridCol w:w="709"/>
        <w:gridCol w:w="733"/>
      </w:tblGrid>
      <w:tr w:rsidR="007D71F7" w:rsidRPr="007D71F7" w14:paraId="249BB2B8" w14:textId="77777777" w:rsidTr="000029D1">
        <w:tc>
          <w:tcPr>
            <w:tcW w:w="6232" w:type="dxa"/>
            <w:shd w:val="clear" w:color="auto" w:fill="D9D9D9" w:themeFill="background1" w:themeFillShade="D9"/>
          </w:tcPr>
          <w:p w14:paraId="56625D5D" w14:textId="77777777" w:rsidR="007D71F7" w:rsidRPr="007D71F7" w:rsidRDefault="007D71F7" w:rsidP="007D71F7">
            <w:pPr>
              <w:pStyle w:val="Lijstalinea"/>
              <w:ind w:left="136" w:firstLine="6"/>
              <w:rPr>
                <w:rFonts w:asciiTheme="minorHAnsi" w:hAnsiTheme="minorHAnsi" w:cstheme="minorHAnsi"/>
                <w:lang w:val="nl-BE"/>
              </w:rPr>
            </w:pPr>
          </w:p>
        </w:tc>
        <w:tc>
          <w:tcPr>
            <w:tcW w:w="709" w:type="dxa"/>
            <w:shd w:val="clear" w:color="auto" w:fill="D9D9D9" w:themeFill="background1" w:themeFillShade="D9"/>
          </w:tcPr>
          <w:p w14:paraId="16A49ED8" w14:textId="77777777" w:rsidR="007D71F7" w:rsidRPr="007D71F7" w:rsidRDefault="007D71F7" w:rsidP="007D71F7">
            <w:pPr>
              <w:pStyle w:val="Lijstalinea"/>
              <w:ind w:left="136" w:firstLine="6"/>
              <w:rPr>
                <w:rFonts w:asciiTheme="minorHAnsi" w:hAnsiTheme="minorHAnsi" w:cstheme="minorHAnsi"/>
                <w:lang w:val="nl-BE"/>
              </w:rPr>
            </w:pPr>
            <w:r w:rsidRPr="007D71F7">
              <w:rPr>
                <w:rFonts w:asciiTheme="minorHAnsi" w:hAnsiTheme="minorHAnsi" w:cstheme="minorHAnsi"/>
                <w:lang w:val="nl-BE"/>
              </w:rPr>
              <w:t>Ja</w:t>
            </w:r>
          </w:p>
        </w:tc>
        <w:tc>
          <w:tcPr>
            <w:tcW w:w="709" w:type="dxa"/>
            <w:shd w:val="clear" w:color="auto" w:fill="D9D9D9" w:themeFill="background1" w:themeFillShade="D9"/>
          </w:tcPr>
          <w:p w14:paraId="446E77B8" w14:textId="77777777" w:rsidR="007D71F7" w:rsidRPr="007D71F7" w:rsidRDefault="007D71F7" w:rsidP="007D71F7">
            <w:pPr>
              <w:pStyle w:val="Lijstalinea"/>
              <w:ind w:left="136" w:firstLine="6"/>
              <w:rPr>
                <w:rFonts w:asciiTheme="minorHAnsi" w:hAnsiTheme="minorHAnsi" w:cstheme="minorHAnsi"/>
                <w:lang w:val="nl-BE"/>
              </w:rPr>
            </w:pPr>
            <w:r w:rsidRPr="007D71F7">
              <w:rPr>
                <w:rFonts w:asciiTheme="minorHAnsi" w:hAnsiTheme="minorHAnsi" w:cstheme="minorHAnsi"/>
                <w:lang w:val="nl-BE"/>
              </w:rPr>
              <w:t>Nee</w:t>
            </w:r>
          </w:p>
        </w:tc>
        <w:tc>
          <w:tcPr>
            <w:tcW w:w="709" w:type="dxa"/>
            <w:shd w:val="clear" w:color="auto" w:fill="D9D9D9" w:themeFill="background1" w:themeFillShade="D9"/>
          </w:tcPr>
          <w:p w14:paraId="5CF3B0F9" w14:textId="77777777" w:rsidR="007D71F7" w:rsidRPr="007D71F7" w:rsidRDefault="007D71F7" w:rsidP="007D71F7">
            <w:pPr>
              <w:pStyle w:val="Lijstalinea"/>
              <w:ind w:left="136" w:firstLine="6"/>
              <w:rPr>
                <w:rFonts w:asciiTheme="minorHAnsi" w:hAnsiTheme="minorHAnsi" w:cstheme="minorHAnsi"/>
                <w:lang w:val="nl-BE"/>
              </w:rPr>
            </w:pPr>
            <w:r w:rsidRPr="007D71F7">
              <w:rPr>
                <w:rFonts w:asciiTheme="minorHAnsi" w:hAnsiTheme="minorHAnsi" w:cstheme="minorHAnsi"/>
                <w:lang w:val="nl-BE"/>
              </w:rPr>
              <w:t>NB</w:t>
            </w:r>
          </w:p>
        </w:tc>
        <w:tc>
          <w:tcPr>
            <w:tcW w:w="708" w:type="dxa"/>
            <w:shd w:val="clear" w:color="auto" w:fill="D9D9D9" w:themeFill="background1" w:themeFillShade="D9"/>
          </w:tcPr>
          <w:p w14:paraId="0BD92637" w14:textId="77777777" w:rsidR="007D71F7" w:rsidRPr="007D71F7" w:rsidRDefault="007D71F7" w:rsidP="007D71F7">
            <w:pPr>
              <w:pStyle w:val="Lijstalinea"/>
              <w:ind w:left="136" w:firstLine="6"/>
              <w:rPr>
                <w:rFonts w:asciiTheme="minorHAnsi" w:hAnsiTheme="minorHAnsi" w:cstheme="minorHAnsi"/>
                <w:lang w:val="nl-BE"/>
              </w:rPr>
            </w:pPr>
            <w:r w:rsidRPr="007D71F7">
              <w:rPr>
                <w:rFonts w:asciiTheme="minorHAnsi" w:hAnsiTheme="minorHAnsi" w:cstheme="minorHAnsi"/>
                <w:lang w:val="nl-BE"/>
              </w:rPr>
              <w:t>NVT</w:t>
            </w:r>
          </w:p>
        </w:tc>
      </w:tr>
      <w:tr w:rsidR="007D71F7" w:rsidRPr="007D71F7" w14:paraId="107BC87C" w14:textId="77777777" w:rsidTr="000029D1">
        <w:tc>
          <w:tcPr>
            <w:tcW w:w="6232" w:type="dxa"/>
            <w:shd w:val="clear" w:color="auto" w:fill="FFFFFF" w:themeFill="background1"/>
          </w:tcPr>
          <w:p w14:paraId="0424132A" w14:textId="77777777" w:rsidR="007D71F7" w:rsidRPr="007D71F7" w:rsidRDefault="007D71F7" w:rsidP="007D71F7">
            <w:pPr>
              <w:pStyle w:val="Lijstalinea"/>
              <w:ind w:left="136" w:firstLine="6"/>
              <w:rPr>
                <w:rFonts w:asciiTheme="minorHAnsi" w:hAnsiTheme="minorHAnsi" w:cstheme="minorHAnsi"/>
                <w:b/>
                <w:bCs/>
                <w:lang w:val="nl-BE"/>
              </w:rPr>
            </w:pPr>
            <w:r w:rsidRPr="007D71F7">
              <w:rPr>
                <w:rFonts w:asciiTheme="minorHAnsi" w:hAnsiTheme="minorHAnsi" w:cstheme="minorHAnsi"/>
                <w:b/>
                <w:bCs/>
                <w:lang w:val="nl-BE"/>
              </w:rPr>
              <w:t>De bewoner beschikt steeds over drinkbaar water. Het water moet beschikbaar gesteld worden in een voor de bewoner gemakkelijk te hanteren recipiënt dat – indien nodig- binnen handbereik gebracht wordt.</w:t>
            </w:r>
          </w:p>
          <w:p w14:paraId="76FFEF52" w14:textId="77777777" w:rsidR="007D71F7" w:rsidRPr="007D71F7" w:rsidRDefault="007D71F7" w:rsidP="007D71F7">
            <w:pPr>
              <w:pStyle w:val="Lijstalinea"/>
              <w:ind w:left="136" w:firstLine="6"/>
              <w:rPr>
                <w:rFonts w:asciiTheme="minorHAnsi" w:hAnsiTheme="minorHAnsi" w:cstheme="minorHAnsi"/>
                <w:lang w:val="nl-BE"/>
              </w:rPr>
            </w:pPr>
            <w:r w:rsidRPr="007D71F7">
              <w:rPr>
                <w:rFonts w:asciiTheme="minorHAnsi" w:hAnsiTheme="minorHAnsi" w:cstheme="minorHAnsi"/>
                <w:bCs/>
                <w:lang w:val="nl-BE"/>
              </w:rPr>
              <w:t>BVR 28/06/2019, bijlage 11, art. 32, 6°</w:t>
            </w:r>
          </w:p>
        </w:tc>
        <w:tc>
          <w:tcPr>
            <w:tcW w:w="709" w:type="dxa"/>
          </w:tcPr>
          <w:p w14:paraId="538D1E6A" w14:textId="77777777" w:rsidR="007D71F7" w:rsidRPr="007D71F7" w:rsidRDefault="007D71F7" w:rsidP="007D71F7">
            <w:pPr>
              <w:pStyle w:val="Lijstalinea"/>
              <w:ind w:left="136" w:firstLine="6"/>
              <w:rPr>
                <w:rFonts w:asciiTheme="minorHAnsi" w:hAnsiTheme="minorHAnsi" w:cstheme="minorHAnsi"/>
                <w:lang w:val="nl-BE"/>
              </w:rPr>
            </w:pPr>
          </w:p>
        </w:tc>
        <w:tc>
          <w:tcPr>
            <w:tcW w:w="709" w:type="dxa"/>
          </w:tcPr>
          <w:p w14:paraId="67D4ABA3" w14:textId="77777777" w:rsidR="007D71F7" w:rsidRPr="007D71F7" w:rsidRDefault="007D71F7" w:rsidP="007D71F7">
            <w:pPr>
              <w:pStyle w:val="Lijstalinea"/>
              <w:ind w:left="136" w:firstLine="6"/>
              <w:rPr>
                <w:rFonts w:asciiTheme="minorHAnsi" w:hAnsiTheme="minorHAnsi" w:cstheme="minorHAnsi"/>
                <w:lang w:val="nl-BE"/>
              </w:rPr>
            </w:pPr>
            <w:r w:rsidRPr="007D71F7">
              <w:rPr>
                <w:rFonts w:asciiTheme="minorHAnsi" w:hAnsiTheme="minorHAnsi" w:cstheme="minorHAnsi"/>
                <w:lang w:val="nl-BE"/>
              </w:rPr>
              <w:t>TK</w:t>
            </w:r>
          </w:p>
        </w:tc>
        <w:tc>
          <w:tcPr>
            <w:tcW w:w="709" w:type="dxa"/>
          </w:tcPr>
          <w:p w14:paraId="64C971F7" w14:textId="77777777" w:rsidR="007D71F7" w:rsidRPr="007D71F7" w:rsidRDefault="007D71F7" w:rsidP="007D71F7">
            <w:pPr>
              <w:pStyle w:val="Lijstalinea"/>
              <w:ind w:left="136" w:firstLine="6"/>
              <w:rPr>
                <w:rFonts w:asciiTheme="minorHAnsi" w:hAnsiTheme="minorHAnsi" w:cstheme="minorHAnsi"/>
                <w:lang w:val="nl-BE"/>
              </w:rPr>
            </w:pPr>
          </w:p>
        </w:tc>
        <w:tc>
          <w:tcPr>
            <w:tcW w:w="708" w:type="dxa"/>
          </w:tcPr>
          <w:p w14:paraId="1F260433" w14:textId="77777777" w:rsidR="007D71F7" w:rsidRPr="007D71F7" w:rsidRDefault="007D71F7" w:rsidP="007D71F7">
            <w:pPr>
              <w:pStyle w:val="Lijstalinea"/>
              <w:ind w:left="136" w:firstLine="6"/>
              <w:rPr>
                <w:rFonts w:asciiTheme="minorHAnsi" w:hAnsiTheme="minorHAnsi" w:cstheme="minorHAnsi"/>
                <w:lang w:val="nl-BE"/>
              </w:rPr>
            </w:pPr>
          </w:p>
        </w:tc>
      </w:tr>
      <w:tr w:rsidR="007D71F7" w:rsidRPr="007D71F7" w14:paraId="3379FB9F" w14:textId="77777777" w:rsidTr="000029D1">
        <w:tc>
          <w:tcPr>
            <w:tcW w:w="6232" w:type="dxa"/>
            <w:shd w:val="clear" w:color="auto" w:fill="FFFFFF" w:themeFill="background1"/>
          </w:tcPr>
          <w:p w14:paraId="77C6FA1C" w14:textId="77777777" w:rsidR="007D71F7" w:rsidRPr="007D71F7" w:rsidRDefault="007D71F7" w:rsidP="007D71F7">
            <w:pPr>
              <w:pStyle w:val="Lijstalinea"/>
              <w:ind w:left="136" w:firstLine="6"/>
              <w:rPr>
                <w:rFonts w:asciiTheme="minorHAnsi" w:hAnsiTheme="minorHAnsi" w:cstheme="minorHAnsi"/>
                <w:b/>
                <w:bCs/>
                <w:lang w:val="nl-BE"/>
              </w:rPr>
            </w:pPr>
            <w:r w:rsidRPr="007D71F7">
              <w:rPr>
                <w:rFonts w:asciiTheme="minorHAnsi" w:hAnsiTheme="minorHAnsi" w:cstheme="minorHAnsi"/>
                <w:b/>
                <w:bCs/>
                <w:lang w:val="nl-BE"/>
              </w:rPr>
              <w:t>De bewoner kan vanuit het bed het licht bedienen.</w:t>
            </w:r>
          </w:p>
          <w:p w14:paraId="277605CD" w14:textId="77777777" w:rsidR="007D71F7" w:rsidRPr="007D71F7" w:rsidRDefault="007D71F7" w:rsidP="007D71F7">
            <w:pPr>
              <w:pStyle w:val="Lijstalinea"/>
              <w:ind w:left="136" w:firstLine="6"/>
              <w:rPr>
                <w:rFonts w:asciiTheme="minorHAnsi" w:hAnsiTheme="minorHAnsi" w:cstheme="minorHAnsi"/>
                <w:lang w:val="nl-BE"/>
              </w:rPr>
            </w:pPr>
            <w:r w:rsidRPr="007D71F7">
              <w:rPr>
                <w:rFonts w:asciiTheme="minorHAnsi" w:hAnsiTheme="minorHAnsi" w:cstheme="minorHAnsi"/>
                <w:bCs/>
                <w:lang w:val="nl-BE"/>
              </w:rPr>
              <w:t>BVR 28/06/2019, bijlage 11, art. 51, 21°</w:t>
            </w:r>
          </w:p>
        </w:tc>
        <w:tc>
          <w:tcPr>
            <w:tcW w:w="709" w:type="dxa"/>
          </w:tcPr>
          <w:p w14:paraId="75C9463D" w14:textId="77777777" w:rsidR="007D71F7" w:rsidRPr="007D71F7" w:rsidRDefault="007D71F7" w:rsidP="007D71F7">
            <w:pPr>
              <w:pStyle w:val="Lijstalinea"/>
              <w:ind w:left="136" w:firstLine="6"/>
              <w:rPr>
                <w:rFonts w:asciiTheme="minorHAnsi" w:hAnsiTheme="minorHAnsi" w:cstheme="minorHAnsi"/>
                <w:lang w:val="nl-BE"/>
              </w:rPr>
            </w:pPr>
          </w:p>
        </w:tc>
        <w:tc>
          <w:tcPr>
            <w:tcW w:w="709" w:type="dxa"/>
          </w:tcPr>
          <w:p w14:paraId="459877EA" w14:textId="77777777" w:rsidR="007D71F7" w:rsidRPr="007D71F7" w:rsidRDefault="007D71F7" w:rsidP="007D71F7">
            <w:pPr>
              <w:pStyle w:val="Lijstalinea"/>
              <w:ind w:left="136" w:firstLine="6"/>
              <w:rPr>
                <w:rFonts w:asciiTheme="minorHAnsi" w:hAnsiTheme="minorHAnsi" w:cstheme="minorHAnsi"/>
                <w:lang w:val="nl-BE"/>
              </w:rPr>
            </w:pPr>
            <w:r w:rsidRPr="007D71F7">
              <w:rPr>
                <w:rFonts w:asciiTheme="minorHAnsi" w:hAnsiTheme="minorHAnsi" w:cstheme="minorHAnsi"/>
                <w:lang w:val="nl-BE"/>
              </w:rPr>
              <w:t>TK</w:t>
            </w:r>
          </w:p>
        </w:tc>
        <w:tc>
          <w:tcPr>
            <w:tcW w:w="709" w:type="dxa"/>
          </w:tcPr>
          <w:p w14:paraId="053D1943" w14:textId="77777777" w:rsidR="007D71F7" w:rsidRPr="007D71F7" w:rsidRDefault="007D71F7" w:rsidP="007D71F7">
            <w:pPr>
              <w:pStyle w:val="Lijstalinea"/>
              <w:ind w:left="136" w:firstLine="6"/>
              <w:rPr>
                <w:rFonts w:asciiTheme="minorHAnsi" w:hAnsiTheme="minorHAnsi" w:cstheme="minorHAnsi"/>
                <w:lang w:val="nl-BE"/>
              </w:rPr>
            </w:pPr>
          </w:p>
        </w:tc>
        <w:tc>
          <w:tcPr>
            <w:tcW w:w="708" w:type="dxa"/>
          </w:tcPr>
          <w:p w14:paraId="13FEDD3C" w14:textId="77777777" w:rsidR="007D71F7" w:rsidRPr="007D71F7" w:rsidRDefault="007D71F7" w:rsidP="007D71F7">
            <w:pPr>
              <w:pStyle w:val="Lijstalinea"/>
              <w:ind w:left="136" w:firstLine="6"/>
              <w:rPr>
                <w:rFonts w:asciiTheme="minorHAnsi" w:hAnsiTheme="minorHAnsi" w:cstheme="minorHAnsi"/>
                <w:lang w:val="nl-BE"/>
              </w:rPr>
            </w:pPr>
          </w:p>
        </w:tc>
      </w:tr>
    </w:tbl>
    <w:p w14:paraId="69B6DEC5" w14:textId="77777777" w:rsidR="007D71F7" w:rsidRPr="007D71F7" w:rsidRDefault="007D71F7" w:rsidP="007D71F7">
      <w:pPr>
        <w:pStyle w:val="Lijstalinea"/>
        <w:ind w:left="136" w:firstLine="6"/>
        <w:rPr>
          <w:rFonts w:asciiTheme="minorHAnsi" w:hAnsiTheme="minorHAnsi" w:cstheme="minorHAnsi"/>
          <w:i/>
          <w:u w:val="single"/>
          <w:lang w:val="nl-BE"/>
        </w:rPr>
      </w:pPr>
    </w:p>
    <w:p w14:paraId="278D2DDE" w14:textId="77777777" w:rsidR="007D71F7" w:rsidRPr="007D71F7" w:rsidRDefault="007D71F7" w:rsidP="007D71F7">
      <w:pPr>
        <w:pStyle w:val="Lijstalinea"/>
        <w:ind w:left="136" w:firstLine="6"/>
        <w:rPr>
          <w:rFonts w:asciiTheme="minorHAnsi" w:hAnsiTheme="minorHAnsi" w:cstheme="minorHAnsi"/>
          <w:lang w:val="nl-BE"/>
        </w:rPr>
      </w:pPr>
    </w:p>
    <w:p w14:paraId="6E25729D" w14:textId="77777777" w:rsidR="007D71F7" w:rsidRPr="007D71F7" w:rsidRDefault="007D71F7" w:rsidP="007D71F7">
      <w:pPr>
        <w:pStyle w:val="Lijstalinea"/>
        <w:ind w:left="136" w:firstLine="6"/>
        <w:rPr>
          <w:rFonts w:asciiTheme="minorHAnsi" w:hAnsiTheme="minorHAnsi" w:cstheme="minorHAnsi"/>
          <w:lang w:val="nl-BE"/>
        </w:rPr>
      </w:pPr>
    </w:p>
    <w:p w14:paraId="2DAAF07D" w14:textId="77777777" w:rsidR="007D71F7" w:rsidRPr="007D71F7" w:rsidRDefault="007D71F7" w:rsidP="007D71F7">
      <w:pPr>
        <w:pStyle w:val="Lijstalinea"/>
        <w:ind w:left="136" w:firstLine="6"/>
        <w:rPr>
          <w:rFonts w:asciiTheme="minorHAnsi" w:hAnsiTheme="minorHAnsi" w:cstheme="minorHAnsi"/>
          <w:lang w:val="nl-BE"/>
        </w:rPr>
      </w:pPr>
    </w:p>
    <w:p w14:paraId="11D8C434" w14:textId="719F5136" w:rsidR="007D71F7" w:rsidRDefault="007D71F7" w:rsidP="007D71F7">
      <w:pPr>
        <w:pStyle w:val="Lijstalinea"/>
        <w:ind w:left="136" w:firstLine="6"/>
        <w:rPr>
          <w:rFonts w:asciiTheme="minorHAnsi" w:hAnsiTheme="minorHAnsi" w:cstheme="minorHAnsi"/>
          <w:lang w:val="nl-BE"/>
        </w:rPr>
      </w:pPr>
    </w:p>
    <w:p w14:paraId="07FB6A00" w14:textId="531E2C55" w:rsidR="008B056E" w:rsidRDefault="008B056E" w:rsidP="007D71F7">
      <w:pPr>
        <w:pStyle w:val="Lijstalinea"/>
        <w:ind w:left="136" w:firstLine="6"/>
        <w:rPr>
          <w:rFonts w:asciiTheme="minorHAnsi" w:hAnsiTheme="minorHAnsi" w:cstheme="minorHAnsi"/>
          <w:lang w:val="nl-BE"/>
        </w:rPr>
      </w:pPr>
    </w:p>
    <w:p w14:paraId="4797AAC5" w14:textId="207F2501" w:rsidR="008B056E" w:rsidRDefault="008B056E" w:rsidP="007D71F7">
      <w:pPr>
        <w:pStyle w:val="Lijstalinea"/>
        <w:ind w:left="136" w:firstLine="6"/>
        <w:rPr>
          <w:rFonts w:asciiTheme="minorHAnsi" w:hAnsiTheme="minorHAnsi" w:cstheme="minorHAnsi"/>
          <w:lang w:val="nl-BE"/>
        </w:rPr>
      </w:pPr>
    </w:p>
    <w:p w14:paraId="48BB5E3F" w14:textId="571B6A48" w:rsidR="008B056E" w:rsidRDefault="008B056E" w:rsidP="007D71F7">
      <w:pPr>
        <w:pStyle w:val="Lijstalinea"/>
        <w:ind w:left="136" w:firstLine="6"/>
        <w:rPr>
          <w:rFonts w:asciiTheme="minorHAnsi" w:hAnsiTheme="minorHAnsi" w:cstheme="minorHAnsi"/>
          <w:lang w:val="nl-BE"/>
        </w:rPr>
      </w:pPr>
    </w:p>
    <w:p w14:paraId="51C92C5D" w14:textId="77777777" w:rsidR="008B056E" w:rsidRPr="007D71F7" w:rsidRDefault="008B056E" w:rsidP="007D71F7">
      <w:pPr>
        <w:pStyle w:val="Lijstalinea"/>
        <w:ind w:left="136" w:firstLine="6"/>
        <w:rPr>
          <w:rFonts w:asciiTheme="minorHAnsi" w:hAnsiTheme="minorHAnsi" w:cstheme="minorHAnsi"/>
          <w:lang w:val="nl-BE"/>
        </w:rPr>
      </w:pPr>
    </w:p>
    <w:p w14:paraId="43EBBBBC" w14:textId="77777777" w:rsidR="007D71F7" w:rsidRPr="007D71F7" w:rsidRDefault="007D71F7" w:rsidP="007D71F7">
      <w:pPr>
        <w:pStyle w:val="Lijstalinea"/>
        <w:ind w:left="136" w:firstLine="6"/>
        <w:rPr>
          <w:rFonts w:asciiTheme="minorHAnsi" w:hAnsiTheme="minorHAnsi" w:cstheme="minorHAnsi"/>
          <w:lang w:val="nl-BE"/>
        </w:rPr>
      </w:pPr>
    </w:p>
    <w:p w14:paraId="458DE1A8" w14:textId="77777777" w:rsidR="007D71F7" w:rsidRPr="007D71F7" w:rsidRDefault="007D71F7" w:rsidP="007D71F7">
      <w:pPr>
        <w:pStyle w:val="Lijstalinea"/>
        <w:ind w:left="136" w:firstLine="6"/>
        <w:rPr>
          <w:rFonts w:asciiTheme="minorHAnsi" w:hAnsiTheme="minorHAnsi" w:cstheme="minorHAnsi"/>
          <w:lang w:val="nl-BE"/>
        </w:rPr>
      </w:pPr>
    </w:p>
    <w:p w14:paraId="6F16B302" w14:textId="77777777" w:rsidR="007D71F7" w:rsidRPr="007D71F7" w:rsidRDefault="007D71F7" w:rsidP="007D71F7">
      <w:pPr>
        <w:pStyle w:val="Lijstalinea"/>
        <w:ind w:left="136" w:firstLine="6"/>
        <w:rPr>
          <w:rFonts w:asciiTheme="minorHAnsi" w:hAnsiTheme="minorHAnsi" w:cstheme="minorHAnsi"/>
          <w:lang w:val="nl-BE"/>
        </w:rPr>
      </w:pPr>
    </w:p>
    <w:p w14:paraId="54DE50C8" w14:textId="77777777" w:rsidR="007D71F7" w:rsidRPr="007D71F7" w:rsidRDefault="007D71F7" w:rsidP="007D71F7">
      <w:pPr>
        <w:pStyle w:val="Lijstalinea"/>
        <w:ind w:left="136" w:firstLine="6"/>
        <w:rPr>
          <w:rFonts w:asciiTheme="minorHAnsi" w:hAnsiTheme="minorHAnsi" w:cstheme="minorHAnsi"/>
          <w:lang w:val="nl-BE"/>
        </w:rPr>
      </w:pPr>
    </w:p>
    <w:p w14:paraId="6FCDE8A3" w14:textId="77777777" w:rsidR="007D71F7" w:rsidRPr="007D71F7" w:rsidRDefault="007D71F7" w:rsidP="008B056E">
      <w:pPr>
        <w:pStyle w:val="Kop3"/>
        <w:rPr>
          <w:lang w:val="nl-BE"/>
        </w:rPr>
      </w:pPr>
      <w:bookmarkStart w:id="79" w:name="_Toc138163809"/>
      <w:r w:rsidRPr="007D71F7">
        <w:rPr>
          <w:lang w:val="nl-BE"/>
        </w:rPr>
        <w:lastRenderedPageBreak/>
        <w:t>Verwarming ventilatie verlichting onderhoud</w:t>
      </w:r>
      <w:bookmarkEnd w:id="79"/>
      <w:r w:rsidRPr="007D71F7">
        <w:rPr>
          <w:lang w:val="nl-BE"/>
        </w:rPr>
        <w:t xml:space="preserve"> </w:t>
      </w:r>
    </w:p>
    <w:p w14:paraId="4962A934" w14:textId="77777777" w:rsidR="007D71F7" w:rsidRPr="007D71F7" w:rsidRDefault="007D71F7" w:rsidP="007D71F7">
      <w:pPr>
        <w:pStyle w:val="Lijstalinea"/>
        <w:ind w:left="136" w:firstLine="6"/>
        <w:rPr>
          <w:rFonts w:asciiTheme="minorHAnsi" w:hAnsiTheme="minorHAnsi" w:cstheme="minorHAnsi"/>
          <w:i/>
          <w:u w:val="single"/>
          <w:lang w:val="nl-BE"/>
        </w:rPr>
      </w:pPr>
    </w:p>
    <w:tbl>
      <w:tblPr>
        <w:tblStyle w:val="Tabelraster"/>
        <w:tblW w:w="0" w:type="auto"/>
        <w:tblLook w:val="04A0" w:firstRow="1" w:lastRow="0" w:firstColumn="1" w:lastColumn="0" w:noHBand="0" w:noVBand="1"/>
      </w:tblPr>
      <w:tblGrid>
        <w:gridCol w:w="6232"/>
        <w:gridCol w:w="709"/>
        <w:gridCol w:w="719"/>
        <w:gridCol w:w="709"/>
        <w:gridCol w:w="733"/>
      </w:tblGrid>
      <w:tr w:rsidR="007D71F7" w:rsidRPr="007D71F7" w14:paraId="303E5698" w14:textId="77777777" w:rsidTr="000029D1">
        <w:tc>
          <w:tcPr>
            <w:tcW w:w="6232" w:type="dxa"/>
            <w:shd w:val="clear" w:color="auto" w:fill="D9D9D9" w:themeFill="background1" w:themeFillShade="D9"/>
          </w:tcPr>
          <w:p w14:paraId="6902109F" w14:textId="77777777" w:rsidR="007D71F7" w:rsidRPr="007D71F7" w:rsidRDefault="007D71F7" w:rsidP="007D71F7">
            <w:pPr>
              <w:pStyle w:val="Lijstalinea"/>
              <w:ind w:left="136" w:firstLine="6"/>
              <w:rPr>
                <w:rFonts w:asciiTheme="minorHAnsi" w:hAnsiTheme="minorHAnsi" w:cstheme="minorHAnsi"/>
                <w:lang w:val="nl-BE"/>
              </w:rPr>
            </w:pPr>
          </w:p>
        </w:tc>
        <w:tc>
          <w:tcPr>
            <w:tcW w:w="709" w:type="dxa"/>
            <w:shd w:val="clear" w:color="auto" w:fill="D9D9D9" w:themeFill="background1" w:themeFillShade="D9"/>
          </w:tcPr>
          <w:p w14:paraId="0F4490B6" w14:textId="77777777" w:rsidR="007D71F7" w:rsidRPr="007D71F7" w:rsidRDefault="007D71F7" w:rsidP="007D71F7">
            <w:pPr>
              <w:pStyle w:val="Lijstalinea"/>
              <w:ind w:left="136" w:firstLine="6"/>
              <w:rPr>
                <w:rFonts w:asciiTheme="minorHAnsi" w:hAnsiTheme="minorHAnsi" w:cstheme="minorHAnsi"/>
                <w:lang w:val="nl-BE"/>
              </w:rPr>
            </w:pPr>
            <w:r w:rsidRPr="007D71F7">
              <w:rPr>
                <w:rFonts w:asciiTheme="minorHAnsi" w:hAnsiTheme="minorHAnsi" w:cstheme="minorHAnsi"/>
                <w:lang w:val="nl-BE"/>
              </w:rPr>
              <w:t>Ja</w:t>
            </w:r>
          </w:p>
        </w:tc>
        <w:tc>
          <w:tcPr>
            <w:tcW w:w="709" w:type="dxa"/>
            <w:shd w:val="clear" w:color="auto" w:fill="D9D9D9" w:themeFill="background1" w:themeFillShade="D9"/>
          </w:tcPr>
          <w:p w14:paraId="54704DA3" w14:textId="77777777" w:rsidR="007D71F7" w:rsidRPr="007D71F7" w:rsidRDefault="007D71F7" w:rsidP="007D71F7">
            <w:pPr>
              <w:pStyle w:val="Lijstalinea"/>
              <w:ind w:left="136" w:firstLine="6"/>
              <w:rPr>
                <w:rFonts w:asciiTheme="minorHAnsi" w:hAnsiTheme="minorHAnsi" w:cstheme="minorHAnsi"/>
                <w:lang w:val="nl-BE"/>
              </w:rPr>
            </w:pPr>
            <w:r w:rsidRPr="007D71F7">
              <w:rPr>
                <w:rFonts w:asciiTheme="minorHAnsi" w:hAnsiTheme="minorHAnsi" w:cstheme="minorHAnsi"/>
                <w:lang w:val="nl-BE"/>
              </w:rPr>
              <w:t>Nee</w:t>
            </w:r>
          </w:p>
        </w:tc>
        <w:tc>
          <w:tcPr>
            <w:tcW w:w="709" w:type="dxa"/>
            <w:shd w:val="clear" w:color="auto" w:fill="D9D9D9" w:themeFill="background1" w:themeFillShade="D9"/>
          </w:tcPr>
          <w:p w14:paraId="735F56E7" w14:textId="77777777" w:rsidR="007D71F7" w:rsidRPr="007D71F7" w:rsidRDefault="007D71F7" w:rsidP="007D71F7">
            <w:pPr>
              <w:pStyle w:val="Lijstalinea"/>
              <w:ind w:left="136" w:firstLine="6"/>
              <w:rPr>
                <w:rFonts w:asciiTheme="minorHAnsi" w:hAnsiTheme="minorHAnsi" w:cstheme="minorHAnsi"/>
                <w:lang w:val="nl-BE"/>
              </w:rPr>
            </w:pPr>
            <w:r w:rsidRPr="007D71F7">
              <w:rPr>
                <w:rFonts w:asciiTheme="minorHAnsi" w:hAnsiTheme="minorHAnsi" w:cstheme="minorHAnsi"/>
                <w:lang w:val="nl-BE"/>
              </w:rPr>
              <w:t>NB</w:t>
            </w:r>
          </w:p>
        </w:tc>
        <w:tc>
          <w:tcPr>
            <w:tcW w:w="708" w:type="dxa"/>
            <w:shd w:val="clear" w:color="auto" w:fill="D9D9D9" w:themeFill="background1" w:themeFillShade="D9"/>
          </w:tcPr>
          <w:p w14:paraId="2B95E351" w14:textId="77777777" w:rsidR="007D71F7" w:rsidRPr="007D71F7" w:rsidRDefault="007D71F7" w:rsidP="007D71F7">
            <w:pPr>
              <w:pStyle w:val="Lijstalinea"/>
              <w:ind w:left="136" w:firstLine="6"/>
              <w:rPr>
                <w:rFonts w:asciiTheme="minorHAnsi" w:hAnsiTheme="minorHAnsi" w:cstheme="minorHAnsi"/>
                <w:lang w:val="nl-BE"/>
              </w:rPr>
            </w:pPr>
            <w:r w:rsidRPr="007D71F7">
              <w:rPr>
                <w:rFonts w:asciiTheme="minorHAnsi" w:hAnsiTheme="minorHAnsi" w:cstheme="minorHAnsi"/>
                <w:lang w:val="nl-BE"/>
              </w:rPr>
              <w:t>NVT</w:t>
            </w:r>
          </w:p>
        </w:tc>
      </w:tr>
      <w:tr w:rsidR="007D71F7" w:rsidRPr="007D71F7" w14:paraId="6CFA7F32" w14:textId="77777777" w:rsidTr="000029D1">
        <w:tc>
          <w:tcPr>
            <w:tcW w:w="6232" w:type="dxa"/>
            <w:shd w:val="clear" w:color="auto" w:fill="FFFFFF" w:themeFill="background1"/>
          </w:tcPr>
          <w:p w14:paraId="628CD996" w14:textId="77777777" w:rsidR="007D71F7" w:rsidRPr="007D71F7" w:rsidRDefault="007D71F7" w:rsidP="007D71F7">
            <w:pPr>
              <w:pStyle w:val="Lijstalinea"/>
              <w:ind w:left="136" w:firstLine="6"/>
              <w:rPr>
                <w:rFonts w:asciiTheme="minorHAnsi" w:hAnsiTheme="minorHAnsi" w:cstheme="minorHAnsi"/>
                <w:b/>
                <w:lang w:val="nl-BE"/>
              </w:rPr>
            </w:pPr>
            <w:r w:rsidRPr="007D71F7">
              <w:rPr>
                <w:rFonts w:asciiTheme="minorHAnsi" w:hAnsiTheme="minorHAnsi" w:cstheme="minorHAnsi"/>
                <w:b/>
                <w:lang w:val="nl-BE"/>
              </w:rPr>
              <w:t>In alle lokalen is de verwarming, ventilatie en verlichting aangepast aan de bestemming van het lokaal.</w:t>
            </w:r>
          </w:p>
          <w:p w14:paraId="50843D90" w14:textId="77777777" w:rsidR="007D71F7" w:rsidRPr="007D71F7" w:rsidRDefault="007D71F7" w:rsidP="007D71F7">
            <w:pPr>
              <w:pStyle w:val="Lijstalinea"/>
              <w:ind w:left="136" w:firstLine="6"/>
              <w:rPr>
                <w:rFonts w:asciiTheme="minorHAnsi" w:hAnsiTheme="minorHAnsi" w:cstheme="minorHAnsi"/>
                <w:lang w:val="nl-BE"/>
              </w:rPr>
            </w:pPr>
            <w:r w:rsidRPr="007D71F7">
              <w:rPr>
                <w:rFonts w:asciiTheme="minorHAnsi" w:hAnsiTheme="minorHAnsi" w:cstheme="minorHAnsi"/>
                <w:bCs/>
                <w:lang w:val="nl-BE"/>
              </w:rPr>
              <w:t>BVR 28/06/2019, bijlage 11, art. 51, 12°, 13°, 14° en 27 °</w:t>
            </w:r>
          </w:p>
        </w:tc>
        <w:tc>
          <w:tcPr>
            <w:tcW w:w="709" w:type="dxa"/>
          </w:tcPr>
          <w:p w14:paraId="7C3A90A1" w14:textId="77777777" w:rsidR="007D71F7" w:rsidRPr="007D71F7" w:rsidRDefault="007D71F7" w:rsidP="007D71F7">
            <w:pPr>
              <w:pStyle w:val="Lijstalinea"/>
              <w:ind w:left="136" w:firstLine="6"/>
              <w:rPr>
                <w:rFonts w:asciiTheme="minorHAnsi" w:hAnsiTheme="minorHAnsi" w:cstheme="minorHAnsi"/>
                <w:lang w:val="nl-BE"/>
              </w:rPr>
            </w:pPr>
          </w:p>
        </w:tc>
        <w:tc>
          <w:tcPr>
            <w:tcW w:w="709" w:type="dxa"/>
          </w:tcPr>
          <w:p w14:paraId="6DCB7017" w14:textId="77777777" w:rsidR="007D71F7" w:rsidRPr="007D71F7" w:rsidRDefault="007D71F7" w:rsidP="007D71F7">
            <w:pPr>
              <w:pStyle w:val="Lijstalinea"/>
              <w:ind w:left="136" w:firstLine="6"/>
              <w:rPr>
                <w:rFonts w:asciiTheme="minorHAnsi" w:hAnsiTheme="minorHAnsi" w:cstheme="minorHAnsi"/>
                <w:lang w:val="nl-BE"/>
              </w:rPr>
            </w:pPr>
            <w:r w:rsidRPr="007D71F7">
              <w:rPr>
                <w:rFonts w:asciiTheme="minorHAnsi" w:hAnsiTheme="minorHAnsi" w:cstheme="minorHAnsi"/>
                <w:lang w:val="nl-BE"/>
              </w:rPr>
              <w:t>TK</w:t>
            </w:r>
          </w:p>
        </w:tc>
        <w:tc>
          <w:tcPr>
            <w:tcW w:w="709" w:type="dxa"/>
          </w:tcPr>
          <w:p w14:paraId="30980915" w14:textId="77777777" w:rsidR="007D71F7" w:rsidRPr="007D71F7" w:rsidRDefault="007D71F7" w:rsidP="007D71F7">
            <w:pPr>
              <w:pStyle w:val="Lijstalinea"/>
              <w:ind w:left="136" w:firstLine="6"/>
              <w:rPr>
                <w:rFonts w:asciiTheme="minorHAnsi" w:hAnsiTheme="minorHAnsi" w:cstheme="minorHAnsi"/>
                <w:lang w:val="nl-BE"/>
              </w:rPr>
            </w:pPr>
          </w:p>
        </w:tc>
        <w:tc>
          <w:tcPr>
            <w:tcW w:w="708" w:type="dxa"/>
          </w:tcPr>
          <w:p w14:paraId="53A145AA" w14:textId="77777777" w:rsidR="007D71F7" w:rsidRPr="007D71F7" w:rsidRDefault="007D71F7" w:rsidP="007D71F7">
            <w:pPr>
              <w:pStyle w:val="Lijstalinea"/>
              <w:ind w:left="136" w:firstLine="6"/>
              <w:rPr>
                <w:rFonts w:asciiTheme="minorHAnsi" w:hAnsiTheme="minorHAnsi" w:cstheme="minorHAnsi"/>
                <w:lang w:val="nl-BE"/>
              </w:rPr>
            </w:pPr>
          </w:p>
        </w:tc>
      </w:tr>
      <w:tr w:rsidR="007D71F7" w:rsidRPr="007D71F7" w14:paraId="6B4B8513" w14:textId="77777777" w:rsidTr="000029D1">
        <w:tc>
          <w:tcPr>
            <w:tcW w:w="6232" w:type="dxa"/>
            <w:shd w:val="clear" w:color="auto" w:fill="FFFFFF" w:themeFill="background1"/>
          </w:tcPr>
          <w:p w14:paraId="60EE8557" w14:textId="77777777" w:rsidR="007D71F7" w:rsidRPr="007D71F7" w:rsidRDefault="007D71F7" w:rsidP="007D71F7">
            <w:pPr>
              <w:pStyle w:val="Lijstalinea"/>
              <w:ind w:left="136" w:firstLine="6"/>
              <w:rPr>
                <w:rFonts w:asciiTheme="minorHAnsi" w:hAnsiTheme="minorHAnsi" w:cstheme="minorHAnsi"/>
                <w:b/>
                <w:lang w:val="nl-BE"/>
              </w:rPr>
            </w:pPr>
            <w:r w:rsidRPr="007D71F7">
              <w:rPr>
                <w:rFonts w:asciiTheme="minorHAnsi" w:hAnsiTheme="minorHAnsi" w:cstheme="minorHAnsi"/>
                <w:b/>
                <w:lang w:val="nl-BE"/>
              </w:rPr>
              <w:t>De gebouwen en de lokalen worden regelmatig onderhouden.</w:t>
            </w:r>
          </w:p>
          <w:p w14:paraId="397E5544" w14:textId="77777777" w:rsidR="007D71F7" w:rsidRPr="007D71F7" w:rsidRDefault="007D71F7" w:rsidP="007D71F7">
            <w:pPr>
              <w:pStyle w:val="Lijstalinea"/>
              <w:ind w:left="136" w:firstLine="6"/>
              <w:rPr>
                <w:rFonts w:asciiTheme="minorHAnsi" w:hAnsiTheme="minorHAnsi" w:cstheme="minorHAnsi"/>
                <w:lang w:val="nl-BE"/>
              </w:rPr>
            </w:pPr>
            <w:r w:rsidRPr="007D71F7">
              <w:rPr>
                <w:rFonts w:asciiTheme="minorHAnsi" w:hAnsiTheme="minorHAnsi" w:cstheme="minorHAnsi"/>
                <w:lang w:val="nl-BE"/>
              </w:rPr>
              <w:t>BVR 28/06/2019, bijlage 11, art. 51, 10°, 11° en art. 29, 1°, b</w:t>
            </w:r>
          </w:p>
          <w:p w14:paraId="3E99D271" w14:textId="77777777" w:rsidR="007D71F7" w:rsidRPr="007D71F7" w:rsidRDefault="007D71F7" w:rsidP="007D71F7">
            <w:pPr>
              <w:pStyle w:val="Lijstalinea"/>
              <w:numPr>
                <w:ilvl w:val="0"/>
                <w:numId w:val="28"/>
              </w:numPr>
              <w:rPr>
                <w:rFonts w:asciiTheme="minorHAnsi" w:hAnsiTheme="minorHAnsi" w:cstheme="minorHAnsi"/>
                <w:bCs/>
                <w:lang w:val="nl-BE"/>
              </w:rPr>
            </w:pPr>
            <w:r w:rsidRPr="007D71F7">
              <w:rPr>
                <w:rFonts w:asciiTheme="minorHAnsi" w:hAnsiTheme="minorHAnsi" w:cstheme="minorHAnsi"/>
                <w:bCs/>
                <w:lang w:val="nl-BE"/>
              </w:rPr>
              <w:t>dagelijks onderhoud</w:t>
            </w:r>
          </w:p>
          <w:p w14:paraId="2E2B107E" w14:textId="77777777" w:rsidR="007D71F7" w:rsidRPr="007D71F7" w:rsidRDefault="007D71F7" w:rsidP="007D71F7">
            <w:pPr>
              <w:pStyle w:val="Lijstalinea"/>
              <w:numPr>
                <w:ilvl w:val="0"/>
                <w:numId w:val="28"/>
              </w:numPr>
              <w:rPr>
                <w:rFonts w:asciiTheme="minorHAnsi" w:hAnsiTheme="minorHAnsi" w:cstheme="minorHAnsi"/>
                <w:lang w:val="nl-BE"/>
              </w:rPr>
            </w:pPr>
            <w:r w:rsidRPr="007D71F7">
              <w:rPr>
                <w:rFonts w:asciiTheme="minorHAnsi" w:hAnsiTheme="minorHAnsi" w:cstheme="minorHAnsi"/>
                <w:bCs/>
                <w:lang w:val="nl-BE"/>
              </w:rPr>
              <w:t>structureel onderhoud</w:t>
            </w:r>
          </w:p>
        </w:tc>
        <w:tc>
          <w:tcPr>
            <w:tcW w:w="709" w:type="dxa"/>
          </w:tcPr>
          <w:p w14:paraId="45248AA3" w14:textId="77777777" w:rsidR="007D71F7" w:rsidRPr="007D71F7" w:rsidRDefault="007D71F7" w:rsidP="007D71F7">
            <w:pPr>
              <w:pStyle w:val="Lijstalinea"/>
              <w:ind w:left="136" w:firstLine="6"/>
              <w:rPr>
                <w:rFonts w:asciiTheme="minorHAnsi" w:hAnsiTheme="minorHAnsi" w:cstheme="minorHAnsi"/>
                <w:lang w:val="nl-BE"/>
              </w:rPr>
            </w:pPr>
          </w:p>
        </w:tc>
        <w:tc>
          <w:tcPr>
            <w:tcW w:w="709" w:type="dxa"/>
          </w:tcPr>
          <w:p w14:paraId="25E77964" w14:textId="77777777" w:rsidR="007D71F7" w:rsidRPr="007D71F7" w:rsidRDefault="007D71F7" w:rsidP="007D71F7">
            <w:pPr>
              <w:pStyle w:val="Lijstalinea"/>
              <w:ind w:left="136" w:firstLine="6"/>
              <w:rPr>
                <w:rFonts w:asciiTheme="minorHAnsi" w:hAnsiTheme="minorHAnsi" w:cstheme="minorHAnsi"/>
                <w:lang w:val="nl-BE"/>
              </w:rPr>
            </w:pPr>
            <w:r w:rsidRPr="007D71F7">
              <w:rPr>
                <w:rFonts w:asciiTheme="minorHAnsi" w:hAnsiTheme="minorHAnsi" w:cstheme="minorHAnsi"/>
                <w:lang w:val="nl-BE"/>
              </w:rPr>
              <w:t>TK</w:t>
            </w:r>
          </w:p>
        </w:tc>
        <w:tc>
          <w:tcPr>
            <w:tcW w:w="709" w:type="dxa"/>
          </w:tcPr>
          <w:p w14:paraId="3C28B391" w14:textId="77777777" w:rsidR="007D71F7" w:rsidRPr="007D71F7" w:rsidRDefault="007D71F7" w:rsidP="007D71F7">
            <w:pPr>
              <w:pStyle w:val="Lijstalinea"/>
              <w:ind w:left="136" w:firstLine="6"/>
              <w:rPr>
                <w:rFonts w:asciiTheme="minorHAnsi" w:hAnsiTheme="minorHAnsi" w:cstheme="minorHAnsi"/>
                <w:lang w:val="nl-BE"/>
              </w:rPr>
            </w:pPr>
          </w:p>
        </w:tc>
        <w:tc>
          <w:tcPr>
            <w:tcW w:w="708" w:type="dxa"/>
          </w:tcPr>
          <w:p w14:paraId="007D8B09" w14:textId="77777777" w:rsidR="007D71F7" w:rsidRPr="007D71F7" w:rsidRDefault="007D71F7" w:rsidP="007D71F7">
            <w:pPr>
              <w:pStyle w:val="Lijstalinea"/>
              <w:ind w:left="136" w:firstLine="6"/>
              <w:rPr>
                <w:rFonts w:asciiTheme="minorHAnsi" w:hAnsiTheme="minorHAnsi" w:cstheme="minorHAnsi"/>
                <w:lang w:val="nl-BE"/>
              </w:rPr>
            </w:pPr>
          </w:p>
        </w:tc>
      </w:tr>
    </w:tbl>
    <w:p w14:paraId="4B3D1B92" w14:textId="77777777" w:rsidR="007D71F7" w:rsidRPr="007D71F7" w:rsidRDefault="007D71F7" w:rsidP="007D71F7">
      <w:pPr>
        <w:pStyle w:val="Lijstalinea"/>
        <w:ind w:left="136" w:firstLine="6"/>
        <w:rPr>
          <w:rFonts w:asciiTheme="minorHAnsi" w:hAnsiTheme="minorHAnsi" w:cstheme="minorHAnsi"/>
          <w:i/>
          <w:u w:val="single"/>
          <w:lang w:val="nl-BE"/>
        </w:rPr>
      </w:pPr>
    </w:p>
    <w:p w14:paraId="02578430" w14:textId="77777777" w:rsidR="007D71F7" w:rsidRPr="007D71F7" w:rsidRDefault="007D71F7" w:rsidP="008B056E">
      <w:pPr>
        <w:pStyle w:val="Kop3"/>
        <w:rPr>
          <w:lang w:val="nl-BE"/>
        </w:rPr>
      </w:pPr>
      <w:bookmarkStart w:id="80" w:name="_Toc138163810"/>
      <w:r w:rsidRPr="007D71F7">
        <w:rPr>
          <w:lang w:val="nl-BE"/>
        </w:rPr>
        <w:t>Veiligheid</w:t>
      </w:r>
      <w:bookmarkEnd w:id="80"/>
    </w:p>
    <w:p w14:paraId="7276D83C" w14:textId="77777777" w:rsidR="007D71F7" w:rsidRPr="007D71F7" w:rsidRDefault="007D71F7" w:rsidP="007D71F7">
      <w:pPr>
        <w:pStyle w:val="Lijstalinea"/>
        <w:ind w:left="136" w:firstLine="6"/>
        <w:rPr>
          <w:rFonts w:asciiTheme="minorHAnsi" w:hAnsiTheme="minorHAnsi" w:cstheme="minorHAnsi"/>
          <w:i/>
          <w:u w:val="single"/>
          <w:lang w:val="nl-BE"/>
        </w:rPr>
      </w:pPr>
    </w:p>
    <w:tbl>
      <w:tblPr>
        <w:tblStyle w:val="Tabelraster"/>
        <w:tblW w:w="0" w:type="auto"/>
        <w:tblLook w:val="04A0" w:firstRow="1" w:lastRow="0" w:firstColumn="1" w:lastColumn="0" w:noHBand="0" w:noVBand="1"/>
      </w:tblPr>
      <w:tblGrid>
        <w:gridCol w:w="6232"/>
        <w:gridCol w:w="709"/>
        <w:gridCol w:w="719"/>
        <w:gridCol w:w="709"/>
        <w:gridCol w:w="733"/>
      </w:tblGrid>
      <w:tr w:rsidR="007D71F7" w:rsidRPr="007D71F7" w14:paraId="0F4DF6FB" w14:textId="77777777" w:rsidTr="000029D1">
        <w:tc>
          <w:tcPr>
            <w:tcW w:w="6232" w:type="dxa"/>
            <w:shd w:val="clear" w:color="auto" w:fill="D9D9D9" w:themeFill="background1" w:themeFillShade="D9"/>
          </w:tcPr>
          <w:p w14:paraId="54527BD8" w14:textId="77777777" w:rsidR="007D71F7" w:rsidRPr="007D71F7" w:rsidRDefault="007D71F7" w:rsidP="007D71F7">
            <w:pPr>
              <w:pStyle w:val="Lijstalinea"/>
              <w:ind w:left="136" w:firstLine="6"/>
              <w:rPr>
                <w:rFonts w:asciiTheme="minorHAnsi" w:hAnsiTheme="minorHAnsi" w:cstheme="minorHAnsi"/>
                <w:b/>
                <w:lang w:val="nl-BE"/>
              </w:rPr>
            </w:pPr>
            <w:r w:rsidRPr="007D71F7">
              <w:rPr>
                <w:rFonts w:asciiTheme="minorHAnsi" w:hAnsiTheme="minorHAnsi" w:cstheme="minorHAnsi"/>
                <w:b/>
                <w:lang w:val="nl-BE"/>
              </w:rPr>
              <w:t>Men neemt de nodige maatregelen om de veiligheid van de bewoners te garanderen, rekening houdend met hun toestand.</w:t>
            </w:r>
          </w:p>
          <w:p w14:paraId="7B65FC96" w14:textId="77777777" w:rsidR="007D71F7" w:rsidRPr="007D71F7" w:rsidRDefault="007D71F7" w:rsidP="007D71F7">
            <w:pPr>
              <w:pStyle w:val="Lijstalinea"/>
              <w:ind w:left="136" w:firstLine="6"/>
              <w:rPr>
                <w:rFonts w:asciiTheme="minorHAnsi" w:hAnsiTheme="minorHAnsi" w:cstheme="minorHAnsi"/>
                <w:lang w:val="nl-BE"/>
              </w:rPr>
            </w:pPr>
          </w:p>
        </w:tc>
        <w:tc>
          <w:tcPr>
            <w:tcW w:w="709" w:type="dxa"/>
            <w:shd w:val="clear" w:color="auto" w:fill="D9D9D9" w:themeFill="background1" w:themeFillShade="D9"/>
          </w:tcPr>
          <w:p w14:paraId="1297EEA5" w14:textId="77777777" w:rsidR="007D71F7" w:rsidRPr="007D71F7" w:rsidRDefault="007D71F7" w:rsidP="007D71F7">
            <w:pPr>
              <w:pStyle w:val="Lijstalinea"/>
              <w:ind w:left="136" w:firstLine="6"/>
              <w:rPr>
                <w:rFonts w:asciiTheme="minorHAnsi" w:hAnsiTheme="minorHAnsi" w:cstheme="minorHAnsi"/>
                <w:lang w:val="nl-BE"/>
              </w:rPr>
            </w:pPr>
            <w:r w:rsidRPr="007D71F7">
              <w:rPr>
                <w:rFonts w:asciiTheme="minorHAnsi" w:hAnsiTheme="minorHAnsi" w:cstheme="minorHAnsi"/>
                <w:lang w:val="nl-BE"/>
              </w:rPr>
              <w:t>Ja</w:t>
            </w:r>
          </w:p>
        </w:tc>
        <w:tc>
          <w:tcPr>
            <w:tcW w:w="709" w:type="dxa"/>
            <w:shd w:val="clear" w:color="auto" w:fill="D9D9D9" w:themeFill="background1" w:themeFillShade="D9"/>
          </w:tcPr>
          <w:p w14:paraId="69AAF5FF" w14:textId="77777777" w:rsidR="007D71F7" w:rsidRPr="007D71F7" w:rsidRDefault="007D71F7" w:rsidP="007D71F7">
            <w:pPr>
              <w:pStyle w:val="Lijstalinea"/>
              <w:ind w:left="136" w:firstLine="6"/>
              <w:rPr>
                <w:rFonts w:asciiTheme="minorHAnsi" w:hAnsiTheme="minorHAnsi" w:cstheme="minorHAnsi"/>
                <w:lang w:val="nl-BE"/>
              </w:rPr>
            </w:pPr>
            <w:r w:rsidRPr="007D71F7">
              <w:rPr>
                <w:rFonts w:asciiTheme="minorHAnsi" w:hAnsiTheme="minorHAnsi" w:cstheme="minorHAnsi"/>
                <w:lang w:val="nl-BE"/>
              </w:rPr>
              <w:t>Nee</w:t>
            </w:r>
          </w:p>
        </w:tc>
        <w:tc>
          <w:tcPr>
            <w:tcW w:w="709" w:type="dxa"/>
            <w:shd w:val="clear" w:color="auto" w:fill="D9D9D9" w:themeFill="background1" w:themeFillShade="D9"/>
          </w:tcPr>
          <w:p w14:paraId="5EAC3178" w14:textId="77777777" w:rsidR="007D71F7" w:rsidRPr="007D71F7" w:rsidRDefault="007D71F7" w:rsidP="007D71F7">
            <w:pPr>
              <w:pStyle w:val="Lijstalinea"/>
              <w:ind w:left="136" w:firstLine="6"/>
              <w:rPr>
                <w:rFonts w:asciiTheme="minorHAnsi" w:hAnsiTheme="minorHAnsi" w:cstheme="minorHAnsi"/>
                <w:lang w:val="nl-BE"/>
              </w:rPr>
            </w:pPr>
            <w:r w:rsidRPr="007D71F7">
              <w:rPr>
                <w:rFonts w:asciiTheme="minorHAnsi" w:hAnsiTheme="minorHAnsi" w:cstheme="minorHAnsi"/>
                <w:lang w:val="nl-BE"/>
              </w:rPr>
              <w:t>NB</w:t>
            </w:r>
          </w:p>
        </w:tc>
        <w:tc>
          <w:tcPr>
            <w:tcW w:w="708" w:type="dxa"/>
            <w:shd w:val="clear" w:color="auto" w:fill="D9D9D9" w:themeFill="background1" w:themeFillShade="D9"/>
          </w:tcPr>
          <w:p w14:paraId="0EF2AFC6" w14:textId="77777777" w:rsidR="007D71F7" w:rsidRPr="007D71F7" w:rsidRDefault="007D71F7" w:rsidP="007D71F7">
            <w:pPr>
              <w:pStyle w:val="Lijstalinea"/>
              <w:ind w:left="136" w:firstLine="6"/>
              <w:rPr>
                <w:rFonts w:asciiTheme="minorHAnsi" w:hAnsiTheme="minorHAnsi" w:cstheme="minorHAnsi"/>
                <w:lang w:val="nl-BE"/>
              </w:rPr>
            </w:pPr>
            <w:r w:rsidRPr="007D71F7">
              <w:rPr>
                <w:rFonts w:asciiTheme="minorHAnsi" w:hAnsiTheme="minorHAnsi" w:cstheme="minorHAnsi"/>
                <w:lang w:val="nl-BE"/>
              </w:rPr>
              <w:t>NVT</w:t>
            </w:r>
          </w:p>
        </w:tc>
      </w:tr>
      <w:tr w:rsidR="007D71F7" w:rsidRPr="007D71F7" w14:paraId="67DF5C3F" w14:textId="77777777" w:rsidTr="000029D1">
        <w:tc>
          <w:tcPr>
            <w:tcW w:w="6232" w:type="dxa"/>
            <w:shd w:val="clear" w:color="auto" w:fill="FFFFFF" w:themeFill="background1"/>
          </w:tcPr>
          <w:p w14:paraId="3D08A991" w14:textId="77777777" w:rsidR="007D71F7" w:rsidRPr="007D71F7" w:rsidRDefault="007D71F7" w:rsidP="007D71F7">
            <w:pPr>
              <w:pStyle w:val="Lijstalinea"/>
              <w:ind w:left="136" w:firstLine="6"/>
              <w:rPr>
                <w:rFonts w:asciiTheme="minorHAnsi" w:hAnsiTheme="minorHAnsi" w:cstheme="minorHAnsi"/>
                <w:b/>
                <w:lang w:val="nl-BE"/>
              </w:rPr>
            </w:pPr>
            <w:r w:rsidRPr="007D71F7">
              <w:rPr>
                <w:rFonts w:asciiTheme="minorHAnsi" w:hAnsiTheme="minorHAnsi" w:cstheme="minorHAnsi"/>
                <w:b/>
                <w:lang w:val="nl-BE"/>
              </w:rPr>
              <w:t>Medicatie en verzorgingsproducten worden veilig bewaard.</w:t>
            </w:r>
          </w:p>
          <w:p w14:paraId="105DE3DD" w14:textId="77777777" w:rsidR="007D71F7" w:rsidRPr="007D71F7" w:rsidRDefault="007D71F7" w:rsidP="007D71F7">
            <w:pPr>
              <w:pStyle w:val="Lijstalinea"/>
              <w:ind w:left="136" w:firstLine="6"/>
              <w:rPr>
                <w:rFonts w:asciiTheme="minorHAnsi" w:hAnsiTheme="minorHAnsi" w:cstheme="minorHAnsi"/>
                <w:lang w:val="nl-BE"/>
              </w:rPr>
            </w:pPr>
            <w:r w:rsidRPr="007D71F7">
              <w:rPr>
                <w:rFonts w:asciiTheme="minorHAnsi" w:hAnsiTheme="minorHAnsi" w:cstheme="minorHAnsi"/>
                <w:bCs/>
                <w:lang w:val="nl-BE"/>
              </w:rPr>
              <w:t>BVR 28/06/2019, bijlage 11, art. 23 en art. 51, 4°</w:t>
            </w:r>
          </w:p>
        </w:tc>
        <w:tc>
          <w:tcPr>
            <w:tcW w:w="709" w:type="dxa"/>
          </w:tcPr>
          <w:p w14:paraId="7CFB53FF" w14:textId="77777777" w:rsidR="007D71F7" w:rsidRPr="007D71F7" w:rsidRDefault="007D71F7" w:rsidP="007D71F7">
            <w:pPr>
              <w:pStyle w:val="Lijstalinea"/>
              <w:ind w:left="136" w:firstLine="6"/>
              <w:rPr>
                <w:rFonts w:asciiTheme="minorHAnsi" w:hAnsiTheme="minorHAnsi" w:cstheme="minorHAnsi"/>
                <w:lang w:val="nl-BE"/>
              </w:rPr>
            </w:pPr>
          </w:p>
        </w:tc>
        <w:tc>
          <w:tcPr>
            <w:tcW w:w="709" w:type="dxa"/>
          </w:tcPr>
          <w:p w14:paraId="50D25F1D" w14:textId="77777777" w:rsidR="007D71F7" w:rsidRPr="007D71F7" w:rsidRDefault="007D71F7" w:rsidP="007D71F7">
            <w:pPr>
              <w:pStyle w:val="Lijstalinea"/>
              <w:ind w:left="136" w:firstLine="6"/>
              <w:rPr>
                <w:rFonts w:asciiTheme="minorHAnsi" w:hAnsiTheme="minorHAnsi" w:cstheme="minorHAnsi"/>
                <w:lang w:val="nl-BE"/>
              </w:rPr>
            </w:pPr>
            <w:r w:rsidRPr="007D71F7">
              <w:rPr>
                <w:rFonts w:asciiTheme="minorHAnsi" w:hAnsiTheme="minorHAnsi" w:cstheme="minorHAnsi"/>
                <w:lang w:val="nl-BE"/>
              </w:rPr>
              <w:t>TK</w:t>
            </w:r>
          </w:p>
        </w:tc>
        <w:tc>
          <w:tcPr>
            <w:tcW w:w="709" w:type="dxa"/>
          </w:tcPr>
          <w:p w14:paraId="3197B094" w14:textId="77777777" w:rsidR="007D71F7" w:rsidRPr="007D71F7" w:rsidRDefault="007D71F7" w:rsidP="007D71F7">
            <w:pPr>
              <w:pStyle w:val="Lijstalinea"/>
              <w:ind w:left="136" w:firstLine="6"/>
              <w:rPr>
                <w:rFonts w:asciiTheme="minorHAnsi" w:hAnsiTheme="minorHAnsi" w:cstheme="minorHAnsi"/>
                <w:lang w:val="nl-BE"/>
              </w:rPr>
            </w:pPr>
          </w:p>
        </w:tc>
        <w:tc>
          <w:tcPr>
            <w:tcW w:w="708" w:type="dxa"/>
          </w:tcPr>
          <w:p w14:paraId="235DFDD3" w14:textId="77777777" w:rsidR="007D71F7" w:rsidRPr="007D71F7" w:rsidRDefault="007D71F7" w:rsidP="007D71F7">
            <w:pPr>
              <w:pStyle w:val="Lijstalinea"/>
              <w:ind w:left="136" w:firstLine="6"/>
              <w:rPr>
                <w:rFonts w:asciiTheme="minorHAnsi" w:hAnsiTheme="minorHAnsi" w:cstheme="minorHAnsi"/>
                <w:lang w:val="nl-BE"/>
              </w:rPr>
            </w:pPr>
          </w:p>
        </w:tc>
      </w:tr>
      <w:tr w:rsidR="007D71F7" w:rsidRPr="007D71F7" w14:paraId="3BB09D7E" w14:textId="77777777" w:rsidTr="000029D1">
        <w:tc>
          <w:tcPr>
            <w:tcW w:w="6232" w:type="dxa"/>
            <w:shd w:val="clear" w:color="auto" w:fill="FFFFFF" w:themeFill="background1"/>
          </w:tcPr>
          <w:p w14:paraId="7EE2B97F" w14:textId="77777777" w:rsidR="007D71F7" w:rsidRPr="007D71F7" w:rsidRDefault="007D71F7" w:rsidP="007D71F7">
            <w:pPr>
              <w:pStyle w:val="Lijstalinea"/>
              <w:ind w:left="136" w:firstLine="6"/>
              <w:rPr>
                <w:rFonts w:asciiTheme="minorHAnsi" w:hAnsiTheme="minorHAnsi" w:cstheme="minorHAnsi"/>
                <w:b/>
                <w:lang w:val="nl-BE"/>
              </w:rPr>
            </w:pPr>
            <w:r w:rsidRPr="007D71F7">
              <w:rPr>
                <w:rFonts w:asciiTheme="minorHAnsi" w:hAnsiTheme="minorHAnsi" w:cstheme="minorHAnsi"/>
                <w:b/>
                <w:lang w:val="nl-BE"/>
              </w:rPr>
              <w:t>Onderhoudsproducten worden veilig bewaard.</w:t>
            </w:r>
          </w:p>
          <w:p w14:paraId="5AF32A75" w14:textId="77777777" w:rsidR="007D71F7" w:rsidRPr="007D71F7" w:rsidRDefault="007D71F7" w:rsidP="007D71F7">
            <w:pPr>
              <w:pStyle w:val="Lijstalinea"/>
              <w:ind w:left="136" w:firstLine="6"/>
              <w:rPr>
                <w:rFonts w:asciiTheme="minorHAnsi" w:hAnsiTheme="minorHAnsi" w:cstheme="minorHAnsi"/>
                <w:lang w:val="nl-BE"/>
              </w:rPr>
            </w:pPr>
            <w:r w:rsidRPr="007D71F7">
              <w:rPr>
                <w:rFonts w:asciiTheme="minorHAnsi" w:hAnsiTheme="minorHAnsi" w:cstheme="minorHAnsi"/>
                <w:bCs/>
                <w:lang w:val="nl-BE"/>
              </w:rPr>
              <w:t>BVR 28/06/2019, bijlage 11, art. 23</w:t>
            </w:r>
          </w:p>
        </w:tc>
        <w:tc>
          <w:tcPr>
            <w:tcW w:w="709" w:type="dxa"/>
          </w:tcPr>
          <w:p w14:paraId="3DB0A4F1" w14:textId="77777777" w:rsidR="007D71F7" w:rsidRPr="007D71F7" w:rsidRDefault="007D71F7" w:rsidP="007D71F7">
            <w:pPr>
              <w:pStyle w:val="Lijstalinea"/>
              <w:ind w:left="136" w:firstLine="6"/>
              <w:rPr>
                <w:rFonts w:asciiTheme="minorHAnsi" w:hAnsiTheme="minorHAnsi" w:cstheme="minorHAnsi"/>
                <w:lang w:val="nl-BE"/>
              </w:rPr>
            </w:pPr>
          </w:p>
        </w:tc>
        <w:tc>
          <w:tcPr>
            <w:tcW w:w="709" w:type="dxa"/>
          </w:tcPr>
          <w:p w14:paraId="3CB4949B" w14:textId="77777777" w:rsidR="007D71F7" w:rsidRPr="007D71F7" w:rsidRDefault="007D71F7" w:rsidP="007D71F7">
            <w:pPr>
              <w:pStyle w:val="Lijstalinea"/>
              <w:ind w:left="136" w:firstLine="6"/>
              <w:rPr>
                <w:rFonts w:asciiTheme="minorHAnsi" w:hAnsiTheme="minorHAnsi" w:cstheme="minorHAnsi"/>
                <w:lang w:val="nl-BE"/>
              </w:rPr>
            </w:pPr>
            <w:r w:rsidRPr="007D71F7">
              <w:rPr>
                <w:rFonts w:asciiTheme="minorHAnsi" w:hAnsiTheme="minorHAnsi" w:cstheme="minorHAnsi"/>
                <w:lang w:val="nl-BE"/>
              </w:rPr>
              <w:t>TK</w:t>
            </w:r>
          </w:p>
        </w:tc>
        <w:tc>
          <w:tcPr>
            <w:tcW w:w="709" w:type="dxa"/>
          </w:tcPr>
          <w:p w14:paraId="76B5DD17" w14:textId="77777777" w:rsidR="007D71F7" w:rsidRPr="007D71F7" w:rsidRDefault="007D71F7" w:rsidP="007D71F7">
            <w:pPr>
              <w:pStyle w:val="Lijstalinea"/>
              <w:ind w:left="136" w:firstLine="6"/>
              <w:rPr>
                <w:rFonts w:asciiTheme="minorHAnsi" w:hAnsiTheme="minorHAnsi" w:cstheme="minorHAnsi"/>
                <w:lang w:val="nl-BE"/>
              </w:rPr>
            </w:pPr>
          </w:p>
        </w:tc>
        <w:tc>
          <w:tcPr>
            <w:tcW w:w="708" w:type="dxa"/>
          </w:tcPr>
          <w:p w14:paraId="39EFB2F1" w14:textId="77777777" w:rsidR="007D71F7" w:rsidRPr="007D71F7" w:rsidRDefault="007D71F7" w:rsidP="007D71F7">
            <w:pPr>
              <w:pStyle w:val="Lijstalinea"/>
              <w:ind w:left="136" w:firstLine="6"/>
              <w:rPr>
                <w:rFonts w:asciiTheme="minorHAnsi" w:hAnsiTheme="minorHAnsi" w:cstheme="minorHAnsi"/>
                <w:lang w:val="nl-BE"/>
              </w:rPr>
            </w:pPr>
          </w:p>
        </w:tc>
      </w:tr>
    </w:tbl>
    <w:p w14:paraId="0196D1BB" w14:textId="77777777" w:rsidR="007D71F7" w:rsidRPr="007D71F7" w:rsidRDefault="007D71F7" w:rsidP="007D71F7">
      <w:pPr>
        <w:pStyle w:val="Lijstalinea"/>
        <w:ind w:left="136" w:firstLine="6"/>
        <w:rPr>
          <w:rFonts w:asciiTheme="minorHAnsi" w:hAnsiTheme="minorHAnsi" w:cstheme="minorHAnsi"/>
          <w:lang w:val="nl-BE"/>
        </w:rPr>
      </w:pPr>
    </w:p>
    <w:p w14:paraId="11F89614" w14:textId="77777777" w:rsidR="007D71F7" w:rsidRPr="007D71F7" w:rsidRDefault="007D71F7" w:rsidP="008B056E">
      <w:pPr>
        <w:pStyle w:val="Kop3"/>
        <w:rPr>
          <w:lang w:val="nl-BE"/>
        </w:rPr>
      </w:pPr>
      <w:bookmarkStart w:id="81" w:name="_Toc138163811"/>
      <w:r w:rsidRPr="007D71F7">
        <w:rPr>
          <w:lang w:val="nl-BE"/>
        </w:rPr>
        <w:t>Informatie voor bewoners</w:t>
      </w:r>
      <w:bookmarkEnd w:id="81"/>
      <w:r w:rsidRPr="007D71F7">
        <w:rPr>
          <w:lang w:val="nl-BE"/>
        </w:rPr>
        <w:t xml:space="preserve"> </w:t>
      </w:r>
    </w:p>
    <w:p w14:paraId="08A23804" w14:textId="77777777" w:rsidR="007D71F7" w:rsidRPr="007D71F7" w:rsidRDefault="007D71F7" w:rsidP="007D71F7">
      <w:pPr>
        <w:pStyle w:val="Lijstalinea"/>
        <w:ind w:left="136" w:firstLine="6"/>
        <w:rPr>
          <w:rFonts w:asciiTheme="minorHAnsi" w:hAnsiTheme="minorHAnsi" w:cstheme="minorHAnsi"/>
          <w:i/>
          <w:u w:val="single"/>
          <w:lang w:val="nl-BE"/>
        </w:rPr>
      </w:pPr>
    </w:p>
    <w:tbl>
      <w:tblPr>
        <w:tblStyle w:val="Tabelraster"/>
        <w:tblW w:w="0" w:type="auto"/>
        <w:tblLook w:val="04A0" w:firstRow="1" w:lastRow="0" w:firstColumn="1" w:lastColumn="0" w:noHBand="0" w:noVBand="1"/>
      </w:tblPr>
      <w:tblGrid>
        <w:gridCol w:w="6232"/>
        <w:gridCol w:w="709"/>
        <w:gridCol w:w="719"/>
        <w:gridCol w:w="709"/>
        <w:gridCol w:w="733"/>
      </w:tblGrid>
      <w:tr w:rsidR="007D71F7" w:rsidRPr="007D71F7" w14:paraId="5081EFD2" w14:textId="77777777" w:rsidTr="000029D1">
        <w:tc>
          <w:tcPr>
            <w:tcW w:w="6232" w:type="dxa"/>
            <w:shd w:val="clear" w:color="auto" w:fill="D9D9D9" w:themeFill="background1" w:themeFillShade="D9"/>
          </w:tcPr>
          <w:p w14:paraId="524B99A7" w14:textId="77777777" w:rsidR="007D71F7" w:rsidRPr="007D71F7" w:rsidRDefault="007D71F7" w:rsidP="007D71F7">
            <w:pPr>
              <w:pStyle w:val="Lijstalinea"/>
              <w:ind w:left="136" w:firstLine="6"/>
              <w:rPr>
                <w:rFonts w:asciiTheme="minorHAnsi" w:hAnsiTheme="minorHAnsi" w:cstheme="minorHAnsi"/>
                <w:lang w:val="nl-BE"/>
              </w:rPr>
            </w:pPr>
          </w:p>
        </w:tc>
        <w:tc>
          <w:tcPr>
            <w:tcW w:w="709" w:type="dxa"/>
            <w:shd w:val="clear" w:color="auto" w:fill="D9D9D9" w:themeFill="background1" w:themeFillShade="D9"/>
          </w:tcPr>
          <w:p w14:paraId="39527399" w14:textId="77777777" w:rsidR="007D71F7" w:rsidRPr="007D71F7" w:rsidRDefault="007D71F7" w:rsidP="007D71F7">
            <w:pPr>
              <w:pStyle w:val="Lijstalinea"/>
              <w:ind w:left="136" w:firstLine="6"/>
              <w:rPr>
                <w:rFonts w:asciiTheme="minorHAnsi" w:hAnsiTheme="minorHAnsi" w:cstheme="minorHAnsi"/>
                <w:lang w:val="nl-BE"/>
              </w:rPr>
            </w:pPr>
            <w:r w:rsidRPr="007D71F7">
              <w:rPr>
                <w:rFonts w:asciiTheme="minorHAnsi" w:hAnsiTheme="minorHAnsi" w:cstheme="minorHAnsi"/>
                <w:lang w:val="nl-BE"/>
              </w:rPr>
              <w:t>Ja</w:t>
            </w:r>
          </w:p>
        </w:tc>
        <w:tc>
          <w:tcPr>
            <w:tcW w:w="709" w:type="dxa"/>
            <w:shd w:val="clear" w:color="auto" w:fill="D9D9D9" w:themeFill="background1" w:themeFillShade="D9"/>
          </w:tcPr>
          <w:p w14:paraId="2B298129" w14:textId="77777777" w:rsidR="007D71F7" w:rsidRPr="007D71F7" w:rsidRDefault="007D71F7" w:rsidP="007D71F7">
            <w:pPr>
              <w:pStyle w:val="Lijstalinea"/>
              <w:ind w:left="136" w:firstLine="6"/>
              <w:rPr>
                <w:rFonts w:asciiTheme="minorHAnsi" w:hAnsiTheme="minorHAnsi" w:cstheme="minorHAnsi"/>
                <w:lang w:val="nl-BE"/>
              </w:rPr>
            </w:pPr>
            <w:r w:rsidRPr="007D71F7">
              <w:rPr>
                <w:rFonts w:asciiTheme="minorHAnsi" w:hAnsiTheme="minorHAnsi" w:cstheme="minorHAnsi"/>
                <w:lang w:val="nl-BE"/>
              </w:rPr>
              <w:t>Nee</w:t>
            </w:r>
          </w:p>
        </w:tc>
        <w:tc>
          <w:tcPr>
            <w:tcW w:w="709" w:type="dxa"/>
            <w:shd w:val="clear" w:color="auto" w:fill="D9D9D9" w:themeFill="background1" w:themeFillShade="D9"/>
          </w:tcPr>
          <w:p w14:paraId="724CCDCB" w14:textId="77777777" w:rsidR="007D71F7" w:rsidRPr="007D71F7" w:rsidRDefault="007D71F7" w:rsidP="007D71F7">
            <w:pPr>
              <w:pStyle w:val="Lijstalinea"/>
              <w:ind w:left="136" w:firstLine="6"/>
              <w:rPr>
                <w:rFonts w:asciiTheme="minorHAnsi" w:hAnsiTheme="minorHAnsi" w:cstheme="minorHAnsi"/>
                <w:lang w:val="nl-BE"/>
              </w:rPr>
            </w:pPr>
            <w:r w:rsidRPr="007D71F7">
              <w:rPr>
                <w:rFonts w:asciiTheme="minorHAnsi" w:hAnsiTheme="minorHAnsi" w:cstheme="minorHAnsi"/>
                <w:lang w:val="nl-BE"/>
              </w:rPr>
              <w:t>NB</w:t>
            </w:r>
          </w:p>
        </w:tc>
        <w:tc>
          <w:tcPr>
            <w:tcW w:w="708" w:type="dxa"/>
            <w:shd w:val="clear" w:color="auto" w:fill="D9D9D9" w:themeFill="background1" w:themeFillShade="D9"/>
          </w:tcPr>
          <w:p w14:paraId="077FE507" w14:textId="77777777" w:rsidR="007D71F7" w:rsidRPr="007D71F7" w:rsidRDefault="007D71F7" w:rsidP="007D71F7">
            <w:pPr>
              <w:pStyle w:val="Lijstalinea"/>
              <w:ind w:left="136" w:firstLine="6"/>
              <w:rPr>
                <w:rFonts w:asciiTheme="minorHAnsi" w:hAnsiTheme="minorHAnsi" w:cstheme="minorHAnsi"/>
                <w:lang w:val="nl-BE"/>
              </w:rPr>
            </w:pPr>
            <w:r w:rsidRPr="007D71F7">
              <w:rPr>
                <w:rFonts w:asciiTheme="minorHAnsi" w:hAnsiTheme="minorHAnsi" w:cstheme="minorHAnsi"/>
                <w:lang w:val="nl-BE"/>
              </w:rPr>
              <w:t>NVT</w:t>
            </w:r>
          </w:p>
        </w:tc>
      </w:tr>
      <w:tr w:rsidR="007D71F7" w:rsidRPr="007D71F7" w14:paraId="6AEFAB7A" w14:textId="77777777" w:rsidTr="000029D1">
        <w:tc>
          <w:tcPr>
            <w:tcW w:w="6232" w:type="dxa"/>
            <w:shd w:val="clear" w:color="auto" w:fill="FFFFFF" w:themeFill="background1"/>
          </w:tcPr>
          <w:p w14:paraId="23DA208F" w14:textId="77777777" w:rsidR="007D71F7" w:rsidRPr="007D71F7" w:rsidRDefault="007D71F7" w:rsidP="007D71F7">
            <w:pPr>
              <w:pStyle w:val="Lijstalinea"/>
              <w:ind w:left="136" w:firstLine="6"/>
              <w:rPr>
                <w:rFonts w:asciiTheme="minorHAnsi" w:hAnsiTheme="minorHAnsi" w:cstheme="minorHAnsi"/>
                <w:b/>
                <w:lang w:val="nl-BE"/>
              </w:rPr>
            </w:pPr>
            <w:r w:rsidRPr="007D71F7">
              <w:rPr>
                <w:rFonts w:asciiTheme="minorHAnsi" w:hAnsiTheme="minorHAnsi" w:cstheme="minorHAnsi"/>
                <w:b/>
                <w:lang w:val="nl-BE"/>
              </w:rPr>
              <w:t>Het menu wordt ten minste één dag vooraf aan de bewoners meegedeeld.</w:t>
            </w:r>
          </w:p>
          <w:p w14:paraId="021FDC8E" w14:textId="77777777" w:rsidR="007D71F7" w:rsidRPr="007D71F7" w:rsidRDefault="007D71F7" w:rsidP="007D71F7">
            <w:pPr>
              <w:pStyle w:val="Lijstalinea"/>
              <w:ind w:left="136" w:firstLine="6"/>
              <w:rPr>
                <w:rFonts w:asciiTheme="minorHAnsi" w:hAnsiTheme="minorHAnsi" w:cstheme="minorHAnsi"/>
                <w:lang w:val="nl-BE"/>
              </w:rPr>
            </w:pPr>
            <w:r w:rsidRPr="007D71F7">
              <w:rPr>
                <w:rFonts w:asciiTheme="minorHAnsi" w:hAnsiTheme="minorHAnsi" w:cstheme="minorHAnsi"/>
                <w:lang w:val="nl-BE"/>
              </w:rPr>
              <w:t>BVR 28/06/2019, bijlage 11, art. 32, 5°</w:t>
            </w:r>
          </w:p>
        </w:tc>
        <w:tc>
          <w:tcPr>
            <w:tcW w:w="709" w:type="dxa"/>
          </w:tcPr>
          <w:p w14:paraId="1B5CD575" w14:textId="77777777" w:rsidR="007D71F7" w:rsidRPr="007D71F7" w:rsidRDefault="007D71F7" w:rsidP="007D71F7">
            <w:pPr>
              <w:pStyle w:val="Lijstalinea"/>
              <w:ind w:left="136" w:firstLine="6"/>
              <w:rPr>
                <w:rFonts w:asciiTheme="minorHAnsi" w:hAnsiTheme="minorHAnsi" w:cstheme="minorHAnsi"/>
                <w:lang w:val="nl-BE"/>
              </w:rPr>
            </w:pPr>
          </w:p>
        </w:tc>
        <w:tc>
          <w:tcPr>
            <w:tcW w:w="709" w:type="dxa"/>
          </w:tcPr>
          <w:p w14:paraId="5375A0E1" w14:textId="77777777" w:rsidR="007D71F7" w:rsidRPr="007D71F7" w:rsidRDefault="007D71F7" w:rsidP="007D71F7">
            <w:pPr>
              <w:pStyle w:val="Lijstalinea"/>
              <w:ind w:left="136" w:firstLine="6"/>
              <w:rPr>
                <w:rFonts w:asciiTheme="minorHAnsi" w:hAnsiTheme="minorHAnsi" w:cstheme="minorHAnsi"/>
                <w:lang w:val="nl-BE"/>
              </w:rPr>
            </w:pPr>
            <w:r w:rsidRPr="007D71F7">
              <w:rPr>
                <w:rFonts w:asciiTheme="minorHAnsi" w:hAnsiTheme="minorHAnsi" w:cstheme="minorHAnsi"/>
                <w:lang w:val="nl-BE"/>
              </w:rPr>
              <w:t>TK</w:t>
            </w:r>
          </w:p>
        </w:tc>
        <w:tc>
          <w:tcPr>
            <w:tcW w:w="709" w:type="dxa"/>
          </w:tcPr>
          <w:p w14:paraId="62A9AB22" w14:textId="77777777" w:rsidR="007D71F7" w:rsidRPr="007D71F7" w:rsidRDefault="007D71F7" w:rsidP="007D71F7">
            <w:pPr>
              <w:pStyle w:val="Lijstalinea"/>
              <w:ind w:left="136" w:firstLine="6"/>
              <w:rPr>
                <w:rFonts w:asciiTheme="minorHAnsi" w:hAnsiTheme="minorHAnsi" w:cstheme="minorHAnsi"/>
                <w:lang w:val="nl-BE"/>
              </w:rPr>
            </w:pPr>
          </w:p>
        </w:tc>
        <w:tc>
          <w:tcPr>
            <w:tcW w:w="708" w:type="dxa"/>
          </w:tcPr>
          <w:p w14:paraId="22171790" w14:textId="77777777" w:rsidR="007D71F7" w:rsidRPr="007D71F7" w:rsidRDefault="007D71F7" w:rsidP="007D71F7">
            <w:pPr>
              <w:pStyle w:val="Lijstalinea"/>
              <w:ind w:left="136" w:firstLine="6"/>
              <w:rPr>
                <w:rFonts w:asciiTheme="minorHAnsi" w:hAnsiTheme="minorHAnsi" w:cstheme="minorHAnsi"/>
                <w:lang w:val="nl-BE"/>
              </w:rPr>
            </w:pPr>
          </w:p>
        </w:tc>
      </w:tr>
      <w:tr w:rsidR="007D71F7" w:rsidRPr="007D71F7" w14:paraId="65BBBEDE" w14:textId="77777777" w:rsidTr="000029D1">
        <w:tc>
          <w:tcPr>
            <w:tcW w:w="6232" w:type="dxa"/>
            <w:shd w:val="clear" w:color="auto" w:fill="FFFFFF" w:themeFill="background1"/>
          </w:tcPr>
          <w:p w14:paraId="0792620E" w14:textId="77777777" w:rsidR="007D71F7" w:rsidRPr="007D71F7" w:rsidRDefault="007D71F7" w:rsidP="007D71F7">
            <w:pPr>
              <w:pStyle w:val="Lijstalinea"/>
              <w:ind w:left="136" w:firstLine="6"/>
              <w:rPr>
                <w:rFonts w:asciiTheme="minorHAnsi" w:hAnsiTheme="minorHAnsi" w:cstheme="minorHAnsi"/>
                <w:b/>
                <w:lang w:val="nl-BE"/>
              </w:rPr>
            </w:pPr>
            <w:r w:rsidRPr="007D71F7">
              <w:rPr>
                <w:rFonts w:asciiTheme="minorHAnsi" w:hAnsiTheme="minorHAnsi" w:cstheme="minorHAnsi"/>
                <w:b/>
                <w:lang w:val="nl-BE"/>
              </w:rPr>
              <w:t>Het programma begeleiding wonen en leven wordt bekendgemaakt.</w:t>
            </w:r>
          </w:p>
          <w:p w14:paraId="15C87AF2" w14:textId="77777777" w:rsidR="007D71F7" w:rsidRPr="007D71F7" w:rsidRDefault="007D71F7" w:rsidP="007D71F7">
            <w:pPr>
              <w:pStyle w:val="Lijstalinea"/>
              <w:ind w:left="136" w:firstLine="6"/>
              <w:rPr>
                <w:rFonts w:asciiTheme="minorHAnsi" w:hAnsiTheme="minorHAnsi" w:cstheme="minorHAnsi"/>
                <w:lang w:val="nl-BE"/>
              </w:rPr>
            </w:pPr>
            <w:r w:rsidRPr="007D71F7">
              <w:rPr>
                <w:rFonts w:asciiTheme="minorHAnsi" w:hAnsiTheme="minorHAnsi" w:cstheme="minorHAnsi"/>
                <w:bCs/>
                <w:lang w:val="nl-BE"/>
              </w:rPr>
              <w:t>BVR 28/06/2019, bijlage 11, art. 29, 7°,c</w:t>
            </w:r>
          </w:p>
        </w:tc>
        <w:tc>
          <w:tcPr>
            <w:tcW w:w="709" w:type="dxa"/>
          </w:tcPr>
          <w:p w14:paraId="472150CF" w14:textId="77777777" w:rsidR="007D71F7" w:rsidRPr="007D71F7" w:rsidRDefault="007D71F7" w:rsidP="007D71F7">
            <w:pPr>
              <w:pStyle w:val="Lijstalinea"/>
              <w:ind w:left="136" w:firstLine="6"/>
              <w:rPr>
                <w:rFonts w:asciiTheme="minorHAnsi" w:hAnsiTheme="minorHAnsi" w:cstheme="minorHAnsi"/>
                <w:lang w:val="nl-BE"/>
              </w:rPr>
            </w:pPr>
          </w:p>
        </w:tc>
        <w:tc>
          <w:tcPr>
            <w:tcW w:w="709" w:type="dxa"/>
          </w:tcPr>
          <w:p w14:paraId="6425E632" w14:textId="77777777" w:rsidR="007D71F7" w:rsidRPr="007D71F7" w:rsidRDefault="007D71F7" w:rsidP="007D71F7">
            <w:pPr>
              <w:pStyle w:val="Lijstalinea"/>
              <w:ind w:left="136" w:firstLine="6"/>
              <w:rPr>
                <w:rFonts w:asciiTheme="minorHAnsi" w:hAnsiTheme="minorHAnsi" w:cstheme="minorHAnsi"/>
                <w:lang w:val="nl-BE"/>
              </w:rPr>
            </w:pPr>
            <w:r w:rsidRPr="007D71F7">
              <w:rPr>
                <w:rFonts w:asciiTheme="minorHAnsi" w:hAnsiTheme="minorHAnsi" w:cstheme="minorHAnsi"/>
                <w:lang w:val="nl-BE"/>
              </w:rPr>
              <w:t>TK</w:t>
            </w:r>
          </w:p>
        </w:tc>
        <w:tc>
          <w:tcPr>
            <w:tcW w:w="709" w:type="dxa"/>
          </w:tcPr>
          <w:p w14:paraId="1CFCF391" w14:textId="77777777" w:rsidR="007D71F7" w:rsidRPr="007D71F7" w:rsidRDefault="007D71F7" w:rsidP="007D71F7">
            <w:pPr>
              <w:pStyle w:val="Lijstalinea"/>
              <w:ind w:left="136" w:firstLine="6"/>
              <w:rPr>
                <w:rFonts w:asciiTheme="minorHAnsi" w:hAnsiTheme="minorHAnsi" w:cstheme="minorHAnsi"/>
                <w:lang w:val="nl-BE"/>
              </w:rPr>
            </w:pPr>
          </w:p>
        </w:tc>
        <w:tc>
          <w:tcPr>
            <w:tcW w:w="708" w:type="dxa"/>
          </w:tcPr>
          <w:p w14:paraId="2F18CEA1" w14:textId="77777777" w:rsidR="007D71F7" w:rsidRPr="007D71F7" w:rsidRDefault="007D71F7" w:rsidP="007D71F7">
            <w:pPr>
              <w:pStyle w:val="Lijstalinea"/>
              <w:ind w:left="136" w:firstLine="6"/>
              <w:rPr>
                <w:rFonts w:asciiTheme="minorHAnsi" w:hAnsiTheme="minorHAnsi" w:cstheme="minorHAnsi"/>
                <w:lang w:val="nl-BE"/>
              </w:rPr>
            </w:pPr>
          </w:p>
        </w:tc>
      </w:tr>
      <w:tr w:rsidR="007D71F7" w:rsidRPr="007D71F7" w14:paraId="745DCD36" w14:textId="77777777" w:rsidTr="000029D1">
        <w:tc>
          <w:tcPr>
            <w:tcW w:w="6232" w:type="dxa"/>
            <w:shd w:val="clear" w:color="auto" w:fill="FFFFFF" w:themeFill="background1"/>
          </w:tcPr>
          <w:p w14:paraId="6E963651" w14:textId="77777777" w:rsidR="007D71F7" w:rsidRPr="007D71F7" w:rsidRDefault="007D71F7" w:rsidP="007D71F7">
            <w:pPr>
              <w:pStyle w:val="Lijstalinea"/>
              <w:ind w:left="136" w:firstLine="6"/>
              <w:rPr>
                <w:rFonts w:asciiTheme="minorHAnsi" w:hAnsiTheme="minorHAnsi" w:cstheme="minorHAnsi"/>
                <w:b/>
                <w:lang w:val="nl-BE"/>
              </w:rPr>
            </w:pPr>
            <w:r w:rsidRPr="007D71F7">
              <w:rPr>
                <w:rFonts w:asciiTheme="minorHAnsi" w:hAnsiTheme="minorHAnsi" w:cstheme="minorHAnsi"/>
                <w:b/>
                <w:lang w:val="nl-BE"/>
              </w:rPr>
              <w:t>De gegevens van de Woonzorglijn worden op een zichtbare plaats uitgehangen.</w:t>
            </w:r>
          </w:p>
          <w:p w14:paraId="13AEC24E" w14:textId="77777777" w:rsidR="007D71F7" w:rsidRPr="007D71F7" w:rsidRDefault="007D71F7" w:rsidP="007D71F7">
            <w:pPr>
              <w:pStyle w:val="Lijstalinea"/>
              <w:ind w:left="136" w:firstLine="6"/>
              <w:rPr>
                <w:rFonts w:asciiTheme="minorHAnsi" w:hAnsiTheme="minorHAnsi" w:cstheme="minorHAnsi"/>
                <w:b/>
                <w:lang w:val="nl-BE"/>
              </w:rPr>
            </w:pPr>
            <w:r w:rsidRPr="007D71F7">
              <w:rPr>
                <w:rFonts w:asciiTheme="minorHAnsi" w:hAnsiTheme="minorHAnsi" w:cstheme="minorHAnsi"/>
                <w:bCs/>
                <w:lang w:val="nl-BE"/>
              </w:rPr>
              <w:t>BVR 28/06/2019, bijlage 11, art. 42, §2</w:t>
            </w:r>
          </w:p>
        </w:tc>
        <w:tc>
          <w:tcPr>
            <w:tcW w:w="709" w:type="dxa"/>
          </w:tcPr>
          <w:p w14:paraId="3260EDFF" w14:textId="77777777" w:rsidR="007D71F7" w:rsidRPr="007D71F7" w:rsidRDefault="007D71F7" w:rsidP="007D71F7">
            <w:pPr>
              <w:pStyle w:val="Lijstalinea"/>
              <w:ind w:left="136" w:firstLine="6"/>
              <w:rPr>
                <w:rFonts w:asciiTheme="minorHAnsi" w:hAnsiTheme="minorHAnsi" w:cstheme="minorHAnsi"/>
                <w:lang w:val="nl-BE"/>
              </w:rPr>
            </w:pPr>
          </w:p>
        </w:tc>
        <w:tc>
          <w:tcPr>
            <w:tcW w:w="709" w:type="dxa"/>
          </w:tcPr>
          <w:p w14:paraId="4B972A4D" w14:textId="77777777" w:rsidR="007D71F7" w:rsidRPr="007D71F7" w:rsidRDefault="007D71F7" w:rsidP="007D71F7">
            <w:pPr>
              <w:pStyle w:val="Lijstalinea"/>
              <w:ind w:left="136" w:firstLine="6"/>
              <w:rPr>
                <w:rFonts w:asciiTheme="minorHAnsi" w:hAnsiTheme="minorHAnsi" w:cstheme="minorHAnsi"/>
                <w:lang w:val="nl-BE"/>
              </w:rPr>
            </w:pPr>
          </w:p>
        </w:tc>
        <w:tc>
          <w:tcPr>
            <w:tcW w:w="709" w:type="dxa"/>
          </w:tcPr>
          <w:p w14:paraId="013E9D93" w14:textId="77777777" w:rsidR="007D71F7" w:rsidRPr="007D71F7" w:rsidRDefault="007D71F7" w:rsidP="007D71F7">
            <w:pPr>
              <w:pStyle w:val="Lijstalinea"/>
              <w:ind w:left="136" w:firstLine="6"/>
              <w:rPr>
                <w:rFonts w:asciiTheme="minorHAnsi" w:hAnsiTheme="minorHAnsi" w:cstheme="minorHAnsi"/>
                <w:lang w:val="nl-BE"/>
              </w:rPr>
            </w:pPr>
          </w:p>
        </w:tc>
        <w:tc>
          <w:tcPr>
            <w:tcW w:w="708" w:type="dxa"/>
          </w:tcPr>
          <w:p w14:paraId="5A2FBC75" w14:textId="77777777" w:rsidR="007D71F7" w:rsidRPr="007D71F7" w:rsidRDefault="007D71F7" w:rsidP="007D71F7">
            <w:pPr>
              <w:pStyle w:val="Lijstalinea"/>
              <w:ind w:left="136" w:firstLine="6"/>
              <w:rPr>
                <w:rFonts w:asciiTheme="minorHAnsi" w:hAnsiTheme="minorHAnsi" w:cstheme="minorHAnsi"/>
                <w:lang w:val="nl-BE"/>
              </w:rPr>
            </w:pPr>
          </w:p>
        </w:tc>
      </w:tr>
      <w:tr w:rsidR="007D71F7" w:rsidRPr="007D71F7" w14:paraId="0D2AAE00" w14:textId="77777777" w:rsidTr="000029D1">
        <w:tc>
          <w:tcPr>
            <w:tcW w:w="6232" w:type="dxa"/>
            <w:shd w:val="clear" w:color="auto" w:fill="FFFFFF" w:themeFill="background1"/>
          </w:tcPr>
          <w:p w14:paraId="4D968DD2" w14:textId="77777777" w:rsidR="007D71F7" w:rsidRPr="007D71F7" w:rsidRDefault="007D71F7" w:rsidP="007D71F7">
            <w:pPr>
              <w:pStyle w:val="Lijstalinea"/>
              <w:ind w:left="136" w:firstLine="6"/>
              <w:rPr>
                <w:rFonts w:asciiTheme="minorHAnsi" w:hAnsiTheme="minorHAnsi" w:cstheme="minorHAnsi"/>
                <w:b/>
                <w:lang w:val="nl-BE"/>
              </w:rPr>
            </w:pPr>
            <w:r w:rsidRPr="007D71F7">
              <w:rPr>
                <w:rFonts w:asciiTheme="minorHAnsi" w:hAnsiTheme="minorHAnsi" w:cstheme="minorHAnsi"/>
                <w:b/>
                <w:lang w:val="nl-BE"/>
              </w:rPr>
              <w:t>Volgende zaken zijn duidelijk geafficheerd:</w:t>
            </w:r>
          </w:p>
          <w:p w14:paraId="23CB9F36" w14:textId="77777777" w:rsidR="007D71F7" w:rsidRPr="007D71F7" w:rsidRDefault="007D71F7" w:rsidP="007D71F7">
            <w:pPr>
              <w:pStyle w:val="Lijstalinea"/>
              <w:numPr>
                <w:ilvl w:val="0"/>
                <w:numId w:val="20"/>
              </w:numPr>
              <w:rPr>
                <w:rFonts w:asciiTheme="minorHAnsi" w:hAnsiTheme="minorHAnsi" w:cstheme="minorHAnsi"/>
                <w:bCs/>
                <w:lang w:val="nl-BE"/>
              </w:rPr>
            </w:pPr>
            <w:r w:rsidRPr="007D71F7">
              <w:rPr>
                <w:rFonts w:asciiTheme="minorHAnsi" w:hAnsiTheme="minorHAnsi" w:cstheme="minorHAnsi"/>
                <w:bCs/>
                <w:lang w:val="nl-BE"/>
              </w:rPr>
              <w:t>dagprijzen</w:t>
            </w:r>
          </w:p>
          <w:p w14:paraId="55A7A000" w14:textId="77777777" w:rsidR="007D71F7" w:rsidRPr="007D71F7" w:rsidRDefault="007D71F7" w:rsidP="007D71F7">
            <w:pPr>
              <w:pStyle w:val="Lijstalinea"/>
              <w:numPr>
                <w:ilvl w:val="0"/>
                <w:numId w:val="20"/>
              </w:numPr>
              <w:rPr>
                <w:rFonts w:asciiTheme="minorHAnsi" w:hAnsiTheme="minorHAnsi" w:cstheme="minorHAnsi"/>
                <w:bCs/>
                <w:lang w:val="nl-BE"/>
              </w:rPr>
            </w:pPr>
            <w:r w:rsidRPr="007D71F7">
              <w:rPr>
                <w:rFonts w:asciiTheme="minorHAnsi" w:hAnsiTheme="minorHAnsi" w:cstheme="minorHAnsi"/>
                <w:bCs/>
                <w:lang w:val="nl-BE"/>
              </w:rPr>
              <w:t>extra vergoedingen</w:t>
            </w:r>
          </w:p>
          <w:p w14:paraId="1AB2017C" w14:textId="77777777" w:rsidR="007D71F7" w:rsidRPr="007D71F7" w:rsidRDefault="007D71F7" w:rsidP="007D71F7">
            <w:pPr>
              <w:pStyle w:val="Lijstalinea"/>
              <w:numPr>
                <w:ilvl w:val="0"/>
                <w:numId w:val="20"/>
              </w:numPr>
              <w:rPr>
                <w:rFonts w:asciiTheme="minorHAnsi" w:hAnsiTheme="minorHAnsi" w:cstheme="minorHAnsi"/>
                <w:bCs/>
                <w:lang w:val="nl-BE"/>
              </w:rPr>
            </w:pPr>
            <w:r w:rsidRPr="007D71F7">
              <w:rPr>
                <w:rFonts w:asciiTheme="minorHAnsi" w:hAnsiTheme="minorHAnsi" w:cstheme="minorHAnsi"/>
                <w:bCs/>
                <w:lang w:val="nl-BE"/>
              </w:rPr>
              <w:t>de regeling van de voorschotten ten gunste van derden.</w:t>
            </w:r>
          </w:p>
          <w:p w14:paraId="39EFB196" w14:textId="77777777" w:rsidR="007D71F7" w:rsidRPr="007D71F7" w:rsidRDefault="007D71F7" w:rsidP="007D71F7">
            <w:pPr>
              <w:pStyle w:val="Lijstalinea"/>
              <w:ind w:left="136" w:firstLine="6"/>
              <w:rPr>
                <w:rFonts w:asciiTheme="minorHAnsi" w:hAnsiTheme="minorHAnsi" w:cstheme="minorHAnsi"/>
                <w:b/>
                <w:lang w:val="nl-BE"/>
              </w:rPr>
            </w:pPr>
            <w:r w:rsidRPr="007D71F7">
              <w:rPr>
                <w:rFonts w:asciiTheme="minorHAnsi" w:hAnsiTheme="minorHAnsi" w:cstheme="minorHAnsi"/>
                <w:lang w:val="nl-BE"/>
              </w:rPr>
              <w:t>BVR 30/11/2018 (VSB), art. 509/1, §1</w:t>
            </w:r>
          </w:p>
        </w:tc>
        <w:tc>
          <w:tcPr>
            <w:tcW w:w="709" w:type="dxa"/>
          </w:tcPr>
          <w:p w14:paraId="3B7CA288" w14:textId="77777777" w:rsidR="007D71F7" w:rsidRPr="007D71F7" w:rsidRDefault="007D71F7" w:rsidP="007D71F7">
            <w:pPr>
              <w:pStyle w:val="Lijstalinea"/>
              <w:ind w:left="136" w:firstLine="6"/>
              <w:rPr>
                <w:rFonts w:asciiTheme="minorHAnsi" w:hAnsiTheme="minorHAnsi" w:cstheme="minorHAnsi"/>
                <w:lang w:val="nl-BE"/>
              </w:rPr>
            </w:pPr>
          </w:p>
        </w:tc>
        <w:tc>
          <w:tcPr>
            <w:tcW w:w="709" w:type="dxa"/>
          </w:tcPr>
          <w:p w14:paraId="3774097B" w14:textId="77777777" w:rsidR="007D71F7" w:rsidRPr="007D71F7" w:rsidRDefault="007D71F7" w:rsidP="007D71F7">
            <w:pPr>
              <w:pStyle w:val="Lijstalinea"/>
              <w:ind w:left="136" w:firstLine="6"/>
              <w:rPr>
                <w:rFonts w:asciiTheme="minorHAnsi" w:hAnsiTheme="minorHAnsi" w:cstheme="minorHAnsi"/>
                <w:lang w:val="nl-BE"/>
              </w:rPr>
            </w:pPr>
            <w:r w:rsidRPr="007D71F7">
              <w:rPr>
                <w:rFonts w:asciiTheme="minorHAnsi" w:hAnsiTheme="minorHAnsi" w:cstheme="minorHAnsi"/>
                <w:lang w:val="nl-BE"/>
              </w:rPr>
              <w:t>TK</w:t>
            </w:r>
          </w:p>
        </w:tc>
        <w:tc>
          <w:tcPr>
            <w:tcW w:w="709" w:type="dxa"/>
          </w:tcPr>
          <w:p w14:paraId="799C97DC" w14:textId="77777777" w:rsidR="007D71F7" w:rsidRPr="007D71F7" w:rsidRDefault="007D71F7" w:rsidP="007D71F7">
            <w:pPr>
              <w:pStyle w:val="Lijstalinea"/>
              <w:ind w:left="136" w:firstLine="6"/>
              <w:rPr>
                <w:rFonts w:asciiTheme="minorHAnsi" w:hAnsiTheme="minorHAnsi" w:cstheme="minorHAnsi"/>
                <w:lang w:val="nl-BE"/>
              </w:rPr>
            </w:pPr>
          </w:p>
        </w:tc>
        <w:tc>
          <w:tcPr>
            <w:tcW w:w="708" w:type="dxa"/>
          </w:tcPr>
          <w:p w14:paraId="077ACD82" w14:textId="77777777" w:rsidR="007D71F7" w:rsidRPr="007D71F7" w:rsidRDefault="007D71F7" w:rsidP="007D71F7">
            <w:pPr>
              <w:pStyle w:val="Lijstalinea"/>
              <w:ind w:left="136" w:firstLine="6"/>
              <w:rPr>
                <w:rFonts w:asciiTheme="minorHAnsi" w:hAnsiTheme="minorHAnsi" w:cstheme="minorHAnsi"/>
                <w:lang w:val="nl-BE"/>
              </w:rPr>
            </w:pPr>
          </w:p>
        </w:tc>
      </w:tr>
    </w:tbl>
    <w:p w14:paraId="3961EB33" w14:textId="77777777" w:rsidR="007D71F7" w:rsidRPr="007D71F7" w:rsidRDefault="007D71F7" w:rsidP="007D71F7">
      <w:pPr>
        <w:pStyle w:val="Lijstalinea"/>
        <w:ind w:left="136" w:firstLine="6"/>
        <w:rPr>
          <w:rFonts w:asciiTheme="minorHAnsi" w:hAnsiTheme="minorHAnsi" w:cstheme="minorHAnsi"/>
          <w:i/>
          <w:u w:val="single"/>
          <w:lang w:val="nl-BE"/>
        </w:rPr>
      </w:pPr>
    </w:p>
    <w:p w14:paraId="7C88DC04" w14:textId="77777777" w:rsidR="007D71F7" w:rsidRPr="007D71F7" w:rsidRDefault="007D71F7" w:rsidP="007D71F7">
      <w:pPr>
        <w:pStyle w:val="Lijstalinea"/>
        <w:ind w:left="136" w:firstLine="6"/>
        <w:rPr>
          <w:rFonts w:asciiTheme="minorHAnsi" w:hAnsiTheme="minorHAnsi" w:cstheme="minorHAnsi"/>
          <w:lang w:val="nl-BE"/>
        </w:rPr>
      </w:pPr>
    </w:p>
    <w:p w14:paraId="296D7326" w14:textId="77777777" w:rsidR="007D71F7" w:rsidRPr="007D71F7" w:rsidRDefault="007D71F7" w:rsidP="007D71F7">
      <w:pPr>
        <w:pStyle w:val="Lijstalinea"/>
        <w:ind w:left="136" w:firstLine="6"/>
        <w:rPr>
          <w:rFonts w:asciiTheme="minorHAnsi" w:hAnsiTheme="minorHAnsi" w:cstheme="minorHAnsi"/>
          <w:lang w:val="nl-BE"/>
        </w:rPr>
      </w:pPr>
    </w:p>
    <w:p w14:paraId="66E74FA5" w14:textId="77777777" w:rsidR="007D71F7" w:rsidRPr="007D71F7" w:rsidRDefault="007D71F7" w:rsidP="007D71F7">
      <w:pPr>
        <w:pStyle w:val="Lijstalinea"/>
        <w:ind w:left="136" w:firstLine="6"/>
        <w:rPr>
          <w:rFonts w:asciiTheme="minorHAnsi" w:hAnsiTheme="minorHAnsi" w:cstheme="minorHAnsi"/>
          <w:lang w:val="nl-BE"/>
        </w:rPr>
      </w:pPr>
      <w:r w:rsidRPr="007D71F7">
        <w:rPr>
          <w:rFonts w:asciiTheme="minorHAnsi" w:hAnsiTheme="minorHAnsi" w:cstheme="minorHAnsi"/>
          <w:lang w:val="nl-BE"/>
        </w:rPr>
        <w:br w:type="page"/>
      </w:r>
    </w:p>
    <w:p w14:paraId="52E75AC9" w14:textId="77777777" w:rsidR="007D71F7" w:rsidRPr="007D71F7" w:rsidRDefault="007D71F7" w:rsidP="007D71F7">
      <w:pPr>
        <w:pStyle w:val="Lijstalinea"/>
        <w:ind w:left="136" w:firstLine="6"/>
        <w:rPr>
          <w:rFonts w:asciiTheme="minorHAnsi" w:hAnsiTheme="minorHAnsi" w:cstheme="minorHAnsi"/>
          <w:lang w:val="nl-BE"/>
        </w:rPr>
      </w:pPr>
    </w:p>
    <w:p w14:paraId="1092B5CD" w14:textId="53E2DE8B" w:rsidR="007D71F7" w:rsidRPr="007D71F7" w:rsidRDefault="007D71F7" w:rsidP="008B056E">
      <w:pPr>
        <w:pStyle w:val="Kop1"/>
        <w:rPr>
          <w:lang w:val="nl-BE"/>
        </w:rPr>
      </w:pPr>
      <w:bookmarkStart w:id="82" w:name="_Toc138163812"/>
      <w:r w:rsidRPr="007D71F7">
        <w:rPr>
          <w:lang w:val="nl-BE"/>
        </w:rPr>
        <w:t>M</w:t>
      </w:r>
      <w:r w:rsidR="002F61DD">
        <w:rPr>
          <w:lang w:val="nl-BE"/>
        </w:rPr>
        <w:t>ODULE BEJEGENING</w:t>
      </w:r>
      <w:bookmarkEnd w:id="82"/>
      <w:r w:rsidRPr="007D71F7">
        <w:rPr>
          <w:lang w:val="nl-BE"/>
        </w:rPr>
        <w:t xml:space="preserve"> </w:t>
      </w:r>
    </w:p>
    <w:p w14:paraId="675538B6" w14:textId="77777777" w:rsidR="007D71F7" w:rsidRPr="007D71F7" w:rsidRDefault="007D71F7" w:rsidP="008B056E">
      <w:pPr>
        <w:pStyle w:val="Kop3"/>
        <w:rPr>
          <w:lang w:val="nl-BE"/>
        </w:rPr>
      </w:pPr>
      <w:bookmarkStart w:id="83" w:name="_Toc138163813"/>
      <w:r w:rsidRPr="007D71F7">
        <w:rPr>
          <w:lang w:val="nl-BE"/>
        </w:rPr>
        <w:t>Procedure grensoverschrijdend gedrag</w:t>
      </w:r>
      <w:bookmarkEnd w:id="83"/>
    </w:p>
    <w:p w14:paraId="4B6D83A5" w14:textId="77777777" w:rsidR="007D71F7" w:rsidRPr="007D71F7" w:rsidRDefault="007D71F7" w:rsidP="007D71F7">
      <w:pPr>
        <w:pStyle w:val="Lijstalinea"/>
        <w:ind w:left="136" w:firstLine="6"/>
        <w:rPr>
          <w:rFonts w:asciiTheme="minorHAnsi" w:hAnsiTheme="minorHAnsi" w:cstheme="minorHAnsi"/>
          <w:lang w:val="nl-BE"/>
        </w:rPr>
      </w:pPr>
    </w:p>
    <w:tbl>
      <w:tblPr>
        <w:tblStyle w:val="Tabelraster"/>
        <w:tblW w:w="0" w:type="auto"/>
        <w:tblLook w:val="04A0" w:firstRow="1" w:lastRow="0" w:firstColumn="1" w:lastColumn="0" w:noHBand="0" w:noVBand="1"/>
      </w:tblPr>
      <w:tblGrid>
        <w:gridCol w:w="6232"/>
        <w:gridCol w:w="709"/>
        <w:gridCol w:w="719"/>
        <w:gridCol w:w="709"/>
        <w:gridCol w:w="733"/>
      </w:tblGrid>
      <w:tr w:rsidR="007D71F7" w:rsidRPr="007D71F7" w14:paraId="09E8E745" w14:textId="77777777" w:rsidTr="000029D1">
        <w:tc>
          <w:tcPr>
            <w:tcW w:w="6232" w:type="dxa"/>
            <w:shd w:val="clear" w:color="auto" w:fill="D9D9D9" w:themeFill="background1" w:themeFillShade="D9"/>
          </w:tcPr>
          <w:p w14:paraId="43602F80" w14:textId="77777777" w:rsidR="007D71F7" w:rsidRPr="007D71F7" w:rsidRDefault="007D71F7" w:rsidP="007D71F7">
            <w:pPr>
              <w:pStyle w:val="Lijstalinea"/>
              <w:ind w:left="136" w:firstLine="6"/>
              <w:rPr>
                <w:rFonts w:asciiTheme="minorHAnsi" w:hAnsiTheme="minorHAnsi" w:cstheme="minorHAnsi"/>
                <w:lang w:val="nl-BE"/>
              </w:rPr>
            </w:pPr>
          </w:p>
        </w:tc>
        <w:tc>
          <w:tcPr>
            <w:tcW w:w="709" w:type="dxa"/>
            <w:shd w:val="clear" w:color="auto" w:fill="D9D9D9" w:themeFill="background1" w:themeFillShade="D9"/>
          </w:tcPr>
          <w:p w14:paraId="5C0B242E" w14:textId="77777777" w:rsidR="007D71F7" w:rsidRPr="007D71F7" w:rsidRDefault="007D71F7" w:rsidP="007D71F7">
            <w:pPr>
              <w:pStyle w:val="Lijstalinea"/>
              <w:ind w:left="136" w:firstLine="6"/>
              <w:rPr>
                <w:rFonts w:asciiTheme="minorHAnsi" w:hAnsiTheme="minorHAnsi" w:cstheme="minorHAnsi"/>
                <w:lang w:val="nl-BE"/>
              </w:rPr>
            </w:pPr>
            <w:r w:rsidRPr="007D71F7">
              <w:rPr>
                <w:rFonts w:asciiTheme="minorHAnsi" w:hAnsiTheme="minorHAnsi" w:cstheme="minorHAnsi"/>
                <w:lang w:val="nl-BE"/>
              </w:rPr>
              <w:t>Ja</w:t>
            </w:r>
          </w:p>
        </w:tc>
        <w:tc>
          <w:tcPr>
            <w:tcW w:w="709" w:type="dxa"/>
            <w:shd w:val="clear" w:color="auto" w:fill="D9D9D9" w:themeFill="background1" w:themeFillShade="D9"/>
          </w:tcPr>
          <w:p w14:paraId="3277DB05" w14:textId="77777777" w:rsidR="007D71F7" w:rsidRPr="007D71F7" w:rsidRDefault="007D71F7" w:rsidP="007D71F7">
            <w:pPr>
              <w:pStyle w:val="Lijstalinea"/>
              <w:ind w:left="136" w:firstLine="6"/>
              <w:rPr>
                <w:rFonts w:asciiTheme="minorHAnsi" w:hAnsiTheme="minorHAnsi" w:cstheme="minorHAnsi"/>
                <w:lang w:val="nl-BE"/>
              </w:rPr>
            </w:pPr>
            <w:r w:rsidRPr="007D71F7">
              <w:rPr>
                <w:rFonts w:asciiTheme="minorHAnsi" w:hAnsiTheme="minorHAnsi" w:cstheme="minorHAnsi"/>
                <w:lang w:val="nl-BE"/>
              </w:rPr>
              <w:t>Nee</w:t>
            </w:r>
          </w:p>
        </w:tc>
        <w:tc>
          <w:tcPr>
            <w:tcW w:w="709" w:type="dxa"/>
            <w:shd w:val="clear" w:color="auto" w:fill="D9D9D9" w:themeFill="background1" w:themeFillShade="D9"/>
          </w:tcPr>
          <w:p w14:paraId="3B1A0E48" w14:textId="77777777" w:rsidR="007D71F7" w:rsidRPr="007D71F7" w:rsidRDefault="007D71F7" w:rsidP="007D71F7">
            <w:pPr>
              <w:pStyle w:val="Lijstalinea"/>
              <w:ind w:left="136" w:firstLine="6"/>
              <w:rPr>
                <w:rFonts w:asciiTheme="minorHAnsi" w:hAnsiTheme="minorHAnsi" w:cstheme="minorHAnsi"/>
                <w:lang w:val="nl-BE"/>
              </w:rPr>
            </w:pPr>
            <w:r w:rsidRPr="007D71F7">
              <w:rPr>
                <w:rFonts w:asciiTheme="minorHAnsi" w:hAnsiTheme="minorHAnsi" w:cstheme="minorHAnsi"/>
                <w:lang w:val="nl-BE"/>
              </w:rPr>
              <w:t>NB</w:t>
            </w:r>
          </w:p>
        </w:tc>
        <w:tc>
          <w:tcPr>
            <w:tcW w:w="708" w:type="dxa"/>
            <w:shd w:val="clear" w:color="auto" w:fill="D9D9D9" w:themeFill="background1" w:themeFillShade="D9"/>
          </w:tcPr>
          <w:p w14:paraId="71A2B439" w14:textId="77777777" w:rsidR="007D71F7" w:rsidRPr="007D71F7" w:rsidRDefault="007D71F7" w:rsidP="007D71F7">
            <w:pPr>
              <w:pStyle w:val="Lijstalinea"/>
              <w:ind w:left="136" w:firstLine="6"/>
              <w:rPr>
                <w:rFonts w:asciiTheme="minorHAnsi" w:hAnsiTheme="minorHAnsi" w:cstheme="minorHAnsi"/>
                <w:lang w:val="nl-BE"/>
              </w:rPr>
            </w:pPr>
            <w:r w:rsidRPr="007D71F7">
              <w:rPr>
                <w:rFonts w:asciiTheme="minorHAnsi" w:hAnsiTheme="minorHAnsi" w:cstheme="minorHAnsi"/>
                <w:lang w:val="nl-BE"/>
              </w:rPr>
              <w:t>NVT</w:t>
            </w:r>
          </w:p>
        </w:tc>
      </w:tr>
      <w:tr w:rsidR="007D71F7" w:rsidRPr="007D71F7" w14:paraId="55B1217B" w14:textId="77777777" w:rsidTr="000029D1">
        <w:tc>
          <w:tcPr>
            <w:tcW w:w="6232" w:type="dxa"/>
            <w:shd w:val="clear" w:color="auto" w:fill="FFFFFF" w:themeFill="background1"/>
          </w:tcPr>
          <w:p w14:paraId="46FCFF95" w14:textId="77777777" w:rsidR="007D71F7" w:rsidRPr="007D71F7" w:rsidRDefault="007D71F7" w:rsidP="007D71F7">
            <w:pPr>
              <w:pStyle w:val="Lijstalinea"/>
              <w:ind w:left="136" w:firstLine="6"/>
              <w:rPr>
                <w:rFonts w:asciiTheme="minorHAnsi" w:hAnsiTheme="minorHAnsi" w:cstheme="minorHAnsi"/>
                <w:b/>
                <w:bCs/>
                <w:lang w:val="nl-BE"/>
              </w:rPr>
            </w:pPr>
            <w:r w:rsidRPr="007D71F7">
              <w:rPr>
                <w:rFonts w:asciiTheme="minorHAnsi" w:hAnsiTheme="minorHAnsi" w:cstheme="minorHAnsi"/>
                <w:b/>
                <w:bCs/>
                <w:lang w:val="nl-BE"/>
              </w:rPr>
              <w:t>De voorziening beschikt over een procedure grensoverschrijdend gedrag.</w:t>
            </w:r>
          </w:p>
          <w:p w14:paraId="72E5D5D6" w14:textId="77777777" w:rsidR="007D71F7" w:rsidRPr="007D71F7" w:rsidRDefault="007D71F7" w:rsidP="007D71F7">
            <w:pPr>
              <w:pStyle w:val="Lijstalinea"/>
              <w:ind w:left="136" w:firstLine="6"/>
              <w:rPr>
                <w:rFonts w:asciiTheme="minorHAnsi" w:hAnsiTheme="minorHAnsi" w:cstheme="minorHAnsi"/>
                <w:lang w:val="nl-BE"/>
              </w:rPr>
            </w:pPr>
            <w:r w:rsidRPr="007D71F7">
              <w:rPr>
                <w:rFonts w:asciiTheme="minorHAnsi" w:hAnsiTheme="minorHAnsi" w:cstheme="minorHAnsi"/>
                <w:lang w:val="nl-BE"/>
              </w:rPr>
              <w:t>BVR 28/06/2019,  art. 10,§1</w:t>
            </w:r>
          </w:p>
        </w:tc>
        <w:tc>
          <w:tcPr>
            <w:tcW w:w="709" w:type="dxa"/>
          </w:tcPr>
          <w:p w14:paraId="7649635B" w14:textId="77777777" w:rsidR="007D71F7" w:rsidRPr="007D71F7" w:rsidRDefault="007D71F7" w:rsidP="007D71F7">
            <w:pPr>
              <w:pStyle w:val="Lijstalinea"/>
              <w:ind w:left="136" w:firstLine="6"/>
              <w:rPr>
                <w:rFonts w:asciiTheme="minorHAnsi" w:hAnsiTheme="minorHAnsi" w:cstheme="minorHAnsi"/>
                <w:lang w:val="nl-BE"/>
              </w:rPr>
            </w:pPr>
          </w:p>
        </w:tc>
        <w:tc>
          <w:tcPr>
            <w:tcW w:w="709" w:type="dxa"/>
          </w:tcPr>
          <w:p w14:paraId="78759A8F" w14:textId="77777777" w:rsidR="007D71F7" w:rsidRPr="007D71F7" w:rsidRDefault="007D71F7" w:rsidP="007D71F7">
            <w:pPr>
              <w:pStyle w:val="Lijstalinea"/>
              <w:ind w:left="136" w:firstLine="6"/>
              <w:rPr>
                <w:rFonts w:asciiTheme="minorHAnsi" w:hAnsiTheme="minorHAnsi" w:cstheme="minorHAnsi"/>
                <w:lang w:val="nl-BE"/>
              </w:rPr>
            </w:pPr>
            <w:r w:rsidRPr="007D71F7">
              <w:rPr>
                <w:rFonts w:asciiTheme="minorHAnsi" w:hAnsiTheme="minorHAnsi" w:cstheme="minorHAnsi"/>
                <w:lang w:val="nl-BE"/>
              </w:rPr>
              <w:t>TK</w:t>
            </w:r>
          </w:p>
        </w:tc>
        <w:tc>
          <w:tcPr>
            <w:tcW w:w="709" w:type="dxa"/>
          </w:tcPr>
          <w:p w14:paraId="52B74D92" w14:textId="77777777" w:rsidR="007D71F7" w:rsidRPr="007D71F7" w:rsidRDefault="007D71F7" w:rsidP="007D71F7">
            <w:pPr>
              <w:pStyle w:val="Lijstalinea"/>
              <w:ind w:left="136" w:firstLine="6"/>
              <w:rPr>
                <w:rFonts w:asciiTheme="minorHAnsi" w:hAnsiTheme="minorHAnsi" w:cstheme="minorHAnsi"/>
                <w:lang w:val="nl-BE"/>
              </w:rPr>
            </w:pPr>
          </w:p>
        </w:tc>
        <w:tc>
          <w:tcPr>
            <w:tcW w:w="708" w:type="dxa"/>
          </w:tcPr>
          <w:p w14:paraId="5D27A9FC" w14:textId="77777777" w:rsidR="007D71F7" w:rsidRPr="007D71F7" w:rsidRDefault="007D71F7" w:rsidP="007D71F7">
            <w:pPr>
              <w:pStyle w:val="Lijstalinea"/>
              <w:ind w:left="136" w:firstLine="6"/>
              <w:rPr>
                <w:rFonts w:asciiTheme="minorHAnsi" w:hAnsiTheme="minorHAnsi" w:cstheme="minorHAnsi"/>
                <w:lang w:val="nl-BE"/>
              </w:rPr>
            </w:pPr>
          </w:p>
        </w:tc>
      </w:tr>
      <w:tr w:rsidR="007D71F7" w:rsidRPr="007D71F7" w14:paraId="06CCACE6" w14:textId="77777777" w:rsidTr="000029D1">
        <w:tc>
          <w:tcPr>
            <w:tcW w:w="6232" w:type="dxa"/>
            <w:shd w:val="clear" w:color="auto" w:fill="FFFFFF" w:themeFill="background1"/>
          </w:tcPr>
          <w:p w14:paraId="075E4BF8" w14:textId="77777777" w:rsidR="007D71F7" w:rsidRPr="007D71F7" w:rsidRDefault="007D71F7" w:rsidP="007D71F7">
            <w:pPr>
              <w:pStyle w:val="Lijstalinea"/>
              <w:ind w:left="136" w:firstLine="6"/>
              <w:rPr>
                <w:rFonts w:asciiTheme="minorHAnsi" w:hAnsiTheme="minorHAnsi" w:cstheme="minorHAnsi"/>
                <w:b/>
                <w:bCs/>
                <w:lang w:val="nl-BE"/>
              </w:rPr>
            </w:pPr>
            <w:r w:rsidRPr="007D71F7">
              <w:rPr>
                <w:rFonts w:asciiTheme="minorHAnsi" w:hAnsiTheme="minorHAnsi" w:cstheme="minorHAnsi"/>
                <w:b/>
                <w:bCs/>
                <w:lang w:val="nl-BE"/>
              </w:rPr>
              <w:t xml:space="preserve">De procedure werd systematisch uitgewerkt en omschrijft de werkwijze  van  de verschillende stappen in het omgaan met grensoverschrijdend gedrag t.a.v. gebruikers, nl.: </w:t>
            </w:r>
          </w:p>
          <w:p w14:paraId="47952C3B" w14:textId="77777777" w:rsidR="007D71F7" w:rsidRPr="007D71F7" w:rsidRDefault="007D71F7" w:rsidP="007D71F7">
            <w:pPr>
              <w:pStyle w:val="Lijstalinea"/>
              <w:numPr>
                <w:ilvl w:val="0"/>
                <w:numId w:val="29"/>
              </w:numPr>
              <w:rPr>
                <w:rFonts w:asciiTheme="minorHAnsi" w:hAnsiTheme="minorHAnsi" w:cstheme="minorHAnsi"/>
                <w:lang w:val="nl-BE"/>
              </w:rPr>
            </w:pPr>
            <w:r w:rsidRPr="007D71F7">
              <w:rPr>
                <w:rFonts w:asciiTheme="minorHAnsi" w:hAnsiTheme="minorHAnsi" w:cstheme="minorHAnsi"/>
                <w:lang w:val="nl-BE"/>
              </w:rPr>
              <w:t xml:space="preserve">preventie </w:t>
            </w:r>
          </w:p>
          <w:p w14:paraId="40CEA3AF" w14:textId="77777777" w:rsidR="007D71F7" w:rsidRPr="007D71F7" w:rsidRDefault="007D71F7" w:rsidP="007D71F7">
            <w:pPr>
              <w:pStyle w:val="Lijstalinea"/>
              <w:numPr>
                <w:ilvl w:val="0"/>
                <w:numId w:val="29"/>
              </w:numPr>
              <w:rPr>
                <w:rFonts w:asciiTheme="minorHAnsi" w:hAnsiTheme="minorHAnsi" w:cstheme="minorHAnsi"/>
                <w:lang w:val="nl-BE"/>
              </w:rPr>
            </w:pPr>
            <w:r w:rsidRPr="007D71F7">
              <w:rPr>
                <w:rFonts w:asciiTheme="minorHAnsi" w:hAnsiTheme="minorHAnsi" w:cstheme="minorHAnsi"/>
                <w:lang w:val="nl-BE"/>
              </w:rPr>
              <w:t xml:space="preserve">detectie </w:t>
            </w:r>
          </w:p>
          <w:p w14:paraId="526A38A8" w14:textId="77777777" w:rsidR="007D71F7" w:rsidRPr="007D71F7" w:rsidRDefault="007D71F7" w:rsidP="007D71F7">
            <w:pPr>
              <w:pStyle w:val="Lijstalinea"/>
              <w:numPr>
                <w:ilvl w:val="0"/>
                <w:numId w:val="29"/>
              </w:numPr>
              <w:rPr>
                <w:rFonts w:asciiTheme="minorHAnsi" w:hAnsiTheme="minorHAnsi" w:cstheme="minorHAnsi"/>
                <w:lang w:val="nl-BE"/>
              </w:rPr>
            </w:pPr>
            <w:r w:rsidRPr="007D71F7">
              <w:rPr>
                <w:rFonts w:asciiTheme="minorHAnsi" w:hAnsiTheme="minorHAnsi" w:cstheme="minorHAnsi"/>
                <w:lang w:val="nl-BE"/>
              </w:rPr>
              <w:t xml:space="preserve">reactie </w:t>
            </w:r>
          </w:p>
          <w:p w14:paraId="500C54D4" w14:textId="77777777" w:rsidR="007D71F7" w:rsidRPr="007D71F7" w:rsidRDefault="007D71F7" w:rsidP="007D71F7">
            <w:pPr>
              <w:pStyle w:val="Lijstalinea"/>
              <w:numPr>
                <w:ilvl w:val="0"/>
                <w:numId w:val="29"/>
              </w:numPr>
              <w:rPr>
                <w:rFonts w:asciiTheme="minorHAnsi" w:hAnsiTheme="minorHAnsi" w:cstheme="minorHAnsi"/>
                <w:lang w:val="nl-BE"/>
              </w:rPr>
            </w:pPr>
            <w:r w:rsidRPr="007D71F7">
              <w:rPr>
                <w:rFonts w:asciiTheme="minorHAnsi" w:hAnsiTheme="minorHAnsi" w:cstheme="minorHAnsi"/>
                <w:lang w:val="nl-BE"/>
              </w:rPr>
              <w:t xml:space="preserve">geanonimiseerde registratie </w:t>
            </w:r>
          </w:p>
          <w:p w14:paraId="041F3404" w14:textId="2C33E615" w:rsidR="007D71F7" w:rsidRPr="007D71F7" w:rsidRDefault="007D71F7" w:rsidP="007D71F7">
            <w:pPr>
              <w:pStyle w:val="Lijstalinea"/>
              <w:numPr>
                <w:ilvl w:val="0"/>
                <w:numId w:val="29"/>
              </w:numPr>
              <w:rPr>
                <w:rFonts w:asciiTheme="minorHAnsi" w:hAnsiTheme="minorHAnsi" w:cstheme="minorHAnsi"/>
                <w:lang w:val="nl-BE"/>
              </w:rPr>
            </w:pPr>
            <w:r w:rsidRPr="007D71F7">
              <w:rPr>
                <w:rFonts w:asciiTheme="minorHAnsi" w:hAnsiTheme="minorHAnsi" w:cstheme="minorHAnsi"/>
                <w:lang w:val="nl-BE"/>
              </w:rPr>
              <w:t xml:space="preserve">geanonimiseerde melding aan </w:t>
            </w:r>
            <w:r w:rsidR="00927647">
              <w:rPr>
                <w:rFonts w:asciiTheme="minorHAnsi" w:hAnsiTheme="minorHAnsi" w:cstheme="minorHAnsi"/>
                <w:lang w:val="nl-BE"/>
              </w:rPr>
              <w:t>de afdeling Woonzorg binnen het Departement Zorg</w:t>
            </w:r>
            <w:r w:rsidRPr="007D71F7">
              <w:rPr>
                <w:rFonts w:asciiTheme="minorHAnsi" w:hAnsiTheme="minorHAnsi" w:cstheme="minorHAnsi"/>
                <w:lang w:val="nl-BE"/>
              </w:rPr>
              <w:t xml:space="preserve">. </w:t>
            </w:r>
          </w:p>
          <w:p w14:paraId="3C1B3F9E" w14:textId="77777777" w:rsidR="007D71F7" w:rsidRPr="007D71F7" w:rsidRDefault="007D71F7" w:rsidP="007D71F7">
            <w:pPr>
              <w:pStyle w:val="Lijstalinea"/>
              <w:ind w:left="136" w:firstLine="6"/>
              <w:rPr>
                <w:rFonts w:asciiTheme="minorHAnsi" w:hAnsiTheme="minorHAnsi" w:cstheme="minorHAnsi"/>
                <w:lang w:val="nl-BE"/>
              </w:rPr>
            </w:pPr>
            <w:r w:rsidRPr="007D71F7">
              <w:rPr>
                <w:rFonts w:asciiTheme="minorHAnsi" w:hAnsiTheme="minorHAnsi" w:cstheme="minorHAnsi"/>
                <w:lang w:val="nl-BE"/>
              </w:rPr>
              <w:t>BVR 28/06/2019,  art. 10,§1</w:t>
            </w:r>
          </w:p>
        </w:tc>
        <w:tc>
          <w:tcPr>
            <w:tcW w:w="709" w:type="dxa"/>
          </w:tcPr>
          <w:p w14:paraId="7C6452C8" w14:textId="77777777" w:rsidR="007D71F7" w:rsidRPr="007D71F7" w:rsidRDefault="007D71F7" w:rsidP="007D71F7">
            <w:pPr>
              <w:pStyle w:val="Lijstalinea"/>
              <w:ind w:left="136" w:firstLine="6"/>
              <w:rPr>
                <w:rFonts w:asciiTheme="minorHAnsi" w:hAnsiTheme="minorHAnsi" w:cstheme="minorHAnsi"/>
                <w:lang w:val="nl-BE"/>
              </w:rPr>
            </w:pPr>
          </w:p>
        </w:tc>
        <w:tc>
          <w:tcPr>
            <w:tcW w:w="709" w:type="dxa"/>
          </w:tcPr>
          <w:p w14:paraId="2FC8C050" w14:textId="77777777" w:rsidR="007D71F7" w:rsidRPr="007D71F7" w:rsidRDefault="007D71F7" w:rsidP="007D71F7">
            <w:pPr>
              <w:pStyle w:val="Lijstalinea"/>
              <w:ind w:left="136" w:firstLine="6"/>
              <w:rPr>
                <w:rFonts w:asciiTheme="minorHAnsi" w:hAnsiTheme="minorHAnsi" w:cstheme="minorHAnsi"/>
                <w:lang w:val="nl-BE"/>
              </w:rPr>
            </w:pPr>
            <w:r w:rsidRPr="007D71F7">
              <w:rPr>
                <w:rFonts w:asciiTheme="minorHAnsi" w:hAnsiTheme="minorHAnsi" w:cstheme="minorHAnsi"/>
                <w:lang w:val="nl-BE"/>
              </w:rPr>
              <w:t>TK</w:t>
            </w:r>
          </w:p>
        </w:tc>
        <w:tc>
          <w:tcPr>
            <w:tcW w:w="709" w:type="dxa"/>
          </w:tcPr>
          <w:p w14:paraId="43868811" w14:textId="77777777" w:rsidR="007D71F7" w:rsidRPr="007D71F7" w:rsidRDefault="007D71F7" w:rsidP="007D71F7">
            <w:pPr>
              <w:pStyle w:val="Lijstalinea"/>
              <w:ind w:left="136" w:firstLine="6"/>
              <w:rPr>
                <w:rFonts w:asciiTheme="minorHAnsi" w:hAnsiTheme="minorHAnsi" w:cstheme="minorHAnsi"/>
                <w:lang w:val="nl-BE"/>
              </w:rPr>
            </w:pPr>
          </w:p>
        </w:tc>
        <w:tc>
          <w:tcPr>
            <w:tcW w:w="708" w:type="dxa"/>
          </w:tcPr>
          <w:p w14:paraId="1B1EC733" w14:textId="77777777" w:rsidR="007D71F7" w:rsidRPr="007D71F7" w:rsidRDefault="007D71F7" w:rsidP="007D71F7">
            <w:pPr>
              <w:pStyle w:val="Lijstalinea"/>
              <w:ind w:left="136" w:firstLine="6"/>
              <w:rPr>
                <w:rFonts w:asciiTheme="minorHAnsi" w:hAnsiTheme="minorHAnsi" w:cstheme="minorHAnsi"/>
                <w:lang w:val="nl-BE"/>
              </w:rPr>
            </w:pPr>
          </w:p>
        </w:tc>
      </w:tr>
    </w:tbl>
    <w:p w14:paraId="75119DF6" w14:textId="77777777" w:rsidR="007D71F7" w:rsidRPr="007D71F7" w:rsidRDefault="007D71F7" w:rsidP="007D71F7">
      <w:pPr>
        <w:pStyle w:val="Lijstalinea"/>
        <w:ind w:left="136" w:firstLine="6"/>
        <w:rPr>
          <w:rFonts w:asciiTheme="minorHAnsi" w:hAnsiTheme="minorHAnsi" w:cstheme="minorHAnsi"/>
          <w:lang w:val="nl-BE"/>
        </w:rPr>
      </w:pPr>
    </w:p>
    <w:p w14:paraId="3FE5DF3A" w14:textId="77777777" w:rsidR="007D71F7" w:rsidRPr="007D71F7" w:rsidRDefault="007D71F7" w:rsidP="007D71F7">
      <w:pPr>
        <w:pStyle w:val="Lijstalinea"/>
        <w:ind w:left="136" w:firstLine="6"/>
        <w:rPr>
          <w:rFonts w:asciiTheme="minorHAnsi" w:hAnsiTheme="minorHAnsi" w:cstheme="minorHAnsi"/>
          <w:lang w:val="nl-BE"/>
        </w:rPr>
      </w:pPr>
    </w:p>
    <w:p w14:paraId="70B18D75" w14:textId="6371D325" w:rsidR="007D71F7" w:rsidRPr="007D71F7" w:rsidRDefault="002F61DD" w:rsidP="008B056E">
      <w:pPr>
        <w:pStyle w:val="Kop1"/>
        <w:rPr>
          <w:lang w:val="nl-BE"/>
        </w:rPr>
      </w:pPr>
      <w:bookmarkStart w:id="84" w:name="_Toc138163814"/>
      <w:r>
        <w:rPr>
          <w:lang w:val="nl-BE"/>
        </w:rPr>
        <w:t>MODULE INSPRAAK EN KLACHTEN</w:t>
      </w:r>
      <w:bookmarkEnd w:id="84"/>
    </w:p>
    <w:p w14:paraId="668CB617" w14:textId="77777777" w:rsidR="007D71F7" w:rsidRPr="007D71F7" w:rsidRDefault="007D71F7" w:rsidP="007D71F7">
      <w:pPr>
        <w:pStyle w:val="Lijstalinea"/>
        <w:ind w:left="136" w:firstLine="6"/>
        <w:rPr>
          <w:rFonts w:asciiTheme="minorHAnsi" w:hAnsiTheme="minorHAnsi" w:cstheme="minorHAnsi"/>
          <w:b/>
          <w:lang w:val="nl-BE"/>
        </w:rPr>
      </w:pPr>
    </w:p>
    <w:p w14:paraId="3F328279" w14:textId="77777777" w:rsidR="007D71F7" w:rsidRPr="007D71F7" w:rsidRDefault="007D71F7" w:rsidP="008B056E">
      <w:pPr>
        <w:pStyle w:val="Kop3"/>
        <w:rPr>
          <w:lang w:val="nl-BE"/>
        </w:rPr>
      </w:pPr>
      <w:bookmarkStart w:id="85" w:name="_Toc138163815"/>
      <w:r w:rsidRPr="007D71F7">
        <w:rPr>
          <w:lang w:val="nl-BE"/>
        </w:rPr>
        <w:t>Gebruikersraad</w:t>
      </w:r>
      <w:bookmarkEnd w:id="85"/>
    </w:p>
    <w:p w14:paraId="0FC427F0" w14:textId="77777777" w:rsidR="007D71F7" w:rsidRPr="007D71F7" w:rsidRDefault="007D71F7" w:rsidP="007D71F7">
      <w:pPr>
        <w:pStyle w:val="Lijstalinea"/>
        <w:ind w:left="136" w:firstLine="6"/>
        <w:rPr>
          <w:rFonts w:asciiTheme="minorHAnsi" w:hAnsiTheme="minorHAnsi" w:cstheme="minorHAnsi"/>
          <w:lang w:val="nl-BE"/>
        </w:rPr>
      </w:pPr>
    </w:p>
    <w:tbl>
      <w:tblPr>
        <w:tblStyle w:val="Tabelraster"/>
        <w:tblW w:w="0" w:type="auto"/>
        <w:tblLook w:val="04A0" w:firstRow="1" w:lastRow="0" w:firstColumn="1" w:lastColumn="0" w:noHBand="0" w:noVBand="1"/>
      </w:tblPr>
      <w:tblGrid>
        <w:gridCol w:w="6232"/>
        <w:gridCol w:w="709"/>
        <w:gridCol w:w="719"/>
        <w:gridCol w:w="709"/>
        <w:gridCol w:w="733"/>
      </w:tblGrid>
      <w:tr w:rsidR="007D71F7" w:rsidRPr="007D71F7" w14:paraId="3469D8AD" w14:textId="77777777" w:rsidTr="000029D1">
        <w:tc>
          <w:tcPr>
            <w:tcW w:w="6232" w:type="dxa"/>
            <w:shd w:val="clear" w:color="auto" w:fill="D9D9D9" w:themeFill="background1" w:themeFillShade="D9"/>
          </w:tcPr>
          <w:p w14:paraId="733CDCB4" w14:textId="77777777" w:rsidR="007D71F7" w:rsidRPr="007D71F7" w:rsidRDefault="007D71F7" w:rsidP="007D71F7">
            <w:pPr>
              <w:pStyle w:val="Lijstalinea"/>
              <w:ind w:left="136" w:firstLine="6"/>
              <w:rPr>
                <w:rFonts w:asciiTheme="minorHAnsi" w:hAnsiTheme="minorHAnsi" w:cstheme="minorHAnsi"/>
                <w:lang w:val="nl-BE"/>
              </w:rPr>
            </w:pPr>
          </w:p>
        </w:tc>
        <w:tc>
          <w:tcPr>
            <w:tcW w:w="709" w:type="dxa"/>
            <w:shd w:val="clear" w:color="auto" w:fill="D9D9D9" w:themeFill="background1" w:themeFillShade="D9"/>
          </w:tcPr>
          <w:p w14:paraId="00EBE047" w14:textId="77777777" w:rsidR="007D71F7" w:rsidRPr="007D71F7" w:rsidRDefault="007D71F7" w:rsidP="007D71F7">
            <w:pPr>
              <w:pStyle w:val="Lijstalinea"/>
              <w:ind w:left="136" w:firstLine="6"/>
              <w:rPr>
                <w:rFonts w:asciiTheme="minorHAnsi" w:hAnsiTheme="minorHAnsi" w:cstheme="minorHAnsi"/>
                <w:lang w:val="nl-BE"/>
              </w:rPr>
            </w:pPr>
            <w:r w:rsidRPr="007D71F7">
              <w:rPr>
                <w:rFonts w:asciiTheme="minorHAnsi" w:hAnsiTheme="minorHAnsi" w:cstheme="minorHAnsi"/>
                <w:lang w:val="nl-BE"/>
              </w:rPr>
              <w:t>Ja</w:t>
            </w:r>
          </w:p>
        </w:tc>
        <w:tc>
          <w:tcPr>
            <w:tcW w:w="709" w:type="dxa"/>
            <w:shd w:val="clear" w:color="auto" w:fill="D9D9D9" w:themeFill="background1" w:themeFillShade="D9"/>
          </w:tcPr>
          <w:p w14:paraId="7407B312" w14:textId="77777777" w:rsidR="007D71F7" w:rsidRPr="007D71F7" w:rsidRDefault="007D71F7" w:rsidP="007D71F7">
            <w:pPr>
              <w:pStyle w:val="Lijstalinea"/>
              <w:ind w:left="136" w:firstLine="6"/>
              <w:rPr>
                <w:rFonts w:asciiTheme="minorHAnsi" w:hAnsiTheme="minorHAnsi" w:cstheme="minorHAnsi"/>
                <w:lang w:val="nl-BE"/>
              </w:rPr>
            </w:pPr>
            <w:r w:rsidRPr="007D71F7">
              <w:rPr>
                <w:rFonts w:asciiTheme="minorHAnsi" w:hAnsiTheme="minorHAnsi" w:cstheme="minorHAnsi"/>
                <w:lang w:val="nl-BE"/>
              </w:rPr>
              <w:t>Nee</w:t>
            </w:r>
          </w:p>
        </w:tc>
        <w:tc>
          <w:tcPr>
            <w:tcW w:w="709" w:type="dxa"/>
            <w:shd w:val="clear" w:color="auto" w:fill="D9D9D9" w:themeFill="background1" w:themeFillShade="D9"/>
          </w:tcPr>
          <w:p w14:paraId="666DAAFB" w14:textId="77777777" w:rsidR="007D71F7" w:rsidRPr="007D71F7" w:rsidRDefault="007D71F7" w:rsidP="007D71F7">
            <w:pPr>
              <w:pStyle w:val="Lijstalinea"/>
              <w:ind w:left="136" w:firstLine="6"/>
              <w:rPr>
                <w:rFonts w:asciiTheme="minorHAnsi" w:hAnsiTheme="minorHAnsi" w:cstheme="minorHAnsi"/>
                <w:lang w:val="nl-BE"/>
              </w:rPr>
            </w:pPr>
            <w:r w:rsidRPr="007D71F7">
              <w:rPr>
                <w:rFonts w:asciiTheme="minorHAnsi" w:hAnsiTheme="minorHAnsi" w:cstheme="minorHAnsi"/>
                <w:lang w:val="nl-BE"/>
              </w:rPr>
              <w:t>NB</w:t>
            </w:r>
          </w:p>
        </w:tc>
        <w:tc>
          <w:tcPr>
            <w:tcW w:w="708" w:type="dxa"/>
            <w:shd w:val="clear" w:color="auto" w:fill="D9D9D9" w:themeFill="background1" w:themeFillShade="D9"/>
          </w:tcPr>
          <w:p w14:paraId="184544B7" w14:textId="77777777" w:rsidR="007D71F7" w:rsidRPr="007D71F7" w:rsidRDefault="007D71F7" w:rsidP="007D71F7">
            <w:pPr>
              <w:pStyle w:val="Lijstalinea"/>
              <w:ind w:left="136" w:firstLine="6"/>
              <w:rPr>
                <w:rFonts w:asciiTheme="minorHAnsi" w:hAnsiTheme="minorHAnsi" w:cstheme="minorHAnsi"/>
                <w:lang w:val="nl-BE"/>
              </w:rPr>
            </w:pPr>
            <w:r w:rsidRPr="007D71F7">
              <w:rPr>
                <w:rFonts w:asciiTheme="minorHAnsi" w:hAnsiTheme="minorHAnsi" w:cstheme="minorHAnsi"/>
                <w:lang w:val="nl-BE"/>
              </w:rPr>
              <w:t>NVT</w:t>
            </w:r>
          </w:p>
        </w:tc>
      </w:tr>
      <w:tr w:rsidR="007D71F7" w:rsidRPr="007D71F7" w14:paraId="7F62B9A8" w14:textId="77777777" w:rsidTr="000029D1">
        <w:tc>
          <w:tcPr>
            <w:tcW w:w="6232" w:type="dxa"/>
            <w:shd w:val="clear" w:color="auto" w:fill="FFFFFF" w:themeFill="background1"/>
          </w:tcPr>
          <w:p w14:paraId="5BAA4787" w14:textId="77777777" w:rsidR="007D71F7" w:rsidRPr="007D71F7" w:rsidRDefault="007D71F7" w:rsidP="007D71F7">
            <w:pPr>
              <w:pStyle w:val="Lijstalinea"/>
              <w:ind w:left="136" w:firstLine="6"/>
              <w:rPr>
                <w:rFonts w:asciiTheme="minorHAnsi" w:hAnsiTheme="minorHAnsi" w:cstheme="minorHAnsi"/>
                <w:b/>
                <w:lang w:val="nl-BE"/>
              </w:rPr>
            </w:pPr>
            <w:r w:rsidRPr="007D71F7">
              <w:rPr>
                <w:rFonts w:asciiTheme="minorHAnsi" w:hAnsiTheme="minorHAnsi" w:cstheme="minorHAnsi"/>
                <w:b/>
                <w:lang w:val="nl-BE"/>
              </w:rPr>
              <w:t>Er is een gebruikersraad die minstens 1 x per trimester samen komt.</w:t>
            </w:r>
          </w:p>
          <w:p w14:paraId="2E86E85A" w14:textId="77777777" w:rsidR="007D71F7" w:rsidRPr="007D71F7" w:rsidRDefault="007D71F7" w:rsidP="007D71F7">
            <w:pPr>
              <w:pStyle w:val="Lijstalinea"/>
              <w:ind w:left="136" w:firstLine="6"/>
              <w:rPr>
                <w:rFonts w:asciiTheme="minorHAnsi" w:hAnsiTheme="minorHAnsi" w:cstheme="minorHAnsi"/>
                <w:iCs/>
                <w:u w:val="single"/>
                <w:lang w:val="nl-BE"/>
              </w:rPr>
            </w:pPr>
            <w:r w:rsidRPr="007D71F7">
              <w:rPr>
                <w:rFonts w:asciiTheme="minorHAnsi" w:hAnsiTheme="minorHAnsi" w:cstheme="minorHAnsi"/>
                <w:bCs/>
                <w:iCs/>
                <w:lang w:val="nl-BE"/>
              </w:rPr>
              <w:t>BVR 28/06/2019 bijlage 11, art. 41, §1</w:t>
            </w:r>
          </w:p>
        </w:tc>
        <w:tc>
          <w:tcPr>
            <w:tcW w:w="709" w:type="dxa"/>
          </w:tcPr>
          <w:p w14:paraId="088C842A" w14:textId="77777777" w:rsidR="007D71F7" w:rsidRPr="007D71F7" w:rsidRDefault="007D71F7" w:rsidP="007D71F7">
            <w:pPr>
              <w:pStyle w:val="Lijstalinea"/>
              <w:ind w:left="136" w:firstLine="6"/>
              <w:rPr>
                <w:rFonts w:asciiTheme="minorHAnsi" w:hAnsiTheme="minorHAnsi" w:cstheme="minorHAnsi"/>
                <w:lang w:val="nl-BE"/>
              </w:rPr>
            </w:pPr>
          </w:p>
        </w:tc>
        <w:tc>
          <w:tcPr>
            <w:tcW w:w="709" w:type="dxa"/>
          </w:tcPr>
          <w:p w14:paraId="11B6ECF8" w14:textId="77777777" w:rsidR="007D71F7" w:rsidRPr="007D71F7" w:rsidRDefault="007D71F7" w:rsidP="007D71F7">
            <w:pPr>
              <w:pStyle w:val="Lijstalinea"/>
              <w:ind w:left="136" w:firstLine="6"/>
              <w:rPr>
                <w:rFonts w:asciiTheme="minorHAnsi" w:hAnsiTheme="minorHAnsi" w:cstheme="minorHAnsi"/>
                <w:lang w:val="nl-BE"/>
              </w:rPr>
            </w:pPr>
            <w:r w:rsidRPr="007D71F7">
              <w:rPr>
                <w:rFonts w:asciiTheme="minorHAnsi" w:hAnsiTheme="minorHAnsi" w:cstheme="minorHAnsi"/>
                <w:lang w:val="nl-BE"/>
              </w:rPr>
              <w:t>TK</w:t>
            </w:r>
          </w:p>
        </w:tc>
        <w:tc>
          <w:tcPr>
            <w:tcW w:w="709" w:type="dxa"/>
          </w:tcPr>
          <w:p w14:paraId="31AD91EE" w14:textId="77777777" w:rsidR="007D71F7" w:rsidRPr="007D71F7" w:rsidRDefault="007D71F7" w:rsidP="007D71F7">
            <w:pPr>
              <w:pStyle w:val="Lijstalinea"/>
              <w:ind w:left="136" w:firstLine="6"/>
              <w:rPr>
                <w:rFonts w:asciiTheme="minorHAnsi" w:hAnsiTheme="minorHAnsi" w:cstheme="minorHAnsi"/>
                <w:lang w:val="nl-BE"/>
              </w:rPr>
            </w:pPr>
          </w:p>
        </w:tc>
        <w:tc>
          <w:tcPr>
            <w:tcW w:w="708" w:type="dxa"/>
          </w:tcPr>
          <w:p w14:paraId="6AC414E6" w14:textId="77777777" w:rsidR="007D71F7" w:rsidRPr="007D71F7" w:rsidRDefault="007D71F7" w:rsidP="007D71F7">
            <w:pPr>
              <w:pStyle w:val="Lijstalinea"/>
              <w:ind w:left="136" w:firstLine="6"/>
              <w:rPr>
                <w:rFonts w:asciiTheme="minorHAnsi" w:hAnsiTheme="minorHAnsi" w:cstheme="minorHAnsi"/>
                <w:lang w:val="nl-BE"/>
              </w:rPr>
            </w:pPr>
          </w:p>
        </w:tc>
      </w:tr>
      <w:tr w:rsidR="007D71F7" w:rsidRPr="007D71F7" w14:paraId="0156782E" w14:textId="77777777" w:rsidTr="000029D1">
        <w:tc>
          <w:tcPr>
            <w:tcW w:w="6232" w:type="dxa"/>
            <w:shd w:val="clear" w:color="auto" w:fill="FFFFFF" w:themeFill="background1"/>
          </w:tcPr>
          <w:p w14:paraId="097956C6" w14:textId="77777777" w:rsidR="007D71F7" w:rsidRPr="007D71F7" w:rsidRDefault="007D71F7" w:rsidP="007D71F7">
            <w:pPr>
              <w:pStyle w:val="Lijstalinea"/>
              <w:ind w:left="136" w:firstLine="6"/>
              <w:rPr>
                <w:rFonts w:asciiTheme="minorHAnsi" w:hAnsiTheme="minorHAnsi" w:cstheme="minorHAnsi"/>
                <w:b/>
                <w:lang w:val="nl-BE"/>
              </w:rPr>
            </w:pPr>
            <w:r w:rsidRPr="007D71F7">
              <w:rPr>
                <w:rFonts w:asciiTheme="minorHAnsi" w:hAnsiTheme="minorHAnsi" w:cstheme="minorHAnsi"/>
                <w:b/>
                <w:lang w:val="nl-BE"/>
              </w:rPr>
              <w:t xml:space="preserve">Van de vergaderingen van de gebruikersraad wordt een verslag opgemaakt dat aan alle bewoners of hun vertegenwoordigers bezorgd wordt.  </w:t>
            </w:r>
          </w:p>
          <w:p w14:paraId="0F029D69" w14:textId="77777777" w:rsidR="007D71F7" w:rsidRPr="007D71F7" w:rsidRDefault="007D71F7" w:rsidP="007D71F7">
            <w:pPr>
              <w:pStyle w:val="Lijstalinea"/>
              <w:ind w:left="136" w:firstLine="6"/>
              <w:rPr>
                <w:rFonts w:asciiTheme="minorHAnsi" w:hAnsiTheme="minorHAnsi" w:cstheme="minorHAnsi"/>
                <w:lang w:val="nl-BE"/>
              </w:rPr>
            </w:pPr>
            <w:r w:rsidRPr="007D71F7">
              <w:rPr>
                <w:rFonts w:asciiTheme="minorHAnsi" w:hAnsiTheme="minorHAnsi" w:cstheme="minorHAnsi"/>
                <w:lang w:val="nl-BE"/>
              </w:rPr>
              <w:t>BVR 28/06/2019 bijlage 11, art. 41, §2</w:t>
            </w:r>
          </w:p>
        </w:tc>
        <w:tc>
          <w:tcPr>
            <w:tcW w:w="709" w:type="dxa"/>
          </w:tcPr>
          <w:p w14:paraId="725D7073" w14:textId="77777777" w:rsidR="007D71F7" w:rsidRPr="007D71F7" w:rsidRDefault="007D71F7" w:rsidP="007D71F7">
            <w:pPr>
              <w:pStyle w:val="Lijstalinea"/>
              <w:ind w:left="136" w:firstLine="6"/>
              <w:rPr>
                <w:rFonts w:asciiTheme="minorHAnsi" w:hAnsiTheme="minorHAnsi" w:cstheme="minorHAnsi"/>
                <w:lang w:val="nl-BE"/>
              </w:rPr>
            </w:pPr>
          </w:p>
        </w:tc>
        <w:tc>
          <w:tcPr>
            <w:tcW w:w="709" w:type="dxa"/>
          </w:tcPr>
          <w:p w14:paraId="05AFEB89" w14:textId="77777777" w:rsidR="007D71F7" w:rsidRPr="007D71F7" w:rsidRDefault="007D71F7" w:rsidP="007D71F7">
            <w:pPr>
              <w:pStyle w:val="Lijstalinea"/>
              <w:ind w:left="136" w:firstLine="6"/>
              <w:rPr>
                <w:rFonts w:asciiTheme="minorHAnsi" w:hAnsiTheme="minorHAnsi" w:cstheme="minorHAnsi"/>
                <w:lang w:val="nl-BE"/>
              </w:rPr>
            </w:pPr>
            <w:r w:rsidRPr="007D71F7">
              <w:rPr>
                <w:rFonts w:asciiTheme="minorHAnsi" w:hAnsiTheme="minorHAnsi" w:cstheme="minorHAnsi"/>
                <w:lang w:val="nl-BE"/>
              </w:rPr>
              <w:t>TK</w:t>
            </w:r>
          </w:p>
        </w:tc>
        <w:tc>
          <w:tcPr>
            <w:tcW w:w="709" w:type="dxa"/>
          </w:tcPr>
          <w:p w14:paraId="48EB8EB5" w14:textId="77777777" w:rsidR="007D71F7" w:rsidRPr="007D71F7" w:rsidRDefault="007D71F7" w:rsidP="007D71F7">
            <w:pPr>
              <w:pStyle w:val="Lijstalinea"/>
              <w:ind w:left="136" w:firstLine="6"/>
              <w:rPr>
                <w:rFonts w:asciiTheme="minorHAnsi" w:hAnsiTheme="minorHAnsi" w:cstheme="minorHAnsi"/>
                <w:lang w:val="nl-BE"/>
              </w:rPr>
            </w:pPr>
          </w:p>
        </w:tc>
        <w:tc>
          <w:tcPr>
            <w:tcW w:w="708" w:type="dxa"/>
          </w:tcPr>
          <w:p w14:paraId="0FCE887A" w14:textId="77777777" w:rsidR="007D71F7" w:rsidRPr="007D71F7" w:rsidRDefault="007D71F7" w:rsidP="007D71F7">
            <w:pPr>
              <w:pStyle w:val="Lijstalinea"/>
              <w:ind w:left="136" w:firstLine="6"/>
              <w:rPr>
                <w:rFonts w:asciiTheme="minorHAnsi" w:hAnsiTheme="minorHAnsi" w:cstheme="minorHAnsi"/>
                <w:lang w:val="nl-BE"/>
              </w:rPr>
            </w:pPr>
          </w:p>
        </w:tc>
      </w:tr>
      <w:tr w:rsidR="007D71F7" w:rsidRPr="007D71F7" w14:paraId="74DC726A" w14:textId="77777777" w:rsidTr="000029D1">
        <w:tc>
          <w:tcPr>
            <w:tcW w:w="6232" w:type="dxa"/>
            <w:shd w:val="clear" w:color="auto" w:fill="FFFFFF" w:themeFill="background1"/>
          </w:tcPr>
          <w:p w14:paraId="6D4D379A" w14:textId="77777777" w:rsidR="007D71F7" w:rsidRPr="007D71F7" w:rsidRDefault="007D71F7" w:rsidP="007D71F7">
            <w:pPr>
              <w:pStyle w:val="Lijstalinea"/>
              <w:ind w:left="136" w:firstLine="6"/>
              <w:rPr>
                <w:rFonts w:asciiTheme="minorHAnsi" w:hAnsiTheme="minorHAnsi" w:cstheme="minorHAnsi"/>
                <w:b/>
                <w:bCs/>
                <w:lang w:val="nl-BE"/>
              </w:rPr>
            </w:pPr>
            <w:r w:rsidRPr="007D71F7">
              <w:rPr>
                <w:rFonts w:asciiTheme="minorHAnsi" w:hAnsiTheme="minorHAnsi" w:cstheme="minorHAnsi"/>
                <w:b/>
                <w:bCs/>
                <w:lang w:val="nl-BE"/>
              </w:rPr>
              <w:t>Het woonzorgcentrum kan aantonen dat de opmerkingen en suggesties die aan bod kwamen in de gebruikersraad worden gehoord, opgevolgd en teruggekoppeld aan de gebruikersraad.</w:t>
            </w:r>
          </w:p>
          <w:p w14:paraId="465B064F" w14:textId="77777777" w:rsidR="007D71F7" w:rsidRPr="007D71F7" w:rsidRDefault="007D71F7" w:rsidP="007D71F7">
            <w:pPr>
              <w:pStyle w:val="Lijstalinea"/>
              <w:ind w:left="136" w:firstLine="6"/>
              <w:rPr>
                <w:rFonts w:asciiTheme="minorHAnsi" w:hAnsiTheme="minorHAnsi" w:cstheme="minorHAnsi"/>
                <w:lang w:val="nl-BE"/>
              </w:rPr>
            </w:pPr>
            <w:r w:rsidRPr="007D71F7">
              <w:rPr>
                <w:rFonts w:asciiTheme="minorHAnsi" w:hAnsiTheme="minorHAnsi" w:cstheme="minorHAnsi"/>
                <w:lang w:val="nl-BE"/>
              </w:rPr>
              <w:t>BVR 28/06/2019 bijlage 11, art. 41, §2</w:t>
            </w:r>
          </w:p>
        </w:tc>
        <w:tc>
          <w:tcPr>
            <w:tcW w:w="709" w:type="dxa"/>
          </w:tcPr>
          <w:p w14:paraId="2D0DD15A" w14:textId="77777777" w:rsidR="007D71F7" w:rsidRPr="007D71F7" w:rsidRDefault="007D71F7" w:rsidP="007D71F7">
            <w:pPr>
              <w:pStyle w:val="Lijstalinea"/>
              <w:ind w:left="136" w:firstLine="6"/>
              <w:rPr>
                <w:rFonts w:asciiTheme="minorHAnsi" w:hAnsiTheme="minorHAnsi" w:cstheme="minorHAnsi"/>
                <w:lang w:val="nl-BE"/>
              </w:rPr>
            </w:pPr>
          </w:p>
        </w:tc>
        <w:tc>
          <w:tcPr>
            <w:tcW w:w="709" w:type="dxa"/>
          </w:tcPr>
          <w:p w14:paraId="06253C92" w14:textId="77777777" w:rsidR="007D71F7" w:rsidRPr="007D71F7" w:rsidRDefault="007D71F7" w:rsidP="007D71F7">
            <w:pPr>
              <w:pStyle w:val="Lijstalinea"/>
              <w:ind w:left="136" w:firstLine="6"/>
              <w:rPr>
                <w:rFonts w:asciiTheme="minorHAnsi" w:hAnsiTheme="minorHAnsi" w:cstheme="minorHAnsi"/>
                <w:lang w:val="nl-BE"/>
              </w:rPr>
            </w:pPr>
            <w:r w:rsidRPr="007D71F7">
              <w:rPr>
                <w:rFonts w:asciiTheme="minorHAnsi" w:hAnsiTheme="minorHAnsi" w:cstheme="minorHAnsi"/>
                <w:lang w:val="nl-BE"/>
              </w:rPr>
              <w:t>TK</w:t>
            </w:r>
          </w:p>
        </w:tc>
        <w:tc>
          <w:tcPr>
            <w:tcW w:w="709" w:type="dxa"/>
          </w:tcPr>
          <w:p w14:paraId="5D915C78" w14:textId="77777777" w:rsidR="007D71F7" w:rsidRPr="007D71F7" w:rsidRDefault="007D71F7" w:rsidP="007D71F7">
            <w:pPr>
              <w:pStyle w:val="Lijstalinea"/>
              <w:ind w:left="136" w:firstLine="6"/>
              <w:rPr>
                <w:rFonts w:asciiTheme="minorHAnsi" w:hAnsiTheme="minorHAnsi" w:cstheme="minorHAnsi"/>
                <w:lang w:val="nl-BE"/>
              </w:rPr>
            </w:pPr>
          </w:p>
        </w:tc>
        <w:tc>
          <w:tcPr>
            <w:tcW w:w="708" w:type="dxa"/>
          </w:tcPr>
          <w:p w14:paraId="2C95409C" w14:textId="77777777" w:rsidR="007D71F7" w:rsidRPr="007D71F7" w:rsidRDefault="007D71F7" w:rsidP="007D71F7">
            <w:pPr>
              <w:pStyle w:val="Lijstalinea"/>
              <w:ind w:left="136" w:firstLine="6"/>
              <w:rPr>
                <w:rFonts w:asciiTheme="minorHAnsi" w:hAnsiTheme="minorHAnsi" w:cstheme="minorHAnsi"/>
                <w:lang w:val="nl-BE"/>
              </w:rPr>
            </w:pPr>
          </w:p>
        </w:tc>
      </w:tr>
      <w:tr w:rsidR="007D71F7" w:rsidRPr="007D71F7" w14:paraId="1C843959" w14:textId="77777777" w:rsidTr="000029D1">
        <w:tc>
          <w:tcPr>
            <w:tcW w:w="6232" w:type="dxa"/>
            <w:shd w:val="clear" w:color="auto" w:fill="FFFFFF" w:themeFill="background1"/>
          </w:tcPr>
          <w:p w14:paraId="481E533B" w14:textId="77777777" w:rsidR="007D71F7" w:rsidRPr="007D71F7" w:rsidRDefault="007D71F7" w:rsidP="007D71F7">
            <w:pPr>
              <w:pStyle w:val="Lijstalinea"/>
              <w:ind w:left="136" w:firstLine="6"/>
              <w:rPr>
                <w:rFonts w:asciiTheme="minorHAnsi" w:hAnsiTheme="minorHAnsi" w:cstheme="minorHAnsi"/>
                <w:b/>
                <w:lang w:val="nl-BE"/>
              </w:rPr>
            </w:pPr>
            <w:r w:rsidRPr="007D71F7">
              <w:rPr>
                <w:rFonts w:asciiTheme="minorHAnsi" w:hAnsiTheme="minorHAnsi" w:cstheme="minorHAnsi"/>
                <w:b/>
                <w:lang w:val="nl-BE"/>
              </w:rPr>
              <w:t>Er is een familieraad die minstens 1 x per 6 maanden vergadert (1 x per trimester indien in WZC voor bewoners met cognitieve problemen de gebruikersraad vervangen wordt door de familieraad).</w:t>
            </w:r>
          </w:p>
          <w:p w14:paraId="4E6BC8B0" w14:textId="77777777" w:rsidR="007D71F7" w:rsidRPr="007D71F7" w:rsidRDefault="007D71F7" w:rsidP="007D71F7">
            <w:pPr>
              <w:pStyle w:val="Lijstalinea"/>
              <w:ind w:left="136" w:firstLine="6"/>
              <w:rPr>
                <w:rFonts w:asciiTheme="minorHAnsi" w:hAnsiTheme="minorHAnsi" w:cstheme="minorHAnsi"/>
                <w:lang w:val="nl-BE"/>
              </w:rPr>
            </w:pPr>
            <w:r w:rsidRPr="007D71F7">
              <w:rPr>
                <w:rFonts w:asciiTheme="minorHAnsi" w:hAnsiTheme="minorHAnsi" w:cstheme="minorHAnsi"/>
                <w:lang w:val="nl-BE"/>
              </w:rPr>
              <w:t>BVR 28/06/2019 bijlage 11, art. 41, §1</w:t>
            </w:r>
          </w:p>
        </w:tc>
        <w:tc>
          <w:tcPr>
            <w:tcW w:w="709" w:type="dxa"/>
          </w:tcPr>
          <w:p w14:paraId="17FEE201" w14:textId="77777777" w:rsidR="007D71F7" w:rsidRPr="007D71F7" w:rsidRDefault="007D71F7" w:rsidP="007D71F7">
            <w:pPr>
              <w:pStyle w:val="Lijstalinea"/>
              <w:ind w:left="136" w:firstLine="6"/>
              <w:rPr>
                <w:rFonts w:asciiTheme="minorHAnsi" w:hAnsiTheme="minorHAnsi" w:cstheme="minorHAnsi"/>
                <w:lang w:val="nl-BE"/>
              </w:rPr>
            </w:pPr>
          </w:p>
        </w:tc>
        <w:tc>
          <w:tcPr>
            <w:tcW w:w="709" w:type="dxa"/>
          </w:tcPr>
          <w:p w14:paraId="28310094" w14:textId="77777777" w:rsidR="007D71F7" w:rsidRPr="007D71F7" w:rsidRDefault="007D71F7" w:rsidP="007D71F7">
            <w:pPr>
              <w:pStyle w:val="Lijstalinea"/>
              <w:ind w:left="136" w:firstLine="6"/>
              <w:rPr>
                <w:rFonts w:asciiTheme="minorHAnsi" w:hAnsiTheme="minorHAnsi" w:cstheme="minorHAnsi"/>
                <w:lang w:val="nl-BE"/>
              </w:rPr>
            </w:pPr>
            <w:r w:rsidRPr="007D71F7">
              <w:rPr>
                <w:rFonts w:asciiTheme="minorHAnsi" w:hAnsiTheme="minorHAnsi" w:cstheme="minorHAnsi"/>
                <w:lang w:val="nl-BE"/>
              </w:rPr>
              <w:t>TK</w:t>
            </w:r>
          </w:p>
        </w:tc>
        <w:tc>
          <w:tcPr>
            <w:tcW w:w="709" w:type="dxa"/>
          </w:tcPr>
          <w:p w14:paraId="7AEFFACA" w14:textId="77777777" w:rsidR="007D71F7" w:rsidRPr="007D71F7" w:rsidRDefault="007D71F7" w:rsidP="007D71F7">
            <w:pPr>
              <w:pStyle w:val="Lijstalinea"/>
              <w:ind w:left="136" w:firstLine="6"/>
              <w:rPr>
                <w:rFonts w:asciiTheme="minorHAnsi" w:hAnsiTheme="minorHAnsi" w:cstheme="minorHAnsi"/>
                <w:lang w:val="nl-BE"/>
              </w:rPr>
            </w:pPr>
          </w:p>
        </w:tc>
        <w:tc>
          <w:tcPr>
            <w:tcW w:w="708" w:type="dxa"/>
          </w:tcPr>
          <w:p w14:paraId="63750D18" w14:textId="77777777" w:rsidR="007D71F7" w:rsidRPr="007D71F7" w:rsidRDefault="007D71F7" w:rsidP="007D71F7">
            <w:pPr>
              <w:pStyle w:val="Lijstalinea"/>
              <w:ind w:left="136" w:firstLine="6"/>
              <w:rPr>
                <w:rFonts w:asciiTheme="minorHAnsi" w:hAnsiTheme="minorHAnsi" w:cstheme="minorHAnsi"/>
                <w:lang w:val="nl-BE"/>
              </w:rPr>
            </w:pPr>
          </w:p>
        </w:tc>
      </w:tr>
      <w:tr w:rsidR="007D71F7" w:rsidRPr="007D71F7" w14:paraId="1C02EABB" w14:textId="77777777" w:rsidTr="000029D1">
        <w:tc>
          <w:tcPr>
            <w:tcW w:w="6232" w:type="dxa"/>
            <w:shd w:val="clear" w:color="auto" w:fill="FFFFFF" w:themeFill="background1"/>
          </w:tcPr>
          <w:p w14:paraId="1798C6D4" w14:textId="77777777" w:rsidR="007D71F7" w:rsidRPr="007D71F7" w:rsidRDefault="007D71F7" w:rsidP="007D71F7">
            <w:pPr>
              <w:pStyle w:val="Lijstalinea"/>
              <w:ind w:left="136" w:firstLine="6"/>
              <w:rPr>
                <w:rFonts w:asciiTheme="minorHAnsi" w:hAnsiTheme="minorHAnsi" w:cstheme="minorHAnsi"/>
                <w:b/>
                <w:lang w:val="nl-BE"/>
              </w:rPr>
            </w:pPr>
            <w:r w:rsidRPr="007D71F7">
              <w:rPr>
                <w:rFonts w:asciiTheme="minorHAnsi" w:hAnsiTheme="minorHAnsi" w:cstheme="minorHAnsi"/>
                <w:b/>
                <w:lang w:val="nl-BE"/>
              </w:rPr>
              <w:t>Van de vergaderingen van de familieraad wordt een verslag opgemaakt dat aan alle bewoners of hun vertegenwoordigers bezorgd wordt.</w:t>
            </w:r>
          </w:p>
          <w:p w14:paraId="5B106F08" w14:textId="77777777" w:rsidR="007D71F7" w:rsidRPr="007D71F7" w:rsidRDefault="007D71F7" w:rsidP="007D71F7">
            <w:pPr>
              <w:pStyle w:val="Lijstalinea"/>
              <w:ind w:left="136" w:firstLine="6"/>
              <w:rPr>
                <w:rFonts w:asciiTheme="minorHAnsi" w:hAnsiTheme="minorHAnsi" w:cstheme="minorHAnsi"/>
                <w:lang w:val="nl-BE"/>
              </w:rPr>
            </w:pPr>
            <w:r w:rsidRPr="007D71F7">
              <w:rPr>
                <w:rFonts w:asciiTheme="minorHAnsi" w:hAnsiTheme="minorHAnsi" w:cstheme="minorHAnsi"/>
                <w:lang w:val="nl-BE"/>
              </w:rPr>
              <w:t>BVR 28/06/2019 bijlage 11, art. 41, §2</w:t>
            </w:r>
          </w:p>
        </w:tc>
        <w:tc>
          <w:tcPr>
            <w:tcW w:w="709" w:type="dxa"/>
          </w:tcPr>
          <w:p w14:paraId="208072B4" w14:textId="77777777" w:rsidR="007D71F7" w:rsidRPr="007D71F7" w:rsidRDefault="007D71F7" w:rsidP="007D71F7">
            <w:pPr>
              <w:pStyle w:val="Lijstalinea"/>
              <w:ind w:left="136" w:firstLine="6"/>
              <w:rPr>
                <w:rFonts w:asciiTheme="minorHAnsi" w:hAnsiTheme="minorHAnsi" w:cstheme="minorHAnsi"/>
                <w:lang w:val="nl-BE"/>
              </w:rPr>
            </w:pPr>
          </w:p>
        </w:tc>
        <w:tc>
          <w:tcPr>
            <w:tcW w:w="709" w:type="dxa"/>
          </w:tcPr>
          <w:p w14:paraId="7ABD3356" w14:textId="77777777" w:rsidR="007D71F7" w:rsidRPr="007D71F7" w:rsidRDefault="007D71F7" w:rsidP="007D71F7">
            <w:pPr>
              <w:pStyle w:val="Lijstalinea"/>
              <w:ind w:left="136" w:firstLine="6"/>
              <w:rPr>
                <w:rFonts w:asciiTheme="minorHAnsi" w:hAnsiTheme="minorHAnsi" w:cstheme="minorHAnsi"/>
                <w:lang w:val="nl-BE"/>
              </w:rPr>
            </w:pPr>
            <w:r w:rsidRPr="007D71F7">
              <w:rPr>
                <w:rFonts w:asciiTheme="minorHAnsi" w:hAnsiTheme="minorHAnsi" w:cstheme="minorHAnsi"/>
                <w:lang w:val="nl-BE"/>
              </w:rPr>
              <w:t>TK</w:t>
            </w:r>
          </w:p>
        </w:tc>
        <w:tc>
          <w:tcPr>
            <w:tcW w:w="709" w:type="dxa"/>
          </w:tcPr>
          <w:p w14:paraId="4767632D" w14:textId="77777777" w:rsidR="007D71F7" w:rsidRPr="007D71F7" w:rsidRDefault="007D71F7" w:rsidP="007D71F7">
            <w:pPr>
              <w:pStyle w:val="Lijstalinea"/>
              <w:ind w:left="136" w:firstLine="6"/>
              <w:rPr>
                <w:rFonts w:asciiTheme="minorHAnsi" w:hAnsiTheme="minorHAnsi" w:cstheme="minorHAnsi"/>
                <w:lang w:val="nl-BE"/>
              </w:rPr>
            </w:pPr>
          </w:p>
        </w:tc>
        <w:tc>
          <w:tcPr>
            <w:tcW w:w="708" w:type="dxa"/>
          </w:tcPr>
          <w:p w14:paraId="645495C7" w14:textId="77777777" w:rsidR="007D71F7" w:rsidRPr="007D71F7" w:rsidRDefault="007D71F7" w:rsidP="007D71F7">
            <w:pPr>
              <w:pStyle w:val="Lijstalinea"/>
              <w:ind w:left="136" w:firstLine="6"/>
              <w:rPr>
                <w:rFonts w:asciiTheme="minorHAnsi" w:hAnsiTheme="minorHAnsi" w:cstheme="minorHAnsi"/>
                <w:lang w:val="nl-BE"/>
              </w:rPr>
            </w:pPr>
          </w:p>
        </w:tc>
      </w:tr>
      <w:tr w:rsidR="007D71F7" w:rsidRPr="007D71F7" w14:paraId="57A84FD2" w14:textId="77777777" w:rsidTr="000029D1">
        <w:tc>
          <w:tcPr>
            <w:tcW w:w="6232" w:type="dxa"/>
            <w:shd w:val="clear" w:color="auto" w:fill="FFFFFF" w:themeFill="background1"/>
          </w:tcPr>
          <w:p w14:paraId="36F3CFF1" w14:textId="77777777" w:rsidR="007D71F7" w:rsidRPr="007D71F7" w:rsidRDefault="007D71F7" w:rsidP="007D71F7">
            <w:pPr>
              <w:pStyle w:val="Lijstalinea"/>
              <w:ind w:left="136" w:firstLine="6"/>
              <w:rPr>
                <w:rFonts w:asciiTheme="minorHAnsi" w:hAnsiTheme="minorHAnsi" w:cstheme="minorHAnsi"/>
                <w:b/>
                <w:bCs/>
                <w:lang w:val="nl-BE"/>
              </w:rPr>
            </w:pPr>
            <w:r w:rsidRPr="007D71F7">
              <w:rPr>
                <w:rFonts w:asciiTheme="minorHAnsi" w:hAnsiTheme="minorHAnsi" w:cstheme="minorHAnsi"/>
                <w:b/>
                <w:bCs/>
                <w:lang w:val="nl-BE"/>
              </w:rPr>
              <w:t xml:space="preserve">Het woonzorgcentrum kan aantonen dat de opmerkingen en suggesties die aan bod kwamen in de familieraad worden gehoord, opgevolgd en teruggekoppeld aan de familieraad. </w:t>
            </w:r>
          </w:p>
          <w:p w14:paraId="427D1962" w14:textId="77777777" w:rsidR="007D71F7" w:rsidRPr="007D71F7" w:rsidRDefault="007D71F7" w:rsidP="007D71F7">
            <w:pPr>
              <w:pStyle w:val="Lijstalinea"/>
              <w:ind w:left="136" w:firstLine="6"/>
              <w:rPr>
                <w:rFonts w:asciiTheme="minorHAnsi" w:hAnsiTheme="minorHAnsi" w:cstheme="minorHAnsi"/>
                <w:lang w:val="nl-BE"/>
              </w:rPr>
            </w:pPr>
            <w:r w:rsidRPr="007D71F7">
              <w:rPr>
                <w:rFonts w:asciiTheme="minorHAnsi" w:hAnsiTheme="minorHAnsi" w:cstheme="minorHAnsi"/>
                <w:bCs/>
                <w:lang w:val="nl-BE"/>
              </w:rPr>
              <w:t>BVR 28/06/2019 bijlage 11, art. 41, §2</w:t>
            </w:r>
          </w:p>
        </w:tc>
        <w:tc>
          <w:tcPr>
            <w:tcW w:w="709" w:type="dxa"/>
          </w:tcPr>
          <w:p w14:paraId="54438D5B" w14:textId="77777777" w:rsidR="007D71F7" w:rsidRPr="007D71F7" w:rsidRDefault="007D71F7" w:rsidP="007D71F7">
            <w:pPr>
              <w:pStyle w:val="Lijstalinea"/>
              <w:ind w:left="136" w:firstLine="6"/>
              <w:rPr>
                <w:rFonts w:asciiTheme="minorHAnsi" w:hAnsiTheme="minorHAnsi" w:cstheme="minorHAnsi"/>
                <w:lang w:val="nl-BE"/>
              </w:rPr>
            </w:pPr>
          </w:p>
        </w:tc>
        <w:tc>
          <w:tcPr>
            <w:tcW w:w="709" w:type="dxa"/>
          </w:tcPr>
          <w:p w14:paraId="3E92C436" w14:textId="77777777" w:rsidR="007D71F7" w:rsidRPr="007D71F7" w:rsidRDefault="007D71F7" w:rsidP="007D71F7">
            <w:pPr>
              <w:pStyle w:val="Lijstalinea"/>
              <w:ind w:left="136" w:firstLine="6"/>
              <w:rPr>
                <w:rFonts w:asciiTheme="minorHAnsi" w:hAnsiTheme="minorHAnsi" w:cstheme="minorHAnsi"/>
                <w:lang w:val="nl-BE"/>
              </w:rPr>
            </w:pPr>
            <w:r w:rsidRPr="007D71F7">
              <w:rPr>
                <w:rFonts w:asciiTheme="minorHAnsi" w:hAnsiTheme="minorHAnsi" w:cstheme="minorHAnsi"/>
                <w:lang w:val="nl-BE"/>
              </w:rPr>
              <w:t>TK</w:t>
            </w:r>
          </w:p>
        </w:tc>
        <w:tc>
          <w:tcPr>
            <w:tcW w:w="709" w:type="dxa"/>
          </w:tcPr>
          <w:p w14:paraId="1F7E1187" w14:textId="77777777" w:rsidR="007D71F7" w:rsidRPr="007D71F7" w:rsidRDefault="007D71F7" w:rsidP="007D71F7">
            <w:pPr>
              <w:pStyle w:val="Lijstalinea"/>
              <w:ind w:left="136" w:firstLine="6"/>
              <w:rPr>
                <w:rFonts w:asciiTheme="minorHAnsi" w:hAnsiTheme="minorHAnsi" w:cstheme="minorHAnsi"/>
                <w:lang w:val="nl-BE"/>
              </w:rPr>
            </w:pPr>
          </w:p>
        </w:tc>
        <w:tc>
          <w:tcPr>
            <w:tcW w:w="708" w:type="dxa"/>
          </w:tcPr>
          <w:p w14:paraId="42732D94" w14:textId="77777777" w:rsidR="007D71F7" w:rsidRPr="007D71F7" w:rsidRDefault="007D71F7" w:rsidP="007D71F7">
            <w:pPr>
              <w:pStyle w:val="Lijstalinea"/>
              <w:ind w:left="136" w:firstLine="6"/>
              <w:rPr>
                <w:rFonts w:asciiTheme="minorHAnsi" w:hAnsiTheme="minorHAnsi" w:cstheme="minorHAnsi"/>
                <w:lang w:val="nl-BE"/>
              </w:rPr>
            </w:pPr>
          </w:p>
        </w:tc>
      </w:tr>
    </w:tbl>
    <w:p w14:paraId="6F0B08F2" w14:textId="77777777" w:rsidR="007D71F7" w:rsidRPr="007D71F7" w:rsidRDefault="007D71F7" w:rsidP="007D71F7">
      <w:pPr>
        <w:pStyle w:val="Lijstalinea"/>
        <w:ind w:left="136" w:firstLine="6"/>
        <w:rPr>
          <w:rFonts w:asciiTheme="minorHAnsi" w:hAnsiTheme="minorHAnsi" w:cstheme="minorHAnsi"/>
          <w:lang w:val="nl-BE"/>
        </w:rPr>
      </w:pPr>
    </w:p>
    <w:p w14:paraId="15632E11" w14:textId="725E29EA" w:rsidR="007D71F7" w:rsidRPr="007D71F7" w:rsidRDefault="007D71F7" w:rsidP="008B056E">
      <w:pPr>
        <w:pStyle w:val="Kop3"/>
        <w:rPr>
          <w:lang w:val="nl-BE"/>
        </w:rPr>
      </w:pPr>
      <w:bookmarkStart w:id="86" w:name="_Toc138163816"/>
      <w:r w:rsidRPr="007D71F7">
        <w:rPr>
          <w:lang w:val="nl-BE"/>
        </w:rPr>
        <w:t>Klachtenprocedure</w:t>
      </w:r>
      <w:bookmarkEnd w:id="86"/>
    </w:p>
    <w:p w14:paraId="18EB0949" w14:textId="77777777" w:rsidR="007D71F7" w:rsidRPr="007D71F7" w:rsidRDefault="007D71F7" w:rsidP="007D71F7">
      <w:pPr>
        <w:pStyle w:val="Lijstalinea"/>
        <w:ind w:left="136" w:firstLine="6"/>
        <w:rPr>
          <w:rFonts w:asciiTheme="minorHAnsi" w:hAnsiTheme="minorHAnsi" w:cstheme="minorHAnsi"/>
          <w:lang w:val="nl-BE"/>
        </w:rPr>
      </w:pPr>
    </w:p>
    <w:p w14:paraId="0BCFF776" w14:textId="77777777" w:rsidR="007D71F7" w:rsidRPr="007D71F7" w:rsidRDefault="007D71F7" w:rsidP="007D71F7">
      <w:pPr>
        <w:pStyle w:val="Lijstalinea"/>
        <w:ind w:left="136" w:firstLine="6"/>
        <w:rPr>
          <w:rFonts w:asciiTheme="minorHAnsi" w:hAnsiTheme="minorHAnsi" w:cstheme="minorHAnsi"/>
          <w:lang w:val="nl-BE"/>
        </w:rPr>
      </w:pPr>
    </w:p>
    <w:tbl>
      <w:tblPr>
        <w:tblStyle w:val="Tabelraster"/>
        <w:tblW w:w="0" w:type="auto"/>
        <w:tblLook w:val="04A0" w:firstRow="1" w:lastRow="0" w:firstColumn="1" w:lastColumn="0" w:noHBand="0" w:noVBand="1"/>
      </w:tblPr>
      <w:tblGrid>
        <w:gridCol w:w="6232"/>
        <w:gridCol w:w="709"/>
        <w:gridCol w:w="719"/>
        <w:gridCol w:w="709"/>
        <w:gridCol w:w="733"/>
      </w:tblGrid>
      <w:tr w:rsidR="007D71F7" w:rsidRPr="007D71F7" w14:paraId="4B8FD708" w14:textId="77777777" w:rsidTr="000029D1">
        <w:tc>
          <w:tcPr>
            <w:tcW w:w="6232" w:type="dxa"/>
            <w:shd w:val="clear" w:color="auto" w:fill="D9D9D9" w:themeFill="background1" w:themeFillShade="D9"/>
          </w:tcPr>
          <w:p w14:paraId="44551759" w14:textId="77777777" w:rsidR="007D71F7" w:rsidRPr="007D71F7" w:rsidRDefault="007D71F7" w:rsidP="007D71F7">
            <w:pPr>
              <w:pStyle w:val="Lijstalinea"/>
              <w:ind w:left="136" w:firstLine="6"/>
              <w:rPr>
                <w:rFonts w:asciiTheme="minorHAnsi" w:hAnsiTheme="minorHAnsi" w:cstheme="minorHAnsi"/>
                <w:lang w:val="nl-BE"/>
              </w:rPr>
            </w:pPr>
          </w:p>
        </w:tc>
        <w:tc>
          <w:tcPr>
            <w:tcW w:w="709" w:type="dxa"/>
            <w:shd w:val="clear" w:color="auto" w:fill="D9D9D9" w:themeFill="background1" w:themeFillShade="D9"/>
          </w:tcPr>
          <w:p w14:paraId="0F6D94FD" w14:textId="77777777" w:rsidR="007D71F7" w:rsidRPr="007D71F7" w:rsidRDefault="007D71F7" w:rsidP="007D71F7">
            <w:pPr>
              <w:pStyle w:val="Lijstalinea"/>
              <w:ind w:left="136" w:firstLine="6"/>
              <w:rPr>
                <w:rFonts w:asciiTheme="minorHAnsi" w:hAnsiTheme="minorHAnsi" w:cstheme="minorHAnsi"/>
                <w:lang w:val="nl-BE"/>
              </w:rPr>
            </w:pPr>
            <w:r w:rsidRPr="007D71F7">
              <w:rPr>
                <w:rFonts w:asciiTheme="minorHAnsi" w:hAnsiTheme="minorHAnsi" w:cstheme="minorHAnsi"/>
                <w:lang w:val="nl-BE"/>
              </w:rPr>
              <w:t>Ja</w:t>
            </w:r>
          </w:p>
        </w:tc>
        <w:tc>
          <w:tcPr>
            <w:tcW w:w="709" w:type="dxa"/>
            <w:shd w:val="clear" w:color="auto" w:fill="D9D9D9" w:themeFill="background1" w:themeFillShade="D9"/>
          </w:tcPr>
          <w:p w14:paraId="79F977B6" w14:textId="77777777" w:rsidR="007D71F7" w:rsidRPr="007D71F7" w:rsidRDefault="007D71F7" w:rsidP="007D71F7">
            <w:pPr>
              <w:pStyle w:val="Lijstalinea"/>
              <w:ind w:left="136" w:firstLine="6"/>
              <w:rPr>
                <w:rFonts w:asciiTheme="minorHAnsi" w:hAnsiTheme="minorHAnsi" w:cstheme="minorHAnsi"/>
                <w:lang w:val="nl-BE"/>
              </w:rPr>
            </w:pPr>
            <w:r w:rsidRPr="007D71F7">
              <w:rPr>
                <w:rFonts w:asciiTheme="minorHAnsi" w:hAnsiTheme="minorHAnsi" w:cstheme="minorHAnsi"/>
                <w:lang w:val="nl-BE"/>
              </w:rPr>
              <w:t>Nee</w:t>
            </w:r>
          </w:p>
        </w:tc>
        <w:tc>
          <w:tcPr>
            <w:tcW w:w="709" w:type="dxa"/>
            <w:shd w:val="clear" w:color="auto" w:fill="D9D9D9" w:themeFill="background1" w:themeFillShade="D9"/>
          </w:tcPr>
          <w:p w14:paraId="72727E18" w14:textId="77777777" w:rsidR="007D71F7" w:rsidRPr="007D71F7" w:rsidRDefault="007D71F7" w:rsidP="007D71F7">
            <w:pPr>
              <w:pStyle w:val="Lijstalinea"/>
              <w:ind w:left="136" w:firstLine="6"/>
              <w:rPr>
                <w:rFonts w:asciiTheme="minorHAnsi" w:hAnsiTheme="minorHAnsi" w:cstheme="minorHAnsi"/>
                <w:lang w:val="nl-BE"/>
              </w:rPr>
            </w:pPr>
            <w:r w:rsidRPr="007D71F7">
              <w:rPr>
                <w:rFonts w:asciiTheme="minorHAnsi" w:hAnsiTheme="minorHAnsi" w:cstheme="minorHAnsi"/>
                <w:lang w:val="nl-BE"/>
              </w:rPr>
              <w:t>NB</w:t>
            </w:r>
          </w:p>
        </w:tc>
        <w:tc>
          <w:tcPr>
            <w:tcW w:w="708" w:type="dxa"/>
            <w:shd w:val="clear" w:color="auto" w:fill="D9D9D9" w:themeFill="background1" w:themeFillShade="D9"/>
          </w:tcPr>
          <w:p w14:paraId="2D5C5E06" w14:textId="77777777" w:rsidR="007D71F7" w:rsidRPr="007D71F7" w:rsidRDefault="007D71F7" w:rsidP="007D71F7">
            <w:pPr>
              <w:pStyle w:val="Lijstalinea"/>
              <w:ind w:left="136" w:firstLine="6"/>
              <w:rPr>
                <w:rFonts w:asciiTheme="minorHAnsi" w:hAnsiTheme="minorHAnsi" w:cstheme="minorHAnsi"/>
                <w:lang w:val="nl-BE"/>
              </w:rPr>
            </w:pPr>
            <w:r w:rsidRPr="007D71F7">
              <w:rPr>
                <w:rFonts w:asciiTheme="minorHAnsi" w:hAnsiTheme="minorHAnsi" w:cstheme="minorHAnsi"/>
                <w:lang w:val="nl-BE"/>
              </w:rPr>
              <w:t>NVT</w:t>
            </w:r>
          </w:p>
        </w:tc>
      </w:tr>
      <w:tr w:rsidR="007D71F7" w:rsidRPr="007D71F7" w14:paraId="0E40E817" w14:textId="77777777" w:rsidTr="000029D1">
        <w:tc>
          <w:tcPr>
            <w:tcW w:w="6232" w:type="dxa"/>
            <w:shd w:val="clear" w:color="auto" w:fill="FFFFFF" w:themeFill="background1"/>
          </w:tcPr>
          <w:p w14:paraId="6839395A" w14:textId="77777777" w:rsidR="007D71F7" w:rsidRPr="007D71F7" w:rsidRDefault="007D71F7" w:rsidP="007D71F7">
            <w:pPr>
              <w:pStyle w:val="Lijstalinea"/>
              <w:ind w:left="136" w:firstLine="6"/>
              <w:rPr>
                <w:rFonts w:asciiTheme="minorHAnsi" w:hAnsiTheme="minorHAnsi" w:cstheme="minorHAnsi"/>
                <w:lang w:val="nl-BE"/>
              </w:rPr>
            </w:pPr>
            <w:r w:rsidRPr="007D71F7">
              <w:rPr>
                <w:rFonts w:asciiTheme="minorHAnsi" w:hAnsiTheme="minorHAnsi" w:cstheme="minorHAnsi"/>
                <w:b/>
                <w:lang w:val="nl-BE"/>
              </w:rPr>
              <w:t>Het woonzorgcentrum beschikt over een klachtenprocedure.</w:t>
            </w:r>
            <w:r w:rsidRPr="007D71F7">
              <w:rPr>
                <w:rFonts w:asciiTheme="minorHAnsi" w:hAnsiTheme="minorHAnsi" w:cstheme="minorHAnsi"/>
                <w:b/>
                <w:lang w:val="nl-BE"/>
              </w:rPr>
              <w:br/>
            </w:r>
            <w:r w:rsidRPr="007D71F7">
              <w:rPr>
                <w:rFonts w:asciiTheme="minorHAnsi" w:hAnsiTheme="minorHAnsi" w:cstheme="minorHAnsi"/>
                <w:lang w:val="nl-BE"/>
              </w:rPr>
              <w:t>BVR 28/06/2019 bijlage 11, art. 42, §1</w:t>
            </w:r>
          </w:p>
          <w:p w14:paraId="765A1DAA" w14:textId="77777777" w:rsidR="007D71F7" w:rsidRPr="007D71F7" w:rsidRDefault="007D71F7" w:rsidP="007D71F7">
            <w:pPr>
              <w:pStyle w:val="Lijstalinea"/>
              <w:ind w:left="136" w:firstLine="6"/>
              <w:rPr>
                <w:rFonts w:asciiTheme="minorHAnsi" w:hAnsiTheme="minorHAnsi" w:cstheme="minorHAnsi"/>
                <w:lang w:val="nl-BE"/>
              </w:rPr>
            </w:pPr>
          </w:p>
        </w:tc>
        <w:tc>
          <w:tcPr>
            <w:tcW w:w="709" w:type="dxa"/>
          </w:tcPr>
          <w:p w14:paraId="7A30F924" w14:textId="77777777" w:rsidR="007D71F7" w:rsidRPr="007D71F7" w:rsidRDefault="007D71F7" w:rsidP="007D71F7">
            <w:pPr>
              <w:pStyle w:val="Lijstalinea"/>
              <w:ind w:left="136" w:firstLine="6"/>
              <w:rPr>
                <w:rFonts w:asciiTheme="minorHAnsi" w:hAnsiTheme="minorHAnsi" w:cstheme="minorHAnsi"/>
                <w:lang w:val="nl-BE"/>
              </w:rPr>
            </w:pPr>
          </w:p>
        </w:tc>
        <w:tc>
          <w:tcPr>
            <w:tcW w:w="709" w:type="dxa"/>
          </w:tcPr>
          <w:p w14:paraId="43D2D9FB" w14:textId="77777777" w:rsidR="007D71F7" w:rsidRPr="007D71F7" w:rsidRDefault="007D71F7" w:rsidP="007D71F7">
            <w:pPr>
              <w:pStyle w:val="Lijstalinea"/>
              <w:ind w:left="136" w:firstLine="6"/>
              <w:rPr>
                <w:rFonts w:asciiTheme="minorHAnsi" w:hAnsiTheme="minorHAnsi" w:cstheme="minorHAnsi"/>
                <w:lang w:val="nl-BE"/>
              </w:rPr>
            </w:pPr>
            <w:r w:rsidRPr="007D71F7">
              <w:rPr>
                <w:rFonts w:asciiTheme="minorHAnsi" w:hAnsiTheme="minorHAnsi" w:cstheme="minorHAnsi"/>
                <w:lang w:val="nl-BE"/>
              </w:rPr>
              <w:t>TK</w:t>
            </w:r>
          </w:p>
        </w:tc>
        <w:tc>
          <w:tcPr>
            <w:tcW w:w="709" w:type="dxa"/>
          </w:tcPr>
          <w:p w14:paraId="0B014E6D" w14:textId="77777777" w:rsidR="007D71F7" w:rsidRPr="007D71F7" w:rsidRDefault="007D71F7" w:rsidP="007D71F7">
            <w:pPr>
              <w:pStyle w:val="Lijstalinea"/>
              <w:ind w:left="136" w:firstLine="6"/>
              <w:rPr>
                <w:rFonts w:asciiTheme="minorHAnsi" w:hAnsiTheme="minorHAnsi" w:cstheme="minorHAnsi"/>
                <w:lang w:val="nl-BE"/>
              </w:rPr>
            </w:pPr>
          </w:p>
        </w:tc>
        <w:tc>
          <w:tcPr>
            <w:tcW w:w="708" w:type="dxa"/>
          </w:tcPr>
          <w:p w14:paraId="4C2A4FB6" w14:textId="77777777" w:rsidR="007D71F7" w:rsidRPr="007D71F7" w:rsidRDefault="007D71F7" w:rsidP="007D71F7">
            <w:pPr>
              <w:pStyle w:val="Lijstalinea"/>
              <w:ind w:left="136" w:firstLine="6"/>
              <w:rPr>
                <w:rFonts w:asciiTheme="minorHAnsi" w:hAnsiTheme="minorHAnsi" w:cstheme="minorHAnsi"/>
                <w:lang w:val="nl-BE"/>
              </w:rPr>
            </w:pPr>
          </w:p>
        </w:tc>
      </w:tr>
      <w:tr w:rsidR="007D71F7" w:rsidRPr="007D71F7" w14:paraId="12813C6A" w14:textId="77777777" w:rsidTr="000029D1">
        <w:tc>
          <w:tcPr>
            <w:tcW w:w="6232" w:type="dxa"/>
            <w:shd w:val="clear" w:color="auto" w:fill="FFFFFF" w:themeFill="background1"/>
          </w:tcPr>
          <w:p w14:paraId="6B146E34" w14:textId="77777777" w:rsidR="007D71F7" w:rsidRPr="007D71F7" w:rsidRDefault="007D71F7" w:rsidP="007D71F7">
            <w:pPr>
              <w:pStyle w:val="Lijstalinea"/>
              <w:ind w:left="136" w:firstLine="6"/>
              <w:rPr>
                <w:rFonts w:asciiTheme="minorHAnsi" w:hAnsiTheme="minorHAnsi" w:cstheme="minorHAnsi"/>
                <w:b/>
                <w:lang w:val="nl-BE"/>
              </w:rPr>
            </w:pPr>
            <w:r w:rsidRPr="007D71F7">
              <w:rPr>
                <w:rFonts w:asciiTheme="minorHAnsi" w:hAnsiTheme="minorHAnsi" w:cstheme="minorHAnsi"/>
                <w:b/>
                <w:lang w:val="nl-BE"/>
              </w:rPr>
              <w:t>De procedure werd systematisch uitgewerkt en bevat de volgende elementen:</w:t>
            </w:r>
          </w:p>
          <w:p w14:paraId="09D4B568" w14:textId="77777777" w:rsidR="007D71F7" w:rsidRPr="007D71F7" w:rsidRDefault="007D71F7" w:rsidP="007D71F7">
            <w:pPr>
              <w:pStyle w:val="Lijstalinea"/>
              <w:numPr>
                <w:ilvl w:val="0"/>
                <w:numId w:val="16"/>
              </w:numPr>
              <w:rPr>
                <w:rFonts w:asciiTheme="minorHAnsi" w:hAnsiTheme="minorHAnsi" w:cstheme="minorHAnsi"/>
                <w:bCs/>
                <w:lang w:val="nl-BE"/>
              </w:rPr>
            </w:pPr>
            <w:r w:rsidRPr="007D71F7">
              <w:rPr>
                <w:rFonts w:asciiTheme="minorHAnsi" w:hAnsiTheme="minorHAnsi" w:cstheme="minorHAnsi"/>
                <w:bCs/>
                <w:lang w:val="nl-BE"/>
              </w:rPr>
              <w:t>gegevens klachtenbehandelaar</w:t>
            </w:r>
          </w:p>
          <w:p w14:paraId="40401BA4" w14:textId="77777777" w:rsidR="007D71F7" w:rsidRPr="007D71F7" w:rsidRDefault="007D71F7" w:rsidP="007D71F7">
            <w:pPr>
              <w:pStyle w:val="Lijstalinea"/>
              <w:numPr>
                <w:ilvl w:val="0"/>
                <w:numId w:val="16"/>
              </w:numPr>
              <w:rPr>
                <w:rFonts w:asciiTheme="minorHAnsi" w:hAnsiTheme="minorHAnsi" w:cstheme="minorHAnsi"/>
                <w:bCs/>
                <w:lang w:val="nl-BE"/>
              </w:rPr>
            </w:pPr>
            <w:r w:rsidRPr="007D71F7">
              <w:rPr>
                <w:rFonts w:asciiTheme="minorHAnsi" w:hAnsiTheme="minorHAnsi" w:cstheme="minorHAnsi"/>
                <w:bCs/>
                <w:lang w:val="nl-BE"/>
              </w:rPr>
              <w:t>de klachten en suggesties worden verzameld</w:t>
            </w:r>
          </w:p>
          <w:p w14:paraId="767139A4" w14:textId="77777777" w:rsidR="007D71F7" w:rsidRPr="007D71F7" w:rsidRDefault="007D71F7" w:rsidP="007D71F7">
            <w:pPr>
              <w:pStyle w:val="Lijstalinea"/>
              <w:numPr>
                <w:ilvl w:val="0"/>
                <w:numId w:val="16"/>
              </w:numPr>
              <w:rPr>
                <w:rFonts w:asciiTheme="minorHAnsi" w:hAnsiTheme="minorHAnsi" w:cstheme="minorHAnsi"/>
                <w:bCs/>
                <w:lang w:val="nl-BE"/>
              </w:rPr>
            </w:pPr>
            <w:r w:rsidRPr="007D71F7">
              <w:rPr>
                <w:rFonts w:asciiTheme="minorHAnsi" w:hAnsiTheme="minorHAnsi" w:cstheme="minorHAnsi"/>
                <w:bCs/>
                <w:lang w:val="nl-BE"/>
              </w:rPr>
              <w:t>klachten kunnen mondeling en schriftelijk ingediend worden</w:t>
            </w:r>
          </w:p>
          <w:p w14:paraId="70BD4B53" w14:textId="77777777" w:rsidR="007D71F7" w:rsidRPr="007D71F7" w:rsidRDefault="007D71F7" w:rsidP="007D71F7">
            <w:pPr>
              <w:pStyle w:val="Lijstalinea"/>
              <w:numPr>
                <w:ilvl w:val="0"/>
                <w:numId w:val="16"/>
              </w:numPr>
              <w:rPr>
                <w:rFonts w:asciiTheme="minorHAnsi" w:hAnsiTheme="minorHAnsi" w:cstheme="minorHAnsi"/>
                <w:bCs/>
                <w:lang w:val="nl-BE"/>
              </w:rPr>
            </w:pPr>
            <w:r w:rsidRPr="007D71F7">
              <w:rPr>
                <w:rFonts w:asciiTheme="minorHAnsi" w:hAnsiTheme="minorHAnsi" w:cstheme="minorHAnsi"/>
                <w:bCs/>
                <w:lang w:val="nl-BE"/>
              </w:rPr>
              <w:t>termijn feedback</w:t>
            </w:r>
          </w:p>
          <w:p w14:paraId="28FFAE02" w14:textId="77777777" w:rsidR="007D71F7" w:rsidRPr="007D71F7" w:rsidRDefault="007D71F7" w:rsidP="007D71F7">
            <w:pPr>
              <w:pStyle w:val="Lijstalinea"/>
              <w:numPr>
                <w:ilvl w:val="0"/>
                <w:numId w:val="16"/>
              </w:numPr>
              <w:rPr>
                <w:rFonts w:asciiTheme="minorHAnsi" w:hAnsiTheme="minorHAnsi" w:cstheme="minorHAnsi"/>
                <w:bCs/>
                <w:lang w:val="nl-BE"/>
              </w:rPr>
            </w:pPr>
            <w:r w:rsidRPr="007D71F7">
              <w:rPr>
                <w:rFonts w:asciiTheme="minorHAnsi" w:hAnsiTheme="minorHAnsi" w:cstheme="minorHAnsi"/>
                <w:bCs/>
                <w:lang w:val="nl-BE"/>
              </w:rPr>
              <w:t>gevolg dat aan de klacht wordt gegeven wordt rechtstreeks aan de indiener meegedeeld.</w:t>
            </w:r>
          </w:p>
          <w:p w14:paraId="73C34A21" w14:textId="77777777" w:rsidR="007D71F7" w:rsidRPr="007D71F7" w:rsidRDefault="007D71F7" w:rsidP="007D71F7">
            <w:pPr>
              <w:pStyle w:val="Lijstalinea"/>
              <w:ind w:left="136" w:firstLine="6"/>
              <w:rPr>
                <w:rFonts w:asciiTheme="minorHAnsi" w:hAnsiTheme="minorHAnsi" w:cstheme="minorHAnsi"/>
                <w:lang w:val="nl-BE"/>
              </w:rPr>
            </w:pPr>
            <w:r w:rsidRPr="007D71F7">
              <w:rPr>
                <w:rFonts w:asciiTheme="minorHAnsi" w:hAnsiTheme="minorHAnsi" w:cstheme="minorHAnsi"/>
                <w:lang w:val="nl-BE"/>
              </w:rPr>
              <w:t>BVR 28/06/2019 bijlage 11, art. 42, §1</w:t>
            </w:r>
          </w:p>
          <w:p w14:paraId="25FFD82A" w14:textId="77777777" w:rsidR="007D71F7" w:rsidRPr="007D71F7" w:rsidRDefault="007D71F7" w:rsidP="007D71F7">
            <w:pPr>
              <w:pStyle w:val="Lijstalinea"/>
              <w:ind w:left="136" w:firstLine="6"/>
              <w:rPr>
                <w:rFonts w:asciiTheme="minorHAnsi" w:hAnsiTheme="minorHAnsi" w:cstheme="minorHAnsi"/>
                <w:lang w:val="nl-BE"/>
              </w:rPr>
            </w:pPr>
          </w:p>
        </w:tc>
        <w:tc>
          <w:tcPr>
            <w:tcW w:w="709" w:type="dxa"/>
          </w:tcPr>
          <w:p w14:paraId="6314869E" w14:textId="77777777" w:rsidR="007D71F7" w:rsidRPr="007D71F7" w:rsidRDefault="007D71F7" w:rsidP="007D71F7">
            <w:pPr>
              <w:pStyle w:val="Lijstalinea"/>
              <w:ind w:left="136" w:firstLine="6"/>
              <w:rPr>
                <w:rFonts w:asciiTheme="minorHAnsi" w:hAnsiTheme="minorHAnsi" w:cstheme="minorHAnsi"/>
                <w:lang w:val="nl-BE"/>
              </w:rPr>
            </w:pPr>
          </w:p>
        </w:tc>
        <w:tc>
          <w:tcPr>
            <w:tcW w:w="709" w:type="dxa"/>
          </w:tcPr>
          <w:p w14:paraId="257D408E" w14:textId="77777777" w:rsidR="007D71F7" w:rsidRPr="007D71F7" w:rsidRDefault="007D71F7" w:rsidP="007D71F7">
            <w:pPr>
              <w:pStyle w:val="Lijstalinea"/>
              <w:ind w:left="136" w:firstLine="6"/>
              <w:rPr>
                <w:rFonts w:asciiTheme="minorHAnsi" w:hAnsiTheme="minorHAnsi" w:cstheme="minorHAnsi"/>
                <w:lang w:val="nl-BE"/>
              </w:rPr>
            </w:pPr>
            <w:r w:rsidRPr="007D71F7">
              <w:rPr>
                <w:rFonts w:asciiTheme="minorHAnsi" w:hAnsiTheme="minorHAnsi" w:cstheme="minorHAnsi"/>
                <w:lang w:val="nl-BE"/>
              </w:rPr>
              <w:t>TK</w:t>
            </w:r>
          </w:p>
        </w:tc>
        <w:tc>
          <w:tcPr>
            <w:tcW w:w="709" w:type="dxa"/>
          </w:tcPr>
          <w:p w14:paraId="5122434E" w14:textId="77777777" w:rsidR="007D71F7" w:rsidRPr="007D71F7" w:rsidRDefault="007D71F7" w:rsidP="007D71F7">
            <w:pPr>
              <w:pStyle w:val="Lijstalinea"/>
              <w:ind w:left="136" w:firstLine="6"/>
              <w:rPr>
                <w:rFonts w:asciiTheme="minorHAnsi" w:hAnsiTheme="minorHAnsi" w:cstheme="minorHAnsi"/>
                <w:lang w:val="nl-BE"/>
              </w:rPr>
            </w:pPr>
          </w:p>
        </w:tc>
        <w:tc>
          <w:tcPr>
            <w:tcW w:w="708" w:type="dxa"/>
          </w:tcPr>
          <w:p w14:paraId="2A7CD843" w14:textId="77777777" w:rsidR="007D71F7" w:rsidRPr="007D71F7" w:rsidRDefault="007D71F7" w:rsidP="007D71F7">
            <w:pPr>
              <w:pStyle w:val="Lijstalinea"/>
              <w:ind w:left="136" w:firstLine="6"/>
              <w:rPr>
                <w:rFonts w:asciiTheme="minorHAnsi" w:hAnsiTheme="minorHAnsi" w:cstheme="minorHAnsi"/>
                <w:lang w:val="nl-BE"/>
              </w:rPr>
            </w:pPr>
          </w:p>
        </w:tc>
      </w:tr>
      <w:tr w:rsidR="007D71F7" w:rsidRPr="007D71F7" w14:paraId="74CE9980" w14:textId="77777777" w:rsidTr="000029D1">
        <w:tc>
          <w:tcPr>
            <w:tcW w:w="6232" w:type="dxa"/>
            <w:shd w:val="clear" w:color="auto" w:fill="FFFFFF" w:themeFill="background1"/>
          </w:tcPr>
          <w:p w14:paraId="02F75939" w14:textId="77777777" w:rsidR="007D71F7" w:rsidRPr="007D71F7" w:rsidRDefault="007D71F7" w:rsidP="007D71F7">
            <w:pPr>
              <w:pStyle w:val="Lijstalinea"/>
              <w:ind w:left="136" w:firstLine="6"/>
              <w:rPr>
                <w:rFonts w:asciiTheme="minorHAnsi" w:hAnsiTheme="minorHAnsi" w:cstheme="minorHAnsi"/>
                <w:b/>
                <w:bCs/>
                <w:lang w:val="nl-BE"/>
              </w:rPr>
            </w:pPr>
            <w:r w:rsidRPr="007D71F7">
              <w:rPr>
                <w:rFonts w:asciiTheme="minorHAnsi" w:hAnsiTheme="minorHAnsi" w:cstheme="minorHAnsi"/>
                <w:b/>
                <w:bCs/>
                <w:lang w:val="nl-BE"/>
              </w:rPr>
              <w:t>De klachtenprocedure wordt bekend gemaakt op de website of in een onthaalbrochure.</w:t>
            </w:r>
          </w:p>
          <w:p w14:paraId="66268159" w14:textId="77777777" w:rsidR="007D71F7" w:rsidRPr="007D71F7" w:rsidRDefault="007D71F7" w:rsidP="007D71F7">
            <w:pPr>
              <w:pStyle w:val="Lijstalinea"/>
              <w:ind w:left="136" w:firstLine="6"/>
              <w:rPr>
                <w:rFonts w:asciiTheme="minorHAnsi" w:hAnsiTheme="minorHAnsi" w:cstheme="minorHAnsi"/>
                <w:lang w:val="nl-BE"/>
              </w:rPr>
            </w:pPr>
            <w:r w:rsidRPr="007D71F7">
              <w:rPr>
                <w:rFonts w:asciiTheme="minorHAnsi" w:hAnsiTheme="minorHAnsi" w:cstheme="minorHAnsi"/>
                <w:lang w:val="nl-BE"/>
              </w:rPr>
              <w:t>BVR 28/06/2019 bijlage 11, art. 42, §1</w:t>
            </w:r>
          </w:p>
          <w:p w14:paraId="6E3D2287" w14:textId="77777777" w:rsidR="007D71F7" w:rsidRPr="007D71F7" w:rsidRDefault="007D71F7" w:rsidP="007D71F7">
            <w:pPr>
              <w:pStyle w:val="Lijstalinea"/>
              <w:ind w:left="136" w:firstLine="6"/>
              <w:rPr>
                <w:rFonts w:asciiTheme="minorHAnsi" w:hAnsiTheme="minorHAnsi" w:cstheme="minorHAnsi"/>
                <w:lang w:val="nl-BE"/>
              </w:rPr>
            </w:pPr>
          </w:p>
        </w:tc>
        <w:tc>
          <w:tcPr>
            <w:tcW w:w="709" w:type="dxa"/>
          </w:tcPr>
          <w:p w14:paraId="3A6274CD" w14:textId="77777777" w:rsidR="007D71F7" w:rsidRPr="007D71F7" w:rsidRDefault="007D71F7" w:rsidP="007D71F7">
            <w:pPr>
              <w:pStyle w:val="Lijstalinea"/>
              <w:ind w:left="136" w:firstLine="6"/>
              <w:rPr>
                <w:rFonts w:asciiTheme="minorHAnsi" w:hAnsiTheme="minorHAnsi" w:cstheme="minorHAnsi"/>
                <w:lang w:val="nl-BE"/>
              </w:rPr>
            </w:pPr>
          </w:p>
        </w:tc>
        <w:tc>
          <w:tcPr>
            <w:tcW w:w="709" w:type="dxa"/>
          </w:tcPr>
          <w:p w14:paraId="6E27BBB4" w14:textId="77777777" w:rsidR="007D71F7" w:rsidRPr="007D71F7" w:rsidRDefault="007D71F7" w:rsidP="007D71F7">
            <w:pPr>
              <w:pStyle w:val="Lijstalinea"/>
              <w:ind w:left="136" w:firstLine="6"/>
              <w:rPr>
                <w:rFonts w:asciiTheme="minorHAnsi" w:hAnsiTheme="minorHAnsi" w:cstheme="minorHAnsi"/>
                <w:lang w:val="nl-BE"/>
              </w:rPr>
            </w:pPr>
            <w:r w:rsidRPr="007D71F7">
              <w:rPr>
                <w:rFonts w:asciiTheme="minorHAnsi" w:hAnsiTheme="minorHAnsi" w:cstheme="minorHAnsi"/>
                <w:lang w:val="nl-BE"/>
              </w:rPr>
              <w:t>TK</w:t>
            </w:r>
          </w:p>
        </w:tc>
        <w:tc>
          <w:tcPr>
            <w:tcW w:w="709" w:type="dxa"/>
          </w:tcPr>
          <w:p w14:paraId="0558E36D" w14:textId="77777777" w:rsidR="007D71F7" w:rsidRPr="007D71F7" w:rsidRDefault="007D71F7" w:rsidP="007D71F7">
            <w:pPr>
              <w:pStyle w:val="Lijstalinea"/>
              <w:ind w:left="136" w:firstLine="6"/>
              <w:rPr>
                <w:rFonts w:asciiTheme="minorHAnsi" w:hAnsiTheme="minorHAnsi" w:cstheme="minorHAnsi"/>
                <w:lang w:val="nl-BE"/>
              </w:rPr>
            </w:pPr>
          </w:p>
        </w:tc>
        <w:tc>
          <w:tcPr>
            <w:tcW w:w="708" w:type="dxa"/>
          </w:tcPr>
          <w:p w14:paraId="3E1989F7" w14:textId="77777777" w:rsidR="007D71F7" w:rsidRPr="007D71F7" w:rsidRDefault="007D71F7" w:rsidP="007D71F7">
            <w:pPr>
              <w:pStyle w:val="Lijstalinea"/>
              <w:ind w:left="136" w:firstLine="6"/>
              <w:rPr>
                <w:rFonts w:asciiTheme="minorHAnsi" w:hAnsiTheme="minorHAnsi" w:cstheme="minorHAnsi"/>
                <w:lang w:val="nl-BE"/>
              </w:rPr>
            </w:pPr>
          </w:p>
        </w:tc>
      </w:tr>
    </w:tbl>
    <w:p w14:paraId="34E3BC5C" w14:textId="77777777" w:rsidR="007D71F7" w:rsidRPr="007D71F7" w:rsidRDefault="007D71F7" w:rsidP="007D71F7">
      <w:pPr>
        <w:pStyle w:val="Lijstalinea"/>
        <w:ind w:left="136" w:firstLine="6"/>
        <w:rPr>
          <w:rFonts w:asciiTheme="minorHAnsi" w:hAnsiTheme="minorHAnsi" w:cstheme="minorHAnsi"/>
          <w:lang w:val="nl-BE"/>
        </w:rPr>
      </w:pPr>
    </w:p>
    <w:p w14:paraId="1FBDEED0" w14:textId="77777777" w:rsidR="007D71F7" w:rsidRPr="007D71F7" w:rsidRDefault="007D71F7" w:rsidP="007D71F7">
      <w:pPr>
        <w:pStyle w:val="Lijstalinea"/>
        <w:ind w:left="136" w:firstLine="6"/>
        <w:rPr>
          <w:rFonts w:asciiTheme="minorHAnsi" w:hAnsiTheme="minorHAnsi" w:cstheme="minorHAnsi"/>
          <w:lang w:val="nl-BE"/>
        </w:rPr>
      </w:pPr>
    </w:p>
    <w:p w14:paraId="547F6FC9" w14:textId="77777777" w:rsidR="007D71F7" w:rsidRPr="007D71F7" w:rsidRDefault="007D71F7" w:rsidP="007D71F7">
      <w:pPr>
        <w:pStyle w:val="Lijstalinea"/>
        <w:ind w:left="136" w:firstLine="6"/>
        <w:rPr>
          <w:rFonts w:asciiTheme="minorHAnsi" w:hAnsiTheme="minorHAnsi" w:cstheme="minorHAnsi"/>
          <w:lang w:val="nl-BE"/>
        </w:rPr>
      </w:pPr>
      <w:r w:rsidRPr="007D71F7">
        <w:rPr>
          <w:rFonts w:asciiTheme="minorHAnsi" w:hAnsiTheme="minorHAnsi" w:cstheme="minorHAnsi"/>
          <w:lang w:val="nl-BE"/>
        </w:rPr>
        <w:br w:type="page"/>
      </w:r>
    </w:p>
    <w:p w14:paraId="37F06423" w14:textId="55142490" w:rsidR="007D71F7" w:rsidRPr="007D71F7" w:rsidRDefault="007D71F7" w:rsidP="008B056E">
      <w:pPr>
        <w:pStyle w:val="Kop1"/>
        <w:rPr>
          <w:lang w:val="nl-BE"/>
        </w:rPr>
      </w:pPr>
      <w:bookmarkStart w:id="87" w:name="_Toc138163817"/>
      <w:r w:rsidRPr="007D71F7">
        <w:rPr>
          <w:lang w:val="nl-BE"/>
        </w:rPr>
        <w:lastRenderedPageBreak/>
        <w:t>M</w:t>
      </w:r>
      <w:r w:rsidR="002F61DD">
        <w:rPr>
          <w:lang w:val="nl-BE"/>
        </w:rPr>
        <w:t>ODULE DAGPRIJS EN FACTURATIE</w:t>
      </w:r>
      <w:bookmarkEnd w:id="87"/>
    </w:p>
    <w:p w14:paraId="1C3E5EB2" w14:textId="77777777" w:rsidR="007D71F7" w:rsidRPr="007D71F7" w:rsidRDefault="007D71F7" w:rsidP="008B056E">
      <w:pPr>
        <w:pStyle w:val="Kop3"/>
        <w:rPr>
          <w:lang w:val="nl-BE"/>
        </w:rPr>
      </w:pPr>
      <w:bookmarkStart w:id="88" w:name="_Toc138163818"/>
      <w:r w:rsidRPr="007D71F7">
        <w:rPr>
          <w:lang w:val="nl-BE"/>
        </w:rPr>
        <w:t>Waarborg en borgstelling</w:t>
      </w:r>
      <w:bookmarkEnd w:id="88"/>
    </w:p>
    <w:p w14:paraId="1FC38D2F" w14:textId="77777777" w:rsidR="007D71F7" w:rsidRPr="007D71F7" w:rsidRDefault="007D71F7" w:rsidP="007D71F7">
      <w:pPr>
        <w:pStyle w:val="Lijstalinea"/>
        <w:ind w:left="136" w:firstLine="6"/>
        <w:rPr>
          <w:rFonts w:asciiTheme="minorHAnsi" w:hAnsiTheme="minorHAnsi" w:cstheme="minorHAnsi"/>
          <w:lang w:val="nl-BE"/>
        </w:rPr>
      </w:pPr>
    </w:p>
    <w:tbl>
      <w:tblPr>
        <w:tblStyle w:val="Tabelraster"/>
        <w:tblW w:w="0" w:type="auto"/>
        <w:tblLook w:val="04A0" w:firstRow="1" w:lastRow="0" w:firstColumn="1" w:lastColumn="0" w:noHBand="0" w:noVBand="1"/>
      </w:tblPr>
      <w:tblGrid>
        <w:gridCol w:w="6232"/>
        <w:gridCol w:w="709"/>
        <w:gridCol w:w="719"/>
        <w:gridCol w:w="709"/>
        <w:gridCol w:w="733"/>
      </w:tblGrid>
      <w:tr w:rsidR="007D71F7" w:rsidRPr="007D71F7" w14:paraId="353AF048" w14:textId="77777777" w:rsidTr="000029D1">
        <w:tc>
          <w:tcPr>
            <w:tcW w:w="6232" w:type="dxa"/>
            <w:shd w:val="clear" w:color="auto" w:fill="D9D9D9" w:themeFill="background1" w:themeFillShade="D9"/>
          </w:tcPr>
          <w:p w14:paraId="2C0C1898" w14:textId="77777777" w:rsidR="007D71F7" w:rsidRPr="007D71F7" w:rsidRDefault="007D71F7" w:rsidP="007D71F7">
            <w:pPr>
              <w:pStyle w:val="Lijstalinea"/>
              <w:ind w:left="136" w:firstLine="6"/>
              <w:rPr>
                <w:rFonts w:asciiTheme="minorHAnsi" w:hAnsiTheme="minorHAnsi" w:cstheme="minorHAnsi"/>
                <w:lang w:val="en-US"/>
              </w:rPr>
            </w:pPr>
          </w:p>
        </w:tc>
        <w:tc>
          <w:tcPr>
            <w:tcW w:w="709" w:type="dxa"/>
            <w:shd w:val="clear" w:color="auto" w:fill="D9D9D9" w:themeFill="background1" w:themeFillShade="D9"/>
          </w:tcPr>
          <w:p w14:paraId="671854DC" w14:textId="77777777" w:rsidR="007D71F7" w:rsidRPr="007D71F7" w:rsidRDefault="007D71F7" w:rsidP="007D71F7">
            <w:pPr>
              <w:pStyle w:val="Lijstalinea"/>
              <w:ind w:left="136" w:firstLine="6"/>
              <w:rPr>
                <w:rFonts w:asciiTheme="minorHAnsi" w:hAnsiTheme="minorHAnsi" w:cstheme="minorHAnsi"/>
                <w:lang w:val="en-US"/>
              </w:rPr>
            </w:pPr>
            <w:r w:rsidRPr="007D71F7">
              <w:rPr>
                <w:rFonts w:asciiTheme="minorHAnsi" w:hAnsiTheme="minorHAnsi" w:cstheme="minorHAnsi"/>
                <w:lang w:val="en-US"/>
              </w:rPr>
              <w:t>Ja</w:t>
            </w:r>
          </w:p>
        </w:tc>
        <w:tc>
          <w:tcPr>
            <w:tcW w:w="709" w:type="dxa"/>
            <w:shd w:val="clear" w:color="auto" w:fill="D9D9D9" w:themeFill="background1" w:themeFillShade="D9"/>
          </w:tcPr>
          <w:p w14:paraId="2B7C6D5D" w14:textId="77777777" w:rsidR="007D71F7" w:rsidRPr="007D71F7" w:rsidRDefault="007D71F7" w:rsidP="007D71F7">
            <w:pPr>
              <w:pStyle w:val="Lijstalinea"/>
              <w:ind w:left="136" w:firstLine="6"/>
              <w:rPr>
                <w:rFonts w:asciiTheme="minorHAnsi" w:hAnsiTheme="minorHAnsi" w:cstheme="minorHAnsi"/>
                <w:lang w:val="en-US"/>
              </w:rPr>
            </w:pPr>
            <w:r w:rsidRPr="007D71F7">
              <w:rPr>
                <w:rFonts w:asciiTheme="minorHAnsi" w:hAnsiTheme="minorHAnsi" w:cstheme="minorHAnsi"/>
                <w:lang w:val="en-US"/>
              </w:rPr>
              <w:t>Nee</w:t>
            </w:r>
          </w:p>
        </w:tc>
        <w:tc>
          <w:tcPr>
            <w:tcW w:w="709" w:type="dxa"/>
            <w:shd w:val="clear" w:color="auto" w:fill="D9D9D9" w:themeFill="background1" w:themeFillShade="D9"/>
          </w:tcPr>
          <w:p w14:paraId="5F7C62C6" w14:textId="77777777" w:rsidR="007D71F7" w:rsidRPr="007D71F7" w:rsidRDefault="007D71F7" w:rsidP="007D71F7">
            <w:pPr>
              <w:pStyle w:val="Lijstalinea"/>
              <w:ind w:left="136" w:firstLine="6"/>
              <w:rPr>
                <w:rFonts w:asciiTheme="minorHAnsi" w:hAnsiTheme="minorHAnsi" w:cstheme="minorHAnsi"/>
                <w:lang w:val="en-US"/>
              </w:rPr>
            </w:pPr>
            <w:r w:rsidRPr="007D71F7">
              <w:rPr>
                <w:rFonts w:asciiTheme="minorHAnsi" w:hAnsiTheme="minorHAnsi" w:cstheme="minorHAnsi"/>
                <w:lang w:val="en-US"/>
              </w:rPr>
              <w:t>NB</w:t>
            </w:r>
          </w:p>
        </w:tc>
        <w:tc>
          <w:tcPr>
            <w:tcW w:w="708" w:type="dxa"/>
            <w:shd w:val="clear" w:color="auto" w:fill="D9D9D9" w:themeFill="background1" w:themeFillShade="D9"/>
          </w:tcPr>
          <w:p w14:paraId="41E6258A" w14:textId="77777777" w:rsidR="007D71F7" w:rsidRPr="007D71F7" w:rsidRDefault="007D71F7" w:rsidP="007D71F7">
            <w:pPr>
              <w:pStyle w:val="Lijstalinea"/>
              <w:ind w:left="136" w:firstLine="6"/>
              <w:rPr>
                <w:rFonts w:asciiTheme="minorHAnsi" w:hAnsiTheme="minorHAnsi" w:cstheme="minorHAnsi"/>
                <w:lang w:val="en-US"/>
              </w:rPr>
            </w:pPr>
            <w:r w:rsidRPr="007D71F7">
              <w:rPr>
                <w:rFonts w:asciiTheme="minorHAnsi" w:hAnsiTheme="minorHAnsi" w:cstheme="minorHAnsi"/>
                <w:lang w:val="en-US"/>
              </w:rPr>
              <w:t>NVT</w:t>
            </w:r>
          </w:p>
        </w:tc>
      </w:tr>
      <w:tr w:rsidR="007D71F7" w:rsidRPr="007D71F7" w14:paraId="450115C0" w14:textId="77777777" w:rsidTr="000029D1">
        <w:tc>
          <w:tcPr>
            <w:tcW w:w="6232" w:type="dxa"/>
            <w:shd w:val="clear" w:color="auto" w:fill="FFFFFF" w:themeFill="background1"/>
          </w:tcPr>
          <w:p w14:paraId="3120C922" w14:textId="77777777" w:rsidR="007D71F7" w:rsidRPr="007D71F7" w:rsidRDefault="007D71F7" w:rsidP="007D71F7">
            <w:pPr>
              <w:pStyle w:val="Lijstalinea"/>
              <w:ind w:left="136" w:firstLine="6"/>
              <w:rPr>
                <w:rFonts w:asciiTheme="minorHAnsi" w:hAnsiTheme="minorHAnsi" w:cstheme="minorHAnsi"/>
                <w:b/>
                <w:bCs/>
                <w:lang w:val="nl-BE"/>
              </w:rPr>
            </w:pPr>
            <w:r w:rsidRPr="007D71F7">
              <w:rPr>
                <w:rFonts w:asciiTheme="minorHAnsi" w:hAnsiTheme="minorHAnsi" w:cstheme="minorHAnsi"/>
                <w:b/>
                <w:bCs/>
                <w:lang w:val="nl-BE"/>
              </w:rPr>
              <w:t>Het bedrag van de waarborgsom is niet hoger dan 30 x de dagprijs.</w:t>
            </w:r>
          </w:p>
          <w:p w14:paraId="51D0E20F" w14:textId="77777777" w:rsidR="007D71F7" w:rsidRPr="007D71F7" w:rsidRDefault="007D71F7" w:rsidP="007D71F7">
            <w:pPr>
              <w:pStyle w:val="Lijstalinea"/>
              <w:ind w:left="136" w:firstLine="6"/>
              <w:rPr>
                <w:rFonts w:asciiTheme="minorHAnsi" w:hAnsiTheme="minorHAnsi" w:cstheme="minorHAnsi"/>
                <w:lang w:val="nl-BE"/>
              </w:rPr>
            </w:pPr>
            <w:r w:rsidRPr="007D71F7">
              <w:rPr>
                <w:rFonts w:asciiTheme="minorHAnsi" w:hAnsiTheme="minorHAnsi" w:cstheme="minorHAnsi"/>
                <w:lang w:val="en-US"/>
              </w:rPr>
              <w:t>BVR 30/11/2018 (VSB) art. 509/1, §3</w:t>
            </w:r>
          </w:p>
        </w:tc>
        <w:tc>
          <w:tcPr>
            <w:tcW w:w="709" w:type="dxa"/>
          </w:tcPr>
          <w:p w14:paraId="557D48F1" w14:textId="77777777" w:rsidR="007D71F7" w:rsidRPr="007D71F7" w:rsidRDefault="007D71F7" w:rsidP="007D71F7">
            <w:pPr>
              <w:pStyle w:val="Lijstalinea"/>
              <w:ind w:left="136" w:firstLine="6"/>
              <w:rPr>
                <w:rFonts w:asciiTheme="minorHAnsi" w:hAnsiTheme="minorHAnsi" w:cstheme="minorHAnsi"/>
                <w:lang w:val="nl-BE"/>
              </w:rPr>
            </w:pPr>
          </w:p>
        </w:tc>
        <w:tc>
          <w:tcPr>
            <w:tcW w:w="709" w:type="dxa"/>
          </w:tcPr>
          <w:p w14:paraId="42642A2E" w14:textId="77777777" w:rsidR="007D71F7" w:rsidRPr="007D71F7" w:rsidRDefault="007D71F7" w:rsidP="007D71F7">
            <w:pPr>
              <w:pStyle w:val="Lijstalinea"/>
              <w:ind w:left="136" w:firstLine="6"/>
              <w:rPr>
                <w:rFonts w:asciiTheme="minorHAnsi" w:hAnsiTheme="minorHAnsi" w:cstheme="minorHAnsi"/>
                <w:lang w:val="nl-BE"/>
              </w:rPr>
            </w:pPr>
            <w:r w:rsidRPr="007D71F7">
              <w:rPr>
                <w:rFonts w:asciiTheme="minorHAnsi" w:hAnsiTheme="minorHAnsi" w:cstheme="minorHAnsi"/>
                <w:lang w:val="nl-BE"/>
              </w:rPr>
              <w:t>TK</w:t>
            </w:r>
          </w:p>
        </w:tc>
        <w:tc>
          <w:tcPr>
            <w:tcW w:w="709" w:type="dxa"/>
          </w:tcPr>
          <w:p w14:paraId="17B2FE61" w14:textId="77777777" w:rsidR="007D71F7" w:rsidRPr="007D71F7" w:rsidRDefault="007D71F7" w:rsidP="007D71F7">
            <w:pPr>
              <w:pStyle w:val="Lijstalinea"/>
              <w:ind w:left="136" w:firstLine="6"/>
              <w:rPr>
                <w:rFonts w:asciiTheme="minorHAnsi" w:hAnsiTheme="minorHAnsi" w:cstheme="minorHAnsi"/>
                <w:lang w:val="nl-BE"/>
              </w:rPr>
            </w:pPr>
          </w:p>
        </w:tc>
        <w:tc>
          <w:tcPr>
            <w:tcW w:w="708" w:type="dxa"/>
          </w:tcPr>
          <w:p w14:paraId="48D596A5" w14:textId="77777777" w:rsidR="007D71F7" w:rsidRPr="007D71F7" w:rsidRDefault="007D71F7" w:rsidP="007D71F7">
            <w:pPr>
              <w:pStyle w:val="Lijstalinea"/>
              <w:ind w:left="136" w:firstLine="6"/>
              <w:rPr>
                <w:rFonts w:asciiTheme="minorHAnsi" w:hAnsiTheme="minorHAnsi" w:cstheme="minorHAnsi"/>
                <w:lang w:val="nl-BE"/>
              </w:rPr>
            </w:pPr>
          </w:p>
        </w:tc>
      </w:tr>
      <w:tr w:rsidR="007D71F7" w:rsidRPr="007D71F7" w14:paraId="4DC227BC" w14:textId="77777777" w:rsidTr="000029D1">
        <w:tc>
          <w:tcPr>
            <w:tcW w:w="6232" w:type="dxa"/>
            <w:shd w:val="clear" w:color="auto" w:fill="FFFFFF" w:themeFill="background1"/>
          </w:tcPr>
          <w:p w14:paraId="55AC5079" w14:textId="77777777" w:rsidR="007D71F7" w:rsidRPr="007D71F7" w:rsidRDefault="007D71F7" w:rsidP="007D71F7">
            <w:pPr>
              <w:pStyle w:val="Lijstalinea"/>
              <w:ind w:left="136" w:firstLine="6"/>
              <w:rPr>
                <w:rFonts w:asciiTheme="minorHAnsi" w:hAnsiTheme="minorHAnsi" w:cstheme="minorHAnsi"/>
                <w:b/>
                <w:bCs/>
                <w:lang w:val="nl-BE"/>
              </w:rPr>
            </w:pPr>
            <w:r w:rsidRPr="007D71F7">
              <w:rPr>
                <w:rFonts w:asciiTheme="minorHAnsi" w:hAnsiTheme="minorHAnsi" w:cstheme="minorHAnsi"/>
                <w:b/>
                <w:bCs/>
                <w:lang w:val="nl-BE"/>
              </w:rPr>
              <w:t>Het bedrag van de waarborg wordt op een geblokkeerde en gepersonaliseerde rekening geplaatst en de opbrengst ervan is voor de bewoner.</w:t>
            </w:r>
          </w:p>
          <w:p w14:paraId="4E98171C" w14:textId="77777777" w:rsidR="007D71F7" w:rsidRPr="007D71F7" w:rsidRDefault="007D71F7" w:rsidP="007D71F7">
            <w:pPr>
              <w:pStyle w:val="Lijstalinea"/>
              <w:ind w:left="136" w:firstLine="6"/>
              <w:rPr>
                <w:rFonts w:asciiTheme="minorHAnsi" w:hAnsiTheme="minorHAnsi" w:cstheme="minorHAnsi"/>
                <w:lang w:val="nl-BE"/>
              </w:rPr>
            </w:pPr>
            <w:r w:rsidRPr="007D71F7">
              <w:rPr>
                <w:rFonts w:asciiTheme="minorHAnsi" w:hAnsiTheme="minorHAnsi" w:cstheme="minorHAnsi"/>
                <w:lang w:val="en-US"/>
              </w:rPr>
              <w:t>BVR 30/11/2018 (VSB) art. 509/1, §3</w:t>
            </w:r>
          </w:p>
        </w:tc>
        <w:tc>
          <w:tcPr>
            <w:tcW w:w="709" w:type="dxa"/>
          </w:tcPr>
          <w:p w14:paraId="3BBB6F41" w14:textId="77777777" w:rsidR="007D71F7" w:rsidRPr="007D71F7" w:rsidRDefault="007D71F7" w:rsidP="007D71F7">
            <w:pPr>
              <w:pStyle w:val="Lijstalinea"/>
              <w:ind w:left="136" w:firstLine="6"/>
              <w:rPr>
                <w:rFonts w:asciiTheme="minorHAnsi" w:hAnsiTheme="minorHAnsi" w:cstheme="minorHAnsi"/>
                <w:lang w:val="nl-BE"/>
              </w:rPr>
            </w:pPr>
          </w:p>
        </w:tc>
        <w:tc>
          <w:tcPr>
            <w:tcW w:w="709" w:type="dxa"/>
          </w:tcPr>
          <w:p w14:paraId="20A7E18A" w14:textId="77777777" w:rsidR="007D71F7" w:rsidRPr="007D71F7" w:rsidRDefault="007D71F7" w:rsidP="007D71F7">
            <w:pPr>
              <w:pStyle w:val="Lijstalinea"/>
              <w:ind w:left="136" w:firstLine="6"/>
              <w:rPr>
                <w:rFonts w:asciiTheme="minorHAnsi" w:hAnsiTheme="minorHAnsi" w:cstheme="minorHAnsi"/>
                <w:lang w:val="nl-BE"/>
              </w:rPr>
            </w:pPr>
            <w:r w:rsidRPr="007D71F7">
              <w:rPr>
                <w:rFonts w:asciiTheme="minorHAnsi" w:hAnsiTheme="minorHAnsi" w:cstheme="minorHAnsi"/>
                <w:lang w:val="nl-BE"/>
              </w:rPr>
              <w:t>TK</w:t>
            </w:r>
          </w:p>
        </w:tc>
        <w:tc>
          <w:tcPr>
            <w:tcW w:w="709" w:type="dxa"/>
          </w:tcPr>
          <w:p w14:paraId="63842533" w14:textId="77777777" w:rsidR="007D71F7" w:rsidRPr="007D71F7" w:rsidRDefault="007D71F7" w:rsidP="007D71F7">
            <w:pPr>
              <w:pStyle w:val="Lijstalinea"/>
              <w:ind w:left="136" w:firstLine="6"/>
              <w:rPr>
                <w:rFonts w:asciiTheme="minorHAnsi" w:hAnsiTheme="minorHAnsi" w:cstheme="minorHAnsi"/>
                <w:lang w:val="nl-BE"/>
              </w:rPr>
            </w:pPr>
          </w:p>
        </w:tc>
        <w:tc>
          <w:tcPr>
            <w:tcW w:w="708" w:type="dxa"/>
          </w:tcPr>
          <w:p w14:paraId="5F940CF6" w14:textId="77777777" w:rsidR="007D71F7" w:rsidRPr="007D71F7" w:rsidRDefault="007D71F7" w:rsidP="007D71F7">
            <w:pPr>
              <w:pStyle w:val="Lijstalinea"/>
              <w:ind w:left="136" w:firstLine="6"/>
              <w:rPr>
                <w:rFonts w:asciiTheme="minorHAnsi" w:hAnsiTheme="minorHAnsi" w:cstheme="minorHAnsi"/>
                <w:lang w:val="nl-BE"/>
              </w:rPr>
            </w:pPr>
          </w:p>
        </w:tc>
      </w:tr>
      <w:tr w:rsidR="007D71F7" w:rsidRPr="007D71F7" w14:paraId="0D1030B0" w14:textId="77777777" w:rsidTr="000029D1">
        <w:tc>
          <w:tcPr>
            <w:tcW w:w="6232" w:type="dxa"/>
            <w:shd w:val="clear" w:color="auto" w:fill="FFFFFF" w:themeFill="background1"/>
          </w:tcPr>
          <w:p w14:paraId="2C7B467E" w14:textId="77777777" w:rsidR="007D71F7" w:rsidRPr="007D71F7" w:rsidRDefault="007D71F7" w:rsidP="007D71F7">
            <w:pPr>
              <w:pStyle w:val="Lijstalinea"/>
              <w:ind w:left="136" w:firstLine="6"/>
              <w:rPr>
                <w:rFonts w:asciiTheme="minorHAnsi" w:hAnsiTheme="minorHAnsi" w:cstheme="minorHAnsi"/>
                <w:b/>
                <w:bCs/>
                <w:lang w:val="nl-BE"/>
              </w:rPr>
            </w:pPr>
            <w:r w:rsidRPr="007D71F7">
              <w:rPr>
                <w:rFonts w:asciiTheme="minorHAnsi" w:hAnsiTheme="minorHAnsi" w:cstheme="minorHAnsi"/>
                <w:b/>
                <w:bCs/>
                <w:lang w:val="nl-BE"/>
              </w:rPr>
              <w:t xml:space="preserve">De borgstelling die wordt gevraagd is een kosteloze borgstelling door een privépersoon, als vermeld in artikel 2043bis tot en met 2043octies van het Burgerlijk Wetboek. </w:t>
            </w:r>
          </w:p>
          <w:p w14:paraId="104C1888" w14:textId="77777777" w:rsidR="007D71F7" w:rsidRPr="007D71F7" w:rsidRDefault="007D71F7" w:rsidP="007D71F7">
            <w:pPr>
              <w:pStyle w:val="Lijstalinea"/>
              <w:ind w:left="136" w:firstLine="6"/>
              <w:rPr>
                <w:rFonts w:asciiTheme="minorHAnsi" w:hAnsiTheme="minorHAnsi" w:cstheme="minorHAnsi"/>
                <w:lang w:val="nl-BE"/>
              </w:rPr>
            </w:pPr>
            <w:r w:rsidRPr="007D71F7">
              <w:rPr>
                <w:rFonts w:asciiTheme="minorHAnsi" w:hAnsiTheme="minorHAnsi" w:cstheme="minorHAnsi"/>
                <w:lang w:val="en-US"/>
              </w:rPr>
              <w:t>BVR 30/11/2018 (VSB) art. 509/1, §3</w:t>
            </w:r>
          </w:p>
        </w:tc>
        <w:tc>
          <w:tcPr>
            <w:tcW w:w="709" w:type="dxa"/>
          </w:tcPr>
          <w:p w14:paraId="5255DB31" w14:textId="77777777" w:rsidR="007D71F7" w:rsidRPr="007D71F7" w:rsidRDefault="007D71F7" w:rsidP="007D71F7">
            <w:pPr>
              <w:pStyle w:val="Lijstalinea"/>
              <w:ind w:left="136" w:firstLine="6"/>
              <w:rPr>
                <w:rFonts w:asciiTheme="minorHAnsi" w:hAnsiTheme="minorHAnsi" w:cstheme="minorHAnsi"/>
                <w:lang w:val="nl-BE"/>
              </w:rPr>
            </w:pPr>
          </w:p>
        </w:tc>
        <w:tc>
          <w:tcPr>
            <w:tcW w:w="709" w:type="dxa"/>
          </w:tcPr>
          <w:p w14:paraId="42C6D313" w14:textId="77777777" w:rsidR="007D71F7" w:rsidRPr="007D71F7" w:rsidRDefault="007D71F7" w:rsidP="007D71F7">
            <w:pPr>
              <w:pStyle w:val="Lijstalinea"/>
              <w:ind w:left="136" w:firstLine="6"/>
              <w:rPr>
                <w:rFonts w:asciiTheme="minorHAnsi" w:hAnsiTheme="minorHAnsi" w:cstheme="minorHAnsi"/>
                <w:lang w:val="nl-BE"/>
              </w:rPr>
            </w:pPr>
            <w:r w:rsidRPr="007D71F7">
              <w:rPr>
                <w:rFonts w:asciiTheme="minorHAnsi" w:hAnsiTheme="minorHAnsi" w:cstheme="minorHAnsi"/>
                <w:lang w:val="nl-BE"/>
              </w:rPr>
              <w:t>TK</w:t>
            </w:r>
          </w:p>
        </w:tc>
        <w:tc>
          <w:tcPr>
            <w:tcW w:w="709" w:type="dxa"/>
          </w:tcPr>
          <w:p w14:paraId="609C456F" w14:textId="77777777" w:rsidR="007D71F7" w:rsidRPr="007D71F7" w:rsidRDefault="007D71F7" w:rsidP="007D71F7">
            <w:pPr>
              <w:pStyle w:val="Lijstalinea"/>
              <w:ind w:left="136" w:firstLine="6"/>
              <w:rPr>
                <w:rFonts w:asciiTheme="minorHAnsi" w:hAnsiTheme="minorHAnsi" w:cstheme="minorHAnsi"/>
                <w:lang w:val="nl-BE"/>
              </w:rPr>
            </w:pPr>
          </w:p>
        </w:tc>
        <w:tc>
          <w:tcPr>
            <w:tcW w:w="708" w:type="dxa"/>
          </w:tcPr>
          <w:p w14:paraId="6620A2BE" w14:textId="77777777" w:rsidR="007D71F7" w:rsidRPr="007D71F7" w:rsidRDefault="007D71F7" w:rsidP="007D71F7">
            <w:pPr>
              <w:pStyle w:val="Lijstalinea"/>
              <w:ind w:left="136" w:firstLine="6"/>
              <w:rPr>
                <w:rFonts w:asciiTheme="minorHAnsi" w:hAnsiTheme="minorHAnsi" w:cstheme="minorHAnsi"/>
                <w:lang w:val="nl-BE"/>
              </w:rPr>
            </w:pPr>
          </w:p>
        </w:tc>
      </w:tr>
      <w:tr w:rsidR="007D71F7" w:rsidRPr="007D71F7" w14:paraId="31BB819D" w14:textId="77777777" w:rsidTr="000029D1">
        <w:tc>
          <w:tcPr>
            <w:tcW w:w="6232" w:type="dxa"/>
            <w:shd w:val="clear" w:color="auto" w:fill="FFFFFF" w:themeFill="background1"/>
          </w:tcPr>
          <w:p w14:paraId="4128855D" w14:textId="77777777" w:rsidR="007D71F7" w:rsidRPr="007D71F7" w:rsidRDefault="007D71F7" w:rsidP="007D71F7">
            <w:pPr>
              <w:pStyle w:val="Lijstalinea"/>
              <w:ind w:left="136" w:firstLine="6"/>
              <w:rPr>
                <w:rFonts w:asciiTheme="minorHAnsi" w:hAnsiTheme="minorHAnsi" w:cstheme="minorHAnsi"/>
                <w:b/>
                <w:bCs/>
                <w:lang w:val="nl-BE"/>
              </w:rPr>
            </w:pPr>
            <w:r w:rsidRPr="007D71F7">
              <w:rPr>
                <w:rFonts w:asciiTheme="minorHAnsi" w:hAnsiTheme="minorHAnsi" w:cstheme="minorHAnsi"/>
                <w:b/>
                <w:bCs/>
                <w:lang w:val="nl-BE"/>
              </w:rPr>
              <w:t xml:space="preserve">De voorziening opteert voor een waarborg of voor een borgstelling (de combinatie is niet mogelijk). </w:t>
            </w:r>
          </w:p>
          <w:p w14:paraId="4A9107D1" w14:textId="77777777" w:rsidR="007D71F7" w:rsidRPr="007D71F7" w:rsidRDefault="007D71F7" w:rsidP="007D71F7">
            <w:pPr>
              <w:pStyle w:val="Lijstalinea"/>
              <w:ind w:left="136" w:firstLine="6"/>
              <w:rPr>
                <w:rFonts w:asciiTheme="minorHAnsi" w:hAnsiTheme="minorHAnsi" w:cstheme="minorHAnsi"/>
                <w:lang w:val="nl-BE"/>
              </w:rPr>
            </w:pPr>
            <w:r w:rsidRPr="007D71F7">
              <w:rPr>
                <w:rFonts w:asciiTheme="minorHAnsi" w:hAnsiTheme="minorHAnsi" w:cstheme="minorHAnsi"/>
                <w:lang w:val="en-US"/>
              </w:rPr>
              <w:t>BVR 30/11/2018 (VSB) art. 509/1, §3</w:t>
            </w:r>
          </w:p>
        </w:tc>
        <w:tc>
          <w:tcPr>
            <w:tcW w:w="709" w:type="dxa"/>
          </w:tcPr>
          <w:p w14:paraId="38E5BE42" w14:textId="77777777" w:rsidR="007D71F7" w:rsidRPr="007D71F7" w:rsidRDefault="007D71F7" w:rsidP="007D71F7">
            <w:pPr>
              <w:pStyle w:val="Lijstalinea"/>
              <w:ind w:left="136" w:firstLine="6"/>
              <w:rPr>
                <w:rFonts w:asciiTheme="minorHAnsi" w:hAnsiTheme="minorHAnsi" w:cstheme="minorHAnsi"/>
                <w:lang w:val="nl-BE"/>
              </w:rPr>
            </w:pPr>
          </w:p>
        </w:tc>
        <w:tc>
          <w:tcPr>
            <w:tcW w:w="709" w:type="dxa"/>
          </w:tcPr>
          <w:p w14:paraId="60C0C1F1" w14:textId="77777777" w:rsidR="007D71F7" w:rsidRPr="007D71F7" w:rsidRDefault="007D71F7" w:rsidP="007D71F7">
            <w:pPr>
              <w:pStyle w:val="Lijstalinea"/>
              <w:ind w:left="136" w:firstLine="6"/>
              <w:rPr>
                <w:rFonts w:asciiTheme="minorHAnsi" w:hAnsiTheme="minorHAnsi" w:cstheme="minorHAnsi"/>
                <w:lang w:val="nl-BE"/>
              </w:rPr>
            </w:pPr>
            <w:r w:rsidRPr="007D71F7">
              <w:rPr>
                <w:rFonts w:asciiTheme="minorHAnsi" w:hAnsiTheme="minorHAnsi" w:cstheme="minorHAnsi"/>
                <w:lang w:val="nl-BE"/>
              </w:rPr>
              <w:t>TK</w:t>
            </w:r>
          </w:p>
        </w:tc>
        <w:tc>
          <w:tcPr>
            <w:tcW w:w="709" w:type="dxa"/>
          </w:tcPr>
          <w:p w14:paraId="5DDD1DD4" w14:textId="77777777" w:rsidR="007D71F7" w:rsidRPr="007D71F7" w:rsidRDefault="007D71F7" w:rsidP="007D71F7">
            <w:pPr>
              <w:pStyle w:val="Lijstalinea"/>
              <w:ind w:left="136" w:firstLine="6"/>
              <w:rPr>
                <w:rFonts w:asciiTheme="minorHAnsi" w:hAnsiTheme="minorHAnsi" w:cstheme="minorHAnsi"/>
                <w:lang w:val="nl-BE"/>
              </w:rPr>
            </w:pPr>
          </w:p>
        </w:tc>
        <w:tc>
          <w:tcPr>
            <w:tcW w:w="708" w:type="dxa"/>
          </w:tcPr>
          <w:p w14:paraId="06CE41B5" w14:textId="77777777" w:rsidR="007D71F7" w:rsidRPr="007D71F7" w:rsidRDefault="007D71F7" w:rsidP="007D71F7">
            <w:pPr>
              <w:pStyle w:val="Lijstalinea"/>
              <w:ind w:left="136" w:firstLine="6"/>
              <w:rPr>
                <w:rFonts w:asciiTheme="minorHAnsi" w:hAnsiTheme="minorHAnsi" w:cstheme="minorHAnsi"/>
                <w:lang w:val="nl-BE"/>
              </w:rPr>
            </w:pPr>
          </w:p>
        </w:tc>
      </w:tr>
    </w:tbl>
    <w:p w14:paraId="01683B1B" w14:textId="77777777" w:rsidR="007D71F7" w:rsidRPr="007D71F7" w:rsidRDefault="007D71F7" w:rsidP="007D71F7">
      <w:pPr>
        <w:pStyle w:val="Lijstalinea"/>
        <w:ind w:left="136" w:firstLine="6"/>
        <w:rPr>
          <w:rFonts w:asciiTheme="minorHAnsi" w:hAnsiTheme="minorHAnsi" w:cstheme="minorHAnsi"/>
          <w:lang w:val="nl-BE"/>
        </w:rPr>
      </w:pPr>
    </w:p>
    <w:p w14:paraId="16B030D6" w14:textId="77777777" w:rsidR="007D71F7" w:rsidRPr="007D71F7" w:rsidRDefault="007D71F7" w:rsidP="008B056E">
      <w:pPr>
        <w:pStyle w:val="Kop3"/>
        <w:rPr>
          <w:lang w:val="nl-BE"/>
        </w:rPr>
      </w:pPr>
      <w:bookmarkStart w:id="89" w:name="_Toc138163819"/>
      <w:r w:rsidRPr="007D71F7">
        <w:rPr>
          <w:lang w:val="nl-BE"/>
        </w:rPr>
        <w:t>Dagprijs</w:t>
      </w:r>
      <w:bookmarkEnd w:id="89"/>
    </w:p>
    <w:p w14:paraId="004E33CD" w14:textId="77777777" w:rsidR="007D71F7" w:rsidRPr="007D71F7" w:rsidRDefault="007D71F7" w:rsidP="007D71F7">
      <w:pPr>
        <w:pStyle w:val="Lijstalinea"/>
        <w:ind w:left="136" w:firstLine="6"/>
        <w:rPr>
          <w:rFonts w:asciiTheme="minorHAnsi" w:hAnsiTheme="minorHAnsi" w:cstheme="minorHAnsi"/>
          <w:i/>
          <w:u w:val="single"/>
          <w:lang w:val="nl-BE"/>
        </w:rPr>
      </w:pPr>
    </w:p>
    <w:tbl>
      <w:tblPr>
        <w:tblStyle w:val="Tabelraster"/>
        <w:tblW w:w="0" w:type="auto"/>
        <w:tblLook w:val="04A0" w:firstRow="1" w:lastRow="0" w:firstColumn="1" w:lastColumn="0" w:noHBand="0" w:noVBand="1"/>
      </w:tblPr>
      <w:tblGrid>
        <w:gridCol w:w="6232"/>
        <w:gridCol w:w="709"/>
        <w:gridCol w:w="719"/>
        <w:gridCol w:w="709"/>
        <w:gridCol w:w="733"/>
      </w:tblGrid>
      <w:tr w:rsidR="007D71F7" w:rsidRPr="007D71F7" w14:paraId="5FB56887" w14:textId="77777777" w:rsidTr="000029D1">
        <w:tc>
          <w:tcPr>
            <w:tcW w:w="6232" w:type="dxa"/>
            <w:shd w:val="clear" w:color="auto" w:fill="D9D9D9" w:themeFill="background1" w:themeFillShade="D9"/>
          </w:tcPr>
          <w:p w14:paraId="5325E4F9" w14:textId="77777777" w:rsidR="007D71F7" w:rsidRPr="007D71F7" w:rsidRDefault="007D71F7" w:rsidP="007D71F7">
            <w:pPr>
              <w:pStyle w:val="Lijstalinea"/>
              <w:ind w:left="136" w:firstLine="6"/>
              <w:rPr>
                <w:rFonts w:asciiTheme="minorHAnsi" w:hAnsiTheme="minorHAnsi" w:cstheme="minorHAnsi"/>
                <w:lang w:val="en-US"/>
              </w:rPr>
            </w:pPr>
          </w:p>
        </w:tc>
        <w:tc>
          <w:tcPr>
            <w:tcW w:w="709" w:type="dxa"/>
            <w:shd w:val="clear" w:color="auto" w:fill="D9D9D9" w:themeFill="background1" w:themeFillShade="D9"/>
          </w:tcPr>
          <w:p w14:paraId="6FCE0E11" w14:textId="77777777" w:rsidR="007D71F7" w:rsidRPr="007D71F7" w:rsidRDefault="007D71F7" w:rsidP="007D71F7">
            <w:pPr>
              <w:pStyle w:val="Lijstalinea"/>
              <w:ind w:left="136" w:firstLine="6"/>
              <w:rPr>
                <w:rFonts w:asciiTheme="minorHAnsi" w:hAnsiTheme="minorHAnsi" w:cstheme="minorHAnsi"/>
                <w:lang w:val="en-US"/>
              </w:rPr>
            </w:pPr>
            <w:r w:rsidRPr="007D71F7">
              <w:rPr>
                <w:rFonts w:asciiTheme="minorHAnsi" w:hAnsiTheme="minorHAnsi" w:cstheme="minorHAnsi"/>
                <w:lang w:val="en-US"/>
              </w:rPr>
              <w:t>Ja</w:t>
            </w:r>
          </w:p>
        </w:tc>
        <w:tc>
          <w:tcPr>
            <w:tcW w:w="709" w:type="dxa"/>
            <w:shd w:val="clear" w:color="auto" w:fill="D9D9D9" w:themeFill="background1" w:themeFillShade="D9"/>
          </w:tcPr>
          <w:p w14:paraId="4EFE9E68" w14:textId="77777777" w:rsidR="007D71F7" w:rsidRPr="007D71F7" w:rsidRDefault="007D71F7" w:rsidP="007D71F7">
            <w:pPr>
              <w:pStyle w:val="Lijstalinea"/>
              <w:ind w:left="136" w:firstLine="6"/>
              <w:rPr>
                <w:rFonts w:asciiTheme="minorHAnsi" w:hAnsiTheme="minorHAnsi" w:cstheme="minorHAnsi"/>
                <w:lang w:val="en-US"/>
              </w:rPr>
            </w:pPr>
            <w:r w:rsidRPr="007D71F7">
              <w:rPr>
                <w:rFonts w:asciiTheme="minorHAnsi" w:hAnsiTheme="minorHAnsi" w:cstheme="minorHAnsi"/>
                <w:lang w:val="en-US"/>
              </w:rPr>
              <w:t>Nee</w:t>
            </w:r>
          </w:p>
        </w:tc>
        <w:tc>
          <w:tcPr>
            <w:tcW w:w="709" w:type="dxa"/>
            <w:shd w:val="clear" w:color="auto" w:fill="D9D9D9" w:themeFill="background1" w:themeFillShade="D9"/>
          </w:tcPr>
          <w:p w14:paraId="190FDBEB" w14:textId="77777777" w:rsidR="007D71F7" w:rsidRPr="007D71F7" w:rsidRDefault="007D71F7" w:rsidP="007D71F7">
            <w:pPr>
              <w:pStyle w:val="Lijstalinea"/>
              <w:ind w:left="136" w:firstLine="6"/>
              <w:rPr>
                <w:rFonts w:asciiTheme="minorHAnsi" w:hAnsiTheme="minorHAnsi" w:cstheme="minorHAnsi"/>
                <w:lang w:val="en-US"/>
              </w:rPr>
            </w:pPr>
            <w:r w:rsidRPr="007D71F7">
              <w:rPr>
                <w:rFonts w:asciiTheme="minorHAnsi" w:hAnsiTheme="minorHAnsi" w:cstheme="minorHAnsi"/>
                <w:lang w:val="en-US"/>
              </w:rPr>
              <w:t>NB</w:t>
            </w:r>
          </w:p>
        </w:tc>
        <w:tc>
          <w:tcPr>
            <w:tcW w:w="708" w:type="dxa"/>
            <w:shd w:val="clear" w:color="auto" w:fill="D9D9D9" w:themeFill="background1" w:themeFillShade="D9"/>
          </w:tcPr>
          <w:p w14:paraId="10747B93" w14:textId="77777777" w:rsidR="007D71F7" w:rsidRPr="007D71F7" w:rsidRDefault="007D71F7" w:rsidP="007D71F7">
            <w:pPr>
              <w:pStyle w:val="Lijstalinea"/>
              <w:ind w:left="136" w:firstLine="6"/>
              <w:rPr>
                <w:rFonts w:asciiTheme="minorHAnsi" w:hAnsiTheme="minorHAnsi" w:cstheme="minorHAnsi"/>
                <w:lang w:val="en-US"/>
              </w:rPr>
            </w:pPr>
            <w:r w:rsidRPr="007D71F7">
              <w:rPr>
                <w:rFonts w:asciiTheme="minorHAnsi" w:hAnsiTheme="minorHAnsi" w:cstheme="minorHAnsi"/>
                <w:lang w:val="en-US"/>
              </w:rPr>
              <w:t>NVT</w:t>
            </w:r>
          </w:p>
        </w:tc>
      </w:tr>
      <w:tr w:rsidR="007D71F7" w:rsidRPr="007D71F7" w14:paraId="61E4233F" w14:textId="77777777" w:rsidTr="000029D1">
        <w:tc>
          <w:tcPr>
            <w:tcW w:w="6232" w:type="dxa"/>
            <w:shd w:val="clear" w:color="auto" w:fill="FFFFFF" w:themeFill="background1"/>
          </w:tcPr>
          <w:p w14:paraId="4D77F0BD" w14:textId="77777777" w:rsidR="007D71F7" w:rsidRPr="007D71F7" w:rsidRDefault="007D71F7" w:rsidP="007D71F7">
            <w:pPr>
              <w:pStyle w:val="Lijstalinea"/>
              <w:ind w:left="136" w:firstLine="6"/>
              <w:rPr>
                <w:rFonts w:asciiTheme="minorHAnsi" w:hAnsiTheme="minorHAnsi" w:cstheme="minorHAnsi"/>
                <w:b/>
                <w:bCs/>
                <w:lang w:val="nl-BE"/>
              </w:rPr>
            </w:pPr>
            <w:r w:rsidRPr="007D71F7">
              <w:rPr>
                <w:rFonts w:asciiTheme="minorHAnsi" w:hAnsiTheme="minorHAnsi" w:cstheme="minorHAnsi"/>
                <w:b/>
                <w:bCs/>
                <w:lang w:val="nl-BE"/>
              </w:rPr>
              <w:t>De afgelopen 12 maanden werd de dagprijs aangepast. De aanpassing werd toegepast ten vroegste dertig dagen na de kennisgeving ervan aan de bewoner of zijn vertegenwoordiger.</w:t>
            </w:r>
          </w:p>
          <w:p w14:paraId="0D5B5981" w14:textId="77777777" w:rsidR="007D71F7" w:rsidRPr="007D71F7" w:rsidRDefault="007D71F7" w:rsidP="007D71F7">
            <w:pPr>
              <w:pStyle w:val="Lijstalinea"/>
              <w:ind w:left="136" w:firstLine="6"/>
              <w:rPr>
                <w:rFonts w:asciiTheme="minorHAnsi" w:hAnsiTheme="minorHAnsi" w:cstheme="minorHAnsi"/>
                <w:lang w:val="nl-BE"/>
              </w:rPr>
            </w:pPr>
            <w:r w:rsidRPr="007D71F7">
              <w:rPr>
                <w:rFonts w:asciiTheme="minorHAnsi" w:hAnsiTheme="minorHAnsi" w:cstheme="minorHAnsi"/>
                <w:lang w:val="nl-BE"/>
              </w:rPr>
              <w:t>BVR 28/06/2019, bijlage 11, art. 20, §2</w:t>
            </w:r>
          </w:p>
        </w:tc>
        <w:tc>
          <w:tcPr>
            <w:tcW w:w="709" w:type="dxa"/>
          </w:tcPr>
          <w:p w14:paraId="04857159" w14:textId="77777777" w:rsidR="007D71F7" w:rsidRPr="007D71F7" w:rsidRDefault="007D71F7" w:rsidP="007D71F7">
            <w:pPr>
              <w:pStyle w:val="Lijstalinea"/>
              <w:ind w:left="136" w:firstLine="6"/>
              <w:rPr>
                <w:rFonts w:asciiTheme="minorHAnsi" w:hAnsiTheme="minorHAnsi" w:cstheme="minorHAnsi"/>
                <w:lang w:val="nl-BE"/>
              </w:rPr>
            </w:pPr>
          </w:p>
        </w:tc>
        <w:tc>
          <w:tcPr>
            <w:tcW w:w="709" w:type="dxa"/>
          </w:tcPr>
          <w:p w14:paraId="0E5A21C0" w14:textId="77777777" w:rsidR="007D71F7" w:rsidRPr="007D71F7" w:rsidRDefault="007D71F7" w:rsidP="007D71F7">
            <w:pPr>
              <w:pStyle w:val="Lijstalinea"/>
              <w:ind w:left="136" w:firstLine="6"/>
              <w:rPr>
                <w:rFonts w:asciiTheme="minorHAnsi" w:hAnsiTheme="minorHAnsi" w:cstheme="minorHAnsi"/>
                <w:lang w:val="nl-BE"/>
              </w:rPr>
            </w:pPr>
            <w:r w:rsidRPr="007D71F7">
              <w:rPr>
                <w:rFonts w:asciiTheme="minorHAnsi" w:hAnsiTheme="minorHAnsi" w:cstheme="minorHAnsi"/>
                <w:lang w:val="nl-BE"/>
              </w:rPr>
              <w:t>TK</w:t>
            </w:r>
          </w:p>
        </w:tc>
        <w:tc>
          <w:tcPr>
            <w:tcW w:w="709" w:type="dxa"/>
          </w:tcPr>
          <w:p w14:paraId="32CD81FE" w14:textId="77777777" w:rsidR="007D71F7" w:rsidRPr="007D71F7" w:rsidRDefault="007D71F7" w:rsidP="007D71F7">
            <w:pPr>
              <w:pStyle w:val="Lijstalinea"/>
              <w:ind w:left="136" w:firstLine="6"/>
              <w:rPr>
                <w:rFonts w:asciiTheme="minorHAnsi" w:hAnsiTheme="minorHAnsi" w:cstheme="minorHAnsi"/>
                <w:lang w:val="nl-BE"/>
              </w:rPr>
            </w:pPr>
          </w:p>
        </w:tc>
        <w:tc>
          <w:tcPr>
            <w:tcW w:w="708" w:type="dxa"/>
          </w:tcPr>
          <w:p w14:paraId="1100AC71" w14:textId="77777777" w:rsidR="007D71F7" w:rsidRPr="007D71F7" w:rsidRDefault="007D71F7" w:rsidP="007D71F7">
            <w:pPr>
              <w:pStyle w:val="Lijstalinea"/>
              <w:ind w:left="136" w:firstLine="6"/>
              <w:rPr>
                <w:rFonts w:asciiTheme="minorHAnsi" w:hAnsiTheme="minorHAnsi" w:cstheme="minorHAnsi"/>
                <w:lang w:val="nl-BE"/>
              </w:rPr>
            </w:pPr>
          </w:p>
        </w:tc>
      </w:tr>
      <w:tr w:rsidR="007D71F7" w:rsidRPr="007D71F7" w14:paraId="226DE5A3" w14:textId="77777777" w:rsidTr="000029D1">
        <w:tc>
          <w:tcPr>
            <w:tcW w:w="6232" w:type="dxa"/>
            <w:shd w:val="clear" w:color="auto" w:fill="FFFFFF" w:themeFill="background1"/>
          </w:tcPr>
          <w:p w14:paraId="08290A92" w14:textId="5540C463" w:rsidR="007D71F7" w:rsidRPr="007D71F7" w:rsidRDefault="007D71F7" w:rsidP="007D71F7">
            <w:pPr>
              <w:pStyle w:val="Lijstalinea"/>
              <w:ind w:left="136" w:firstLine="6"/>
              <w:rPr>
                <w:rFonts w:asciiTheme="minorHAnsi" w:hAnsiTheme="minorHAnsi" w:cstheme="minorHAnsi"/>
                <w:b/>
                <w:bCs/>
              </w:rPr>
            </w:pPr>
            <w:r w:rsidRPr="007D71F7">
              <w:rPr>
                <w:rFonts w:asciiTheme="minorHAnsi" w:hAnsiTheme="minorHAnsi" w:cstheme="minorHAnsi"/>
                <w:b/>
                <w:bCs/>
              </w:rPr>
              <w:t xml:space="preserve">De toegepaste dagprijs werd ter kennis gebracht aan of goedgekeurd door </w:t>
            </w:r>
            <w:r w:rsidR="00785FED">
              <w:rPr>
                <w:rFonts w:asciiTheme="minorHAnsi" w:hAnsiTheme="minorHAnsi" w:cstheme="minorHAnsi"/>
                <w:b/>
                <w:bCs/>
              </w:rPr>
              <w:t>de afdeling Woonzorg binnen het Departement Zorg</w:t>
            </w:r>
            <w:r w:rsidRPr="007D71F7">
              <w:rPr>
                <w:rFonts w:asciiTheme="minorHAnsi" w:hAnsiTheme="minorHAnsi" w:cstheme="minorHAnsi"/>
                <w:b/>
                <w:bCs/>
              </w:rPr>
              <w:t>.</w:t>
            </w:r>
          </w:p>
          <w:p w14:paraId="29873EFC" w14:textId="77777777" w:rsidR="007D71F7" w:rsidRPr="007D71F7" w:rsidRDefault="007D71F7" w:rsidP="007D71F7">
            <w:pPr>
              <w:pStyle w:val="Lijstalinea"/>
              <w:ind w:left="136" w:firstLine="6"/>
              <w:rPr>
                <w:rFonts w:asciiTheme="minorHAnsi" w:hAnsiTheme="minorHAnsi" w:cstheme="minorHAnsi"/>
              </w:rPr>
            </w:pPr>
            <w:r w:rsidRPr="007D71F7">
              <w:rPr>
                <w:rFonts w:asciiTheme="minorHAnsi" w:hAnsiTheme="minorHAnsi" w:cstheme="minorHAnsi"/>
              </w:rPr>
              <w:t>MB 12/08/2005</w:t>
            </w:r>
          </w:p>
        </w:tc>
        <w:tc>
          <w:tcPr>
            <w:tcW w:w="709" w:type="dxa"/>
          </w:tcPr>
          <w:p w14:paraId="44880903" w14:textId="77777777" w:rsidR="007D71F7" w:rsidRPr="007D71F7" w:rsidRDefault="007D71F7" w:rsidP="007D71F7">
            <w:pPr>
              <w:pStyle w:val="Lijstalinea"/>
              <w:ind w:left="136" w:firstLine="6"/>
              <w:rPr>
                <w:rFonts w:asciiTheme="minorHAnsi" w:hAnsiTheme="minorHAnsi" w:cstheme="minorHAnsi"/>
                <w:lang w:val="nl-BE"/>
              </w:rPr>
            </w:pPr>
          </w:p>
        </w:tc>
        <w:tc>
          <w:tcPr>
            <w:tcW w:w="709" w:type="dxa"/>
          </w:tcPr>
          <w:p w14:paraId="31CE8C29" w14:textId="77777777" w:rsidR="007D71F7" w:rsidRPr="007D71F7" w:rsidRDefault="007D71F7" w:rsidP="007D71F7">
            <w:pPr>
              <w:pStyle w:val="Lijstalinea"/>
              <w:ind w:left="136" w:firstLine="6"/>
              <w:rPr>
                <w:rFonts w:asciiTheme="minorHAnsi" w:hAnsiTheme="minorHAnsi" w:cstheme="minorHAnsi"/>
                <w:lang w:val="nl-BE"/>
              </w:rPr>
            </w:pPr>
            <w:r w:rsidRPr="007D71F7">
              <w:rPr>
                <w:rFonts w:asciiTheme="minorHAnsi" w:hAnsiTheme="minorHAnsi" w:cstheme="minorHAnsi"/>
                <w:lang w:val="nl-BE"/>
              </w:rPr>
              <w:t>TK</w:t>
            </w:r>
          </w:p>
        </w:tc>
        <w:tc>
          <w:tcPr>
            <w:tcW w:w="709" w:type="dxa"/>
          </w:tcPr>
          <w:p w14:paraId="5BE3D317" w14:textId="77777777" w:rsidR="007D71F7" w:rsidRPr="007D71F7" w:rsidRDefault="007D71F7" w:rsidP="007D71F7">
            <w:pPr>
              <w:pStyle w:val="Lijstalinea"/>
              <w:ind w:left="136" w:firstLine="6"/>
              <w:rPr>
                <w:rFonts w:asciiTheme="minorHAnsi" w:hAnsiTheme="minorHAnsi" w:cstheme="minorHAnsi"/>
                <w:lang w:val="nl-BE"/>
              </w:rPr>
            </w:pPr>
          </w:p>
        </w:tc>
        <w:tc>
          <w:tcPr>
            <w:tcW w:w="708" w:type="dxa"/>
          </w:tcPr>
          <w:p w14:paraId="4E25FD29" w14:textId="77777777" w:rsidR="007D71F7" w:rsidRPr="007D71F7" w:rsidRDefault="007D71F7" w:rsidP="007D71F7">
            <w:pPr>
              <w:pStyle w:val="Lijstalinea"/>
              <w:ind w:left="136" w:firstLine="6"/>
              <w:rPr>
                <w:rFonts w:asciiTheme="minorHAnsi" w:hAnsiTheme="minorHAnsi" w:cstheme="minorHAnsi"/>
                <w:lang w:val="nl-BE"/>
              </w:rPr>
            </w:pPr>
          </w:p>
        </w:tc>
      </w:tr>
      <w:tr w:rsidR="007D71F7" w:rsidRPr="007D71F7" w14:paraId="62612159" w14:textId="77777777" w:rsidTr="000029D1">
        <w:tc>
          <w:tcPr>
            <w:tcW w:w="6232" w:type="dxa"/>
            <w:shd w:val="clear" w:color="auto" w:fill="FFFFFF" w:themeFill="background1"/>
          </w:tcPr>
          <w:p w14:paraId="6D0F6C96" w14:textId="77777777" w:rsidR="007D71F7" w:rsidRPr="007D71F7" w:rsidRDefault="007D71F7" w:rsidP="007D71F7">
            <w:pPr>
              <w:pStyle w:val="Lijstalinea"/>
              <w:ind w:left="136" w:firstLine="6"/>
              <w:rPr>
                <w:rFonts w:asciiTheme="minorHAnsi" w:hAnsiTheme="minorHAnsi" w:cstheme="minorHAnsi"/>
                <w:b/>
                <w:bCs/>
              </w:rPr>
            </w:pPr>
            <w:r w:rsidRPr="007D71F7">
              <w:rPr>
                <w:rFonts w:asciiTheme="minorHAnsi" w:hAnsiTheme="minorHAnsi" w:cstheme="minorHAnsi"/>
                <w:b/>
                <w:bCs/>
              </w:rPr>
              <w:t xml:space="preserve">De toegepaste dagprijs en extra vergoedingen en de regeling voor voorschotten ten gunste van derden worden vermeld in een onthaalbrochure of op de website van het woonzorgcentrum. </w:t>
            </w:r>
          </w:p>
          <w:p w14:paraId="03C5B68C" w14:textId="77777777" w:rsidR="007D71F7" w:rsidRPr="007D71F7" w:rsidRDefault="007D71F7" w:rsidP="007D71F7">
            <w:pPr>
              <w:pStyle w:val="Lijstalinea"/>
              <w:ind w:left="136" w:firstLine="6"/>
              <w:rPr>
                <w:rFonts w:asciiTheme="minorHAnsi" w:hAnsiTheme="minorHAnsi" w:cstheme="minorHAnsi"/>
              </w:rPr>
            </w:pPr>
            <w:r w:rsidRPr="007D71F7">
              <w:rPr>
                <w:rFonts w:asciiTheme="minorHAnsi" w:hAnsiTheme="minorHAnsi" w:cstheme="minorHAnsi"/>
              </w:rPr>
              <w:t>BVR 30/11/2018 (VSB), art. 509/1, §1</w:t>
            </w:r>
          </w:p>
        </w:tc>
        <w:tc>
          <w:tcPr>
            <w:tcW w:w="709" w:type="dxa"/>
          </w:tcPr>
          <w:p w14:paraId="52F8DCAB" w14:textId="77777777" w:rsidR="007D71F7" w:rsidRPr="007D71F7" w:rsidRDefault="007D71F7" w:rsidP="007D71F7">
            <w:pPr>
              <w:pStyle w:val="Lijstalinea"/>
              <w:ind w:left="136" w:firstLine="6"/>
              <w:rPr>
                <w:rFonts w:asciiTheme="minorHAnsi" w:hAnsiTheme="minorHAnsi" w:cstheme="minorHAnsi"/>
                <w:lang w:val="nl-BE"/>
              </w:rPr>
            </w:pPr>
          </w:p>
        </w:tc>
        <w:tc>
          <w:tcPr>
            <w:tcW w:w="709" w:type="dxa"/>
          </w:tcPr>
          <w:p w14:paraId="303674B9" w14:textId="77777777" w:rsidR="007D71F7" w:rsidRPr="007D71F7" w:rsidRDefault="007D71F7" w:rsidP="007D71F7">
            <w:pPr>
              <w:pStyle w:val="Lijstalinea"/>
              <w:ind w:left="136" w:firstLine="6"/>
              <w:rPr>
                <w:rFonts w:asciiTheme="minorHAnsi" w:hAnsiTheme="minorHAnsi" w:cstheme="minorHAnsi"/>
                <w:lang w:val="nl-BE"/>
              </w:rPr>
            </w:pPr>
            <w:r w:rsidRPr="007D71F7">
              <w:rPr>
                <w:rFonts w:asciiTheme="minorHAnsi" w:hAnsiTheme="minorHAnsi" w:cstheme="minorHAnsi"/>
                <w:lang w:val="nl-BE"/>
              </w:rPr>
              <w:t>TK</w:t>
            </w:r>
          </w:p>
        </w:tc>
        <w:tc>
          <w:tcPr>
            <w:tcW w:w="709" w:type="dxa"/>
          </w:tcPr>
          <w:p w14:paraId="3428A690" w14:textId="77777777" w:rsidR="007D71F7" w:rsidRPr="007D71F7" w:rsidRDefault="007D71F7" w:rsidP="007D71F7">
            <w:pPr>
              <w:pStyle w:val="Lijstalinea"/>
              <w:ind w:left="136" w:firstLine="6"/>
              <w:rPr>
                <w:rFonts w:asciiTheme="minorHAnsi" w:hAnsiTheme="minorHAnsi" w:cstheme="minorHAnsi"/>
                <w:lang w:val="nl-BE"/>
              </w:rPr>
            </w:pPr>
          </w:p>
        </w:tc>
        <w:tc>
          <w:tcPr>
            <w:tcW w:w="708" w:type="dxa"/>
          </w:tcPr>
          <w:p w14:paraId="168AB57C" w14:textId="77777777" w:rsidR="007D71F7" w:rsidRPr="007D71F7" w:rsidRDefault="007D71F7" w:rsidP="007D71F7">
            <w:pPr>
              <w:pStyle w:val="Lijstalinea"/>
              <w:ind w:left="136" w:firstLine="6"/>
              <w:rPr>
                <w:rFonts w:asciiTheme="minorHAnsi" w:hAnsiTheme="minorHAnsi" w:cstheme="minorHAnsi"/>
                <w:lang w:val="nl-BE"/>
              </w:rPr>
            </w:pPr>
          </w:p>
        </w:tc>
      </w:tr>
    </w:tbl>
    <w:p w14:paraId="4349423A" w14:textId="77777777" w:rsidR="007D71F7" w:rsidRPr="007D71F7" w:rsidRDefault="007D71F7" w:rsidP="007D71F7">
      <w:pPr>
        <w:pStyle w:val="Lijstalinea"/>
        <w:ind w:left="136" w:firstLine="6"/>
        <w:rPr>
          <w:rFonts w:asciiTheme="minorHAnsi" w:hAnsiTheme="minorHAnsi" w:cstheme="minorHAnsi"/>
          <w:bCs/>
          <w:u w:val="dotted"/>
          <w:lang w:val="nl-BE"/>
        </w:rPr>
      </w:pPr>
    </w:p>
    <w:p w14:paraId="6C7E7E50" w14:textId="77777777" w:rsidR="007D71F7" w:rsidRPr="007D71F7" w:rsidRDefault="007D71F7" w:rsidP="008B056E">
      <w:pPr>
        <w:pStyle w:val="Kop3"/>
        <w:rPr>
          <w:lang w:val="nl-BE"/>
        </w:rPr>
      </w:pPr>
      <w:bookmarkStart w:id="90" w:name="_Toc138163820"/>
      <w:r w:rsidRPr="007D71F7">
        <w:rPr>
          <w:lang w:val="nl-BE"/>
        </w:rPr>
        <w:t>Facturatie</w:t>
      </w:r>
      <w:bookmarkEnd w:id="90"/>
    </w:p>
    <w:p w14:paraId="4BC0BBB2" w14:textId="77777777" w:rsidR="007D71F7" w:rsidRPr="007D71F7" w:rsidRDefault="007D71F7" w:rsidP="007D71F7">
      <w:pPr>
        <w:pStyle w:val="Lijstalinea"/>
        <w:ind w:left="136" w:firstLine="6"/>
        <w:rPr>
          <w:rFonts w:asciiTheme="minorHAnsi" w:hAnsiTheme="minorHAnsi" w:cstheme="minorHAnsi"/>
          <w:i/>
          <w:u w:val="single"/>
          <w:lang w:val="nl-BE"/>
        </w:rPr>
      </w:pPr>
    </w:p>
    <w:tbl>
      <w:tblPr>
        <w:tblStyle w:val="Tabelraster"/>
        <w:tblW w:w="0" w:type="auto"/>
        <w:tblLook w:val="04A0" w:firstRow="1" w:lastRow="0" w:firstColumn="1" w:lastColumn="0" w:noHBand="0" w:noVBand="1"/>
      </w:tblPr>
      <w:tblGrid>
        <w:gridCol w:w="6232"/>
        <w:gridCol w:w="709"/>
        <w:gridCol w:w="719"/>
        <w:gridCol w:w="709"/>
        <w:gridCol w:w="733"/>
      </w:tblGrid>
      <w:tr w:rsidR="007D71F7" w:rsidRPr="007D71F7" w14:paraId="543E1019" w14:textId="77777777" w:rsidTr="000029D1">
        <w:tc>
          <w:tcPr>
            <w:tcW w:w="6232" w:type="dxa"/>
            <w:shd w:val="clear" w:color="auto" w:fill="D9D9D9" w:themeFill="background1" w:themeFillShade="D9"/>
          </w:tcPr>
          <w:p w14:paraId="3BED8696" w14:textId="77777777" w:rsidR="007D71F7" w:rsidRPr="007D71F7" w:rsidRDefault="007D71F7" w:rsidP="007D71F7">
            <w:pPr>
              <w:pStyle w:val="Lijstalinea"/>
              <w:ind w:left="136" w:firstLine="6"/>
              <w:rPr>
                <w:rFonts w:asciiTheme="minorHAnsi" w:hAnsiTheme="minorHAnsi" w:cstheme="minorHAnsi"/>
                <w:lang w:val="en-US"/>
              </w:rPr>
            </w:pPr>
          </w:p>
        </w:tc>
        <w:tc>
          <w:tcPr>
            <w:tcW w:w="709" w:type="dxa"/>
            <w:shd w:val="clear" w:color="auto" w:fill="D9D9D9" w:themeFill="background1" w:themeFillShade="D9"/>
          </w:tcPr>
          <w:p w14:paraId="22510A0D" w14:textId="77777777" w:rsidR="007D71F7" w:rsidRPr="007D71F7" w:rsidRDefault="007D71F7" w:rsidP="007D71F7">
            <w:pPr>
              <w:pStyle w:val="Lijstalinea"/>
              <w:ind w:left="136" w:firstLine="6"/>
              <w:rPr>
                <w:rFonts w:asciiTheme="minorHAnsi" w:hAnsiTheme="minorHAnsi" w:cstheme="minorHAnsi"/>
                <w:lang w:val="en-US"/>
              </w:rPr>
            </w:pPr>
            <w:r w:rsidRPr="007D71F7">
              <w:rPr>
                <w:rFonts w:asciiTheme="minorHAnsi" w:hAnsiTheme="minorHAnsi" w:cstheme="minorHAnsi"/>
                <w:lang w:val="en-US"/>
              </w:rPr>
              <w:t>Ja</w:t>
            </w:r>
          </w:p>
        </w:tc>
        <w:tc>
          <w:tcPr>
            <w:tcW w:w="709" w:type="dxa"/>
            <w:shd w:val="clear" w:color="auto" w:fill="D9D9D9" w:themeFill="background1" w:themeFillShade="D9"/>
          </w:tcPr>
          <w:p w14:paraId="19FB5B3C" w14:textId="77777777" w:rsidR="007D71F7" w:rsidRPr="007D71F7" w:rsidRDefault="007D71F7" w:rsidP="007D71F7">
            <w:pPr>
              <w:pStyle w:val="Lijstalinea"/>
              <w:ind w:left="136" w:firstLine="6"/>
              <w:rPr>
                <w:rFonts w:asciiTheme="minorHAnsi" w:hAnsiTheme="minorHAnsi" w:cstheme="minorHAnsi"/>
                <w:lang w:val="en-US"/>
              </w:rPr>
            </w:pPr>
            <w:r w:rsidRPr="007D71F7">
              <w:rPr>
                <w:rFonts w:asciiTheme="minorHAnsi" w:hAnsiTheme="minorHAnsi" w:cstheme="minorHAnsi"/>
                <w:lang w:val="en-US"/>
              </w:rPr>
              <w:t>Nee</w:t>
            </w:r>
          </w:p>
        </w:tc>
        <w:tc>
          <w:tcPr>
            <w:tcW w:w="709" w:type="dxa"/>
            <w:shd w:val="clear" w:color="auto" w:fill="D9D9D9" w:themeFill="background1" w:themeFillShade="D9"/>
          </w:tcPr>
          <w:p w14:paraId="5AE7BD59" w14:textId="77777777" w:rsidR="007D71F7" w:rsidRPr="007D71F7" w:rsidRDefault="007D71F7" w:rsidP="007D71F7">
            <w:pPr>
              <w:pStyle w:val="Lijstalinea"/>
              <w:ind w:left="136" w:firstLine="6"/>
              <w:rPr>
                <w:rFonts w:asciiTheme="minorHAnsi" w:hAnsiTheme="minorHAnsi" w:cstheme="minorHAnsi"/>
                <w:lang w:val="en-US"/>
              </w:rPr>
            </w:pPr>
            <w:r w:rsidRPr="007D71F7">
              <w:rPr>
                <w:rFonts w:asciiTheme="minorHAnsi" w:hAnsiTheme="minorHAnsi" w:cstheme="minorHAnsi"/>
                <w:lang w:val="en-US"/>
              </w:rPr>
              <w:t>NB</w:t>
            </w:r>
          </w:p>
        </w:tc>
        <w:tc>
          <w:tcPr>
            <w:tcW w:w="708" w:type="dxa"/>
            <w:shd w:val="clear" w:color="auto" w:fill="D9D9D9" w:themeFill="background1" w:themeFillShade="D9"/>
          </w:tcPr>
          <w:p w14:paraId="0757F426" w14:textId="77777777" w:rsidR="007D71F7" w:rsidRPr="007D71F7" w:rsidRDefault="007D71F7" w:rsidP="007D71F7">
            <w:pPr>
              <w:pStyle w:val="Lijstalinea"/>
              <w:ind w:left="136" w:firstLine="6"/>
              <w:rPr>
                <w:rFonts w:asciiTheme="minorHAnsi" w:hAnsiTheme="minorHAnsi" w:cstheme="minorHAnsi"/>
                <w:lang w:val="en-US"/>
              </w:rPr>
            </w:pPr>
            <w:r w:rsidRPr="007D71F7">
              <w:rPr>
                <w:rFonts w:asciiTheme="minorHAnsi" w:hAnsiTheme="minorHAnsi" w:cstheme="minorHAnsi"/>
                <w:lang w:val="en-US"/>
              </w:rPr>
              <w:t>NVT</w:t>
            </w:r>
          </w:p>
        </w:tc>
      </w:tr>
      <w:tr w:rsidR="007D71F7" w:rsidRPr="007D71F7" w14:paraId="4276A051" w14:textId="77777777" w:rsidTr="000029D1">
        <w:tc>
          <w:tcPr>
            <w:tcW w:w="6232" w:type="dxa"/>
            <w:shd w:val="clear" w:color="auto" w:fill="FFFFFF" w:themeFill="background1"/>
          </w:tcPr>
          <w:p w14:paraId="6BFC750F" w14:textId="77777777" w:rsidR="007D71F7" w:rsidRPr="007D71F7" w:rsidRDefault="007D71F7" w:rsidP="007D71F7">
            <w:pPr>
              <w:pStyle w:val="Lijstalinea"/>
              <w:ind w:left="136" w:firstLine="6"/>
              <w:rPr>
                <w:rFonts w:asciiTheme="minorHAnsi" w:hAnsiTheme="minorHAnsi" w:cstheme="minorHAnsi"/>
                <w:b/>
                <w:bCs/>
                <w:lang w:val="nl-BE"/>
              </w:rPr>
            </w:pPr>
            <w:r w:rsidRPr="007D71F7">
              <w:rPr>
                <w:rFonts w:asciiTheme="minorHAnsi" w:hAnsiTheme="minorHAnsi" w:cstheme="minorHAnsi"/>
                <w:b/>
                <w:bCs/>
                <w:lang w:val="nl-BE"/>
              </w:rPr>
              <w:t>Voor iedere bewoner wordt er maandelijks een factuur opgemaakt.</w:t>
            </w:r>
          </w:p>
          <w:p w14:paraId="4F23A274" w14:textId="77777777" w:rsidR="007D71F7" w:rsidRPr="007D71F7" w:rsidRDefault="007D71F7" w:rsidP="007D71F7">
            <w:pPr>
              <w:pStyle w:val="Lijstalinea"/>
              <w:ind w:left="136" w:firstLine="6"/>
              <w:rPr>
                <w:rFonts w:asciiTheme="minorHAnsi" w:hAnsiTheme="minorHAnsi" w:cstheme="minorHAnsi"/>
                <w:lang w:val="nl-BE"/>
              </w:rPr>
            </w:pPr>
            <w:r w:rsidRPr="007D71F7">
              <w:rPr>
                <w:rFonts w:asciiTheme="minorHAnsi" w:hAnsiTheme="minorHAnsi" w:cstheme="minorHAnsi"/>
                <w:lang w:val="nl-BE"/>
              </w:rPr>
              <w:t>BVR 30/11/2018 (VSB), art. 525</w:t>
            </w:r>
          </w:p>
        </w:tc>
        <w:tc>
          <w:tcPr>
            <w:tcW w:w="709" w:type="dxa"/>
          </w:tcPr>
          <w:p w14:paraId="251C2C76" w14:textId="77777777" w:rsidR="007D71F7" w:rsidRPr="007D71F7" w:rsidRDefault="007D71F7" w:rsidP="007D71F7">
            <w:pPr>
              <w:pStyle w:val="Lijstalinea"/>
              <w:ind w:left="136" w:firstLine="6"/>
              <w:rPr>
                <w:rFonts w:asciiTheme="minorHAnsi" w:hAnsiTheme="minorHAnsi" w:cstheme="minorHAnsi"/>
                <w:lang w:val="nl-BE"/>
              </w:rPr>
            </w:pPr>
          </w:p>
        </w:tc>
        <w:tc>
          <w:tcPr>
            <w:tcW w:w="709" w:type="dxa"/>
          </w:tcPr>
          <w:p w14:paraId="44E2690F" w14:textId="77777777" w:rsidR="007D71F7" w:rsidRPr="007D71F7" w:rsidRDefault="007D71F7" w:rsidP="007D71F7">
            <w:pPr>
              <w:pStyle w:val="Lijstalinea"/>
              <w:ind w:left="136" w:firstLine="6"/>
              <w:rPr>
                <w:rFonts w:asciiTheme="minorHAnsi" w:hAnsiTheme="minorHAnsi" w:cstheme="minorHAnsi"/>
                <w:lang w:val="nl-BE"/>
              </w:rPr>
            </w:pPr>
            <w:r w:rsidRPr="007D71F7">
              <w:rPr>
                <w:rFonts w:asciiTheme="minorHAnsi" w:hAnsiTheme="minorHAnsi" w:cstheme="minorHAnsi"/>
                <w:lang w:val="nl-BE"/>
              </w:rPr>
              <w:t>TK</w:t>
            </w:r>
          </w:p>
        </w:tc>
        <w:tc>
          <w:tcPr>
            <w:tcW w:w="709" w:type="dxa"/>
          </w:tcPr>
          <w:p w14:paraId="3CE53526" w14:textId="77777777" w:rsidR="007D71F7" w:rsidRPr="007D71F7" w:rsidRDefault="007D71F7" w:rsidP="007D71F7">
            <w:pPr>
              <w:pStyle w:val="Lijstalinea"/>
              <w:ind w:left="136" w:firstLine="6"/>
              <w:rPr>
                <w:rFonts w:asciiTheme="minorHAnsi" w:hAnsiTheme="minorHAnsi" w:cstheme="minorHAnsi"/>
                <w:lang w:val="nl-BE"/>
              </w:rPr>
            </w:pPr>
          </w:p>
        </w:tc>
        <w:tc>
          <w:tcPr>
            <w:tcW w:w="708" w:type="dxa"/>
          </w:tcPr>
          <w:p w14:paraId="4034BE55" w14:textId="77777777" w:rsidR="007D71F7" w:rsidRPr="007D71F7" w:rsidRDefault="007D71F7" w:rsidP="007D71F7">
            <w:pPr>
              <w:pStyle w:val="Lijstalinea"/>
              <w:ind w:left="136" w:firstLine="6"/>
              <w:rPr>
                <w:rFonts w:asciiTheme="minorHAnsi" w:hAnsiTheme="minorHAnsi" w:cstheme="minorHAnsi"/>
                <w:lang w:val="nl-BE"/>
              </w:rPr>
            </w:pPr>
          </w:p>
        </w:tc>
      </w:tr>
      <w:tr w:rsidR="007D71F7" w:rsidRPr="007D71F7" w14:paraId="4EF83CCF" w14:textId="77777777" w:rsidTr="000029D1">
        <w:tc>
          <w:tcPr>
            <w:tcW w:w="6232" w:type="dxa"/>
            <w:shd w:val="clear" w:color="auto" w:fill="FFFFFF" w:themeFill="background1"/>
          </w:tcPr>
          <w:p w14:paraId="5BF10A4E" w14:textId="77777777" w:rsidR="007D71F7" w:rsidRPr="007D71F7" w:rsidRDefault="007D71F7" w:rsidP="007D71F7">
            <w:pPr>
              <w:pStyle w:val="Lijstalinea"/>
              <w:ind w:left="136" w:firstLine="6"/>
              <w:rPr>
                <w:rFonts w:asciiTheme="minorHAnsi" w:hAnsiTheme="minorHAnsi" w:cstheme="minorHAnsi"/>
                <w:b/>
                <w:bCs/>
              </w:rPr>
            </w:pPr>
            <w:r w:rsidRPr="007D71F7">
              <w:rPr>
                <w:rFonts w:asciiTheme="minorHAnsi" w:hAnsiTheme="minorHAnsi" w:cstheme="minorHAnsi"/>
                <w:b/>
                <w:bCs/>
              </w:rPr>
              <w:t>De termijn voor het betalen van de maandelijkse factuur bedraagt minstens dertig dagen te rekenen vanaf ontvangst.</w:t>
            </w:r>
          </w:p>
          <w:p w14:paraId="49254C18" w14:textId="77777777" w:rsidR="007D71F7" w:rsidRPr="007D71F7" w:rsidRDefault="007D71F7" w:rsidP="007D71F7">
            <w:pPr>
              <w:pStyle w:val="Lijstalinea"/>
              <w:ind w:left="136" w:firstLine="6"/>
              <w:rPr>
                <w:rFonts w:asciiTheme="minorHAnsi" w:hAnsiTheme="minorHAnsi" w:cstheme="minorHAnsi"/>
              </w:rPr>
            </w:pPr>
            <w:r w:rsidRPr="007D71F7">
              <w:rPr>
                <w:rFonts w:asciiTheme="minorHAnsi" w:hAnsiTheme="minorHAnsi" w:cstheme="minorHAnsi"/>
              </w:rPr>
              <w:t>BVR 30/11/2018 (VSB), art. 527/1</w:t>
            </w:r>
          </w:p>
        </w:tc>
        <w:tc>
          <w:tcPr>
            <w:tcW w:w="709" w:type="dxa"/>
          </w:tcPr>
          <w:p w14:paraId="36E514ED" w14:textId="77777777" w:rsidR="007D71F7" w:rsidRPr="007D71F7" w:rsidRDefault="007D71F7" w:rsidP="007D71F7">
            <w:pPr>
              <w:pStyle w:val="Lijstalinea"/>
              <w:ind w:left="136" w:firstLine="6"/>
              <w:rPr>
                <w:rFonts w:asciiTheme="minorHAnsi" w:hAnsiTheme="minorHAnsi" w:cstheme="minorHAnsi"/>
                <w:lang w:val="nl-BE"/>
              </w:rPr>
            </w:pPr>
          </w:p>
        </w:tc>
        <w:tc>
          <w:tcPr>
            <w:tcW w:w="709" w:type="dxa"/>
          </w:tcPr>
          <w:p w14:paraId="0D60AAA2" w14:textId="77777777" w:rsidR="007D71F7" w:rsidRPr="007D71F7" w:rsidRDefault="007D71F7" w:rsidP="007D71F7">
            <w:pPr>
              <w:pStyle w:val="Lijstalinea"/>
              <w:ind w:left="136" w:firstLine="6"/>
              <w:rPr>
                <w:rFonts w:asciiTheme="minorHAnsi" w:hAnsiTheme="minorHAnsi" w:cstheme="minorHAnsi"/>
                <w:lang w:val="nl-BE"/>
              </w:rPr>
            </w:pPr>
            <w:r w:rsidRPr="007D71F7">
              <w:rPr>
                <w:rFonts w:asciiTheme="minorHAnsi" w:hAnsiTheme="minorHAnsi" w:cstheme="minorHAnsi"/>
                <w:lang w:val="nl-BE"/>
              </w:rPr>
              <w:t>TK</w:t>
            </w:r>
          </w:p>
        </w:tc>
        <w:tc>
          <w:tcPr>
            <w:tcW w:w="709" w:type="dxa"/>
          </w:tcPr>
          <w:p w14:paraId="507EB6DB" w14:textId="77777777" w:rsidR="007D71F7" w:rsidRPr="007D71F7" w:rsidRDefault="007D71F7" w:rsidP="007D71F7">
            <w:pPr>
              <w:pStyle w:val="Lijstalinea"/>
              <w:ind w:left="136" w:firstLine="6"/>
              <w:rPr>
                <w:rFonts w:asciiTheme="minorHAnsi" w:hAnsiTheme="minorHAnsi" w:cstheme="minorHAnsi"/>
                <w:lang w:val="nl-BE"/>
              </w:rPr>
            </w:pPr>
          </w:p>
        </w:tc>
        <w:tc>
          <w:tcPr>
            <w:tcW w:w="708" w:type="dxa"/>
          </w:tcPr>
          <w:p w14:paraId="2839DDA1" w14:textId="77777777" w:rsidR="007D71F7" w:rsidRPr="007D71F7" w:rsidRDefault="007D71F7" w:rsidP="007D71F7">
            <w:pPr>
              <w:pStyle w:val="Lijstalinea"/>
              <w:ind w:left="136" w:firstLine="6"/>
              <w:rPr>
                <w:rFonts w:asciiTheme="minorHAnsi" w:hAnsiTheme="minorHAnsi" w:cstheme="minorHAnsi"/>
                <w:lang w:val="nl-BE"/>
              </w:rPr>
            </w:pPr>
          </w:p>
        </w:tc>
      </w:tr>
    </w:tbl>
    <w:p w14:paraId="2441AA71" w14:textId="77777777" w:rsidR="007D71F7" w:rsidRPr="007D71F7" w:rsidRDefault="007D71F7" w:rsidP="007D71F7">
      <w:pPr>
        <w:pStyle w:val="Lijstalinea"/>
        <w:ind w:left="136" w:firstLine="6"/>
        <w:rPr>
          <w:rFonts w:asciiTheme="minorHAnsi" w:hAnsiTheme="minorHAnsi" w:cstheme="minorHAnsi"/>
          <w:i/>
          <w:u w:val="single"/>
          <w:lang w:val="nl-BE"/>
        </w:rPr>
      </w:pPr>
    </w:p>
    <w:p w14:paraId="06347158" w14:textId="77777777" w:rsidR="007D71F7" w:rsidRPr="007D71F7" w:rsidRDefault="007D71F7" w:rsidP="007D71F7">
      <w:pPr>
        <w:pStyle w:val="Lijstalinea"/>
        <w:ind w:left="136" w:firstLine="6"/>
        <w:rPr>
          <w:rFonts w:asciiTheme="minorHAnsi" w:hAnsiTheme="minorHAnsi" w:cstheme="minorHAnsi"/>
          <w:i/>
          <w:u w:val="single"/>
          <w:lang w:val="nl-BE"/>
        </w:rPr>
      </w:pPr>
      <w:r w:rsidRPr="007D71F7">
        <w:rPr>
          <w:rFonts w:asciiTheme="minorHAnsi" w:hAnsiTheme="minorHAnsi" w:cstheme="minorHAnsi"/>
          <w:i/>
          <w:u w:val="single"/>
          <w:lang w:val="nl-BE"/>
        </w:rPr>
        <w:br w:type="page"/>
      </w:r>
    </w:p>
    <w:p w14:paraId="24ECEA9A" w14:textId="77777777" w:rsidR="007D71F7" w:rsidRPr="007D71F7" w:rsidRDefault="007D71F7" w:rsidP="007D71F7">
      <w:pPr>
        <w:pStyle w:val="Lijstalinea"/>
        <w:ind w:left="136" w:firstLine="6"/>
        <w:rPr>
          <w:rFonts w:asciiTheme="minorHAnsi" w:hAnsiTheme="minorHAnsi" w:cstheme="minorHAnsi"/>
          <w:i/>
          <w:u w:val="single"/>
          <w:lang w:val="nl-BE"/>
        </w:rPr>
      </w:pPr>
    </w:p>
    <w:p w14:paraId="2FF0E12D" w14:textId="77777777" w:rsidR="007D71F7" w:rsidRPr="007D71F7" w:rsidRDefault="007D71F7" w:rsidP="008B056E">
      <w:pPr>
        <w:pStyle w:val="Kop3"/>
        <w:rPr>
          <w:lang w:val="nl-BE"/>
        </w:rPr>
      </w:pPr>
      <w:bookmarkStart w:id="91" w:name="_Toc138163821"/>
      <w:r w:rsidRPr="007D71F7">
        <w:rPr>
          <w:lang w:val="nl-BE"/>
        </w:rPr>
        <w:t>Samenstelling facturen</w:t>
      </w:r>
      <w:bookmarkEnd w:id="91"/>
    </w:p>
    <w:p w14:paraId="46FB3CE9" w14:textId="77777777" w:rsidR="007D71F7" w:rsidRPr="007D71F7" w:rsidRDefault="007D71F7" w:rsidP="007D71F7">
      <w:pPr>
        <w:pStyle w:val="Lijstalinea"/>
        <w:ind w:left="136" w:firstLine="6"/>
        <w:rPr>
          <w:rFonts w:asciiTheme="minorHAnsi" w:hAnsiTheme="minorHAnsi" w:cstheme="minorHAnsi"/>
          <w:i/>
          <w:u w:val="single"/>
          <w:lang w:val="nl-BE"/>
        </w:rPr>
      </w:pPr>
    </w:p>
    <w:tbl>
      <w:tblPr>
        <w:tblStyle w:val="Tabelraster"/>
        <w:tblW w:w="0" w:type="auto"/>
        <w:tblLook w:val="04A0" w:firstRow="1" w:lastRow="0" w:firstColumn="1" w:lastColumn="0" w:noHBand="0" w:noVBand="1"/>
      </w:tblPr>
      <w:tblGrid>
        <w:gridCol w:w="6232"/>
        <w:gridCol w:w="709"/>
        <w:gridCol w:w="719"/>
        <w:gridCol w:w="709"/>
        <w:gridCol w:w="733"/>
      </w:tblGrid>
      <w:tr w:rsidR="007D71F7" w:rsidRPr="007D71F7" w14:paraId="04011F43" w14:textId="77777777" w:rsidTr="000029D1">
        <w:tc>
          <w:tcPr>
            <w:tcW w:w="6232" w:type="dxa"/>
            <w:shd w:val="clear" w:color="auto" w:fill="D9D9D9" w:themeFill="background1" w:themeFillShade="D9"/>
          </w:tcPr>
          <w:p w14:paraId="2F5C8E03" w14:textId="77777777" w:rsidR="007D71F7" w:rsidRPr="007D71F7" w:rsidRDefault="007D71F7" w:rsidP="007D71F7">
            <w:pPr>
              <w:pStyle w:val="Lijstalinea"/>
              <w:ind w:left="136" w:firstLine="6"/>
              <w:rPr>
                <w:rFonts w:asciiTheme="minorHAnsi" w:hAnsiTheme="minorHAnsi" w:cstheme="minorHAnsi"/>
                <w:b/>
                <w:bCs/>
                <w:iCs/>
                <w:lang w:val="nl-BE"/>
              </w:rPr>
            </w:pPr>
            <w:r w:rsidRPr="007D71F7">
              <w:rPr>
                <w:rFonts w:asciiTheme="minorHAnsi" w:hAnsiTheme="minorHAnsi" w:cstheme="minorHAnsi"/>
                <w:b/>
                <w:bCs/>
                <w:iCs/>
                <w:lang w:val="nl-BE"/>
              </w:rPr>
              <w:t>De facturatie bevat de volgende elementen:</w:t>
            </w:r>
          </w:p>
          <w:p w14:paraId="0CC0DAFD" w14:textId="77777777" w:rsidR="007D71F7" w:rsidRPr="007D71F7" w:rsidRDefault="007D71F7" w:rsidP="007D71F7">
            <w:pPr>
              <w:pStyle w:val="Lijstalinea"/>
              <w:ind w:left="136" w:firstLine="6"/>
              <w:rPr>
                <w:rFonts w:asciiTheme="minorHAnsi" w:hAnsiTheme="minorHAnsi" w:cstheme="minorHAnsi"/>
                <w:iCs/>
                <w:u w:val="single"/>
                <w:lang w:val="nl-BE"/>
              </w:rPr>
            </w:pPr>
            <w:r w:rsidRPr="007D71F7">
              <w:rPr>
                <w:rFonts w:asciiTheme="minorHAnsi" w:hAnsiTheme="minorHAnsi" w:cstheme="minorHAnsi"/>
                <w:bCs/>
                <w:iCs/>
                <w:lang w:val="nl-BE"/>
              </w:rPr>
              <w:t>BVR 30/11/2018 (VSB), art. 526 en 527</w:t>
            </w:r>
          </w:p>
        </w:tc>
        <w:tc>
          <w:tcPr>
            <w:tcW w:w="709" w:type="dxa"/>
            <w:shd w:val="clear" w:color="auto" w:fill="D9D9D9" w:themeFill="background1" w:themeFillShade="D9"/>
          </w:tcPr>
          <w:p w14:paraId="5D9DE3D7" w14:textId="77777777" w:rsidR="007D71F7" w:rsidRPr="007D71F7" w:rsidRDefault="007D71F7" w:rsidP="007D71F7">
            <w:pPr>
              <w:pStyle w:val="Lijstalinea"/>
              <w:ind w:left="136" w:firstLine="6"/>
              <w:rPr>
                <w:rFonts w:asciiTheme="minorHAnsi" w:hAnsiTheme="minorHAnsi" w:cstheme="minorHAnsi"/>
                <w:lang w:val="nl-BE"/>
              </w:rPr>
            </w:pPr>
            <w:r w:rsidRPr="007D71F7">
              <w:rPr>
                <w:rFonts w:asciiTheme="minorHAnsi" w:hAnsiTheme="minorHAnsi" w:cstheme="minorHAnsi"/>
                <w:lang w:val="nl-BE"/>
              </w:rPr>
              <w:t>Ja</w:t>
            </w:r>
          </w:p>
        </w:tc>
        <w:tc>
          <w:tcPr>
            <w:tcW w:w="709" w:type="dxa"/>
            <w:shd w:val="clear" w:color="auto" w:fill="D9D9D9" w:themeFill="background1" w:themeFillShade="D9"/>
          </w:tcPr>
          <w:p w14:paraId="0D3A9756" w14:textId="77777777" w:rsidR="007D71F7" w:rsidRPr="007D71F7" w:rsidRDefault="007D71F7" w:rsidP="007D71F7">
            <w:pPr>
              <w:pStyle w:val="Lijstalinea"/>
              <w:ind w:left="136" w:firstLine="6"/>
              <w:rPr>
                <w:rFonts w:asciiTheme="minorHAnsi" w:hAnsiTheme="minorHAnsi" w:cstheme="minorHAnsi"/>
                <w:lang w:val="nl-BE"/>
              </w:rPr>
            </w:pPr>
            <w:r w:rsidRPr="007D71F7">
              <w:rPr>
                <w:rFonts w:asciiTheme="minorHAnsi" w:hAnsiTheme="minorHAnsi" w:cstheme="minorHAnsi"/>
                <w:lang w:val="nl-BE"/>
              </w:rPr>
              <w:t>Nee</w:t>
            </w:r>
          </w:p>
        </w:tc>
        <w:tc>
          <w:tcPr>
            <w:tcW w:w="709" w:type="dxa"/>
            <w:shd w:val="clear" w:color="auto" w:fill="D9D9D9" w:themeFill="background1" w:themeFillShade="D9"/>
          </w:tcPr>
          <w:p w14:paraId="1BCC64C2" w14:textId="77777777" w:rsidR="007D71F7" w:rsidRPr="007D71F7" w:rsidRDefault="007D71F7" w:rsidP="007D71F7">
            <w:pPr>
              <w:pStyle w:val="Lijstalinea"/>
              <w:ind w:left="136" w:firstLine="6"/>
              <w:rPr>
                <w:rFonts w:asciiTheme="minorHAnsi" w:hAnsiTheme="minorHAnsi" w:cstheme="minorHAnsi"/>
                <w:lang w:val="nl-BE"/>
              </w:rPr>
            </w:pPr>
            <w:r w:rsidRPr="007D71F7">
              <w:rPr>
                <w:rFonts w:asciiTheme="minorHAnsi" w:hAnsiTheme="minorHAnsi" w:cstheme="minorHAnsi"/>
                <w:lang w:val="nl-BE"/>
              </w:rPr>
              <w:t>NB</w:t>
            </w:r>
          </w:p>
        </w:tc>
        <w:tc>
          <w:tcPr>
            <w:tcW w:w="708" w:type="dxa"/>
            <w:shd w:val="clear" w:color="auto" w:fill="D9D9D9" w:themeFill="background1" w:themeFillShade="D9"/>
          </w:tcPr>
          <w:p w14:paraId="0B4227E4" w14:textId="77777777" w:rsidR="007D71F7" w:rsidRPr="007D71F7" w:rsidRDefault="007D71F7" w:rsidP="007D71F7">
            <w:pPr>
              <w:pStyle w:val="Lijstalinea"/>
              <w:ind w:left="136" w:firstLine="6"/>
              <w:rPr>
                <w:rFonts w:asciiTheme="minorHAnsi" w:hAnsiTheme="minorHAnsi" w:cstheme="minorHAnsi"/>
                <w:lang w:val="nl-BE"/>
              </w:rPr>
            </w:pPr>
            <w:r w:rsidRPr="007D71F7">
              <w:rPr>
                <w:rFonts w:asciiTheme="minorHAnsi" w:hAnsiTheme="minorHAnsi" w:cstheme="minorHAnsi"/>
                <w:lang w:val="nl-BE"/>
              </w:rPr>
              <w:t>NVT</w:t>
            </w:r>
          </w:p>
        </w:tc>
      </w:tr>
      <w:tr w:rsidR="007D71F7" w:rsidRPr="007D71F7" w14:paraId="3208A803" w14:textId="77777777" w:rsidTr="000029D1">
        <w:tc>
          <w:tcPr>
            <w:tcW w:w="6232" w:type="dxa"/>
            <w:shd w:val="clear" w:color="auto" w:fill="FFFFFF" w:themeFill="background1"/>
          </w:tcPr>
          <w:p w14:paraId="3A19011E" w14:textId="77777777" w:rsidR="007D71F7" w:rsidRPr="007D71F7" w:rsidRDefault="007D71F7" w:rsidP="007D71F7">
            <w:pPr>
              <w:pStyle w:val="Lijstalinea"/>
              <w:numPr>
                <w:ilvl w:val="0"/>
                <w:numId w:val="30"/>
              </w:numPr>
              <w:rPr>
                <w:rFonts w:asciiTheme="minorHAnsi" w:hAnsiTheme="minorHAnsi" w:cstheme="minorHAnsi"/>
                <w:lang w:val="nl-BE"/>
              </w:rPr>
            </w:pPr>
            <w:r w:rsidRPr="007D71F7">
              <w:rPr>
                <w:rFonts w:asciiTheme="minorHAnsi" w:hAnsiTheme="minorHAnsi" w:cstheme="minorHAnsi"/>
                <w:lang w:val="nl-BE"/>
              </w:rPr>
              <w:t xml:space="preserve">gegevens bewoner </w:t>
            </w:r>
          </w:p>
        </w:tc>
        <w:tc>
          <w:tcPr>
            <w:tcW w:w="709" w:type="dxa"/>
          </w:tcPr>
          <w:p w14:paraId="6C4CA314" w14:textId="77777777" w:rsidR="007D71F7" w:rsidRPr="007D71F7" w:rsidRDefault="007D71F7" w:rsidP="007D71F7">
            <w:pPr>
              <w:pStyle w:val="Lijstalinea"/>
              <w:ind w:left="136" w:firstLine="6"/>
              <w:rPr>
                <w:rFonts w:asciiTheme="minorHAnsi" w:hAnsiTheme="minorHAnsi" w:cstheme="minorHAnsi"/>
                <w:lang w:val="nl-BE"/>
              </w:rPr>
            </w:pPr>
          </w:p>
        </w:tc>
        <w:tc>
          <w:tcPr>
            <w:tcW w:w="709" w:type="dxa"/>
          </w:tcPr>
          <w:p w14:paraId="53192589" w14:textId="77777777" w:rsidR="007D71F7" w:rsidRPr="007D71F7" w:rsidRDefault="007D71F7" w:rsidP="007D71F7">
            <w:pPr>
              <w:pStyle w:val="Lijstalinea"/>
              <w:ind w:left="136" w:firstLine="6"/>
              <w:rPr>
                <w:rFonts w:asciiTheme="minorHAnsi" w:hAnsiTheme="minorHAnsi" w:cstheme="minorHAnsi"/>
                <w:lang w:val="nl-BE"/>
              </w:rPr>
            </w:pPr>
            <w:r w:rsidRPr="007D71F7">
              <w:rPr>
                <w:rFonts w:asciiTheme="minorHAnsi" w:hAnsiTheme="minorHAnsi" w:cstheme="minorHAnsi"/>
                <w:lang w:val="nl-BE"/>
              </w:rPr>
              <w:t>TK</w:t>
            </w:r>
          </w:p>
        </w:tc>
        <w:tc>
          <w:tcPr>
            <w:tcW w:w="709" w:type="dxa"/>
          </w:tcPr>
          <w:p w14:paraId="06C1C892" w14:textId="77777777" w:rsidR="007D71F7" w:rsidRPr="007D71F7" w:rsidRDefault="007D71F7" w:rsidP="007D71F7">
            <w:pPr>
              <w:pStyle w:val="Lijstalinea"/>
              <w:ind w:left="136" w:firstLine="6"/>
              <w:rPr>
                <w:rFonts w:asciiTheme="minorHAnsi" w:hAnsiTheme="minorHAnsi" w:cstheme="minorHAnsi"/>
                <w:lang w:val="nl-BE"/>
              </w:rPr>
            </w:pPr>
          </w:p>
        </w:tc>
        <w:tc>
          <w:tcPr>
            <w:tcW w:w="708" w:type="dxa"/>
          </w:tcPr>
          <w:p w14:paraId="53384DAC" w14:textId="77777777" w:rsidR="007D71F7" w:rsidRPr="007D71F7" w:rsidRDefault="007D71F7" w:rsidP="007D71F7">
            <w:pPr>
              <w:pStyle w:val="Lijstalinea"/>
              <w:ind w:left="136" w:firstLine="6"/>
              <w:rPr>
                <w:rFonts w:asciiTheme="minorHAnsi" w:hAnsiTheme="minorHAnsi" w:cstheme="minorHAnsi"/>
                <w:lang w:val="nl-BE"/>
              </w:rPr>
            </w:pPr>
          </w:p>
        </w:tc>
      </w:tr>
      <w:tr w:rsidR="007D71F7" w:rsidRPr="007D71F7" w14:paraId="133F8FA1" w14:textId="77777777" w:rsidTr="000029D1">
        <w:tc>
          <w:tcPr>
            <w:tcW w:w="6232" w:type="dxa"/>
            <w:shd w:val="clear" w:color="auto" w:fill="FFFFFF" w:themeFill="background1"/>
          </w:tcPr>
          <w:p w14:paraId="11223D7B" w14:textId="77777777" w:rsidR="007D71F7" w:rsidRPr="007D71F7" w:rsidRDefault="007D71F7" w:rsidP="007D71F7">
            <w:pPr>
              <w:pStyle w:val="Lijstalinea"/>
              <w:numPr>
                <w:ilvl w:val="0"/>
                <w:numId w:val="30"/>
              </w:numPr>
              <w:rPr>
                <w:rFonts w:asciiTheme="minorHAnsi" w:hAnsiTheme="minorHAnsi" w:cstheme="minorHAnsi"/>
                <w:lang w:val="nl-BE"/>
              </w:rPr>
            </w:pPr>
            <w:r w:rsidRPr="007D71F7">
              <w:rPr>
                <w:rFonts w:asciiTheme="minorHAnsi" w:hAnsiTheme="minorHAnsi" w:cstheme="minorHAnsi"/>
                <w:lang w:val="nl-BE"/>
              </w:rPr>
              <w:t>gegevens zorgvoorziening</w:t>
            </w:r>
          </w:p>
        </w:tc>
        <w:tc>
          <w:tcPr>
            <w:tcW w:w="709" w:type="dxa"/>
          </w:tcPr>
          <w:p w14:paraId="699D489C" w14:textId="77777777" w:rsidR="007D71F7" w:rsidRPr="007D71F7" w:rsidRDefault="007D71F7" w:rsidP="007D71F7">
            <w:pPr>
              <w:pStyle w:val="Lijstalinea"/>
              <w:ind w:left="136" w:firstLine="6"/>
              <w:rPr>
                <w:rFonts w:asciiTheme="minorHAnsi" w:hAnsiTheme="minorHAnsi" w:cstheme="minorHAnsi"/>
                <w:lang w:val="nl-BE"/>
              </w:rPr>
            </w:pPr>
          </w:p>
        </w:tc>
        <w:tc>
          <w:tcPr>
            <w:tcW w:w="709" w:type="dxa"/>
          </w:tcPr>
          <w:p w14:paraId="51F779F6" w14:textId="77777777" w:rsidR="007D71F7" w:rsidRPr="007D71F7" w:rsidRDefault="007D71F7" w:rsidP="007D71F7">
            <w:pPr>
              <w:pStyle w:val="Lijstalinea"/>
              <w:ind w:left="136" w:firstLine="6"/>
              <w:rPr>
                <w:rFonts w:asciiTheme="minorHAnsi" w:hAnsiTheme="minorHAnsi" w:cstheme="minorHAnsi"/>
                <w:lang w:val="nl-BE"/>
              </w:rPr>
            </w:pPr>
            <w:r w:rsidRPr="007D71F7">
              <w:rPr>
                <w:rFonts w:asciiTheme="minorHAnsi" w:hAnsiTheme="minorHAnsi" w:cstheme="minorHAnsi"/>
                <w:lang w:val="nl-BE"/>
              </w:rPr>
              <w:t>TK</w:t>
            </w:r>
          </w:p>
        </w:tc>
        <w:tc>
          <w:tcPr>
            <w:tcW w:w="709" w:type="dxa"/>
          </w:tcPr>
          <w:p w14:paraId="1E0EC4C9" w14:textId="77777777" w:rsidR="007D71F7" w:rsidRPr="007D71F7" w:rsidRDefault="007D71F7" w:rsidP="007D71F7">
            <w:pPr>
              <w:pStyle w:val="Lijstalinea"/>
              <w:ind w:left="136" w:firstLine="6"/>
              <w:rPr>
                <w:rFonts w:asciiTheme="minorHAnsi" w:hAnsiTheme="minorHAnsi" w:cstheme="minorHAnsi"/>
                <w:lang w:val="nl-BE"/>
              </w:rPr>
            </w:pPr>
          </w:p>
        </w:tc>
        <w:tc>
          <w:tcPr>
            <w:tcW w:w="708" w:type="dxa"/>
          </w:tcPr>
          <w:p w14:paraId="37A01482" w14:textId="77777777" w:rsidR="007D71F7" w:rsidRPr="007D71F7" w:rsidRDefault="007D71F7" w:rsidP="007D71F7">
            <w:pPr>
              <w:pStyle w:val="Lijstalinea"/>
              <w:ind w:left="136" w:firstLine="6"/>
              <w:rPr>
                <w:rFonts w:asciiTheme="minorHAnsi" w:hAnsiTheme="minorHAnsi" w:cstheme="minorHAnsi"/>
                <w:lang w:val="nl-BE"/>
              </w:rPr>
            </w:pPr>
          </w:p>
        </w:tc>
      </w:tr>
      <w:tr w:rsidR="007D71F7" w:rsidRPr="007D71F7" w14:paraId="37053772" w14:textId="77777777" w:rsidTr="000029D1">
        <w:tc>
          <w:tcPr>
            <w:tcW w:w="6232" w:type="dxa"/>
            <w:shd w:val="clear" w:color="auto" w:fill="FFFFFF" w:themeFill="background1"/>
          </w:tcPr>
          <w:p w14:paraId="0875C325" w14:textId="77777777" w:rsidR="007D71F7" w:rsidRPr="007D71F7" w:rsidRDefault="007D71F7" w:rsidP="007D71F7">
            <w:pPr>
              <w:pStyle w:val="Lijstalinea"/>
              <w:numPr>
                <w:ilvl w:val="0"/>
                <w:numId w:val="30"/>
              </w:numPr>
              <w:rPr>
                <w:rFonts w:asciiTheme="minorHAnsi" w:hAnsiTheme="minorHAnsi" w:cstheme="minorHAnsi"/>
                <w:lang w:val="nl-BE"/>
              </w:rPr>
            </w:pPr>
            <w:r w:rsidRPr="007D71F7">
              <w:rPr>
                <w:rFonts w:asciiTheme="minorHAnsi" w:hAnsiTheme="minorHAnsi" w:cstheme="minorHAnsi"/>
                <w:lang w:val="nl-BE"/>
              </w:rPr>
              <w:t xml:space="preserve">gegevens </w:t>
            </w:r>
            <w:proofErr w:type="spellStart"/>
            <w:r w:rsidRPr="007D71F7">
              <w:rPr>
                <w:rFonts w:asciiTheme="minorHAnsi" w:hAnsiTheme="minorHAnsi" w:cstheme="minorHAnsi"/>
                <w:lang w:val="nl-BE"/>
              </w:rPr>
              <w:t>zorgkas</w:t>
            </w:r>
            <w:proofErr w:type="spellEnd"/>
            <w:r w:rsidRPr="007D71F7">
              <w:rPr>
                <w:rFonts w:asciiTheme="minorHAnsi" w:hAnsiTheme="minorHAnsi" w:cstheme="minorHAnsi"/>
                <w:lang w:val="nl-BE"/>
              </w:rPr>
              <w:t xml:space="preserve"> </w:t>
            </w:r>
          </w:p>
        </w:tc>
        <w:tc>
          <w:tcPr>
            <w:tcW w:w="709" w:type="dxa"/>
          </w:tcPr>
          <w:p w14:paraId="28CC2A00" w14:textId="77777777" w:rsidR="007D71F7" w:rsidRPr="007D71F7" w:rsidRDefault="007D71F7" w:rsidP="007D71F7">
            <w:pPr>
              <w:pStyle w:val="Lijstalinea"/>
              <w:ind w:left="136" w:firstLine="6"/>
              <w:rPr>
                <w:rFonts w:asciiTheme="minorHAnsi" w:hAnsiTheme="minorHAnsi" w:cstheme="minorHAnsi"/>
                <w:lang w:val="nl-BE"/>
              </w:rPr>
            </w:pPr>
          </w:p>
        </w:tc>
        <w:tc>
          <w:tcPr>
            <w:tcW w:w="709" w:type="dxa"/>
          </w:tcPr>
          <w:p w14:paraId="3B740762" w14:textId="77777777" w:rsidR="007D71F7" w:rsidRPr="007D71F7" w:rsidRDefault="007D71F7" w:rsidP="007D71F7">
            <w:pPr>
              <w:pStyle w:val="Lijstalinea"/>
              <w:ind w:left="136" w:firstLine="6"/>
              <w:rPr>
                <w:rFonts w:asciiTheme="minorHAnsi" w:hAnsiTheme="minorHAnsi" w:cstheme="minorHAnsi"/>
                <w:lang w:val="nl-BE"/>
              </w:rPr>
            </w:pPr>
            <w:r w:rsidRPr="007D71F7">
              <w:rPr>
                <w:rFonts w:asciiTheme="minorHAnsi" w:hAnsiTheme="minorHAnsi" w:cstheme="minorHAnsi"/>
                <w:lang w:val="nl-BE"/>
              </w:rPr>
              <w:t>TK</w:t>
            </w:r>
          </w:p>
        </w:tc>
        <w:tc>
          <w:tcPr>
            <w:tcW w:w="709" w:type="dxa"/>
          </w:tcPr>
          <w:p w14:paraId="6D4C1C15" w14:textId="77777777" w:rsidR="007D71F7" w:rsidRPr="007D71F7" w:rsidRDefault="007D71F7" w:rsidP="007D71F7">
            <w:pPr>
              <w:pStyle w:val="Lijstalinea"/>
              <w:ind w:left="136" w:firstLine="6"/>
              <w:rPr>
                <w:rFonts w:asciiTheme="minorHAnsi" w:hAnsiTheme="minorHAnsi" w:cstheme="minorHAnsi"/>
                <w:lang w:val="nl-BE"/>
              </w:rPr>
            </w:pPr>
          </w:p>
        </w:tc>
        <w:tc>
          <w:tcPr>
            <w:tcW w:w="708" w:type="dxa"/>
          </w:tcPr>
          <w:p w14:paraId="1BDE3789" w14:textId="77777777" w:rsidR="007D71F7" w:rsidRPr="007D71F7" w:rsidRDefault="007D71F7" w:rsidP="007D71F7">
            <w:pPr>
              <w:pStyle w:val="Lijstalinea"/>
              <w:ind w:left="136" w:firstLine="6"/>
              <w:rPr>
                <w:rFonts w:asciiTheme="minorHAnsi" w:hAnsiTheme="minorHAnsi" w:cstheme="minorHAnsi"/>
                <w:lang w:val="nl-BE"/>
              </w:rPr>
            </w:pPr>
          </w:p>
        </w:tc>
      </w:tr>
      <w:tr w:rsidR="007D71F7" w:rsidRPr="007D71F7" w14:paraId="5B6F86DE" w14:textId="77777777" w:rsidTr="000029D1">
        <w:tc>
          <w:tcPr>
            <w:tcW w:w="6232" w:type="dxa"/>
            <w:shd w:val="clear" w:color="auto" w:fill="FFFFFF" w:themeFill="background1"/>
          </w:tcPr>
          <w:p w14:paraId="5E2CDE7D" w14:textId="77777777" w:rsidR="007D71F7" w:rsidRPr="007D71F7" w:rsidRDefault="007D71F7" w:rsidP="007D71F7">
            <w:pPr>
              <w:pStyle w:val="Lijstalinea"/>
              <w:numPr>
                <w:ilvl w:val="0"/>
                <w:numId w:val="30"/>
              </w:numPr>
              <w:rPr>
                <w:rFonts w:asciiTheme="minorHAnsi" w:hAnsiTheme="minorHAnsi" w:cstheme="minorHAnsi"/>
                <w:lang w:val="nl-BE"/>
              </w:rPr>
            </w:pPr>
            <w:r w:rsidRPr="007D71F7">
              <w:rPr>
                <w:rFonts w:asciiTheme="minorHAnsi" w:hAnsiTheme="minorHAnsi" w:cstheme="minorHAnsi"/>
                <w:lang w:val="nl-BE"/>
              </w:rPr>
              <w:t>een overzicht van de verblijfsduur, met vermelding van het aantal dagen dat de persoon in de zorgvoorziening verbleven heeft, met opgave van de begin- en einddatum van het verblijf waarop de factuur betrekking heeft</w:t>
            </w:r>
          </w:p>
        </w:tc>
        <w:tc>
          <w:tcPr>
            <w:tcW w:w="709" w:type="dxa"/>
          </w:tcPr>
          <w:p w14:paraId="7A604596" w14:textId="77777777" w:rsidR="007D71F7" w:rsidRPr="007D71F7" w:rsidRDefault="007D71F7" w:rsidP="007D71F7">
            <w:pPr>
              <w:pStyle w:val="Lijstalinea"/>
              <w:ind w:left="136" w:firstLine="6"/>
              <w:rPr>
                <w:rFonts w:asciiTheme="minorHAnsi" w:hAnsiTheme="minorHAnsi" w:cstheme="minorHAnsi"/>
                <w:lang w:val="nl-BE"/>
              </w:rPr>
            </w:pPr>
          </w:p>
        </w:tc>
        <w:tc>
          <w:tcPr>
            <w:tcW w:w="709" w:type="dxa"/>
          </w:tcPr>
          <w:p w14:paraId="5A5A8613" w14:textId="77777777" w:rsidR="007D71F7" w:rsidRPr="007D71F7" w:rsidRDefault="007D71F7" w:rsidP="007D71F7">
            <w:pPr>
              <w:pStyle w:val="Lijstalinea"/>
              <w:ind w:left="136" w:firstLine="6"/>
              <w:rPr>
                <w:rFonts w:asciiTheme="minorHAnsi" w:hAnsiTheme="minorHAnsi" w:cstheme="minorHAnsi"/>
                <w:lang w:val="nl-BE"/>
              </w:rPr>
            </w:pPr>
            <w:r w:rsidRPr="007D71F7">
              <w:rPr>
                <w:rFonts w:asciiTheme="minorHAnsi" w:hAnsiTheme="minorHAnsi" w:cstheme="minorHAnsi"/>
                <w:lang w:val="nl-BE"/>
              </w:rPr>
              <w:t>TK</w:t>
            </w:r>
          </w:p>
        </w:tc>
        <w:tc>
          <w:tcPr>
            <w:tcW w:w="709" w:type="dxa"/>
          </w:tcPr>
          <w:p w14:paraId="5DD66709" w14:textId="77777777" w:rsidR="007D71F7" w:rsidRPr="007D71F7" w:rsidRDefault="007D71F7" w:rsidP="007D71F7">
            <w:pPr>
              <w:pStyle w:val="Lijstalinea"/>
              <w:ind w:left="136" w:firstLine="6"/>
              <w:rPr>
                <w:rFonts w:asciiTheme="minorHAnsi" w:hAnsiTheme="minorHAnsi" w:cstheme="minorHAnsi"/>
                <w:lang w:val="nl-BE"/>
              </w:rPr>
            </w:pPr>
          </w:p>
        </w:tc>
        <w:tc>
          <w:tcPr>
            <w:tcW w:w="708" w:type="dxa"/>
          </w:tcPr>
          <w:p w14:paraId="053B9FD6" w14:textId="77777777" w:rsidR="007D71F7" w:rsidRPr="007D71F7" w:rsidRDefault="007D71F7" w:rsidP="007D71F7">
            <w:pPr>
              <w:pStyle w:val="Lijstalinea"/>
              <w:ind w:left="136" w:firstLine="6"/>
              <w:rPr>
                <w:rFonts w:asciiTheme="minorHAnsi" w:hAnsiTheme="minorHAnsi" w:cstheme="minorHAnsi"/>
                <w:lang w:val="nl-BE"/>
              </w:rPr>
            </w:pPr>
          </w:p>
        </w:tc>
      </w:tr>
      <w:tr w:rsidR="007D71F7" w:rsidRPr="007D71F7" w14:paraId="52970696" w14:textId="77777777" w:rsidTr="000029D1">
        <w:tc>
          <w:tcPr>
            <w:tcW w:w="6232" w:type="dxa"/>
            <w:shd w:val="clear" w:color="auto" w:fill="FFFFFF" w:themeFill="background1"/>
          </w:tcPr>
          <w:p w14:paraId="6095E057" w14:textId="77777777" w:rsidR="007D71F7" w:rsidRPr="007D71F7" w:rsidRDefault="007D71F7" w:rsidP="007D71F7">
            <w:pPr>
              <w:pStyle w:val="Lijstalinea"/>
              <w:numPr>
                <w:ilvl w:val="0"/>
                <w:numId w:val="30"/>
              </w:numPr>
              <w:rPr>
                <w:rFonts w:asciiTheme="minorHAnsi" w:hAnsiTheme="minorHAnsi" w:cstheme="minorHAnsi"/>
                <w:lang w:val="nl-BE"/>
              </w:rPr>
            </w:pPr>
            <w:r w:rsidRPr="007D71F7">
              <w:rPr>
                <w:rFonts w:asciiTheme="minorHAnsi" w:hAnsiTheme="minorHAnsi" w:cstheme="minorHAnsi"/>
                <w:lang w:val="nl-BE"/>
              </w:rPr>
              <w:t>overzicht van de aangerekende dagprijs</w:t>
            </w:r>
          </w:p>
        </w:tc>
        <w:tc>
          <w:tcPr>
            <w:tcW w:w="709" w:type="dxa"/>
          </w:tcPr>
          <w:p w14:paraId="70CC66CF" w14:textId="77777777" w:rsidR="007D71F7" w:rsidRPr="007D71F7" w:rsidRDefault="007D71F7" w:rsidP="007D71F7">
            <w:pPr>
              <w:pStyle w:val="Lijstalinea"/>
              <w:ind w:left="136" w:firstLine="6"/>
              <w:rPr>
                <w:rFonts w:asciiTheme="minorHAnsi" w:hAnsiTheme="minorHAnsi" w:cstheme="minorHAnsi"/>
                <w:lang w:val="nl-BE"/>
              </w:rPr>
            </w:pPr>
          </w:p>
        </w:tc>
        <w:tc>
          <w:tcPr>
            <w:tcW w:w="709" w:type="dxa"/>
          </w:tcPr>
          <w:p w14:paraId="6C91010B" w14:textId="77777777" w:rsidR="007D71F7" w:rsidRPr="007D71F7" w:rsidRDefault="007D71F7" w:rsidP="007D71F7">
            <w:pPr>
              <w:pStyle w:val="Lijstalinea"/>
              <w:ind w:left="136" w:firstLine="6"/>
              <w:rPr>
                <w:rFonts w:asciiTheme="minorHAnsi" w:hAnsiTheme="minorHAnsi" w:cstheme="minorHAnsi"/>
                <w:lang w:val="nl-BE"/>
              </w:rPr>
            </w:pPr>
            <w:r w:rsidRPr="007D71F7">
              <w:rPr>
                <w:rFonts w:asciiTheme="minorHAnsi" w:hAnsiTheme="minorHAnsi" w:cstheme="minorHAnsi"/>
                <w:lang w:val="nl-BE"/>
              </w:rPr>
              <w:t>TK</w:t>
            </w:r>
          </w:p>
        </w:tc>
        <w:tc>
          <w:tcPr>
            <w:tcW w:w="709" w:type="dxa"/>
          </w:tcPr>
          <w:p w14:paraId="11E1E7ED" w14:textId="77777777" w:rsidR="007D71F7" w:rsidRPr="007D71F7" w:rsidRDefault="007D71F7" w:rsidP="007D71F7">
            <w:pPr>
              <w:pStyle w:val="Lijstalinea"/>
              <w:ind w:left="136" w:firstLine="6"/>
              <w:rPr>
                <w:rFonts w:asciiTheme="minorHAnsi" w:hAnsiTheme="minorHAnsi" w:cstheme="minorHAnsi"/>
                <w:lang w:val="nl-BE"/>
              </w:rPr>
            </w:pPr>
          </w:p>
        </w:tc>
        <w:tc>
          <w:tcPr>
            <w:tcW w:w="708" w:type="dxa"/>
          </w:tcPr>
          <w:p w14:paraId="228B3C5A" w14:textId="77777777" w:rsidR="007D71F7" w:rsidRPr="007D71F7" w:rsidRDefault="007D71F7" w:rsidP="007D71F7">
            <w:pPr>
              <w:pStyle w:val="Lijstalinea"/>
              <w:ind w:left="136" w:firstLine="6"/>
              <w:rPr>
                <w:rFonts w:asciiTheme="minorHAnsi" w:hAnsiTheme="minorHAnsi" w:cstheme="minorHAnsi"/>
                <w:lang w:val="nl-BE"/>
              </w:rPr>
            </w:pPr>
          </w:p>
        </w:tc>
      </w:tr>
      <w:tr w:rsidR="007D71F7" w:rsidRPr="007D71F7" w14:paraId="5095BE03" w14:textId="77777777" w:rsidTr="000029D1">
        <w:tc>
          <w:tcPr>
            <w:tcW w:w="6232" w:type="dxa"/>
            <w:shd w:val="clear" w:color="auto" w:fill="FFFFFF" w:themeFill="background1"/>
          </w:tcPr>
          <w:p w14:paraId="06E483AF" w14:textId="77777777" w:rsidR="007D71F7" w:rsidRPr="007D71F7" w:rsidRDefault="007D71F7" w:rsidP="007D71F7">
            <w:pPr>
              <w:pStyle w:val="Lijstalinea"/>
              <w:numPr>
                <w:ilvl w:val="0"/>
                <w:numId w:val="30"/>
              </w:numPr>
              <w:rPr>
                <w:rFonts w:asciiTheme="minorHAnsi" w:hAnsiTheme="minorHAnsi" w:cstheme="minorHAnsi"/>
                <w:lang w:val="nl-BE"/>
              </w:rPr>
            </w:pPr>
            <w:r w:rsidRPr="007D71F7">
              <w:rPr>
                <w:rFonts w:asciiTheme="minorHAnsi" w:hAnsiTheme="minorHAnsi" w:cstheme="minorHAnsi"/>
                <w:lang w:val="nl-BE"/>
              </w:rPr>
              <w:t xml:space="preserve">toegestane kortingen op de dagprijs </w:t>
            </w:r>
          </w:p>
        </w:tc>
        <w:tc>
          <w:tcPr>
            <w:tcW w:w="709" w:type="dxa"/>
          </w:tcPr>
          <w:p w14:paraId="079C863A" w14:textId="77777777" w:rsidR="007D71F7" w:rsidRPr="007D71F7" w:rsidRDefault="007D71F7" w:rsidP="007D71F7">
            <w:pPr>
              <w:pStyle w:val="Lijstalinea"/>
              <w:ind w:left="136" w:firstLine="6"/>
              <w:rPr>
                <w:rFonts w:asciiTheme="minorHAnsi" w:hAnsiTheme="minorHAnsi" w:cstheme="minorHAnsi"/>
                <w:lang w:val="nl-BE"/>
              </w:rPr>
            </w:pPr>
          </w:p>
        </w:tc>
        <w:tc>
          <w:tcPr>
            <w:tcW w:w="709" w:type="dxa"/>
          </w:tcPr>
          <w:p w14:paraId="1AD614A6" w14:textId="77777777" w:rsidR="007D71F7" w:rsidRPr="007D71F7" w:rsidRDefault="007D71F7" w:rsidP="007D71F7">
            <w:pPr>
              <w:pStyle w:val="Lijstalinea"/>
              <w:ind w:left="136" w:firstLine="6"/>
              <w:rPr>
                <w:rFonts w:asciiTheme="minorHAnsi" w:hAnsiTheme="minorHAnsi" w:cstheme="minorHAnsi"/>
                <w:lang w:val="nl-BE"/>
              </w:rPr>
            </w:pPr>
            <w:r w:rsidRPr="007D71F7">
              <w:rPr>
                <w:rFonts w:asciiTheme="minorHAnsi" w:hAnsiTheme="minorHAnsi" w:cstheme="minorHAnsi"/>
                <w:lang w:val="nl-BE"/>
              </w:rPr>
              <w:t>TK</w:t>
            </w:r>
          </w:p>
        </w:tc>
        <w:tc>
          <w:tcPr>
            <w:tcW w:w="709" w:type="dxa"/>
          </w:tcPr>
          <w:p w14:paraId="21E2D2EA" w14:textId="77777777" w:rsidR="007D71F7" w:rsidRPr="007D71F7" w:rsidRDefault="007D71F7" w:rsidP="007D71F7">
            <w:pPr>
              <w:pStyle w:val="Lijstalinea"/>
              <w:ind w:left="136" w:firstLine="6"/>
              <w:rPr>
                <w:rFonts w:asciiTheme="minorHAnsi" w:hAnsiTheme="minorHAnsi" w:cstheme="minorHAnsi"/>
                <w:lang w:val="nl-BE"/>
              </w:rPr>
            </w:pPr>
          </w:p>
        </w:tc>
        <w:tc>
          <w:tcPr>
            <w:tcW w:w="708" w:type="dxa"/>
          </w:tcPr>
          <w:p w14:paraId="15C20DBD" w14:textId="77777777" w:rsidR="007D71F7" w:rsidRPr="007D71F7" w:rsidRDefault="007D71F7" w:rsidP="007D71F7">
            <w:pPr>
              <w:pStyle w:val="Lijstalinea"/>
              <w:ind w:left="136" w:firstLine="6"/>
              <w:rPr>
                <w:rFonts w:asciiTheme="minorHAnsi" w:hAnsiTheme="minorHAnsi" w:cstheme="minorHAnsi"/>
                <w:lang w:val="nl-BE"/>
              </w:rPr>
            </w:pPr>
          </w:p>
        </w:tc>
      </w:tr>
      <w:tr w:rsidR="007D71F7" w:rsidRPr="007D71F7" w14:paraId="1EFD4A3D" w14:textId="77777777" w:rsidTr="000029D1">
        <w:tc>
          <w:tcPr>
            <w:tcW w:w="6232" w:type="dxa"/>
            <w:shd w:val="clear" w:color="auto" w:fill="FFFFFF" w:themeFill="background1"/>
          </w:tcPr>
          <w:p w14:paraId="1BA75554" w14:textId="77777777" w:rsidR="007D71F7" w:rsidRPr="007D71F7" w:rsidRDefault="007D71F7" w:rsidP="007D71F7">
            <w:pPr>
              <w:pStyle w:val="Lijstalinea"/>
              <w:numPr>
                <w:ilvl w:val="0"/>
                <w:numId w:val="30"/>
              </w:numPr>
              <w:rPr>
                <w:rFonts w:asciiTheme="minorHAnsi" w:hAnsiTheme="minorHAnsi" w:cstheme="minorHAnsi"/>
                <w:bCs/>
                <w:lang w:val="nl-BE"/>
              </w:rPr>
            </w:pPr>
            <w:r w:rsidRPr="007D71F7">
              <w:rPr>
                <w:rFonts w:asciiTheme="minorHAnsi" w:hAnsiTheme="minorHAnsi" w:cstheme="minorHAnsi"/>
                <w:bCs/>
                <w:lang w:val="nl-BE"/>
              </w:rPr>
              <w:t>een overzicht van de aangerekende extra vergoedingen die boven op de dagprijs in rekening zijn gebracht met vermelding van de aard, het aantal en het bedrag</w:t>
            </w:r>
          </w:p>
        </w:tc>
        <w:tc>
          <w:tcPr>
            <w:tcW w:w="709" w:type="dxa"/>
          </w:tcPr>
          <w:p w14:paraId="7D8141FE" w14:textId="77777777" w:rsidR="007D71F7" w:rsidRPr="007D71F7" w:rsidRDefault="007D71F7" w:rsidP="007D71F7">
            <w:pPr>
              <w:pStyle w:val="Lijstalinea"/>
              <w:ind w:left="136" w:firstLine="6"/>
              <w:rPr>
                <w:rFonts w:asciiTheme="minorHAnsi" w:hAnsiTheme="minorHAnsi" w:cstheme="minorHAnsi"/>
                <w:lang w:val="nl-BE"/>
              </w:rPr>
            </w:pPr>
          </w:p>
        </w:tc>
        <w:tc>
          <w:tcPr>
            <w:tcW w:w="709" w:type="dxa"/>
          </w:tcPr>
          <w:p w14:paraId="62CD9C3E" w14:textId="77777777" w:rsidR="007D71F7" w:rsidRPr="007D71F7" w:rsidRDefault="007D71F7" w:rsidP="007D71F7">
            <w:pPr>
              <w:pStyle w:val="Lijstalinea"/>
              <w:ind w:left="136" w:firstLine="6"/>
              <w:rPr>
                <w:rFonts w:asciiTheme="minorHAnsi" w:hAnsiTheme="minorHAnsi" w:cstheme="minorHAnsi"/>
                <w:lang w:val="nl-BE"/>
              </w:rPr>
            </w:pPr>
            <w:r w:rsidRPr="007D71F7">
              <w:rPr>
                <w:rFonts w:asciiTheme="minorHAnsi" w:hAnsiTheme="minorHAnsi" w:cstheme="minorHAnsi"/>
                <w:lang w:val="nl-BE"/>
              </w:rPr>
              <w:t>TK</w:t>
            </w:r>
          </w:p>
        </w:tc>
        <w:tc>
          <w:tcPr>
            <w:tcW w:w="709" w:type="dxa"/>
          </w:tcPr>
          <w:p w14:paraId="04EFD0D1" w14:textId="77777777" w:rsidR="007D71F7" w:rsidRPr="007D71F7" w:rsidRDefault="007D71F7" w:rsidP="007D71F7">
            <w:pPr>
              <w:pStyle w:val="Lijstalinea"/>
              <w:ind w:left="136" w:firstLine="6"/>
              <w:rPr>
                <w:rFonts w:asciiTheme="minorHAnsi" w:hAnsiTheme="minorHAnsi" w:cstheme="minorHAnsi"/>
                <w:lang w:val="nl-BE"/>
              </w:rPr>
            </w:pPr>
          </w:p>
        </w:tc>
        <w:tc>
          <w:tcPr>
            <w:tcW w:w="708" w:type="dxa"/>
          </w:tcPr>
          <w:p w14:paraId="7F2A90AD" w14:textId="77777777" w:rsidR="007D71F7" w:rsidRPr="007D71F7" w:rsidRDefault="007D71F7" w:rsidP="007D71F7">
            <w:pPr>
              <w:pStyle w:val="Lijstalinea"/>
              <w:ind w:left="136" w:firstLine="6"/>
              <w:rPr>
                <w:rFonts w:asciiTheme="minorHAnsi" w:hAnsiTheme="minorHAnsi" w:cstheme="minorHAnsi"/>
                <w:lang w:val="nl-BE"/>
              </w:rPr>
            </w:pPr>
          </w:p>
        </w:tc>
      </w:tr>
      <w:tr w:rsidR="007D71F7" w:rsidRPr="007D71F7" w14:paraId="752C8D02" w14:textId="77777777" w:rsidTr="000029D1">
        <w:tc>
          <w:tcPr>
            <w:tcW w:w="6232" w:type="dxa"/>
            <w:shd w:val="clear" w:color="auto" w:fill="FFFFFF" w:themeFill="background1"/>
          </w:tcPr>
          <w:p w14:paraId="7615D6B5" w14:textId="77777777" w:rsidR="007D71F7" w:rsidRPr="007D71F7" w:rsidRDefault="007D71F7" w:rsidP="007D71F7">
            <w:pPr>
              <w:pStyle w:val="Lijstalinea"/>
              <w:numPr>
                <w:ilvl w:val="0"/>
                <w:numId w:val="30"/>
              </w:numPr>
              <w:rPr>
                <w:rFonts w:asciiTheme="minorHAnsi" w:hAnsiTheme="minorHAnsi" w:cstheme="minorHAnsi"/>
                <w:lang w:val="nl-BE"/>
              </w:rPr>
            </w:pPr>
            <w:r w:rsidRPr="007D71F7">
              <w:rPr>
                <w:rFonts w:asciiTheme="minorHAnsi" w:hAnsiTheme="minorHAnsi" w:cstheme="minorHAnsi"/>
                <w:lang w:val="nl-BE"/>
              </w:rPr>
              <w:t>eventuele voorschotten ten gunste van derden</w:t>
            </w:r>
          </w:p>
        </w:tc>
        <w:tc>
          <w:tcPr>
            <w:tcW w:w="709" w:type="dxa"/>
          </w:tcPr>
          <w:p w14:paraId="3EDAC1B5" w14:textId="77777777" w:rsidR="007D71F7" w:rsidRPr="007D71F7" w:rsidRDefault="007D71F7" w:rsidP="007D71F7">
            <w:pPr>
              <w:pStyle w:val="Lijstalinea"/>
              <w:ind w:left="136" w:firstLine="6"/>
              <w:rPr>
                <w:rFonts w:asciiTheme="minorHAnsi" w:hAnsiTheme="minorHAnsi" w:cstheme="minorHAnsi"/>
                <w:lang w:val="nl-BE"/>
              </w:rPr>
            </w:pPr>
          </w:p>
        </w:tc>
        <w:tc>
          <w:tcPr>
            <w:tcW w:w="709" w:type="dxa"/>
          </w:tcPr>
          <w:p w14:paraId="69462294" w14:textId="77777777" w:rsidR="007D71F7" w:rsidRPr="007D71F7" w:rsidRDefault="007D71F7" w:rsidP="007D71F7">
            <w:pPr>
              <w:pStyle w:val="Lijstalinea"/>
              <w:ind w:left="136" w:firstLine="6"/>
              <w:rPr>
                <w:rFonts w:asciiTheme="minorHAnsi" w:hAnsiTheme="minorHAnsi" w:cstheme="minorHAnsi"/>
                <w:lang w:val="nl-BE"/>
              </w:rPr>
            </w:pPr>
            <w:r w:rsidRPr="007D71F7">
              <w:rPr>
                <w:rFonts w:asciiTheme="minorHAnsi" w:hAnsiTheme="minorHAnsi" w:cstheme="minorHAnsi"/>
                <w:lang w:val="nl-BE"/>
              </w:rPr>
              <w:t>TK</w:t>
            </w:r>
          </w:p>
        </w:tc>
        <w:tc>
          <w:tcPr>
            <w:tcW w:w="709" w:type="dxa"/>
          </w:tcPr>
          <w:p w14:paraId="42A98233" w14:textId="77777777" w:rsidR="007D71F7" w:rsidRPr="007D71F7" w:rsidRDefault="007D71F7" w:rsidP="007D71F7">
            <w:pPr>
              <w:pStyle w:val="Lijstalinea"/>
              <w:ind w:left="136" w:firstLine="6"/>
              <w:rPr>
                <w:rFonts w:asciiTheme="minorHAnsi" w:hAnsiTheme="minorHAnsi" w:cstheme="minorHAnsi"/>
                <w:lang w:val="nl-BE"/>
              </w:rPr>
            </w:pPr>
          </w:p>
        </w:tc>
        <w:tc>
          <w:tcPr>
            <w:tcW w:w="708" w:type="dxa"/>
          </w:tcPr>
          <w:p w14:paraId="7BF4B0B8" w14:textId="77777777" w:rsidR="007D71F7" w:rsidRPr="007D71F7" w:rsidRDefault="007D71F7" w:rsidP="007D71F7">
            <w:pPr>
              <w:pStyle w:val="Lijstalinea"/>
              <w:ind w:left="136" w:firstLine="6"/>
              <w:rPr>
                <w:rFonts w:asciiTheme="minorHAnsi" w:hAnsiTheme="minorHAnsi" w:cstheme="minorHAnsi"/>
                <w:lang w:val="nl-BE"/>
              </w:rPr>
            </w:pPr>
          </w:p>
        </w:tc>
      </w:tr>
      <w:tr w:rsidR="007D71F7" w:rsidRPr="007D71F7" w14:paraId="41D7141C" w14:textId="77777777" w:rsidTr="000029D1">
        <w:tc>
          <w:tcPr>
            <w:tcW w:w="6232" w:type="dxa"/>
            <w:shd w:val="clear" w:color="auto" w:fill="FFFFFF" w:themeFill="background1"/>
          </w:tcPr>
          <w:p w14:paraId="492A83D5" w14:textId="77777777" w:rsidR="007D71F7" w:rsidRPr="007D71F7" w:rsidRDefault="007D71F7" w:rsidP="007D71F7">
            <w:pPr>
              <w:pStyle w:val="Lijstalinea"/>
              <w:numPr>
                <w:ilvl w:val="0"/>
                <w:numId w:val="30"/>
              </w:numPr>
              <w:rPr>
                <w:rFonts w:asciiTheme="minorHAnsi" w:hAnsiTheme="minorHAnsi" w:cstheme="minorHAnsi"/>
                <w:lang w:val="nl-BE"/>
              </w:rPr>
            </w:pPr>
            <w:r w:rsidRPr="007D71F7">
              <w:rPr>
                <w:rFonts w:asciiTheme="minorHAnsi" w:hAnsiTheme="minorHAnsi" w:cstheme="minorHAnsi"/>
                <w:lang w:val="nl-BE"/>
              </w:rPr>
              <w:t xml:space="preserve">de in mindering gebrachte bedragen voor niet-gebruikte diensten en leveringen, in het bijzonder bij tijdelijke afwezigheid of bij overlijden. </w:t>
            </w:r>
          </w:p>
        </w:tc>
        <w:tc>
          <w:tcPr>
            <w:tcW w:w="709" w:type="dxa"/>
          </w:tcPr>
          <w:p w14:paraId="7F1050D3" w14:textId="77777777" w:rsidR="007D71F7" w:rsidRPr="007D71F7" w:rsidRDefault="007D71F7" w:rsidP="007D71F7">
            <w:pPr>
              <w:pStyle w:val="Lijstalinea"/>
              <w:ind w:left="136" w:firstLine="6"/>
              <w:rPr>
                <w:rFonts w:asciiTheme="minorHAnsi" w:hAnsiTheme="minorHAnsi" w:cstheme="minorHAnsi"/>
                <w:lang w:val="nl-BE"/>
              </w:rPr>
            </w:pPr>
          </w:p>
        </w:tc>
        <w:tc>
          <w:tcPr>
            <w:tcW w:w="709" w:type="dxa"/>
          </w:tcPr>
          <w:p w14:paraId="2FF9B5AD" w14:textId="77777777" w:rsidR="007D71F7" w:rsidRPr="007D71F7" w:rsidRDefault="007D71F7" w:rsidP="007D71F7">
            <w:pPr>
              <w:pStyle w:val="Lijstalinea"/>
              <w:ind w:left="136" w:firstLine="6"/>
              <w:rPr>
                <w:rFonts w:asciiTheme="minorHAnsi" w:hAnsiTheme="minorHAnsi" w:cstheme="minorHAnsi"/>
                <w:lang w:val="nl-BE"/>
              </w:rPr>
            </w:pPr>
            <w:r w:rsidRPr="007D71F7">
              <w:rPr>
                <w:rFonts w:asciiTheme="minorHAnsi" w:hAnsiTheme="minorHAnsi" w:cstheme="minorHAnsi"/>
                <w:lang w:val="nl-BE"/>
              </w:rPr>
              <w:t>TK</w:t>
            </w:r>
          </w:p>
        </w:tc>
        <w:tc>
          <w:tcPr>
            <w:tcW w:w="709" w:type="dxa"/>
          </w:tcPr>
          <w:p w14:paraId="19BB6D9D" w14:textId="77777777" w:rsidR="007D71F7" w:rsidRPr="007D71F7" w:rsidRDefault="007D71F7" w:rsidP="007D71F7">
            <w:pPr>
              <w:pStyle w:val="Lijstalinea"/>
              <w:ind w:left="136" w:firstLine="6"/>
              <w:rPr>
                <w:rFonts w:asciiTheme="minorHAnsi" w:hAnsiTheme="minorHAnsi" w:cstheme="minorHAnsi"/>
                <w:lang w:val="nl-BE"/>
              </w:rPr>
            </w:pPr>
          </w:p>
        </w:tc>
        <w:tc>
          <w:tcPr>
            <w:tcW w:w="708" w:type="dxa"/>
          </w:tcPr>
          <w:p w14:paraId="4668E99D" w14:textId="77777777" w:rsidR="007D71F7" w:rsidRPr="007D71F7" w:rsidRDefault="007D71F7" w:rsidP="007D71F7">
            <w:pPr>
              <w:pStyle w:val="Lijstalinea"/>
              <w:ind w:left="136" w:firstLine="6"/>
              <w:rPr>
                <w:rFonts w:asciiTheme="minorHAnsi" w:hAnsiTheme="minorHAnsi" w:cstheme="minorHAnsi"/>
                <w:lang w:val="nl-BE"/>
              </w:rPr>
            </w:pPr>
          </w:p>
        </w:tc>
      </w:tr>
      <w:tr w:rsidR="007D71F7" w:rsidRPr="007D71F7" w14:paraId="38AB88BF" w14:textId="77777777" w:rsidTr="000029D1">
        <w:tc>
          <w:tcPr>
            <w:tcW w:w="6232" w:type="dxa"/>
            <w:shd w:val="clear" w:color="auto" w:fill="FFFFFF" w:themeFill="background1"/>
          </w:tcPr>
          <w:p w14:paraId="732B5B79" w14:textId="77777777" w:rsidR="007D71F7" w:rsidRPr="007D71F7" w:rsidRDefault="007D71F7" w:rsidP="007D71F7">
            <w:pPr>
              <w:pStyle w:val="Lijstalinea"/>
              <w:numPr>
                <w:ilvl w:val="0"/>
                <w:numId w:val="30"/>
              </w:numPr>
              <w:rPr>
                <w:rFonts w:asciiTheme="minorHAnsi" w:hAnsiTheme="minorHAnsi" w:cstheme="minorHAnsi"/>
                <w:lang w:val="nl-BE"/>
              </w:rPr>
            </w:pPr>
            <w:r w:rsidRPr="007D71F7">
              <w:rPr>
                <w:rFonts w:asciiTheme="minorHAnsi" w:hAnsiTheme="minorHAnsi" w:cstheme="minorHAnsi"/>
                <w:lang w:val="nl-BE"/>
              </w:rPr>
              <w:t xml:space="preserve">de al betaalde bedragen voor de afgelopen verblijfsperiode en de te betalen bedragen voor de volgende maand </w:t>
            </w:r>
          </w:p>
        </w:tc>
        <w:tc>
          <w:tcPr>
            <w:tcW w:w="709" w:type="dxa"/>
          </w:tcPr>
          <w:p w14:paraId="616120F9" w14:textId="77777777" w:rsidR="007D71F7" w:rsidRPr="007D71F7" w:rsidRDefault="007D71F7" w:rsidP="007D71F7">
            <w:pPr>
              <w:pStyle w:val="Lijstalinea"/>
              <w:ind w:left="136" w:firstLine="6"/>
              <w:rPr>
                <w:rFonts w:asciiTheme="minorHAnsi" w:hAnsiTheme="minorHAnsi" w:cstheme="minorHAnsi"/>
                <w:lang w:val="nl-BE"/>
              </w:rPr>
            </w:pPr>
          </w:p>
        </w:tc>
        <w:tc>
          <w:tcPr>
            <w:tcW w:w="709" w:type="dxa"/>
          </w:tcPr>
          <w:p w14:paraId="663ADF93" w14:textId="77777777" w:rsidR="007D71F7" w:rsidRPr="007D71F7" w:rsidRDefault="007D71F7" w:rsidP="007D71F7">
            <w:pPr>
              <w:pStyle w:val="Lijstalinea"/>
              <w:ind w:left="136" w:firstLine="6"/>
              <w:rPr>
                <w:rFonts w:asciiTheme="minorHAnsi" w:hAnsiTheme="minorHAnsi" w:cstheme="minorHAnsi"/>
                <w:lang w:val="nl-BE"/>
              </w:rPr>
            </w:pPr>
            <w:r w:rsidRPr="007D71F7">
              <w:rPr>
                <w:rFonts w:asciiTheme="minorHAnsi" w:hAnsiTheme="minorHAnsi" w:cstheme="minorHAnsi"/>
                <w:lang w:val="nl-BE"/>
              </w:rPr>
              <w:t>TK</w:t>
            </w:r>
          </w:p>
        </w:tc>
        <w:tc>
          <w:tcPr>
            <w:tcW w:w="709" w:type="dxa"/>
          </w:tcPr>
          <w:p w14:paraId="7B9FF28D" w14:textId="77777777" w:rsidR="007D71F7" w:rsidRPr="007D71F7" w:rsidRDefault="007D71F7" w:rsidP="007D71F7">
            <w:pPr>
              <w:pStyle w:val="Lijstalinea"/>
              <w:ind w:left="136" w:firstLine="6"/>
              <w:rPr>
                <w:rFonts w:asciiTheme="minorHAnsi" w:hAnsiTheme="minorHAnsi" w:cstheme="minorHAnsi"/>
                <w:lang w:val="nl-BE"/>
              </w:rPr>
            </w:pPr>
          </w:p>
        </w:tc>
        <w:tc>
          <w:tcPr>
            <w:tcW w:w="708" w:type="dxa"/>
          </w:tcPr>
          <w:p w14:paraId="4228F77F" w14:textId="77777777" w:rsidR="007D71F7" w:rsidRPr="007D71F7" w:rsidRDefault="007D71F7" w:rsidP="007D71F7">
            <w:pPr>
              <w:pStyle w:val="Lijstalinea"/>
              <w:ind w:left="136" w:firstLine="6"/>
              <w:rPr>
                <w:rFonts w:asciiTheme="minorHAnsi" w:hAnsiTheme="minorHAnsi" w:cstheme="minorHAnsi"/>
                <w:lang w:val="nl-BE"/>
              </w:rPr>
            </w:pPr>
          </w:p>
        </w:tc>
      </w:tr>
      <w:tr w:rsidR="007D71F7" w:rsidRPr="007D71F7" w14:paraId="1A1FD2F5" w14:textId="77777777" w:rsidTr="000029D1">
        <w:tc>
          <w:tcPr>
            <w:tcW w:w="6232" w:type="dxa"/>
            <w:shd w:val="clear" w:color="auto" w:fill="FFFFFF" w:themeFill="background1"/>
          </w:tcPr>
          <w:p w14:paraId="27A9D769" w14:textId="77777777" w:rsidR="007D71F7" w:rsidRPr="007D71F7" w:rsidRDefault="007D71F7" w:rsidP="007D71F7">
            <w:pPr>
              <w:pStyle w:val="Lijstalinea"/>
              <w:numPr>
                <w:ilvl w:val="0"/>
                <w:numId w:val="30"/>
              </w:numPr>
              <w:rPr>
                <w:rFonts w:asciiTheme="minorHAnsi" w:hAnsiTheme="minorHAnsi" w:cstheme="minorHAnsi"/>
                <w:lang w:val="nl-BE"/>
              </w:rPr>
            </w:pPr>
            <w:r w:rsidRPr="007D71F7">
              <w:rPr>
                <w:rFonts w:asciiTheme="minorHAnsi" w:hAnsiTheme="minorHAnsi" w:cstheme="minorHAnsi"/>
                <w:lang w:val="nl-BE"/>
              </w:rPr>
              <w:t xml:space="preserve">het bedrag van de tegemoetkoming voor zorg </w:t>
            </w:r>
          </w:p>
        </w:tc>
        <w:tc>
          <w:tcPr>
            <w:tcW w:w="709" w:type="dxa"/>
          </w:tcPr>
          <w:p w14:paraId="39B9B0AF" w14:textId="77777777" w:rsidR="007D71F7" w:rsidRPr="007D71F7" w:rsidRDefault="007D71F7" w:rsidP="007D71F7">
            <w:pPr>
              <w:pStyle w:val="Lijstalinea"/>
              <w:ind w:left="136" w:firstLine="6"/>
              <w:rPr>
                <w:rFonts w:asciiTheme="minorHAnsi" w:hAnsiTheme="minorHAnsi" w:cstheme="minorHAnsi"/>
                <w:lang w:val="nl-BE"/>
              </w:rPr>
            </w:pPr>
          </w:p>
        </w:tc>
        <w:tc>
          <w:tcPr>
            <w:tcW w:w="709" w:type="dxa"/>
          </w:tcPr>
          <w:p w14:paraId="23BC05BD" w14:textId="77777777" w:rsidR="007D71F7" w:rsidRPr="007D71F7" w:rsidRDefault="007D71F7" w:rsidP="007D71F7">
            <w:pPr>
              <w:pStyle w:val="Lijstalinea"/>
              <w:ind w:left="136" w:firstLine="6"/>
              <w:rPr>
                <w:rFonts w:asciiTheme="minorHAnsi" w:hAnsiTheme="minorHAnsi" w:cstheme="minorHAnsi"/>
                <w:lang w:val="nl-BE"/>
              </w:rPr>
            </w:pPr>
            <w:r w:rsidRPr="007D71F7">
              <w:rPr>
                <w:rFonts w:asciiTheme="minorHAnsi" w:hAnsiTheme="minorHAnsi" w:cstheme="minorHAnsi"/>
                <w:lang w:val="nl-BE"/>
              </w:rPr>
              <w:t>TK</w:t>
            </w:r>
          </w:p>
        </w:tc>
        <w:tc>
          <w:tcPr>
            <w:tcW w:w="709" w:type="dxa"/>
          </w:tcPr>
          <w:p w14:paraId="7F34E72B" w14:textId="77777777" w:rsidR="007D71F7" w:rsidRPr="007D71F7" w:rsidRDefault="007D71F7" w:rsidP="007D71F7">
            <w:pPr>
              <w:pStyle w:val="Lijstalinea"/>
              <w:ind w:left="136" w:firstLine="6"/>
              <w:rPr>
                <w:rFonts w:asciiTheme="minorHAnsi" w:hAnsiTheme="minorHAnsi" w:cstheme="minorHAnsi"/>
                <w:lang w:val="nl-BE"/>
              </w:rPr>
            </w:pPr>
          </w:p>
        </w:tc>
        <w:tc>
          <w:tcPr>
            <w:tcW w:w="708" w:type="dxa"/>
          </w:tcPr>
          <w:p w14:paraId="2B954FB6" w14:textId="77777777" w:rsidR="007D71F7" w:rsidRPr="007D71F7" w:rsidRDefault="007D71F7" w:rsidP="007D71F7">
            <w:pPr>
              <w:pStyle w:val="Lijstalinea"/>
              <w:ind w:left="136" w:firstLine="6"/>
              <w:rPr>
                <w:rFonts w:asciiTheme="minorHAnsi" w:hAnsiTheme="minorHAnsi" w:cstheme="minorHAnsi"/>
                <w:lang w:val="nl-BE"/>
              </w:rPr>
            </w:pPr>
          </w:p>
        </w:tc>
      </w:tr>
      <w:tr w:rsidR="007D71F7" w:rsidRPr="007D71F7" w14:paraId="699EB22B" w14:textId="77777777" w:rsidTr="000029D1">
        <w:tc>
          <w:tcPr>
            <w:tcW w:w="6232" w:type="dxa"/>
            <w:shd w:val="clear" w:color="auto" w:fill="FFFFFF" w:themeFill="background1"/>
          </w:tcPr>
          <w:p w14:paraId="51ECD2AD" w14:textId="77777777" w:rsidR="007D71F7" w:rsidRPr="007D71F7" w:rsidRDefault="007D71F7" w:rsidP="007D71F7">
            <w:pPr>
              <w:pStyle w:val="Lijstalinea"/>
              <w:numPr>
                <w:ilvl w:val="0"/>
                <w:numId w:val="30"/>
              </w:numPr>
              <w:rPr>
                <w:rFonts w:asciiTheme="minorHAnsi" w:hAnsiTheme="minorHAnsi" w:cstheme="minorHAnsi"/>
                <w:b/>
                <w:bCs/>
                <w:iCs/>
                <w:u w:val="single"/>
                <w:lang w:val="nl-BE"/>
              </w:rPr>
            </w:pPr>
            <w:r w:rsidRPr="007D71F7">
              <w:rPr>
                <w:rFonts w:asciiTheme="minorHAnsi" w:hAnsiTheme="minorHAnsi" w:cstheme="minorHAnsi"/>
                <w:iCs/>
                <w:lang w:val="nl-BE"/>
              </w:rPr>
              <w:t>de korting op de kost van het incontinentiemateriaal</w:t>
            </w:r>
          </w:p>
        </w:tc>
        <w:tc>
          <w:tcPr>
            <w:tcW w:w="709" w:type="dxa"/>
          </w:tcPr>
          <w:p w14:paraId="055B103E" w14:textId="77777777" w:rsidR="007D71F7" w:rsidRPr="007D71F7" w:rsidRDefault="007D71F7" w:rsidP="007D71F7">
            <w:pPr>
              <w:pStyle w:val="Lijstalinea"/>
              <w:ind w:left="136" w:firstLine="6"/>
              <w:rPr>
                <w:rFonts w:asciiTheme="minorHAnsi" w:hAnsiTheme="minorHAnsi" w:cstheme="minorHAnsi"/>
                <w:lang w:val="nl-BE"/>
              </w:rPr>
            </w:pPr>
          </w:p>
        </w:tc>
        <w:tc>
          <w:tcPr>
            <w:tcW w:w="709" w:type="dxa"/>
          </w:tcPr>
          <w:p w14:paraId="118AC263" w14:textId="77777777" w:rsidR="007D71F7" w:rsidRPr="007D71F7" w:rsidRDefault="007D71F7" w:rsidP="007D71F7">
            <w:pPr>
              <w:pStyle w:val="Lijstalinea"/>
              <w:ind w:left="136" w:firstLine="6"/>
              <w:rPr>
                <w:rFonts w:asciiTheme="minorHAnsi" w:hAnsiTheme="minorHAnsi" w:cstheme="minorHAnsi"/>
                <w:lang w:val="nl-BE"/>
              </w:rPr>
            </w:pPr>
            <w:r w:rsidRPr="007D71F7">
              <w:rPr>
                <w:rFonts w:asciiTheme="minorHAnsi" w:hAnsiTheme="minorHAnsi" w:cstheme="minorHAnsi"/>
                <w:lang w:val="nl-BE"/>
              </w:rPr>
              <w:t>TK</w:t>
            </w:r>
          </w:p>
        </w:tc>
        <w:tc>
          <w:tcPr>
            <w:tcW w:w="709" w:type="dxa"/>
          </w:tcPr>
          <w:p w14:paraId="13501BB8" w14:textId="77777777" w:rsidR="007D71F7" w:rsidRPr="007D71F7" w:rsidRDefault="007D71F7" w:rsidP="007D71F7">
            <w:pPr>
              <w:pStyle w:val="Lijstalinea"/>
              <w:ind w:left="136" w:firstLine="6"/>
              <w:rPr>
                <w:rFonts w:asciiTheme="minorHAnsi" w:hAnsiTheme="minorHAnsi" w:cstheme="minorHAnsi"/>
                <w:lang w:val="nl-BE"/>
              </w:rPr>
            </w:pPr>
          </w:p>
        </w:tc>
        <w:tc>
          <w:tcPr>
            <w:tcW w:w="708" w:type="dxa"/>
          </w:tcPr>
          <w:p w14:paraId="03442DD3" w14:textId="77777777" w:rsidR="007D71F7" w:rsidRPr="007D71F7" w:rsidRDefault="007D71F7" w:rsidP="007D71F7">
            <w:pPr>
              <w:pStyle w:val="Lijstalinea"/>
              <w:ind w:left="136" w:firstLine="6"/>
              <w:rPr>
                <w:rFonts w:asciiTheme="minorHAnsi" w:hAnsiTheme="minorHAnsi" w:cstheme="minorHAnsi"/>
                <w:lang w:val="nl-BE"/>
              </w:rPr>
            </w:pPr>
          </w:p>
        </w:tc>
      </w:tr>
      <w:tr w:rsidR="007D71F7" w:rsidRPr="007D71F7" w14:paraId="40026358" w14:textId="77777777" w:rsidTr="000029D1">
        <w:tc>
          <w:tcPr>
            <w:tcW w:w="6232" w:type="dxa"/>
            <w:shd w:val="clear" w:color="auto" w:fill="FFFFFF" w:themeFill="background1"/>
          </w:tcPr>
          <w:p w14:paraId="08261682" w14:textId="77777777" w:rsidR="007D71F7" w:rsidRPr="007D71F7" w:rsidRDefault="007D71F7" w:rsidP="007D71F7">
            <w:pPr>
              <w:pStyle w:val="Lijstalinea"/>
              <w:numPr>
                <w:ilvl w:val="0"/>
                <w:numId w:val="30"/>
              </w:numPr>
              <w:rPr>
                <w:rFonts w:asciiTheme="minorHAnsi" w:hAnsiTheme="minorHAnsi" w:cstheme="minorHAnsi"/>
                <w:iCs/>
                <w:lang w:val="nl-BE"/>
              </w:rPr>
            </w:pPr>
            <w:r w:rsidRPr="007D71F7">
              <w:rPr>
                <w:rFonts w:asciiTheme="minorHAnsi" w:hAnsiTheme="minorHAnsi" w:cstheme="minorHAnsi"/>
                <w:iCs/>
                <w:lang w:val="nl-BE"/>
              </w:rPr>
              <w:t xml:space="preserve">de korting in het kader van de infrastructuursubsidie </w:t>
            </w:r>
          </w:p>
        </w:tc>
        <w:tc>
          <w:tcPr>
            <w:tcW w:w="709" w:type="dxa"/>
          </w:tcPr>
          <w:p w14:paraId="383A3F83" w14:textId="77777777" w:rsidR="007D71F7" w:rsidRPr="007D71F7" w:rsidRDefault="007D71F7" w:rsidP="007D71F7">
            <w:pPr>
              <w:pStyle w:val="Lijstalinea"/>
              <w:ind w:left="136" w:firstLine="6"/>
              <w:rPr>
                <w:rFonts w:asciiTheme="minorHAnsi" w:hAnsiTheme="minorHAnsi" w:cstheme="minorHAnsi"/>
                <w:lang w:val="nl-BE"/>
              </w:rPr>
            </w:pPr>
          </w:p>
        </w:tc>
        <w:tc>
          <w:tcPr>
            <w:tcW w:w="709" w:type="dxa"/>
          </w:tcPr>
          <w:p w14:paraId="2DA3469A" w14:textId="77777777" w:rsidR="007D71F7" w:rsidRPr="007D71F7" w:rsidRDefault="007D71F7" w:rsidP="007D71F7">
            <w:pPr>
              <w:pStyle w:val="Lijstalinea"/>
              <w:ind w:left="136" w:firstLine="6"/>
              <w:rPr>
                <w:rFonts w:asciiTheme="minorHAnsi" w:hAnsiTheme="minorHAnsi" w:cstheme="minorHAnsi"/>
                <w:lang w:val="nl-BE"/>
              </w:rPr>
            </w:pPr>
            <w:r w:rsidRPr="007D71F7">
              <w:rPr>
                <w:rFonts w:asciiTheme="minorHAnsi" w:hAnsiTheme="minorHAnsi" w:cstheme="minorHAnsi"/>
                <w:lang w:val="nl-BE"/>
              </w:rPr>
              <w:t>TK</w:t>
            </w:r>
          </w:p>
        </w:tc>
        <w:tc>
          <w:tcPr>
            <w:tcW w:w="709" w:type="dxa"/>
          </w:tcPr>
          <w:p w14:paraId="6BD85CC2" w14:textId="77777777" w:rsidR="007D71F7" w:rsidRPr="007D71F7" w:rsidRDefault="007D71F7" w:rsidP="007D71F7">
            <w:pPr>
              <w:pStyle w:val="Lijstalinea"/>
              <w:ind w:left="136" w:firstLine="6"/>
              <w:rPr>
                <w:rFonts w:asciiTheme="minorHAnsi" w:hAnsiTheme="minorHAnsi" w:cstheme="minorHAnsi"/>
                <w:lang w:val="nl-BE"/>
              </w:rPr>
            </w:pPr>
          </w:p>
        </w:tc>
        <w:tc>
          <w:tcPr>
            <w:tcW w:w="708" w:type="dxa"/>
          </w:tcPr>
          <w:p w14:paraId="666B5E02" w14:textId="77777777" w:rsidR="007D71F7" w:rsidRPr="007D71F7" w:rsidRDefault="007D71F7" w:rsidP="007D71F7">
            <w:pPr>
              <w:pStyle w:val="Lijstalinea"/>
              <w:ind w:left="136" w:firstLine="6"/>
              <w:rPr>
                <w:rFonts w:asciiTheme="minorHAnsi" w:hAnsiTheme="minorHAnsi" w:cstheme="minorHAnsi"/>
                <w:lang w:val="nl-BE"/>
              </w:rPr>
            </w:pPr>
          </w:p>
        </w:tc>
      </w:tr>
      <w:tr w:rsidR="007D71F7" w:rsidRPr="007D71F7" w14:paraId="463B815C" w14:textId="77777777" w:rsidTr="000029D1">
        <w:tc>
          <w:tcPr>
            <w:tcW w:w="6232" w:type="dxa"/>
            <w:shd w:val="clear" w:color="auto" w:fill="FFFFFF" w:themeFill="background1"/>
          </w:tcPr>
          <w:p w14:paraId="36AA0109" w14:textId="77777777" w:rsidR="007D71F7" w:rsidRPr="007D71F7" w:rsidRDefault="007D71F7" w:rsidP="007D71F7">
            <w:pPr>
              <w:pStyle w:val="Lijstalinea"/>
              <w:numPr>
                <w:ilvl w:val="0"/>
                <w:numId w:val="31"/>
              </w:numPr>
              <w:rPr>
                <w:rFonts w:asciiTheme="minorHAnsi" w:hAnsiTheme="minorHAnsi" w:cstheme="minorHAnsi"/>
                <w:iCs/>
                <w:lang w:val="nl-BE"/>
              </w:rPr>
            </w:pPr>
            <w:r w:rsidRPr="007D71F7">
              <w:rPr>
                <w:rFonts w:asciiTheme="minorHAnsi" w:hAnsiTheme="minorHAnsi" w:cstheme="minorHAnsi"/>
                <w:iCs/>
                <w:lang w:val="nl-BE"/>
              </w:rPr>
              <w:t>het totale verschuldigde nettobedrag dat de bewoner moet betalen</w:t>
            </w:r>
          </w:p>
        </w:tc>
        <w:tc>
          <w:tcPr>
            <w:tcW w:w="709" w:type="dxa"/>
          </w:tcPr>
          <w:p w14:paraId="32F6767C" w14:textId="77777777" w:rsidR="007D71F7" w:rsidRPr="007D71F7" w:rsidRDefault="007D71F7" w:rsidP="007D71F7">
            <w:pPr>
              <w:pStyle w:val="Lijstalinea"/>
              <w:ind w:left="136" w:firstLine="6"/>
              <w:rPr>
                <w:rFonts w:asciiTheme="minorHAnsi" w:hAnsiTheme="minorHAnsi" w:cstheme="minorHAnsi"/>
                <w:lang w:val="nl-BE"/>
              </w:rPr>
            </w:pPr>
          </w:p>
        </w:tc>
        <w:tc>
          <w:tcPr>
            <w:tcW w:w="709" w:type="dxa"/>
          </w:tcPr>
          <w:p w14:paraId="342C4013" w14:textId="77777777" w:rsidR="007D71F7" w:rsidRPr="007D71F7" w:rsidRDefault="007D71F7" w:rsidP="007D71F7">
            <w:pPr>
              <w:pStyle w:val="Lijstalinea"/>
              <w:ind w:left="136" w:firstLine="6"/>
              <w:rPr>
                <w:rFonts w:asciiTheme="minorHAnsi" w:hAnsiTheme="minorHAnsi" w:cstheme="minorHAnsi"/>
                <w:lang w:val="nl-BE"/>
              </w:rPr>
            </w:pPr>
            <w:r w:rsidRPr="007D71F7">
              <w:rPr>
                <w:rFonts w:asciiTheme="minorHAnsi" w:hAnsiTheme="minorHAnsi" w:cstheme="minorHAnsi"/>
                <w:lang w:val="nl-BE"/>
              </w:rPr>
              <w:t>TK</w:t>
            </w:r>
          </w:p>
        </w:tc>
        <w:tc>
          <w:tcPr>
            <w:tcW w:w="709" w:type="dxa"/>
          </w:tcPr>
          <w:p w14:paraId="20A2E841" w14:textId="77777777" w:rsidR="007D71F7" w:rsidRPr="007D71F7" w:rsidRDefault="007D71F7" w:rsidP="007D71F7">
            <w:pPr>
              <w:pStyle w:val="Lijstalinea"/>
              <w:ind w:left="136" w:firstLine="6"/>
              <w:rPr>
                <w:rFonts w:asciiTheme="minorHAnsi" w:hAnsiTheme="minorHAnsi" w:cstheme="minorHAnsi"/>
                <w:lang w:val="nl-BE"/>
              </w:rPr>
            </w:pPr>
          </w:p>
        </w:tc>
        <w:tc>
          <w:tcPr>
            <w:tcW w:w="708" w:type="dxa"/>
          </w:tcPr>
          <w:p w14:paraId="24B4C6CE" w14:textId="77777777" w:rsidR="007D71F7" w:rsidRPr="007D71F7" w:rsidRDefault="007D71F7" w:rsidP="007D71F7">
            <w:pPr>
              <w:pStyle w:val="Lijstalinea"/>
              <w:ind w:left="136" w:firstLine="6"/>
              <w:rPr>
                <w:rFonts w:asciiTheme="minorHAnsi" w:hAnsiTheme="minorHAnsi" w:cstheme="minorHAnsi"/>
                <w:lang w:val="nl-BE"/>
              </w:rPr>
            </w:pPr>
          </w:p>
        </w:tc>
      </w:tr>
    </w:tbl>
    <w:p w14:paraId="73DE8CEC" w14:textId="77777777" w:rsidR="007D71F7" w:rsidRPr="007D71F7" w:rsidRDefault="007D71F7" w:rsidP="007D71F7">
      <w:pPr>
        <w:pStyle w:val="Lijstalinea"/>
        <w:ind w:left="136" w:firstLine="6"/>
        <w:rPr>
          <w:rFonts w:asciiTheme="minorHAnsi" w:hAnsiTheme="minorHAnsi" w:cstheme="minorHAnsi"/>
          <w:i/>
          <w:u w:val="single"/>
          <w:lang w:val="nl-BE"/>
        </w:rPr>
      </w:pPr>
    </w:p>
    <w:p w14:paraId="3BD12628" w14:textId="77777777" w:rsidR="007D71F7" w:rsidRPr="007D71F7" w:rsidRDefault="007D71F7" w:rsidP="007D71F7">
      <w:pPr>
        <w:pStyle w:val="Lijstalinea"/>
        <w:ind w:left="136" w:firstLine="6"/>
        <w:rPr>
          <w:rFonts w:asciiTheme="minorHAnsi" w:hAnsiTheme="minorHAnsi" w:cstheme="minorHAnsi"/>
          <w:i/>
          <w:u w:val="single"/>
          <w:lang w:val="nl-BE"/>
        </w:rPr>
      </w:pPr>
    </w:p>
    <w:tbl>
      <w:tblPr>
        <w:tblStyle w:val="Tabelraster"/>
        <w:tblW w:w="0" w:type="auto"/>
        <w:tblLook w:val="04A0" w:firstRow="1" w:lastRow="0" w:firstColumn="1" w:lastColumn="0" w:noHBand="0" w:noVBand="1"/>
      </w:tblPr>
      <w:tblGrid>
        <w:gridCol w:w="6232"/>
        <w:gridCol w:w="709"/>
        <w:gridCol w:w="719"/>
        <w:gridCol w:w="709"/>
        <w:gridCol w:w="733"/>
      </w:tblGrid>
      <w:tr w:rsidR="007D71F7" w:rsidRPr="007D71F7" w14:paraId="254E1493" w14:textId="77777777" w:rsidTr="000029D1">
        <w:tc>
          <w:tcPr>
            <w:tcW w:w="6232" w:type="dxa"/>
            <w:shd w:val="clear" w:color="auto" w:fill="D9D9D9" w:themeFill="background1" w:themeFillShade="D9"/>
          </w:tcPr>
          <w:p w14:paraId="61B1A013" w14:textId="77777777" w:rsidR="007D71F7" w:rsidRPr="007D71F7" w:rsidRDefault="007D71F7" w:rsidP="007D71F7">
            <w:pPr>
              <w:pStyle w:val="Lijstalinea"/>
              <w:ind w:left="136" w:firstLine="6"/>
              <w:rPr>
                <w:rFonts w:asciiTheme="minorHAnsi" w:hAnsiTheme="minorHAnsi" w:cstheme="minorHAnsi"/>
                <w:lang w:val="nl-BE"/>
              </w:rPr>
            </w:pPr>
          </w:p>
        </w:tc>
        <w:tc>
          <w:tcPr>
            <w:tcW w:w="709" w:type="dxa"/>
            <w:shd w:val="clear" w:color="auto" w:fill="D9D9D9" w:themeFill="background1" w:themeFillShade="D9"/>
          </w:tcPr>
          <w:p w14:paraId="7656E70B" w14:textId="77777777" w:rsidR="007D71F7" w:rsidRPr="007D71F7" w:rsidRDefault="007D71F7" w:rsidP="007D71F7">
            <w:pPr>
              <w:pStyle w:val="Lijstalinea"/>
              <w:ind w:left="136" w:firstLine="6"/>
              <w:rPr>
                <w:rFonts w:asciiTheme="minorHAnsi" w:hAnsiTheme="minorHAnsi" w:cstheme="minorHAnsi"/>
                <w:lang w:val="nl-BE"/>
              </w:rPr>
            </w:pPr>
            <w:r w:rsidRPr="007D71F7">
              <w:rPr>
                <w:rFonts w:asciiTheme="minorHAnsi" w:hAnsiTheme="minorHAnsi" w:cstheme="minorHAnsi"/>
                <w:lang w:val="nl-BE"/>
              </w:rPr>
              <w:t>Ja</w:t>
            </w:r>
          </w:p>
        </w:tc>
        <w:tc>
          <w:tcPr>
            <w:tcW w:w="709" w:type="dxa"/>
            <w:shd w:val="clear" w:color="auto" w:fill="D9D9D9" w:themeFill="background1" w:themeFillShade="D9"/>
          </w:tcPr>
          <w:p w14:paraId="7EEA91A5" w14:textId="77777777" w:rsidR="007D71F7" w:rsidRPr="007D71F7" w:rsidRDefault="007D71F7" w:rsidP="007D71F7">
            <w:pPr>
              <w:pStyle w:val="Lijstalinea"/>
              <w:ind w:left="136" w:firstLine="6"/>
              <w:rPr>
                <w:rFonts w:asciiTheme="minorHAnsi" w:hAnsiTheme="minorHAnsi" w:cstheme="minorHAnsi"/>
                <w:lang w:val="nl-BE"/>
              </w:rPr>
            </w:pPr>
            <w:r w:rsidRPr="007D71F7">
              <w:rPr>
                <w:rFonts w:asciiTheme="minorHAnsi" w:hAnsiTheme="minorHAnsi" w:cstheme="minorHAnsi"/>
                <w:lang w:val="nl-BE"/>
              </w:rPr>
              <w:t>Nee</w:t>
            </w:r>
          </w:p>
        </w:tc>
        <w:tc>
          <w:tcPr>
            <w:tcW w:w="709" w:type="dxa"/>
            <w:shd w:val="clear" w:color="auto" w:fill="D9D9D9" w:themeFill="background1" w:themeFillShade="D9"/>
          </w:tcPr>
          <w:p w14:paraId="07E26280" w14:textId="77777777" w:rsidR="007D71F7" w:rsidRPr="007D71F7" w:rsidRDefault="007D71F7" w:rsidP="007D71F7">
            <w:pPr>
              <w:pStyle w:val="Lijstalinea"/>
              <w:ind w:left="136" w:firstLine="6"/>
              <w:rPr>
                <w:rFonts w:asciiTheme="minorHAnsi" w:hAnsiTheme="minorHAnsi" w:cstheme="minorHAnsi"/>
                <w:lang w:val="nl-BE"/>
              </w:rPr>
            </w:pPr>
            <w:r w:rsidRPr="007D71F7">
              <w:rPr>
                <w:rFonts w:asciiTheme="minorHAnsi" w:hAnsiTheme="minorHAnsi" w:cstheme="minorHAnsi"/>
                <w:lang w:val="nl-BE"/>
              </w:rPr>
              <w:t>NB</w:t>
            </w:r>
          </w:p>
        </w:tc>
        <w:tc>
          <w:tcPr>
            <w:tcW w:w="708" w:type="dxa"/>
            <w:shd w:val="clear" w:color="auto" w:fill="D9D9D9" w:themeFill="background1" w:themeFillShade="D9"/>
          </w:tcPr>
          <w:p w14:paraId="12E99036" w14:textId="77777777" w:rsidR="007D71F7" w:rsidRPr="007D71F7" w:rsidRDefault="007D71F7" w:rsidP="007D71F7">
            <w:pPr>
              <w:pStyle w:val="Lijstalinea"/>
              <w:ind w:left="136" w:firstLine="6"/>
              <w:rPr>
                <w:rFonts w:asciiTheme="minorHAnsi" w:hAnsiTheme="minorHAnsi" w:cstheme="minorHAnsi"/>
                <w:lang w:val="nl-BE"/>
              </w:rPr>
            </w:pPr>
            <w:r w:rsidRPr="007D71F7">
              <w:rPr>
                <w:rFonts w:asciiTheme="minorHAnsi" w:hAnsiTheme="minorHAnsi" w:cstheme="minorHAnsi"/>
                <w:lang w:val="nl-BE"/>
              </w:rPr>
              <w:t>NVT</w:t>
            </w:r>
          </w:p>
        </w:tc>
      </w:tr>
      <w:tr w:rsidR="007D71F7" w:rsidRPr="007D71F7" w14:paraId="56F6A407" w14:textId="77777777" w:rsidTr="000029D1">
        <w:tc>
          <w:tcPr>
            <w:tcW w:w="6232" w:type="dxa"/>
            <w:shd w:val="clear" w:color="auto" w:fill="FFFFFF" w:themeFill="background1"/>
          </w:tcPr>
          <w:p w14:paraId="3F7824A4" w14:textId="77777777" w:rsidR="007D71F7" w:rsidRPr="007D71F7" w:rsidRDefault="007D71F7" w:rsidP="007D71F7">
            <w:pPr>
              <w:pStyle w:val="Lijstalinea"/>
              <w:ind w:left="136" w:firstLine="6"/>
              <w:rPr>
                <w:rFonts w:asciiTheme="minorHAnsi" w:hAnsiTheme="minorHAnsi" w:cstheme="minorHAnsi"/>
                <w:lang w:val="nl-BE"/>
              </w:rPr>
            </w:pPr>
            <w:r w:rsidRPr="007D71F7">
              <w:rPr>
                <w:rFonts w:asciiTheme="minorHAnsi" w:hAnsiTheme="minorHAnsi" w:cstheme="minorHAnsi"/>
                <w:b/>
                <w:bCs/>
                <w:lang w:val="nl-BE"/>
              </w:rPr>
              <w:t>Op de facturen wordt vermeld dat de tegemoetkoming voor het incontinentiemateriaal en de korting in het kader van de infrastructuursubsidie onderdeel uitmaken van de tegemoetkomingen in het kader van de Vlaamse sociale bescherming.</w:t>
            </w:r>
          </w:p>
          <w:p w14:paraId="7F228E3A" w14:textId="77777777" w:rsidR="007D71F7" w:rsidRPr="007D71F7" w:rsidRDefault="007D71F7" w:rsidP="007D71F7">
            <w:pPr>
              <w:pStyle w:val="Lijstalinea"/>
              <w:ind w:left="136" w:firstLine="6"/>
              <w:rPr>
                <w:rFonts w:asciiTheme="minorHAnsi" w:hAnsiTheme="minorHAnsi" w:cstheme="minorHAnsi"/>
                <w:lang w:val="nl-BE"/>
              </w:rPr>
            </w:pPr>
            <w:r w:rsidRPr="007D71F7">
              <w:rPr>
                <w:rFonts w:asciiTheme="minorHAnsi" w:hAnsiTheme="minorHAnsi" w:cstheme="minorHAnsi"/>
                <w:lang w:val="nl-BE"/>
              </w:rPr>
              <w:t>BVR 30/11/2018 (VSB), art. 526 en 527.</w:t>
            </w:r>
          </w:p>
        </w:tc>
        <w:tc>
          <w:tcPr>
            <w:tcW w:w="709" w:type="dxa"/>
          </w:tcPr>
          <w:p w14:paraId="6BB7416D" w14:textId="77777777" w:rsidR="007D71F7" w:rsidRPr="007D71F7" w:rsidRDefault="007D71F7" w:rsidP="007D71F7">
            <w:pPr>
              <w:pStyle w:val="Lijstalinea"/>
              <w:ind w:left="136" w:firstLine="6"/>
              <w:rPr>
                <w:rFonts w:asciiTheme="minorHAnsi" w:hAnsiTheme="minorHAnsi" w:cstheme="minorHAnsi"/>
                <w:lang w:val="nl-BE"/>
              </w:rPr>
            </w:pPr>
          </w:p>
        </w:tc>
        <w:tc>
          <w:tcPr>
            <w:tcW w:w="709" w:type="dxa"/>
          </w:tcPr>
          <w:p w14:paraId="7055E443" w14:textId="77777777" w:rsidR="007D71F7" w:rsidRPr="007D71F7" w:rsidRDefault="007D71F7" w:rsidP="007D71F7">
            <w:pPr>
              <w:pStyle w:val="Lijstalinea"/>
              <w:ind w:left="136" w:firstLine="6"/>
              <w:rPr>
                <w:rFonts w:asciiTheme="minorHAnsi" w:hAnsiTheme="minorHAnsi" w:cstheme="minorHAnsi"/>
                <w:lang w:val="nl-BE"/>
              </w:rPr>
            </w:pPr>
            <w:r w:rsidRPr="007D71F7">
              <w:rPr>
                <w:rFonts w:asciiTheme="minorHAnsi" w:hAnsiTheme="minorHAnsi" w:cstheme="minorHAnsi"/>
                <w:lang w:val="nl-BE"/>
              </w:rPr>
              <w:t>TK</w:t>
            </w:r>
          </w:p>
        </w:tc>
        <w:tc>
          <w:tcPr>
            <w:tcW w:w="709" w:type="dxa"/>
          </w:tcPr>
          <w:p w14:paraId="2A22CD4F" w14:textId="77777777" w:rsidR="007D71F7" w:rsidRPr="007D71F7" w:rsidRDefault="007D71F7" w:rsidP="007D71F7">
            <w:pPr>
              <w:pStyle w:val="Lijstalinea"/>
              <w:ind w:left="136" w:firstLine="6"/>
              <w:rPr>
                <w:rFonts w:asciiTheme="minorHAnsi" w:hAnsiTheme="minorHAnsi" w:cstheme="minorHAnsi"/>
                <w:lang w:val="nl-BE"/>
              </w:rPr>
            </w:pPr>
          </w:p>
        </w:tc>
        <w:tc>
          <w:tcPr>
            <w:tcW w:w="708" w:type="dxa"/>
          </w:tcPr>
          <w:p w14:paraId="142B29FE" w14:textId="77777777" w:rsidR="007D71F7" w:rsidRPr="007D71F7" w:rsidRDefault="007D71F7" w:rsidP="007D71F7">
            <w:pPr>
              <w:pStyle w:val="Lijstalinea"/>
              <w:ind w:left="136" w:firstLine="6"/>
              <w:rPr>
                <w:rFonts w:asciiTheme="minorHAnsi" w:hAnsiTheme="minorHAnsi" w:cstheme="minorHAnsi"/>
                <w:lang w:val="nl-BE"/>
              </w:rPr>
            </w:pPr>
          </w:p>
        </w:tc>
      </w:tr>
    </w:tbl>
    <w:p w14:paraId="4EFF8792" w14:textId="77777777" w:rsidR="007D71F7" w:rsidRPr="007D71F7" w:rsidRDefault="007D71F7" w:rsidP="007D71F7">
      <w:pPr>
        <w:pStyle w:val="Lijstalinea"/>
        <w:ind w:left="136" w:firstLine="6"/>
        <w:rPr>
          <w:rFonts w:asciiTheme="minorHAnsi" w:hAnsiTheme="minorHAnsi" w:cstheme="minorHAnsi"/>
          <w:i/>
          <w:u w:val="single"/>
          <w:lang w:val="nl-BE"/>
        </w:rPr>
      </w:pPr>
    </w:p>
    <w:p w14:paraId="3C00BC83" w14:textId="77777777" w:rsidR="007D71F7" w:rsidRPr="007D71F7" w:rsidRDefault="007D71F7" w:rsidP="007D71F7">
      <w:pPr>
        <w:pStyle w:val="Lijstalinea"/>
        <w:ind w:left="136" w:firstLine="6"/>
        <w:rPr>
          <w:rFonts w:asciiTheme="minorHAnsi" w:hAnsiTheme="minorHAnsi" w:cstheme="minorHAnsi"/>
          <w:i/>
          <w:u w:val="single"/>
          <w:lang w:val="nl-BE"/>
        </w:rPr>
      </w:pPr>
      <w:r w:rsidRPr="007D71F7">
        <w:rPr>
          <w:rFonts w:asciiTheme="minorHAnsi" w:hAnsiTheme="minorHAnsi" w:cstheme="minorHAnsi"/>
          <w:i/>
          <w:u w:val="single"/>
          <w:lang w:val="nl-BE"/>
        </w:rPr>
        <w:br w:type="page"/>
      </w:r>
    </w:p>
    <w:p w14:paraId="034CCA94" w14:textId="77777777" w:rsidR="007D71F7" w:rsidRPr="007D71F7" w:rsidRDefault="007D71F7" w:rsidP="008B056E">
      <w:pPr>
        <w:pStyle w:val="Kop3"/>
        <w:rPr>
          <w:lang w:val="nl-BE"/>
        </w:rPr>
      </w:pPr>
      <w:bookmarkStart w:id="92" w:name="_Toc138163822"/>
      <w:r w:rsidRPr="007D71F7">
        <w:rPr>
          <w:lang w:val="nl-BE"/>
        </w:rPr>
        <w:lastRenderedPageBreak/>
        <w:t>Extra vergoedingen en voorschotten ten gunste van derden</w:t>
      </w:r>
      <w:bookmarkEnd w:id="92"/>
    </w:p>
    <w:p w14:paraId="34045334" w14:textId="77777777" w:rsidR="007D71F7" w:rsidRPr="007D71F7" w:rsidRDefault="007D71F7" w:rsidP="007D71F7">
      <w:pPr>
        <w:pStyle w:val="Lijstalinea"/>
        <w:ind w:left="136" w:firstLine="6"/>
        <w:rPr>
          <w:rFonts w:asciiTheme="minorHAnsi" w:hAnsiTheme="minorHAnsi" w:cstheme="minorHAnsi"/>
          <w:i/>
          <w:u w:val="single"/>
          <w:lang w:val="nl-BE"/>
        </w:rPr>
      </w:pPr>
    </w:p>
    <w:tbl>
      <w:tblPr>
        <w:tblStyle w:val="Tabelraster"/>
        <w:tblW w:w="0" w:type="auto"/>
        <w:tblLook w:val="04A0" w:firstRow="1" w:lastRow="0" w:firstColumn="1" w:lastColumn="0" w:noHBand="0" w:noVBand="1"/>
      </w:tblPr>
      <w:tblGrid>
        <w:gridCol w:w="6232"/>
        <w:gridCol w:w="709"/>
        <w:gridCol w:w="719"/>
        <w:gridCol w:w="709"/>
        <w:gridCol w:w="733"/>
      </w:tblGrid>
      <w:tr w:rsidR="007D71F7" w:rsidRPr="007D71F7" w14:paraId="693C207B" w14:textId="77777777" w:rsidTr="000029D1">
        <w:tc>
          <w:tcPr>
            <w:tcW w:w="6232" w:type="dxa"/>
            <w:shd w:val="clear" w:color="auto" w:fill="D9D9D9" w:themeFill="background1" w:themeFillShade="D9"/>
          </w:tcPr>
          <w:p w14:paraId="24F8B7A7" w14:textId="77777777" w:rsidR="007D71F7" w:rsidRPr="007D71F7" w:rsidRDefault="007D71F7" w:rsidP="007D71F7">
            <w:pPr>
              <w:pStyle w:val="Lijstalinea"/>
              <w:ind w:left="136" w:firstLine="6"/>
              <w:rPr>
                <w:rFonts w:asciiTheme="minorHAnsi" w:hAnsiTheme="minorHAnsi" w:cstheme="minorHAnsi"/>
                <w:lang w:val="nl-BE"/>
              </w:rPr>
            </w:pPr>
            <w:bookmarkStart w:id="93" w:name="_Hlk125448494"/>
          </w:p>
        </w:tc>
        <w:tc>
          <w:tcPr>
            <w:tcW w:w="709" w:type="dxa"/>
            <w:shd w:val="clear" w:color="auto" w:fill="D9D9D9" w:themeFill="background1" w:themeFillShade="D9"/>
          </w:tcPr>
          <w:p w14:paraId="74AA5044" w14:textId="77777777" w:rsidR="007D71F7" w:rsidRPr="007D71F7" w:rsidRDefault="007D71F7" w:rsidP="007D71F7">
            <w:pPr>
              <w:pStyle w:val="Lijstalinea"/>
              <w:ind w:left="136" w:firstLine="6"/>
              <w:rPr>
                <w:rFonts w:asciiTheme="minorHAnsi" w:hAnsiTheme="minorHAnsi" w:cstheme="minorHAnsi"/>
                <w:lang w:val="en-US"/>
              </w:rPr>
            </w:pPr>
            <w:r w:rsidRPr="007D71F7">
              <w:rPr>
                <w:rFonts w:asciiTheme="minorHAnsi" w:hAnsiTheme="minorHAnsi" w:cstheme="minorHAnsi"/>
                <w:lang w:val="en-US"/>
              </w:rPr>
              <w:t>Ja</w:t>
            </w:r>
          </w:p>
        </w:tc>
        <w:tc>
          <w:tcPr>
            <w:tcW w:w="709" w:type="dxa"/>
            <w:shd w:val="clear" w:color="auto" w:fill="D9D9D9" w:themeFill="background1" w:themeFillShade="D9"/>
          </w:tcPr>
          <w:p w14:paraId="44D62F4C" w14:textId="77777777" w:rsidR="007D71F7" w:rsidRPr="007D71F7" w:rsidRDefault="007D71F7" w:rsidP="007D71F7">
            <w:pPr>
              <w:pStyle w:val="Lijstalinea"/>
              <w:ind w:left="136" w:firstLine="6"/>
              <w:rPr>
                <w:rFonts w:asciiTheme="minorHAnsi" w:hAnsiTheme="minorHAnsi" w:cstheme="minorHAnsi"/>
                <w:lang w:val="en-US"/>
              </w:rPr>
            </w:pPr>
            <w:r w:rsidRPr="007D71F7">
              <w:rPr>
                <w:rFonts w:asciiTheme="minorHAnsi" w:hAnsiTheme="minorHAnsi" w:cstheme="minorHAnsi"/>
                <w:lang w:val="en-US"/>
              </w:rPr>
              <w:t>Nee</w:t>
            </w:r>
          </w:p>
        </w:tc>
        <w:tc>
          <w:tcPr>
            <w:tcW w:w="709" w:type="dxa"/>
            <w:shd w:val="clear" w:color="auto" w:fill="D9D9D9" w:themeFill="background1" w:themeFillShade="D9"/>
          </w:tcPr>
          <w:p w14:paraId="67E15458" w14:textId="77777777" w:rsidR="007D71F7" w:rsidRPr="007D71F7" w:rsidRDefault="007D71F7" w:rsidP="007D71F7">
            <w:pPr>
              <w:pStyle w:val="Lijstalinea"/>
              <w:ind w:left="136" w:firstLine="6"/>
              <w:rPr>
                <w:rFonts w:asciiTheme="minorHAnsi" w:hAnsiTheme="minorHAnsi" w:cstheme="minorHAnsi"/>
                <w:lang w:val="en-US"/>
              </w:rPr>
            </w:pPr>
            <w:r w:rsidRPr="007D71F7">
              <w:rPr>
                <w:rFonts w:asciiTheme="minorHAnsi" w:hAnsiTheme="minorHAnsi" w:cstheme="minorHAnsi"/>
                <w:lang w:val="en-US"/>
              </w:rPr>
              <w:t>NB</w:t>
            </w:r>
          </w:p>
        </w:tc>
        <w:tc>
          <w:tcPr>
            <w:tcW w:w="708" w:type="dxa"/>
            <w:shd w:val="clear" w:color="auto" w:fill="D9D9D9" w:themeFill="background1" w:themeFillShade="D9"/>
          </w:tcPr>
          <w:p w14:paraId="4A6D96B9" w14:textId="77777777" w:rsidR="007D71F7" w:rsidRPr="007D71F7" w:rsidRDefault="007D71F7" w:rsidP="007D71F7">
            <w:pPr>
              <w:pStyle w:val="Lijstalinea"/>
              <w:ind w:left="136" w:firstLine="6"/>
              <w:rPr>
                <w:rFonts w:asciiTheme="minorHAnsi" w:hAnsiTheme="minorHAnsi" w:cstheme="minorHAnsi"/>
                <w:lang w:val="en-US"/>
              </w:rPr>
            </w:pPr>
            <w:r w:rsidRPr="007D71F7">
              <w:rPr>
                <w:rFonts w:asciiTheme="minorHAnsi" w:hAnsiTheme="minorHAnsi" w:cstheme="minorHAnsi"/>
                <w:lang w:val="en-US"/>
              </w:rPr>
              <w:t>NVT</w:t>
            </w:r>
          </w:p>
        </w:tc>
      </w:tr>
      <w:tr w:rsidR="007D71F7" w:rsidRPr="007D71F7" w14:paraId="64560DF4" w14:textId="77777777" w:rsidTr="000029D1">
        <w:tc>
          <w:tcPr>
            <w:tcW w:w="6232" w:type="dxa"/>
            <w:shd w:val="clear" w:color="auto" w:fill="FFFFFF" w:themeFill="background1"/>
          </w:tcPr>
          <w:p w14:paraId="42B6F064" w14:textId="77777777" w:rsidR="007D71F7" w:rsidRPr="007D71F7" w:rsidRDefault="007D71F7" w:rsidP="007D71F7">
            <w:pPr>
              <w:pStyle w:val="Lijstalinea"/>
              <w:ind w:left="136" w:firstLine="6"/>
              <w:rPr>
                <w:rFonts w:asciiTheme="minorHAnsi" w:hAnsiTheme="minorHAnsi" w:cstheme="minorHAnsi"/>
                <w:b/>
                <w:bCs/>
                <w:lang w:val="nl-BE"/>
              </w:rPr>
            </w:pPr>
            <w:r w:rsidRPr="007D71F7">
              <w:rPr>
                <w:rFonts w:asciiTheme="minorHAnsi" w:hAnsiTheme="minorHAnsi" w:cstheme="minorHAnsi"/>
                <w:b/>
                <w:bCs/>
                <w:lang w:val="nl-BE"/>
              </w:rPr>
              <w:t>Er worden alleen extra vergoedingen aangerekend voor diensten en leveringen die niet behoren tot de minimale kostprijselementen van de dagprijs.</w:t>
            </w:r>
          </w:p>
          <w:p w14:paraId="7F3100C5" w14:textId="77777777" w:rsidR="007D71F7" w:rsidRPr="007D71F7" w:rsidRDefault="007D71F7" w:rsidP="007D71F7">
            <w:pPr>
              <w:pStyle w:val="Lijstalinea"/>
              <w:ind w:left="136" w:firstLine="6"/>
              <w:rPr>
                <w:rFonts w:asciiTheme="minorHAnsi" w:hAnsiTheme="minorHAnsi" w:cstheme="minorHAnsi"/>
                <w:lang w:val="nl-BE"/>
              </w:rPr>
            </w:pPr>
            <w:r w:rsidRPr="007D71F7">
              <w:rPr>
                <w:rFonts w:asciiTheme="minorHAnsi" w:hAnsiTheme="minorHAnsi" w:cstheme="minorHAnsi"/>
                <w:lang w:val="de-DE"/>
              </w:rPr>
              <w:t xml:space="preserve">MB 09/12/2009 en BVR 30/11/2018 (VSB) art. 508, art. 510 en art.  </w:t>
            </w:r>
            <w:r w:rsidRPr="007D71F7">
              <w:rPr>
                <w:rFonts w:asciiTheme="minorHAnsi" w:hAnsiTheme="minorHAnsi" w:cstheme="minorHAnsi"/>
                <w:lang w:val="nl-BE"/>
              </w:rPr>
              <w:t>524</w:t>
            </w:r>
          </w:p>
        </w:tc>
        <w:tc>
          <w:tcPr>
            <w:tcW w:w="709" w:type="dxa"/>
          </w:tcPr>
          <w:p w14:paraId="15F77A9B" w14:textId="77777777" w:rsidR="007D71F7" w:rsidRPr="007D71F7" w:rsidRDefault="007D71F7" w:rsidP="007D71F7">
            <w:pPr>
              <w:pStyle w:val="Lijstalinea"/>
              <w:ind w:left="136" w:firstLine="6"/>
              <w:rPr>
                <w:rFonts w:asciiTheme="minorHAnsi" w:hAnsiTheme="minorHAnsi" w:cstheme="minorHAnsi"/>
                <w:lang w:val="nl-BE"/>
              </w:rPr>
            </w:pPr>
          </w:p>
        </w:tc>
        <w:tc>
          <w:tcPr>
            <w:tcW w:w="709" w:type="dxa"/>
          </w:tcPr>
          <w:p w14:paraId="52275BA8" w14:textId="77777777" w:rsidR="007D71F7" w:rsidRPr="007D71F7" w:rsidRDefault="007D71F7" w:rsidP="007D71F7">
            <w:pPr>
              <w:pStyle w:val="Lijstalinea"/>
              <w:ind w:left="136" w:firstLine="6"/>
              <w:rPr>
                <w:rFonts w:asciiTheme="minorHAnsi" w:hAnsiTheme="minorHAnsi" w:cstheme="minorHAnsi"/>
                <w:lang w:val="nl-BE"/>
              </w:rPr>
            </w:pPr>
            <w:r w:rsidRPr="007D71F7">
              <w:rPr>
                <w:rFonts w:asciiTheme="minorHAnsi" w:hAnsiTheme="minorHAnsi" w:cstheme="minorHAnsi"/>
                <w:lang w:val="nl-BE"/>
              </w:rPr>
              <w:t>TK</w:t>
            </w:r>
          </w:p>
        </w:tc>
        <w:tc>
          <w:tcPr>
            <w:tcW w:w="709" w:type="dxa"/>
          </w:tcPr>
          <w:p w14:paraId="4AF42395" w14:textId="77777777" w:rsidR="007D71F7" w:rsidRPr="007D71F7" w:rsidRDefault="007D71F7" w:rsidP="007D71F7">
            <w:pPr>
              <w:pStyle w:val="Lijstalinea"/>
              <w:ind w:left="136" w:firstLine="6"/>
              <w:rPr>
                <w:rFonts w:asciiTheme="minorHAnsi" w:hAnsiTheme="minorHAnsi" w:cstheme="minorHAnsi"/>
                <w:lang w:val="nl-BE"/>
              </w:rPr>
            </w:pPr>
          </w:p>
        </w:tc>
        <w:tc>
          <w:tcPr>
            <w:tcW w:w="708" w:type="dxa"/>
          </w:tcPr>
          <w:p w14:paraId="1305E605" w14:textId="77777777" w:rsidR="007D71F7" w:rsidRPr="007D71F7" w:rsidRDefault="007D71F7" w:rsidP="007D71F7">
            <w:pPr>
              <w:pStyle w:val="Lijstalinea"/>
              <w:ind w:left="136" w:firstLine="6"/>
              <w:rPr>
                <w:rFonts w:asciiTheme="minorHAnsi" w:hAnsiTheme="minorHAnsi" w:cstheme="minorHAnsi"/>
                <w:lang w:val="nl-BE"/>
              </w:rPr>
            </w:pPr>
          </w:p>
        </w:tc>
      </w:tr>
      <w:tr w:rsidR="007D71F7" w:rsidRPr="007D71F7" w14:paraId="553D9590" w14:textId="77777777" w:rsidTr="000029D1">
        <w:tc>
          <w:tcPr>
            <w:tcW w:w="6232" w:type="dxa"/>
            <w:shd w:val="clear" w:color="auto" w:fill="FFFFFF" w:themeFill="background1"/>
          </w:tcPr>
          <w:p w14:paraId="54623610" w14:textId="77777777" w:rsidR="007D71F7" w:rsidRPr="007D71F7" w:rsidRDefault="007D71F7" w:rsidP="007D71F7">
            <w:pPr>
              <w:pStyle w:val="Lijstalinea"/>
              <w:ind w:left="136" w:firstLine="6"/>
              <w:rPr>
                <w:rFonts w:asciiTheme="minorHAnsi" w:hAnsiTheme="minorHAnsi" w:cstheme="minorHAnsi"/>
                <w:b/>
                <w:bCs/>
              </w:rPr>
            </w:pPr>
            <w:r w:rsidRPr="007D71F7">
              <w:rPr>
                <w:rFonts w:asciiTheme="minorHAnsi" w:hAnsiTheme="minorHAnsi" w:cstheme="minorHAnsi"/>
                <w:b/>
                <w:bCs/>
              </w:rPr>
              <w:t xml:space="preserve">Er worden alleen extra vergoedingen aangerekend voor diensten en leveringen (niet behorend tot de minimale kostprijselementen) die vermeld werden in de schriftelijke overeenkomst. </w:t>
            </w:r>
          </w:p>
          <w:p w14:paraId="56C0D748" w14:textId="77777777" w:rsidR="007D71F7" w:rsidRPr="007D71F7" w:rsidRDefault="007D71F7" w:rsidP="007D71F7">
            <w:pPr>
              <w:pStyle w:val="Lijstalinea"/>
              <w:ind w:left="136" w:firstLine="6"/>
              <w:rPr>
                <w:rFonts w:asciiTheme="minorHAnsi" w:hAnsiTheme="minorHAnsi" w:cstheme="minorHAnsi"/>
                <w:lang w:val="en-US"/>
              </w:rPr>
            </w:pPr>
            <w:r w:rsidRPr="007D71F7">
              <w:rPr>
                <w:rFonts w:asciiTheme="minorHAnsi" w:hAnsiTheme="minorHAnsi" w:cstheme="minorHAnsi"/>
                <w:lang w:val="en-US"/>
              </w:rPr>
              <w:t>BVR 30/11/2018 (VSB) art. 509</w:t>
            </w:r>
          </w:p>
        </w:tc>
        <w:tc>
          <w:tcPr>
            <w:tcW w:w="709" w:type="dxa"/>
          </w:tcPr>
          <w:p w14:paraId="3F0FCC55" w14:textId="77777777" w:rsidR="007D71F7" w:rsidRPr="007D71F7" w:rsidRDefault="007D71F7" w:rsidP="007D71F7">
            <w:pPr>
              <w:pStyle w:val="Lijstalinea"/>
              <w:ind w:left="136" w:firstLine="6"/>
              <w:rPr>
                <w:rFonts w:asciiTheme="minorHAnsi" w:hAnsiTheme="minorHAnsi" w:cstheme="minorHAnsi"/>
                <w:lang w:val="en-US"/>
              </w:rPr>
            </w:pPr>
          </w:p>
        </w:tc>
        <w:tc>
          <w:tcPr>
            <w:tcW w:w="709" w:type="dxa"/>
          </w:tcPr>
          <w:p w14:paraId="5C1EB74A" w14:textId="77777777" w:rsidR="007D71F7" w:rsidRPr="007D71F7" w:rsidRDefault="007D71F7" w:rsidP="007D71F7">
            <w:pPr>
              <w:pStyle w:val="Lijstalinea"/>
              <w:ind w:left="136" w:firstLine="6"/>
              <w:rPr>
                <w:rFonts w:asciiTheme="minorHAnsi" w:hAnsiTheme="minorHAnsi" w:cstheme="minorHAnsi"/>
                <w:lang w:val="en-US"/>
              </w:rPr>
            </w:pPr>
            <w:r w:rsidRPr="007D71F7">
              <w:rPr>
                <w:rFonts w:asciiTheme="minorHAnsi" w:hAnsiTheme="minorHAnsi" w:cstheme="minorHAnsi"/>
                <w:lang w:val="nl-BE"/>
              </w:rPr>
              <w:t>TK</w:t>
            </w:r>
          </w:p>
        </w:tc>
        <w:tc>
          <w:tcPr>
            <w:tcW w:w="709" w:type="dxa"/>
          </w:tcPr>
          <w:p w14:paraId="216A66A1" w14:textId="77777777" w:rsidR="007D71F7" w:rsidRPr="007D71F7" w:rsidRDefault="007D71F7" w:rsidP="007D71F7">
            <w:pPr>
              <w:pStyle w:val="Lijstalinea"/>
              <w:ind w:left="136" w:firstLine="6"/>
              <w:rPr>
                <w:rFonts w:asciiTheme="minorHAnsi" w:hAnsiTheme="minorHAnsi" w:cstheme="minorHAnsi"/>
                <w:lang w:val="en-US"/>
              </w:rPr>
            </w:pPr>
          </w:p>
        </w:tc>
        <w:tc>
          <w:tcPr>
            <w:tcW w:w="708" w:type="dxa"/>
          </w:tcPr>
          <w:p w14:paraId="09EFF2AD" w14:textId="77777777" w:rsidR="007D71F7" w:rsidRPr="007D71F7" w:rsidRDefault="007D71F7" w:rsidP="007D71F7">
            <w:pPr>
              <w:pStyle w:val="Lijstalinea"/>
              <w:ind w:left="136" w:firstLine="6"/>
              <w:rPr>
                <w:rFonts w:asciiTheme="minorHAnsi" w:hAnsiTheme="minorHAnsi" w:cstheme="minorHAnsi"/>
                <w:lang w:val="en-US"/>
              </w:rPr>
            </w:pPr>
          </w:p>
        </w:tc>
      </w:tr>
      <w:bookmarkEnd w:id="93"/>
    </w:tbl>
    <w:p w14:paraId="369F906D" w14:textId="77777777" w:rsidR="007D71F7" w:rsidRPr="007D71F7" w:rsidRDefault="007D71F7" w:rsidP="007D71F7">
      <w:pPr>
        <w:pStyle w:val="Lijstalinea"/>
        <w:ind w:left="136" w:firstLine="6"/>
        <w:rPr>
          <w:rFonts w:asciiTheme="minorHAnsi" w:hAnsiTheme="minorHAnsi" w:cstheme="minorHAnsi"/>
          <w:i/>
          <w:u w:val="single"/>
          <w:lang w:val="en-US"/>
        </w:rPr>
      </w:pPr>
    </w:p>
    <w:p w14:paraId="22747AA5" w14:textId="77777777" w:rsidR="007D71F7" w:rsidRPr="007D71F7" w:rsidRDefault="007D71F7" w:rsidP="007D71F7">
      <w:pPr>
        <w:pStyle w:val="Lijstalinea"/>
        <w:ind w:left="136" w:firstLine="6"/>
        <w:rPr>
          <w:rFonts w:asciiTheme="minorHAnsi" w:hAnsiTheme="minorHAnsi" w:cstheme="minorHAnsi"/>
          <w:i/>
          <w:u w:val="single"/>
          <w:lang w:val="en-US"/>
        </w:rPr>
      </w:pPr>
    </w:p>
    <w:p w14:paraId="6991C5A2" w14:textId="77777777" w:rsidR="007D71F7" w:rsidRPr="007D71F7" w:rsidRDefault="007D71F7" w:rsidP="008B056E">
      <w:pPr>
        <w:pStyle w:val="Kop3"/>
        <w:rPr>
          <w:lang w:val="nl-BE"/>
        </w:rPr>
      </w:pPr>
      <w:bookmarkStart w:id="94" w:name="_Toc138163823"/>
      <w:r w:rsidRPr="007D71F7">
        <w:rPr>
          <w:lang w:val="nl-BE"/>
        </w:rPr>
        <w:t>Korting niet gebruikte leveringen en diensten</w:t>
      </w:r>
      <w:bookmarkEnd w:id="94"/>
    </w:p>
    <w:p w14:paraId="1857D2D0" w14:textId="77777777" w:rsidR="007D71F7" w:rsidRPr="007D71F7" w:rsidRDefault="007D71F7" w:rsidP="007D71F7">
      <w:pPr>
        <w:pStyle w:val="Lijstalinea"/>
        <w:ind w:left="136" w:firstLine="6"/>
        <w:rPr>
          <w:rFonts w:asciiTheme="minorHAnsi" w:hAnsiTheme="minorHAnsi" w:cstheme="minorHAnsi"/>
          <w:u w:val="single"/>
          <w:lang w:val="nl-BE"/>
        </w:rPr>
      </w:pPr>
    </w:p>
    <w:tbl>
      <w:tblPr>
        <w:tblStyle w:val="Tabelraster"/>
        <w:tblW w:w="0" w:type="auto"/>
        <w:tblLook w:val="04A0" w:firstRow="1" w:lastRow="0" w:firstColumn="1" w:lastColumn="0" w:noHBand="0" w:noVBand="1"/>
      </w:tblPr>
      <w:tblGrid>
        <w:gridCol w:w="6232"/>
        <w:gridCol w:w="709"/>
        <w:gridCol w:w="719"/>
        <w:gridCol w:w="709"/>
        <w:gridCol w:w="733"/>
      </w:tblGrid>
      <w:tr w:rsidR="007D71F7" w:rsidRPr="007D71F7" w14:paraId="2ED84701" w14:textId="77777777" w:rsidTr="000029D1">
        <w:tc>
          <w:tcPr>
            <w:tcW w:w="6232" w:type="dxa"/>
            <w:shd w:val="clear" w:color="auto" w:fill="D9D9D9" w:themeFill="background1" w:themeFillShade="D9"/>
          </w:tcPr>
          <w:p w14:paraId="7C3F2BCF" w14:textId="77777777" w:rsidR="007D71F7" w:rsidRPr="007D71F7" w:rsidRDefault="007D71F7" w:rsidP="007D71F7">
            <w:pPr>
              <w:pStyle w:val="Lijstalinea"/>
              <w:ind w:left="136" w:firstLine="6"/>
              <w:rPr>
                <w:rFonts w:asciiTheme="minorHAnsi" w:hAnsiTheme="minorHAnsi" w:cstheme="minorHAnsi"/>
                <w:lang w:val="nl-BE"/>
              </w:rPr>
            </w:pPr>
          </w:p>
        </w:tc>
        <w:tc>
          <w:tcPr>
            <w:tcW w:w="709" w:type="dxa"/>
            <w:shd w:val="clear" w:color="auto" w:fill="D9D9D9" w:themeFill="background1" w:themeFillShade="D9"/>
          </w:tcPr>
          <w:p w14:paraId="1E809186" w14:textId="77777777" w:rsidR="007D71F7" w:rsidRPr="007D71F7" w:rsidRDefault="007D71F7" w:rsidP="007D71F7">
            <w:pPr>
              <w:pStyle w:val="Lijstalinea"/>
              <w:ind w:left="136" w:firstLine="6"/>
              <w:rPr>
                <w:rFonts w:asciiTheme="minorHAnsi" w:hAnsiTheme="minorHAnsi" w:cstheme="minorHAnsi"/>
                <w:lang w:val="en-US"/>
              </w:rPr>
            </w:pPr>
            <w:r w:rsidRPr="007D71F7">
              <w:rPr>
                <w:rFonts w:asciiTheme="minorHAnsi" w:hAnsiTheme="minorHAnsi" w:cstheme="minorHAnsi"/>
                <w:lang w:val="en-US"/>
              </w:rPr>
              <w:t>Ja</w:t>
            </w:r>
          </w:p>
        </w:tc>
        <w:tc>
          <w:tcPr>
            <w:tcW w:w="709" w:type="dxa"/>
            <w:shd w:val="clear" w:color="auto" w:fill="D9D9D9" w:themeFill="background1" w:themeFillShade="D9"/>
          </w:tcPr>
          <w:p w14:paraId="455B75C1" w14:textId="77777777" w:rsidR="007D71F7" w:rsidRPr="007D71F7" w:rsidRDefault="007D71F7" w:rsidP="007D71F7">
            <w:pPr>
              <w:pStyle w:val="Lijstalinea"/>
              <w:ind w:left="136" w:firstLine="6"/>
              <w:rPr>
                <w:rFonts w:asciiTheme="minorHAnsi" w:hAnsiTheme="minorHAnsi" w:cstheme="minorHAnsi"/>
                <w:lang w:val="en-US"/>
              </w:rPr>
            </w:pPr>
            <w:r w:rsidRPr="007D71F7">
              <w:rPr>
                <w:rFonts w:asciiTheme="minorHAnsi" w:hAnsiTheme="minorHAnsi" w:cstheme="minorHAnsi"/>
                <w:lang w:val="en-US"/>
              </w:rPr>
              <w:t>Nee</w:t>
            </w:r>
          </w:p>
        </w:tc>
        <w:tc>
          <w:tcPr>
            <w:tcW w:w="709" w:type="dxa"/>
            <w:shd w:val="clear" w:color="auto" w:fill="D9D9D9" w:themeFill="background1" w:themeFillShade="D9"/>
          </w:tcPr>
          <w:p w14:paraId="60C1502B" w14:textId="77777777" w:rsidR="007D71F7" w:rsidRPr="007D71F7" w:rsidRDefault="007D71F7" w:rsidP="007D71F7">
            <w:pPr>
              <w:pStyle w:val="Lijstalinea"/>
              <w:ind w:left="136" w:firstLine="6"/>
              <w:rPr>
                <w:rFonts w:asciiTheme="minorHAnsi" w:hAnsiTheme="minorHAnsi" w:cstheme="minorHAnsi"/>
                <w:lang w:val="en-US"/>
              </w:rPr>
            </w:pPr>
            <w:r w:rsidRPr="007D71F7">
              <w:rPr>
                <w:rFonts w:asciiTheme="minorHAnsi" w:hAnsiTheme="minorHAnsi" w:cstheme="minorHAnsi"/>
                <w:lang w:val="en-US"/>
              </w:rPr>
              <w:t>NB</w:t>
            </w:r>
          </w:p>
        </w:tc>
        <w:tc>
          <w:tcPr>
            <w:tcW w:w="708" w:type="dxa"/>
            <w:shd w:val="clear" w:color="auto" w:fill="D9D9D9" w:themeFill="background1" w:themeFillShade="D9"/>
          </w:tcPr>
          <w:p w14:paraId="732D6067" w14:textId="77777777" w:rsidR="007D71F7" w:rsidRPr="007D71F7" w:rsidRDefault="007D71F7" w:rsidP="007D71F7">
            <w:pPr>
              <w:pStyle w:val="Lijstalinea"/>
              <w:ind w:left="136" w:firstLine="6"/>
              <w:rPr>
                <w:rFonts w:asciiTheme="minorHAnsi" w:hAnsiTheme="minorHAnsi" w:cstheme="minorHAnsi"/>
                <w:lang w:val="en-US"/>
              </w:rPr>
            </w:pPr>
            <w:r w:rsidRPr="007D71F7">
              <w:rPr>
                <w:rFonts w:asciiTheme="minorHAnsi" w:hAnsiTheme="minorHAnsi" w:cstheme="minorHAnsi"/>
                <w:lang w:val="en-US"/>
              </w:rPr>
              <w:t>NVT</w:t>
            </w:r>
          </w:p>
        </w:tc>
      </w:tr>
      <w:tr w:rsidR="007D71F7" w:rsidRPr="007D71F7" w14:paraId="00B6184C" w14:textId="77777777" w:rsidTr="000029D1">
        <w:tc>
          <w:tcPr>
            <w:tcW w:w="6232" w:type="dxa"/>
            <w:shd w:val="clear" w:color="auto" w:fill="FFFFFF" w:themeFill="background1"/>
          </w:tcPr>
          <w:p w14:paraId="3A28C74F" w14:textId="77777777" w:rsidR="007D71F7" w:rsidRPr="007D71F7" w:rsidRDefault="007D71F7" w:rsidP="007D71F7">
            <w:pPr>
              <w:pStyle w:val="Lijstalinea"/>
              <w:ind w:left="136" w:firstLine="6"/>
              <w:rPr>
                <w:rFonts w:asciiTheme="minorHAnsi" w:hAnsiTheme="minorHAnsi" w:cstheme="minorHAnsi"/>
                <w:b/>
                <w:bCs/>
                <w:lang w:val="nl-BE"/>
              </w:rPr>
            </w:pPr>
            <w:r w:rsidRPr="007D71F7">
              <w:rPr>
                <w:rFonts w:asciiTheme="minorHAnsi" w:hAnsiTheme="minorHAnsi" w:cstheme="minorHAnsi"/>
                <w:b/>
                <w:bCs/>
                <w:lang w:val="nl-BE"/>
              </w:rPr>
              <w:t>Het bedrag van de korting voor niet gebruikte leveringen en diensten bedraagt minstens 10% van de laagste dagprijs in het woonzorgcentrum (exclusief de kortingen die op de dagprijs toegepast worden).</w:t>
            </w:r>
          </w:p>
          <w:p w14:paraId="4972E24A" w14:textId="77777777" w:rsidR="007D71F7" w:rsidRPr="007D71F7" w:rsidRDefault="007D71F7" w:rsidP="007D71F7">
            <w:pPr>
              <w:pStyle w:val="Lijstalinea"/>
              <w:ind w:left="136" w:firstLine="6"/>
              <w:rPr>
                <w:rFonts w:asciiTheme="minorHAnsi" w:hAnsiTheme="minorHAnsi" w:cstheme="minorHAnsi"/>
                <w:lang w:val="nl-BE"/>
              </w:rPr>
            </w:pPr>
            <w:r w:rsidRPr="007D71F7">
              <w:rPr>
                <w:rFonts w:asciiTheme="minorHAnsi" w:hAnsiTheme="minorHAnsi" w:cstheme="minorHAnsi"/>
                <w:lang w:val="en-US"/>
              </w:rPr>
              <w:t>BVR 30/11/2018 (VSB) art. 509/1, §2</w:t>
            </w:r>
          </w:p>
        </w:tc>
        <w:tc>
          <w:tcPr>
            <w:tcW w:w="709" w:type="dxa"/>
          </w:tcPr>
          <w:p w14:paraId="575FFA63" w14:textId="77777777" w:rsidR="007D71F7" w:rsidRPr="007D71F7" w:rsidRDefault="007D71F7" w:rsidP="007D71F7">
            <w:pPr>
              <w:pStyle w:val="Lijstalinea"/>
              <w:ind w:left="136" w:firstLine="6"/>
              <w:rPr>
                <w:rFonts w:asciiTheme="minorHAnsi" w:hAnsiTheme="minorHAnsi" w:cstheme="minorHAnsi"/>
                <w:lang w:val="nl-BE"/>
              </w:rPr>
            </w:pPr>
          </w:p>
        </w:tc>
        <w:tc>
          <w:tcPr>
            <w:tcW w:w="709" w:type="dxa"/>
          </w:tcPr>
          <w:p w14:paraId="18158913" w14:textId="77777777" w:rsidR="007D71F7" w:rsidRPr="007D71F7" w:rsidRDefault="007D71F7" w:rsidP="007D71F7">
            <w:pPr>
              <w:pStyle w:val="Lijstalinea"/>
              <w:ind w:left="136" w:firstLine="6"/>
              <w:rPr>
                <w:rFonts w:asciiTheme="minorHAnsi" w:hAnsiTheme="minorHAnsi" w:cstheme="minorHAnsi"/>
                <w:lang w:val="nl-BE"/>
              </w:rPr>
            </w:pPr>
            <w:r w:rsidRPr="007D71F7">
              <w:rPr>
                <w:rFonts w:asciiTheme="minorHAnsi" w:hAnsiTheme="minorHAnsi" w:cstheme="minorHAnsi"/>
                <w:lang w:val="nl-BE"/>
              </w:rPr>
              <w:t>TK</w:t>
            </w:r>
          </w:p>
        </w:tc>
        <w:tc>
          <w:tcPr>
            <w:tcW w:w="709" w:type="dxa"/>
          </w:tcPr>
          <w:p w14:paraId="0D3860F7" w14:textId="77777777" w:rsidR="007D71F7" w:rsidRPr="007D71F7" w:rsidRDefault="007D71F7" w:rsidP="007D71F7">
            <w:pPr>
              <w:pStyle w:val="Lijstalinea"/>
              <w:ind w:left="136" w:firstLine="6"/>
              <w:rPr>
                <w:rFonts w:asciiTheme="minorHAnsi" w:hAnsiTheme="minorHAnsi" w:cstheme="minorHAnsi"/>
                <w:lang w:val="nl-BE"/>
              </w:rPr>
            </w:pPr>
          </w:p>
        </w:tc>
        <w:tc>
          <w:tcPr>
            <w:tcW w:w="708" w:type="dxa"/>
          </w:tcPr>
          <w:p w14:paraId="46ECAD03" w14:textId="77777777" w:rsidR="007D71F7" w:rsidRPr="007D71F7" w:rsidRDefault="007D71F7" w:rsidP="007D71F7">
            <w:pPr>
              <w:pStyle w:val="Lijstalinea"/>
              <w:ind w:left="136" w:firstLine="6"/>
              <w:rPr>
                <w:rFonts w:asciiTheme="minorHAnsi" w:hAnsiTheme="minorHAnsi" w:cstheme="minorHAnsi"/>
                <w:lang w:val="nl-BE"/>
              </w:rPr>
            </w:pPr>
          </w:p>
        </w:tc>
      </w:tr>
      <w:tr w:rsidR="007D71F7" w:rsidRPr="007D71F7" w14:paraId="4FDDD3A8" w14:textId="77777777" w:rsidTr="000029D1">
        <w:tc>
          <w:tcPr>
            <w:tcW w:w="6232" w:type="dxa"/>
            <w:shd w:val="clear" w:color="auto" w:fill="FFFFFF" w:themeFill="background1"/>
          </w:tcPr>
          <w:p w14:paraId="64CEC4AB" w14:textId="77777777" w:rsidR="007D71F7" w:rsidRPr="007D71F7" w:rsidRDefault="007D71F7" w:rsidP="007D71F7">
            <w:pPr>
              <w:pStyle w:val="Lijstalinea"/>
              <w:ind w:left="136" w:firstLine="6"/>
              <w:rPr>
                <w:rFonts w:asciiTheme="minorHAnsi" w:hAnsiTheme="minorHAnsi" w:cstheme="minorHAnsi"/>
                <w:b/>
                <w:bCs/>
                <w:lang w:val="nl-BE"/>
              </w:rPr>
            </w:pPr>
            <w:r w:rsidRPr="007D71F7">
              <w:rPr>
                <w:rFonts w:asciiTheme="minorHAnsi" w:hAnsiTheme="minorHAnsi" w:cstheme="minorHAnsi"/>
                <w:b/>
                <w:bCs/>
                <w:lang w:val="nl-BE"/>
              </w:rPr>
              <w:t xml:space="preserve">De korting voor niet gebruikte leveringen en diensten (in geval van afwezigheid om een andere reden dan opzeg of overlijden) wordt correct toegepast. </w:t>
            </w:r>
          </w:p>
          <w:p w14:paraId="6B5BC2A4" w14:textId="77777777" w:rsidR="007D71F7" w:rsidRPr="007D71F7" w:rsidRDefault="007D71F7" w:rsidP="007D71F7">
            <w:pPr>
              <w:pStyle w:val="Lijstalinea"/>
              <w:ind w:left="136" w:firstLine="6"/>
              <w:rPr>
                <w:rFonts w:asciiTheme="minorHAnsi" w:hAnsiTheme="minorHAnsi" w:cstheme="minorHAnsi"/>
                <w:lang w:val="en-US"/>
              </w:rPr>
            </w:pPr>
            <w:r w:rsidRPr="007D71F7">
              <w:rPr>
                <w:rFonts w:asciiTheme="minorHAnsi" w:hAnsiTheme="minorHAnsi" w:cstheme="minorHAnsi"/>
                <w:lang w:val="en-US"/>
              </w:rPr>
              <w:t>BVR 30/11/2018 (VSB) art. 509/1, §2</w:t>
            </w:r>
          </w:p>
        </w:tc>
        <w:tc>
          <w:tcPr>
            <w:tcW w:w="709" w:type="dxa"/>
          </w:tcPr>
          <w:p w14:paraId="3A46EFCF" w14:textId="77777777" w:rsidR="007D71F7" w:rsidRPr="007D71F7" w:rsidRDefault="007D71F7" w:rsidP="007D71F7">
            <w:pPr>
              <w:pStyle w:val="Lijstalinea"/>
              <w:ind w:left="136" w:firstLine="6"/>
              <w:rPr>
                <w:rFonts w:asciiTheme="minorHAnsi" w:hAnsiTheme="minorHAnsi" w:cstheme="minorHAnsi"/>
                <w:lang w:val="en-US"/>
              </w:rPr>
            </w:pPr>
          </w:p>
        </w:tc>
        <w:tc>
          <w:tcPr>
            <w:tcW w:w="709" w:type="dxa"/>
          </w:tcPr>
          <w:p w14:paraId="4E6AB722" w14:textId="77777777" w:rsidR="007D71F7" w:rsidRPr="007D71F7" w:rsidRDefault="007D71F7" w:rsidP="007D71F7">
            <w:pPr>
              <w:pStyle w:val="Lijstalinea"/>
              <w:ind w:left="136" w:firstLine="6"/>
              <w:rPr>
                <w:rFonts w:asciiTheme="minorHAnsi" w:hAnsiTheme="minorHAnsi" w:cstheme="minorHAnsi"/>
                <w:lang w:val="en-US"/>
              </w:rPr>
            </w:pPr>
            <w:r w:rsidRPr="007D71F7">
              <w:rPr>
                <w:rFonts w:asciiTheme="minorHAnsi" w:hAnsiTheme="minorHAnsi" w:cstheme="minorHAnsi"/>
                <w:lang w:val="nl-BE"/>
              </w:rPr>
              <w:t>TK</w:t>
            </w:r>
          </w:p>
        </w:tc>
        <w:tc>
          <w:tcPr>
            <w:tcW w:w="709" w:type="dxa"/>
          </w:tcPr>
          <w:p w14:paraId="6F007282" w14:textId="77777777" w:rsidR="007D71F7" w:rsidRPr="007D71F7" w:rsidRDefault="007D71F7" w:rsidP="007D71F7">
            <w:pPr>
              <w:pStyle w:val="Lijstalinea"/>
              <w:ind w:left="136" w:firstLine="6"/>
              <w:rPr>
                <w:rFonts w:asciiTheme="minorHAnsi" w:hAnsiTheme="minorHAnsi" w:cstheme="minorHAnsi"/>
                <w:lang w:val="en-US"/>
              </w:rPr>
            </w:pPr>
          </w:p>
        </w:tc>
        <w:tc>
          <w:tcPr>
            <w:tcW w:w="708" w:type="dxa"/>
          </w:tcPr>
          <w:p w14:paraId="7F35D949" w14:textId="77777777" w:rsidR="007D71F7" w:rsidRPr="007D71F7" w:rsidRDefault="007D71F7" w:rsidP="007D71F7">
            <w:pPr>
              <w:pStyle w:val="Lijstalinea"/>
              <w:ind w:left="136" w:firstLine="6"/>
              <w:rPr>
                <w:rFonts w:asciiTheme="minorHAnsi" w:hAnsiTheme="minorHAnsi" w:cstheme="minorHAnsi"/>
                <w:lang w:val="en-US"/>
              </w:rPr>
            </w:pPr>
          </w:p>
        </w:tc>
      </w:tr>
    </w:tbl>
    <w:p w14:paraId="0C0DC3E7" w14:textId="77777777" w:rsidR="007D71F7" w:rsidRPr="007D71F7" w:rsidRDefault="007D71F7" w:rsidP="007D71F7">
      <w:pPr>
        <w:pStyle w:val="Lijstalinea"/>
        <w:ind w:left="136" w:firstLine="6"/>
        <w:rPr>
          <w:rFonts w:asciiTheme="minorHAnsi" w:hAnsiTheme="minorHAnsi" w:cstheme="minorHAnsi"/>
          <w:lang w:val="nl-BE"/>
        </w:rPr>
      </w:pPr>
    </w:p>
    <w:p w14:paraId="07212FAA" w14:textId="77777777" w:rsidR="007D71F7" w:rsidRPr="007D71F7" w:rsidRDefault="007D71F7" w:rsidP="007D71F7">
      <w:pPr>
        <w:pStyle w:val="Lijstalinea"/>
        <w:ind w:left="136" w:firstLine="6"/>
        <w:rPr>
          <w:rFonts w:asciiTheme="minorHAnsi" w:hAnsiTheme="minorHAnsi" w:cstheme="minorHAnsi"/>
          <w:lang w:val="nl-BE"/>
        </w:rPr>
      </w:pPr>
    </w:p>
    <w:p w14:paraId="1F2E4FD2" w14:textId="77777777" w:rsidR="007D71F7" w:rsidRPr="007D71F7" w:rsidRDefault="007D71F7" w:rsidP="007D71F7">
      <w:pPr>
        <w:pStyle w:val="Lijstalinea"/>
        <w:ind w:left="136" w:firstLine="6"/>
        <w:rPr>
          <w:rFonts w:asciiTheme="minorHAnsi" w:hAnsiTheme="minorHAnsi" w:cstheme="minorHAnsi"/>
          <w:b/>
          <w:lang w:val="nl-BE"/>
        </w:rPr>
      </w:pPr>
      <w:r w:rsidRPr="007D71F7">
        <w:rPr>
          <w:rFonts w:asciiTheme="minorHAnsi" w:hAnsiTheme="minorHAnsi" w:cstheme="minorHAnsi"/>
          <w:lang w:val="nl-BE"/>
        </w:rPr>
        <w:br w:type="page"/>
      </w:r>
    </w:p>
    <w:p w14:paraId="4EB8F492" w14:textId="77777777" w:rsidR="007D71F7" w:rsidRPr="007D71F7" w:rsidRDefault="007D71F7" w:rsidP="008B056E">
      <w:pPr>
        <w:pStyle w:val="Kop3"/>
        <w:rPr>
          <w:lang w:val="nl-BE"/>
        </w:rPr>
      </w:pPr>
      <w:bookmarkStart w:id="95" w:name="_Toc138163824"/>
      <w:r w:rsidRPr="007D71F7">
        <w:rPr>
          <w:lang w:val="nl-BE"/>
        </w:rPr>
        <w:lastRenderedPageBreak/>
        <w:t>Facturatie bij opzeg</w:t>
      </w:r>
      <w:bookmarkEnd w:id="95"/>
    </w:p>
    <w:p w14:paraId="288B513E" w14:textId="77777777" w:rsidR="007D71F7" w:rsidRPr="007D71F7" w:rsidRDefault="007D71F7" w:rsidP="007D71F7">
      <w:pPr>
        <w:pStyle w:val="Lijstalinea"/>
        <w:ind w:left="136" w:firstLine="6"/>
        <w:rPr>
          <w:rFonts w:asciiTheme="minorHAnsi" w:hAnsiTheme="minorHAnsi" w:cstheme="minorHAnsi"/>
          <w:lang w:val="nl-BE"/>
        </w:rPr>
      </w:pPr>
    </w:p>
    <w:tbl>
      <w:tblPr>
        <w:tblStyle w:val="Tabelraster"/>
        <w:tblW w:w="0" w:type="auto"/>
        <w:tblLook w:val="04A0" w:firstRow="1" w:lastRow="0" w:firstColumn="1" w:lastColumn="0" w:noHBand="0" w:noVBand="1"/>
      </w:tblPr>
      <w:tblGrid>
        <w:gridCol w:w="6232"/>
        <w:gridCol w:w="709"/>
        <w:gridCol w:w="719"/>
        <w:gridCol w:w="709"/>
        <w:gridCol w:w="733"/>
      </w:tblGrid>
      <w:tr w:rsidR="007D71F7" w:rsidRPr="007D71F7" w14:paraId="74AA801B" w14:textId="77777777" w:rsidTr="000029D1">
        <w:tc>
          <w:tcPr>
            <w:tcW w:w="6232" w:type="dxa"/>
            <w:shd w:val="clear" w:color="auto" w:fill="D9D9D9" w:themeFill="background1" w:themeFillShade="D9"/>
          </w:tcPr>
          <w:p w14:paraId="03B886F4" w14:textId="77777777" w:rsidR="007D71F7" w:rsidRPr="007D71F7" w:rsidRDefault="007D71F7" w:rsidP="007D71F7">
            <w:pPr>
              <w:pStyle w:val="Lijstalinea"/>
              <w:ind w:left="136" w:firstLine="6"/>
              <w:rPr>
                <w:rFonts w:asciiTheme="minorHAnsi" w:hAnsiTheme="minorHAnsi" w:cstheme="minorHAnsi"/>
                <w:lang w:val="en-US"/>
              </w:rPr>
            </w:pPr>
          </w:p>
        </w:tc>
        <w:tc>
          <w:tcPr>
            <w:tcW w:w="709" w:type="dxa"/>
            <w:shd w:val="clear" w:color="auto" w:fill="D9D9D9" w:themeFill="background1" w:themeFillShade="D9"/>
          </w:tcPr>
          <w:p w14:paraId="591DE06F" w14:textId="77777777" w:rsidR="007D71F7" w:rsidRPr="007D71F7" w:rsidRDefault="007D71F7" w:rsidP="007D71F7">
            <w:pPr>
              <w:pStyle w:val="Lijstalinea"/>
              <w:ind w:left="136" w:firstLine="6"/>
              <w:rPr>
                <w:rFonts w:asciiTheme="minorHAnsi" w:hAnsiTheme="minorHAnsi" w:cstheme="minorHAnsi"/>
                <w:lang w:val="en-US"/>
              </w:rPr>
            </w:pPr>
            <w:r w:rsidRPr="007D71F7">
              <w:rPr>
                <w:rFonts w:asciiTheme="minorHAnsi" w:hAnsiTheme="minorHAnsi" w:cstheme="minorHAnsi"/>
                <w:lang w:val="en-US"/>
              </w:rPr>
              <w:t>Ja</w:t>
            </w:r>
          </w:p>
        </w:tc>
        <w:tc>
          <w:tcPr>
            <w:tcW w:w="709" w:type="dxa"/>
            <w:shd w:val="clear" w:color="auto" w:fill="D9D9D9" w:themeFill="background1" w:themeFillShade="D9"/>
          </w:tcPr>
          <w:p w14:paraId="6A37D917" w14:textId="77777777" w:rsidR="007D71F7" w:rsidRPr="007D71F7" w:rsidRDefault="007D71F7" w:rsidP="007D71F7">
            <w:pPr>
              <w:pStyle w:val="Lijstalinea"/>
              <w:ind w:left="136" w:firstLine="6"/>
              <w:rPr>
                <w:rFonts w:asciiTheme="minorHAnsi" w:hAnsiTheme="minorHAnsi" w:cstheme="minorHAnsi"/>
                <w:lang w:val="en-US"/>
              </w:rPr>
            </w:pPr>
            <w:r w:rsidRPr="007D71F7">
              <w:rPr>
                <w:rFonts w:asciiTheme="minorHAnsi" w:hAnsiTheme="minorHAnsi" w:cstheme="minorHAnsi"/>
                <w:lang w:val="en-US"/>
              </w:rPr>
              <w:t>Nee</w:t>
            </w:r>
          </w:p>
        </w:tc>
        <w:tc>
          <w:tcPr>
            <w:tcW w:w="709" w:type="dxa"/>
            <w:shd w:val="clear" w:color="auto" w:fill="D9D9D9" w:themeFill="background1" w:themeFillShade="D9"/>
          </w:tcPr>
          <w:p w14:paraId="7B902E3B" w14:textId="77777777" w:rsidR="007D71F7" w:rsidRPr="007D71F7" w:rsidRDefault="007D71F7" w:rsidP="007D71F7">
            <w:pPr>
              <w:pStyle w:val="Lijstalinea"/>
              <w:ind w:left="136" w:firstLine="6"/>
              <w:rPr>
                <w:rFonts w:asciiTheme="minorHAnsi" w:hAnsiTheme="minorHAnsi" w:cstheme="minorHAnsi"/>
                <w:lang w:val="en-US"/>
              </w:rPr>
            </w:pPr>
            <w:r w:rsidRPr="007D71F7">
              <w:rPr>
                <w:rFonts w:asciiTheme="minorHAnsi" w:hAnsiTheme="minorHAnsi" w:cstheme="minorHAnsi"/>
                <w:lang w:val="en-US"/>
              </w:rPr>
              <w:t>NB</w:t>
            </w:r>
          </w:p>
        </w:tc>
        <w:tc>
          <w:tcPr>
            <w:tcW w:w="708" w:type="dxa"/>
            <w:shd w:val="clear" w:color="auto" w:fill="D9D9D9" w:themeFill="background1" w:themeFillShade="D9"/>
          </w:tcPr>
          <w:p w14:paraId="654A7655" w14:textId="77777777" w:rsidR="007D71F7" w:rsidRPr="007D71F7" w:rsidRDefault="007D71F7" w:rsidP="007D71F7">
            <w:pPr>
              <w:pStyle w:val="Lijstalinea"/>
              <w:ind w:left="136" w:firstLine="6"/>
              <w:rPr>
                <w:rFonts w:asciiTheme="minorHAnsi" w:hAnsiTheme="minorHAnsi" w:cstheme="minorHAnsi"/>
                <w:lang w:val="en-US"/>
              </w:rPr>
            </w:pPr>
            <w:r w:rsidRPr="007D71F7">
              <w:rPr>
                <w:rFonts w:asciiTheme="minorHAnsi" w:hAnsiTheme="minorHAnsi" w:cstheme="minorHAnsi"/>
                <w:lang w:val="en-US"/>
              </w:rPr>
              <w:t>NVT</w:t>
            </w:r>
          </w:p>
        </w:tc>
      </w:tr>
      <w:tr w:rsidR="007D71F7" w:rsidRPr="007D71F7" w14:paraId="02AA1AC6" w14:textId="77777777" w:rsidTr="000029D1">
        <w:tc>
          <w:tcPr>
            <w:tcW w:w="6232" w:type="dxa"/>
            <w:shd w:val="clear" w:color="auto" w:fill="FFFFFF" w:themeFill="background1"/>
          </w:tcPr>
          <w:p w14:paraId="4C0174DC" w14:textId="77777777" w:rsidR="007D71F7" w:rsidRPr="007D71F7" w:rsidRDefault="007D71F7" w:rsidP="007D71F7">
            <w:pPr>
              <w:pStyle w:val="Lijstalinea"/>
              <w:ind w:left="136" w:firstLine="6"/>
              <w:rPr>
                <w:rFonts w:asciiTheme="minorHAnsi" w:hAnsiTheme="minorHAnsi" w:cstheme="minorHAnsi"/>
                <w:b/>
                <w:bCs/>
                <w:lang w:val="nl-BE"/>
              </w:rPr>
            </w:pPr>
            <w:r w:rsidRPr="007D71F7">
              <w:rPr>
                <w:rFonts w:asciiTheme="minorHAnsi" w:hAnsiTheme="minorHAnsi" w:cstheme="minorHAnsi"/>
                <w:b/>
                <w:bCs/>
                <w:lang w:val="nl-BE"/>
              </w:rPr>
              <w:t xml:space="preserve">De eerste 30 dagen van het verblijf worden beschouwd als een proefperiode.  De opzeggingstermijn wordt in die periode voor de bewoner en voor de </w:t>
            </w:r>
            <w:proofErr w:type="spellStart"/>
            <w:r w:rsidRPr="007D71F7">
              <w:rPr>
                <w:rFonts w:asciiTheme="minorHAnsi" w:hAnsiTheme="minorHAnsi" w:cstheme="minorHAnsi"/>
                <w:b/>
                <w:bCs/>
                <w:lang w:val="nl-BE"/>
              </w:rPr>
              <w:t>beheersinstantie</w:t>
            </w:r>
            <w:proofErr w:type="spellEnd"/>
            <w:r w:rsidRPr="007D71F7">
              <w:rPr>
                <w:rFonts w:asciiTheme="minorHAnsi" w:hAnsiTheme="minorHAnsi" w:cstheme="minorHAnsi"/>
                <w:b/>
                <w:bCs/>
                <w:lang w:val="nl-BE"/>
              </w:rPr>
              <w:t xml:space="preserve"> beperkt tot zeven dagen.</w:t>
            </w:r>
          </w:p>
          <w:p w14:paraId="6EECE8DF" w14:textId="77777777" w:rsidR="007D71F7" w:rsidRPr="007D71F7" w:rsidRDefault="007D71F7" w:rsidP="007D71F7">
            <w:pPr>
              <w:pStyle w:val="Lijstalinea"/>
              <w:ind w:left="136" w:firstLine="6"/>
              <w:rPr>
                <w:rFonts w:asciiTheme="minorHAnsi" w:hAnsiTheme="minorHAnsi" w:cstheme="minorHAnsi"/>
                <w:lang w:val="nl-BE"/>
              </w:rPr>
            </w:pPr>
            <w:r w:rsidRPr="007D71F7">
              <w:rPr>
                <w:rFonts w:asciiTheme="minorHAnsi" w:hAnsiTheme="minorHAnsi" w:cstheme="minorHAnsi"/>
                <w:lang w:val="nl-BE"/>
              </w:rPr>
              <w:t>BVR 28/06/2019, bijlage 11, art. 16, vijfde lid</w:t>
            </w:r>
          </w:p>
        </w:tc>
        <w:tc>
          <w:tcPr>
            <w:tcW w:w="709" w:type="dxa"/>
          </w:tcPr>
          <w:p w14:paraId="11AEA1C2" w14:textId="77777777" w:rsidR="007D71F7" w:rsidRPr="007D71F7" w:rsidRDefault="007D71F7" w:rsidP="007D71F7">
            <w:pPr>
              <w:pStyle w:val="Lijstalinea"/>
              <w:ind w:left="136" w:firstLine="6"/>
              <w:rPr>
                <w:rFonts w:asciiTheme="minorHAnsi" w:hAnsiTheme="minorHAnsi" w:cstheme="minorHAnsi"/>
                <w:lang w:val="nl-BE"/>
              </w:rPr>
            </w:pPr>
          </w:p>
        </w:tc>
        <w:tc>
          <w:tcPr>
            <w:tcW w:w="709" w:type="dxa"/>
          </w:tcPr>
          <w:p w14:paraId="738054EF" w14:textId="77777777" w:rsidR="007D71F7" w:rsidRPr="007D71F7" w:rsidRDefault="007D71F7" w:rsidP="007D71F7">
            <w:pPr>
              <w:pStyle w:val="Lijstalinea"/>
              <w:ind w:left="136" w:firstLine="6"/>
              <w:rPr>
                <w:rFonts w:asciiTheme="minorHAnsi" w:hAnsiTheme="minorHAnsi" w:cstheme="minorHAnsi"/>
                <w:lang w:val="nl-BE"/>
              </w:rPr>
            </w:pPr>
            <w:r w:rsidRPr="007D71F7">
              <w:rPr>
                <w:rFonts w:asciiTheme="minorHAnsi" w:hAnsiTheme="minorHAnsi" w:cstheme="minorHAnsi"/>
                <w:lang w:val="nl-BE"/>
              </w:rPr>
              <w:t>TK</w:t>
            </w:r>
          </w:p>
        </w:tc>
        <w:tc>
          <w:tcPr>
            <w:tcW w:w="709" w:type="dxa"/>
          </w:tcPr>
          <w:p w14:paraId="1D473D47" w14:textId="77777777" w:rsidR="007D71F7" w:rsidRPr="007D71F7" w:rsidRDefault="007D71F7" w:rsidP="007D71F7">
            <w:pPr>
              <w:pStyle w:val="Lijstalinea"/>
              <w:ind w:left="136" w:firstLine="6"/>
              <w:rPr>
                <w:rFonts w:asciiTheme="minorHAnsi" w:hAnsiTheme="minorHAnsi" w:cstheme="minorHAnsi"/>
                <w:lang w:val="nl-BE"/>
              </w:rPr>
            </w:pPr>
          </w:p>
        </w:tc>
        <w:tc>
          <w:tcPr>
            <w:tcW w:w="708" w:type="dxa"/>
          </w:tcPr>
          <w:p w14:paraId="5106885C" w14:textId="77777777" w:rsidR="007D71F7" w:rsidRPr="007D71F7" w:rsidRDefault="007D71F7" w:rsidP="007D71F7">
            <w:pPr>
              <w:pStyle w:val="Lijstalinea"/>
              <w:ind w:left="136" w:firstLine="6"/>
              <w:rPr>
                <w:rFonts w:asciiTheme="minorHAnsi" w:hAnsiTheme="minorHAnsi" w:cstheme="minorHAnsi"/>
                <w:lang w:val="nl-BE"/>
              </w:rPr>
            </w:pPr>
          </w:p>
        </w:tc>
      </w:tr>
      <w:tr w:rsidR="007D71F7" w:rsidRPr="007D71F7" w14:paraId="0C6BE045" w14:textId="77777777" w:rsidTr="000029D1">
        <w:tc>
          <w:tcPr>
            <w:tcW w:w="6232" w:type="dxa"/>
            <w:shd w:val="clear" w:color="auto" w:fill="FFFFFF" w:themeFill="background1"/>
          </w:tcPr>
          <w:p w14:paraId="52D1E03E" w14:textId="77777777" w:rsidR="007D71F7" w:rsidRPr="007D71F7" w:rsidRDefault="007D71F7" w:rsidP="007D71F7">
            <w:pPr>
              <w:pStyle w:val="Lijstalinea"/>
              <w:ind w:left="136" w:firstLine="6"/>
              <w:rPr>
                <w:rFonts w:asciiTheme="minorHAnsi" w:hAnsiTheme="minorHAnsi" w:cstheme="minorHAnsi"/>
                <w:b/>
                <w:bCs/>
                <w:lang w:val="nl-BE"/>
              </w:rPr>
            </w:pPr>
            <w:r w:rsidRPr="007D71F7">
              <w:rPr>
                <w:rFonts w:asciiTheme="minorHAnsi" w:hAnsiTheme="minorHAnsi" w:cstheme="minorHAnsi"/>
                <w:b/>
                <w:bCs/>
                <w:lang w:val="nl-BE"/>
              </w:rPr>
              <w:t xml:space="preserve">Als de bewoner de opnameovereenkomst na opname beëindigt, bedraagt de opzeggingstermijn dertig dagen; de termijn gaat in op de eerste dag die volgt op de ontvankelijke betekening van de opzegging.  </w:t>
            </w:r>
          </w:p>
          <w:p w14:paraId="58947AD9" w14:textId="77777777" w:rsidR="007D71F7" w:rsidRPr="007D71F7" w:rsidRDefault="007D71F7" w:rsidP="007D71F7">
            <w:pPr>
              <w:pStyle w:val="Lijstalinea"/>
              <w:ind w:left="136" w:firstLine="6"/>
              <w:rPr>
                <w:rFonts w:asciiTheme="minorHAnsi" w:hAnsiTheme="minorHAnsi" w:cstheme="minorHAnsi"/>
                <w:lang w:val="nl-BE"/>
              </w:rPr>
            </w:pPr>
            <w:r w:rsidRPr="007D71F7">
              <w:rPr>
                <w:rFonts w:asciiTheme="minorHAnsi" w:hAnsiTheme="minorHAnsi" w:cstheme="minorHAnsi"/>
                <w:lang w:val="nl-BE"/>
              </w:rPr>
              <w:t>BVR 28/06/2019, bijlage 11, art. 16, eerste lid</w:t>
            </w:r>
          </w:p>
        </w:tc>
        <w:tc>
          <w:tcPr>
            <w:tcW w:w="709" w:type="dxa"/>
          </w:tcPr>
          <w:p w14:paraId="5339BCE2" w14:textId="77777777" w:rsidR="007D71F7" w:rsidRPr="007D71F7" w:rsidRDefault="007D71F7" w:rsidP="007D71F7">
            <w:pPr>
              <w:pStyle w:val="Lijstalinea"/>
              <w:ind w:left="136" w:firstLine="6"/>
              <w:rPr>
                <w:rFonts w:asciiTheme="minorHAnsi" w:hAnsiTheme="minorHAnsi" w:cstheme="minorHAnsi"/>
                <w:lang w:val="nl-BE"/>
              </w:rPr>
            </w:pPr>
          </w:p>
        </w:tc>
        <w:tc>
          <w:tcPr>
            <w:tcW w:w="709" w:type="dxa"/>
          </w:tcPr>
          <w:p w14:paraId="69101313" w14:textId="77777777" w:rsidR="007D71F7" w:rsidRPr="007D71F7" w:rsidRDefault="007D71F7" w:rsidP="007D71F7">
            <w:pPr>
              <w:pStyle w:val="Lijstalinea"/>
              <w:ind w:left="136" w:firstLine="6"/>
              <w:rPr>
                <w:rFonts w:asciiTheme="minorHAnsi" w:hAnsiTheme="minorHAnsi" w:cstheme="minorHAnsi"/>
                <w:lang w:val="nl-BE"/>
              </w:rPr>
            </w:pPr>
            <w:r w:rsidRPr="007D71F7">
              <w:rPr>
                <w:rFonts w:asciiTheme="minorHAnsi" w:hAnsiTheme="minorHAnsi" w:cstheme="minorHAnsi"/>
                <w:lang w:val="nl-BE"/>
              </w:rPr>
              <w:t>TK</w:t>
            </w:r>
          </w:p>
        </w:tc>
        <w:tc>
          <w:tcPr>
            <w:tcW w:w="709" w:type="dxa"/>
          </w:tcPr>
          <w:p w14:paraId="28B8AC1A" w14:textId="77777777" w:rsidR="007D71F7" w:rsidRPr="007D71F7" w:rsidRDefault="007D71F7" w:rsidP="007D71F7">
            <w:pPr>
              <w:pStyle w:val="Lijstalinea"/>
              <w:ind w:left="136" w:firstLine="6"/>
              <w:rPr>
                <w:rFonts w:asciiTheme="minorHAnsi" w:hAnsiTheme="minorHAnsi" w:cstheme="minorHAnsi"/>
                <w:lang w:val="nl-BE"/>
              </w:rPr>
            </w:pPr>
          </w:p>
        </w:tc>
        <w:tc>
          <w:tcPr>
            <w:tcW w:w="708" w:type="dxa"/>
          </w:tcPr>
          <w:p w14:paraId="4FAF2003" w14:textId="77777777" w:rsidR="007D71F7" w:rsidRPr="007D71F7" w:rsidRDefault="007D71F7" w:rsidP="007D71F7">
            <w:pPr>
              <w:pStyle w:val="Lijstalinea"/>
              <w:ind w:left="136" w:firstLine="6"/>
              <w:rPr>
                <w:rFonts w:asciiTheme="minorHAnsi" w:hAnsiTheme="minorHAnsi" w:cstheme="minorHAnsi"/>
                <w:lang w:val="nl-BE"/>
              </w:rPr>
            </w:pPr>
          </w:p>
        </w:tc>
      </w:tr>
      <w:tr w:rsidR="007D71F7" w:rsidRPr="007D71F7" w14:paraId="348EE6ED" w14:textId="77777777" w:rsidTr="000029D1">
        <w:tc>
          <w:tcPr>
            <w:tcW w:w="6232" w:type="dxa"/>
            <w:shd w:val="clear" w:color="auto" w:fill="FFFFFF" w:themeFill="background1"/>
          </w:tcPr>
          <w:p w14:paraId="21876DFE" w14:textId="77777777" w:rsidR="007D71F7" w:rsidRPr="007D71F7" w:rsidRDefault="007D71F7" w:rsidP="007D71F7">
            <w:pPr>
              <w:pStyle w:val="Lijstalinea"/>
              <w:ind w:left="136" w:firstLine="6"/>
              <w:rPr>
                <w:rFonts w:asciiTheme="minorHAnsi" w:hAnsiTheme="minorHAnsi" w:cstheme="minorHAnsi"/>
                <w:b/>
                <w:bCs/>
                <w:lang w:val="nl-BE"/>
              </w:rPr>
            </w:pPr>
            <w:r w:rsidRPr="007D71F7">
              <w:rPr>
                <w:rFonts w:asciiTheme="minorHAnsi" w:hAnsiTheme="minorHAnsi" w:cstheme="minorHAnsi"/>
                <w:b/>
                <w:bCs/>
                <w:lang w:val="nl-BE"/>
              </w:rPr>
              <w:t>Als een woongelegenheid ontruimd en opnieuw bewoond wordt binnen de opzeggingstermijn, wordt de dagprijs, in voorkomend geval verminderd met de bedragen van de niet-gebruikte leveringen en diensten bij de afwezigheid van de bewoner, alleen aangerekend tot de dag die voorafgaat aan de nieuwe bewoning.</w:t>
            </w:r>
          </w:p>
          <w:p w14:paraId="63936238" w14:textId="77777777" w:rsidR="007D71F7" w:rsidRPr="007D71F7" w:rsidRDefault="007D71F7" w:rsidP="007D71F7">
            <w:pPr>
              <w:pStyle w:val="Lijstalinea"/>
              <w:ind w:left="136" w:firstLine="6"/>
              <w:rPr>
                <w:rFonts w:asciiTheme="minorHAnsi" w:hAnsiTheme="minorHAnsi" w:cstheme="minorHAnsi"/>
                <w:lang w:val="nl-BE"/>
              </w:rPr>
            </w:pPr>
            <w:r w:rsidRPr="007D71F7">
              <w:rPr>
                <w:rFonts w:asciiTheme="minorHAnsi" w:hAnsiTheme="minorHAnsi" w:cstheme="minorHAnsi"/>
                <w:lang w:val="nl-BE"/>
              </w:rPr>
              <w:t>BVR 28/06/2019, bijlage 11, art. 16, zevende lid</w:t>
            </w:r>
          </w:p>
        </w:tc>
        <w:tc>
          <w:tcPr>
            <w:tcW w:w="709" w:type="dxa"/>
          </w:tcPr>
          <w:p w14:paraId="282BD9FC" w14:textId="77777777" w:rsidR="007D71F7" w:rsidRPr="007D71F7" w:rsidRDefault="007D71F7" w:rsidP="007D71F7">
            <w:pPr>
              <w:pStyle w:val="Lijstalinea"/>
              <w:ind w:left="136" w:firstLine="6"/>
              <w:rPr>
                <w:rFonts w:asciiTheme="minorHAnsi" w:hAnsiTheme="minorHAnsi" w:cstheme="minorHAnsi"/>
                <w:lang w:val="nl-BE"/>
              </w:rPr>
            </w:pPr>
          </w:p>
        </w:tc>
        <w:tc>
          <w:tcPr>
            <w:tcW w:w="709" w:type="dxa"/>
          </w:tcPr>
          <w:p w14:paraId="355651A5" w14:textId="77777777" w:rsidR="007D71F7" w:rsidRPr="007D71F7" w:rsidRDefault="007D71F7" w:rsidP="007D71F7">
            <w:pPr>
              <w:pStyle w:val="Lijstalinea"/>
              <w:ind w:left="136" w:firstLine="6"/>
              <w:rPr>
                <w:rFonts w:asciiTheme="minorHAnsi" w:hAnsiTheme="minorHAnsi" w:cstheme="minorHAnsi"/>
                <w:lang w:val="nl-BE"/>
              </w:rPr>
            </w:pPr>
            <w:r w:rsidRPr="007D71F7">
              <w:rPr>
                <w:rFonts w:asciiTheme="minorHAnsi" w:hAnsiTheme="minorHAnsi" w:cstheme="minorHAnsi"/>
                <w:lang w:val="nl-BE"/>
              </w:rPr>
              <w:t>TK</w:t>
            </w:r>
          </w:p>
        </w:tc>
        <w:tc>
          <w:tcPr>
            <w:tcW w:w="709" w:type="dxa"/>
          </w:tcPr>
          <w:p w14:paraId="4B86EA27" w14:textId="77777777" w:rsidR="007D71F7" w:rsidRPr="007D71F7" w:rsidRDefault="007D71F7" w:rsidP="007D71F7">
            <w:pPr>
              <w:pStyle w:val="Lijstalinea"/>
              <w:ind w:left="136" w:firstLine="6"/>
              <w:rPr>
                <w:rFonts w:asciiTheme="minorHAnsi" w:hAnsiTheme="minorHAnsi" w:cstheme="minorHAnsi"/>
                <w:lang w:val="nl-BE"/>
              </w:rPr>
            </w:pPr>
          </w:p>
        </w:tc>
        <w:tc>
          <w:tcPr>
            <w:tcW w:w="708" w:type="dxa"/>
          </w:tcPr>
          <w:p w14:paraId="11D1B163" w14:textId="77777777" w:rsidR="007D71F7" w:rsidRPr="007D71F7" w:rsidRDefault="007D71F7" w:rsidP="007D71F7">
            <w:pPr>
              <w:pStyle w:val="Lijstalinea"/>
              <w:ind w:left="136" w:firstLine="6"/>
              <w:rPr>
                <w:rFonts w:asciiTheme="minorHAnsi" w:hAnsiTheme="minorHAnsi" w:cstheme="minorHAnsi"/>
                <w:lang w:val="nl-BE"/>
              </w:rPr>
            </w:pPr>
          </w:p>
        </w:tc>
      </w:tr>
      <w:tr w:rsidR="007D71F7" w:rsidRPr="007D71F7" w14:paraId="10CD3EC3" w14:textId="77777777" w:rsidTr="000029D1">
        <w:tc>
          <w:tcPr>
            <w:tcW w:w="6232" w:type="dxa"/>
            <w:shd w:val="clear" w:color="auto" w:fill="FFFFFF" w:themeFill="background1"/>
          </w:tcPr>
          <w:p w14:paraId="693DE245" w14:textId="77777777" w:rsidR="007D71F7" w:rsidRPr="007D71F7" w:rsidRDefault="007D71F7" w:rsidP="007D71F7">
            <w:pPr>
              <w:pStyle w:val="Lijstalinea"/>
              <w:ind w:left="136" w:firstLine="6"/>
              <w:rPr>
                <w:rFonts w:asciiTheme="minorHAnsi" w:hAnsiTheme="minorHAnsi" w:cstheme="minorHAnsi"/>
                <w:b/>
                <w:bCs/>
                <w:lang w:val="nl-BE"/>
              </w:rPr>
            </w:pPr>
            <w:r w:rsidRPr="007D71F7">
              <w:rPr>
                <w:rFonts w:asciiTheme="minorHAnsi" w:hAnsiTheme="minorHAnsi" w:cstheme="minorHAnsi"/>
                <w:b/>
                <w:bCs/>
                <w:lang w:val="nl-BE"/>
              </w:rPr>
              <w:t>Tijdens de opzeggingstermijn wordt de dagprijs -indien de bewoner afwezig is – verminderd met de korting voor niet gebruikte leveringen en diensten.</w:t>
            </w:r>
          </w:p>
          <w:p w14:paraId="061E588C" w14:textId="77777777" w:rsidR="007D71F7" w:rsidRPr="007D71F7" w:rsidRDefault="007D71F7" w:rsidP="007D71F7">
            <w:pPr>
              <w:pStyle w:val="Lijstalinea"/>
              <w:ind w:left="136" w:firstLine="6"/>
              <w:rPr>
                <w:rFonts w:asciiTheme="minorHAnsi" w:hAnsiTheme="minorHAnsi" w:cstheme="minorHAnsi"/>
                <w:lang w:val="nl-BE"/>
              </w:rPr>
            </w:pPr>
            <w:r w:rsidRPr="007D71F7">
              <w:rPr>
                <w:rFonts w:asciiTheme="minorHAnsi" w:hAnsiTheme="minorHAnsi" w:cstheme="minorHAnsi"/>
                <w:lang w:val="nl-BE"/>
              </w:rPr>
              <w:t>BVR 28/06/2019, bijlage 11, art. 16, zevende lid en BVR 30/11/2018 (VSB) art. 509/1, §2</w:t>
            </w:r>
          </w:p>
        </w:tc>
        <w:tc>
          <w:tcPr>
            <w:tcW w:w="709" w:type="dxa"/>
          </w:tcPr>
          <w:p w14:paraId="5537A06A" w14:textId="77777777" w:rsidR="007D71F7" w:rsidRPr="007D71F7" w:rsidRDefault="007D71F7" w:rsidP="007D71F7">
            <w:pPr>
              <w:pStyle w:val="Lijstalinea"/>
              <w:ind w:left="136" w:firstLine="6"/>
              <w:rPr>
                <w:rFonts w:asciiTheme="minorHAnsi" w:hAnsiTheme="minorHAnsi" w:cstheme="minorHAnsi"/>
                <w:lang w:val="nl-BE"/>
              </w:rPr>
            </w:pPr>
          </w:p>
        </w:tc>
        <w:tc>
          <w:tcPr>
            <w:tcW w:w="709" w:type="dxa"/>
          </w:tcPr>
          <w:p w14:paraId="5211ED21" w14:textId="77777777" w:rsidR="007D71F7" w:rsidRPr="007D71F7" w:rsidRDefault="007D71F7" w:rsidP="007D71F7">
            <w:pPr>
              <w:pStyle w:val="Lijstalinea"/>
              <w:ind w:left="136" w:firstLine="6"/>
              <w:rPr>
                <w:rFonts w:asciiTheme="minorHAnsi" w:hAnsiTheme="minorHAnsi" w:cstheme="minorHAnsi"/>
                <w:lang w:val="nl-BE"/>
              </w:rPr>
            </w:pPr>
            <w:r w:rsidRPr="007D71F7">
              <w:rPr>
                <w:rFonts w:asciiTheme="minorHAnsi" w:hAnsiTheme="minorHAnsi" w:cstheme="minorHAnsi"/>
                <w:lang w:val="nl-BE"/>
              </w:rPr>
              <w:t>TK</w:t>
            </w:r>
          </w:p>
        </w:tc>
        <w:tc>
          <w:tcPr>
            <w:tcW w:w="709" w:type="dxa"/>
          </w:tcPr>
          <w:p w14:paraId="14C2F70A" w14:textId="77777777" w:rsidR="007D71F7" w:rsidRPr="007D71F7" w:rsidRDefault="007D71F7" w:rsidP="007D71F7">
            <w:pPr>
              <w:pStyle w:val="Lijstalinea"/>
              <w:ind w:left="136" w:firstLine="6"/>
              <w:rPr>
                <w:rFonts w:asciiTheme="minorHAnsi" w:hAnsiTheme="minorHAnsi" w:cstheme="minorHAnsi"/>
                <w:lang w:val="nl-BE"/>
              </w:rPr>
            </w:pPr>
          </w:p>
        </w:tc>
        <w:tc>
          <w:tcPr>
            <w:tcW w:w="708" w:type="dxa"/>
          </w:tcPr>
          <w:p w14:paraId="168BEB44" w14:textId="77777777" w:rsidR="007D71F7" w:rsidRPr="007D71F7" w:rsidRDefault="007D71F7" w:rsidP="007D71F7">
            <w:pPr>
              <w:pStyle w:val="Lijstalinea"/>
              <w:ind w:left="136" w:firstLine="6"/>
              <w:rPr>
                <w:rFonts w:asciiTheme="minorHAnsi" w:hAnsiTheme="minorHAnsi" w:cstheme="minorHAnsi"/>
                <w:lang w:val="nl-BE"/>
              </w:rPr>
            </w:pPr>
          </w:p>
        </w:tc>
      </w:tr>
    </w:tbl>
    <w:p w14:paraId="2CED7504" w14:textId="77777777" w:rsidR="007D71F7" w:rsidRPr="007D71F7" w:rsidRDefault="007D71F7" w:rsidP="007D71F7">
      <w:pPr>
        <w:pStyle w:val="Lijstalinea"/>
        <w:ind w:left="136" w:firstLine="6"/>
        <w:rPr>
          <w:rFonts w:asciiTheme="minorHAnsi" w:hAnsiTheme="minorHAnsi" w:cstheme="minorHAnsi"/>
          <w:lang w:val="nl-BE"/>
        </w:rPr>
      </w:pPr>
    </w:p>
    <w:p w14:paraId="2CAEDA72" w14:textId="77777777" w:rsidR="007D71F7" w:rsidRPr="007D71F7" w:rsidRDefault="007D71F7" w:rsidP="007D71F7">
      <w:pPr>
        <w:pStyle w:val="Lijstalinea"/>
        <w:ind w:left="136" w:firstLine="6"/>
        <w:rPr>
          <w:rFonts w:asciiTheme="minorHAnsi" w:hAnsiTheme="minorHAnsi" w:cstheme="minorHAnsi"/>
          <w:lang w:val="nl-BE"/>
        </w:rPr>
      </w:pPr>
    </w:p>
    <w:p w14:paraId="4AFEFF89" w14:textId="77777777" w:rsidR="007D71F7" w:rsidRPr="007D71F7" w:rsidRDefault="007D71F7" w:rsidP="008B056E">
      <w:pPr>
        <w:pStyle w:val="Kop3"/>
        <w:rPr>
          <w:lang w:val="nl-BE"/>
        </w:rPr>
      </w:pPr>
      <w:bookmarkStart w:id="96" w:name="_Toc138163825"/>
      <w:r w:rsidRPr="007D71F7">
        <w:rPr>
          <w:lang w:val="nl-BE"/>
        </w:rPr>
        <w:t>Facturatie bij overlijden</w:t>
      </w:r>
      <w:bookmarkEnd w:id="96"/>
    </w:p>
    <w:p w14:paraId="339E067C" w14:textId="77777777" w:rsidR="007D71F7" w:rsidRPr="007D71F7" w:rsidRDefault="007D71F7" w:rsidP="007D71F7">
      <w:pPr>
        <w:pStyle w:val="Lijstalinea"/>
        <w:ind w:left="136" w:firstLine="6"/>
        <w:rPr>
          <w:rFonts w:asciiTheme="minorHAnsi" w:hAnsiTheme="minorHAnsi" w:cstheme="minorHAnsi"/>
          <w:lang w:val="nl-BE"/>
        </w:rPr>
      </w:pPr>
    </w:p>
    <w:tbl>
      <w:tblPr>
        <w:tblStyle w:val="Tabelraster"/>
        <w:tblW w:w="0" w:type="auto"/>
        <w:tblLook w:val="04A0" w:firstRow="1" w:lastRow="0" w:firstColumn="1" w:lastColumn="0" w:noHBand="0" w:noVBand="1"/>
      </w:tblPr>
      <w:tblGrid>
        <w:gridCol w:w="6232"/>
        <w:gridCol w:w="709"/>
        <w:gridCol w:w="719"/>
        <w:gridCol w:w="709"/>
        <w:gridCol w:w="733"/>
      </w:tblGrid>
      <w:tr w:rsidR="007D71F7" w:rsidRPr="007D71F7" w14:paraId="5412FF6A" w14:textId="77777777" w:rsidTr="000029D1">
        <w:tc>
          <w:tcPr>
            <w:tcW w:w="6232" w:type="dxa"/>
            <w:shd w:val="clear" w:color="auto" w:fill="D9D9D9" w:themeFill="background1" w:themeFillShade="D9"/>
          </w:tcPr>
          <w:p w14:paraId="506B831C" w14:textId="77777777" w:rsidR="007D71F7" w:rsidRPr="007D71F7" w:rsidRDefault="007D71F7" w:rsidP="007D71F7">
            <w:pPr>
              <w:pStyle w:val="Lijstalinea"/>
              <w:ind w:left="136" w:firstLine="6"/>
              <w:rPr>
                <w:rFonts w:asciiTheme="minorHAnsi" w:hAnsiTheme="minorHAnsi" w:cstheme="minorHAnsi"/>
                <w:lang w:val="en-US"/>
              </w:rPr>
            </w:pPr>
          </w:p>
        </w:tc>
        <w:tc>
          <w:tcPr>
            <w:tcW w:w="709" w:type="dxa"/>
            <w:shd w:val="clear" w:color="auto" w:fill="D9D9D9" w:themeFill="background1" w:themeFillShade="D9"/>
          </w:tcPr>
          <w:p w14:paraId="4791AEA0" w14:textId="77777777" w:rsidR="007D71F7" w:rsidRPr="007D71F7" w:rsidRDefault="007D71F7" w:rsidP="007D71F7">
            <w:pPr>
              <w:pStyle w:val="Lijstalinea"/>
              <w:ind w:left="136" w:firstLine="6"/>
              <w:rPr>
                <w:rFonts w:asciiTheme="minorHAnsi" w:hAnsiTheme="minorHAnsi" w:cstheme="minorHAnsi"/>
                <w:lang w:val="en-US"/>
              </w:rPr>
            </w:pPr>
            <w:r w:rsidRPr="007D71F7">
              <w:rPr>
                <w:rFonts w:asciiTheme="minorHAnsi" w:hAnsiTheme="minorHAnsi" w:cstheme="minorHAnsi"/>
                <w:lang w:val="en-US"/>
              </w:rPr>
              <w:t>Ja</w:t>
            </w:r>
          </w:p>
        </w:tc>
        <w:tc>
          <w:tcPr>
            <w:tcW w:w="709" w:type="dxa"/>
            <w:shd w:val="clear" w:color="auto" w:fill="D9D9D9" w:themeFill="background1" w:themeFillShade="D9"/>
          </w:tcPr>
          <w:p w14:paraId="3AE507B8" w14:textId="77777777" w:rsidR="007D71F7" w:rsidRPr="007D71F7" w:rsidRDefault="007D71F7" w:rsidP="007D71F7">
            <w:pPr>
              <w:pStyle w:val="Lijstalinea"/>
              <w:ind w:left="136" w:firstLine="6"/>
              <w:rPr>
                <w:rFonts w:asciiTheme="minorHAnsi" w:hAnsiTheme="minorHAnsi" w:cstheme="minorHAnsi"/>
                <w:lang w:val="en-US"/>
              </w:rPr>
            </w:pPr>
            <w:r w:rsidRPr="007D71F7">
              <w:rPr>
                <w:rFonts w:asciiTheme="minorHAnsi" w:hAnsiTheme="minorHAnsi" w:cstheme="minorHAnsi"/>
                <w:lang w:val="en-US"/>
              </w:rPr>
              <w:t>Nee</w:t>
            </w:r>
          </w:p>
        </w:tc>
        <w:tc>
          <w:tcPr>
            <w:tcW w:w="709" w:type="dxa"/>
            <w:shd w:val="clear" w:color="auto" w:fill="D9D9D9" w:themeFill="background1" w:themeFillShade="D9"/>
          </w:tcPr>
          <w:p w14:paraId="7F65DE47" w14:textId="77777777" w:rsidR="007D71F7" w:rsidRPr="007D71F7" w:rsidRDefault="007D71F7" w:rsidP="007D71F7">
            <w:pPr>
              <w:pStyle w:val="Lijstalinea"/>
              <w:ind w:left="136" w:firstLine="6"/>
              <w:rPr>
                <w:rFonts w:asciiTheme="minorHAnsi" w:hAnsiTheme="minorHAnsi" w:cstheme="minorHAnsi"/>
                <w:lang w:val="en-US"/>
              </w:rPr>
            </w:pPr>
            <w:r w:rsidRPr="007D71F7">
              <w:rPr>
                <w:rFonts w:asciiTheme="minorHAnsi" w:hAnsiTheme="minorHAnsi" w:cstheme="minorHAnsi"/>
                <w:lang w:val="en-US"/>
              </w:rPr>
              <w:t>NB</w:t>
            </w:r>
          </w:p>
        </w:tc>
        <w:tc>
          <w:tcPr>
            <w:tcW w:w="708" w:type="dxa"/>
            <w:shd w:val="clear" w:color="auto" w:fill="D9D9D9" w:themeFill="background1" w:themeFillShade="D9"/>
          </w:tcPr>
          <w:p w14:paraId="020D5217" w14:textId="77777777" w:rsidR="007D71F7" w:rsidRPr="007D71F7" w:rsidRDefault="007D71F7" w:rsidP="007D71F7">
            <w:pPr>
              <w:pStyle w:val="Lijstalinea"/>
              <w:ind w:left="136" w:firstLine="6"/>
              <w:rPr>
                <w:rFonts w:asciiTheme="minorHAnsi" w:hAnsiTheme="minorHAnsi" w:cstheme="minorHAnsi"/>
                <w:lang w:val="en-US"/>
              </w:rPr>
            </w:pPr>
            <w:r w:rsidRPr="007D71F7">
              <w:rPr>
                <w:rFonts w:asciiTheme="minorHAnsi" w:hAnsiTheme="minorHAnsi" w:cstheme="minorHAnsi"/>
                <w:lang w:val="en-US"/>
              </w:rPr>
              <w:t>NVT</w:t>
            </w:r>
          </w:p>
        </w:tc>
      </w:tr>
      <w:tr w:rsidR="007D71F7" w:rsidRPr="007D71F7" w14:paraId="6E5F5129" w14:textId="77777777" w:rsidTr="000029D1">
        <w:tc>
          <w:tcPr>
            <w:tcW w:w="6232" w:type="dxa"/>
            <w:shd w:val="clear" w:color="auto" w:fill="FFFFFF" w:themeFill="background1"/>
          </w:tcPr>
          <w:p w14:paraId="77DD7526" w14:textId="77777777" w:rsidR="007D71F7" w:rsidRPr="007D71F7" w:rsidRDefault="007D71F7" w:rsidP="007D71F7">
            <w:pPr>
              <w:pStyle w:val="Lijstalinea"/>
              <w:ind w:left="136" w:firstLine="6"/>
              <w:rPr>
                <w:rFonts w:asciiTheme="minorHAnsi" w:hAnsiTheme="minorHAnsi" w:cstheme="minorHAnsi"/>
                <w:b/>
                <w:bCs/>
                <w:lang w:val="nl-BE"/>
              </w:rPr>
            </w:pPr>
            <w:r w:rsidRPr="007D71F7">
              <w:rPr>
                <w:rFonts w:asciiTheme="minorHAnsi" w:hAnsiTheme="minorHAnsi" w:cstheme="minorHAnsi"/>
                <w:b/>
                <w:bCs/>
                <w:lang w:val="nl-BE"/>
              </w:rPr>
              <w:t xml:space="preserve">De nabestaanden beschikken over 5 dagen vanaf de datum van overlijden om de kamer te ontruimen.  Die termijn kan enkel in aantoonbaar onderling overleg worden aangepast.    </w:t>
            </w:r>
          </w:p>
          <w:p w14:paraId="05E43C60" w14:textId="77777777" w:rsidR="007D71F7" w:rsidRPr="007D71F7" w:rsidRDefault="007D71F7" w:rsidP="007D71F7">
            <w:pPr>
              <w:pStyle w:val="Lijstalinea"/>
              <w:ind w:left="136" w:firstLine="6"/>
              <w:rPr>
                <w:rFonts w:asciiTheme="minorHAnsi" w:hAnsiTheme="minorHAnsi" w:cstheme="minorHAnsi"/>
                <w:lang w:val="nl-BE"/>
              </w:rPr>
            </w:pPr>
            <w:r w:rsidRPr="007D71F7">
              <w:rPr>
                <w:rFonts w:asciiTheme="minorHAnsi" w:hAnsiTheme="minorHAnsi" w:cstheme="minorHAnsi"/>
                <w:lang w:val="nl-BE"/>
              </w:rPr>
              <w:t>BVR 28/06/2019, bijlage 11, art. 19</w:t>
            </w:r>
          </w:p>
        </w:tc>
        <w:tc>
          <w:tcPr>
            <w:tcW w:w="709" w:type="dxa"/>
          </w:tcPr>
          <w:p w14:paraId="1FECF53C" w14:textId="77777777" w:rsidR="007D71F7" w:rsidRPr="007D71F7" w:rsidRDefault="007D71F7" w:rsidP="007D71F7">
            <w:pPr>
              <w:pStyle w:val="Lijstalinea"/>
              <w:ind w:left="136" w:firstLine="6"/>
              <w:rPr>
                <w:rFonts w:asciiTheme="minorHAnsi" w:hAnsiTheme="minorHAnsi" w:cstheme="minorHAnsi"/>
                <w:lang w:val="nl-BE"/>
              </w:rPr>
            </w:pPr>
          </w:p>
        </w:tc>
        <w:tc>
          <w:tcPr>
            <w:tcW w:w="709" w:type="dxa"/>
          </w:tcPr>
          <w:p w14:paraId="6088C7C6" w14:textId="77777777" w:rsidR="007D71F7" w:rsidRPr="007D71F7" w:rsidRDefault="007D71F7" w:rsidP="007D71F7">
            <w:pPr>
              <w:pStyle w:val="Lijstalinea"/>
              <w:ind w:left="136" w:firstLine="6"/>
              <w:rPr>
                <w:rFonts w:asciiTheme="minorHAnsi" w:hAnsiTheme="minorHAnsi" w:cstheme="minorHAnsi"/>
                <w:lang w:val="nl-BE"/>
              </w:rPr>
            </w:pPr>
            <w:r w:rsidRPr="007D71F7">
              <w:rPr>
                <w:rFonts w:asciiTheme="minorHAnsi" w:hAnsiTheme="minorHAnsi" w:cstheme="minorHAnsi"/>
                <w:lang w:val="nl-BE"/>
              </w:rPr>
              <w:t>TK</w:t>
            </w:r>
          </w:p>
        </w:tc>
        <w:tc>
          <w:tcPr>
            <w:tcW w:w="709" w:type="dxa"/>
          </w:tcPr>
          <w:p w14:paraId="7A64F3FB" w14:textId="77777777" w:rsidR="007D71F7" w:rsidRPr="007D71F7" w:rsidRDefault="007D71F7" w:rsidP="007D71F7">
            <w:pPr>
              <w:pStyle w:val="Lijstalinea"/>
              <w:ind w:left="136" w:firstLine="6"/>
              <w:rPr>
                <w:rFonts w:asciiTheme="minorHAnsi" w:hAnsiTheme="minorHAnsi" w:cstheme="minorHAnsi"/>
                <w:lang w:val="nl-BE"/>
              </w:rPr>
            </w:pPr>
          </w:p>
        </w:tc>
        <w:tc>
          <w:tcPr>
            <w:tcW w:w="708" w:type="dxa"/>
          </w:tcPr>
          <w:p w14:paraId="0DF0EA75" w14:textId="77777777" w:rsidR="007D71F7" w:rsidRPr="007D71F7" w:rsidRDefault="007D71F7" w:rsidP="007D71F7">
            <w:pPr>
              <w:pStyle w:val="Lijstalinea"/>
              <w:ind w:left="136" w:firstLine="6"/>
              <w:rPr>
                <w:rFonts w:asciiTheme="minorHAnsi" w:hAnsiTheme="minorHAnsi" w:cstheme="minorHAnsi"/>
                <w:lang w:val="nl-BE"/>
              </w:rPr>
            </w:pPr>
          </w:p>
        </w:tc>
      </w:tr>
      <w:tr w:rsidR="007D71F7" w:rsidRPr="007D71F7" w14:paraId="1CDA2A20" w14:textId="77777777" w:rsidTr="000029D1">
        <w:tc>
          <w:tcPr>
            <w:tcW w:w="6232" w:type="dxa"/>
            <w:shd w:val="clear" w:color="auto" w:fill="FFFFFF" w:themeFill="background1"/>
          </w:tcPr>
          <w:p w14:paraId="59B976BF" w14:textId="77777777" w:rsidR="007D71F7" w:rsidRPr="007D71F7" w:rsidRDefault="007D71F7" w:rsidP="007D71F7">
            <w:pPr>
              <w:pStyle w:val="Lijstalinea"/>
              <w:ind w:left="136" w:firstLine="6"/>
              <w:rPr>
                <w:rFonts w:asciiTheme="minorHAnsi" w:hAnsiTheme="minorHAnsi" w:cstheme="minorHAnsi"/>
                <w:b/>
                <w:bCs/>
                <w:lang w:val="nl-BE"/>
              </w:rPr>
            </w:pPr>
            <w:r w:rsidRPr="007D71F7">
              <w:rPr>
                <w:rFonts w:asciiTheme="minorHAnsi" w:hAnsiTheme="minorHAnsi" w:cstheme="minorHAnsi"/>
                <w:b/>
                <w:bCs/>
                <w:lang w:val="nl-BE"/>
              </w:rPr>
              <w:t xml:space="preserve">Gedurende de termijn waarover de nabestaanden beschikken om de kamer te ontruimen wordt alleen de dagprijs, verminderd met de bedragen van de niet gebruikte leveringen en diensten, verder aangerekend. </w:t>
            </w:r>
          </w:p>
          <w:p w14:paraId="3B0D6A1C" w14:textId="77777777" w:rsidR="007D71F7" w:rsidRPr="007D71F7" w:rsidRDefault="007D71F7" w:rsidP="007D71F7">
            <w:pPr>
              <w:pStyle w:val="Lijstalinea"/>
              <w:ind w:left="136" w:firstLine="6"/>
              <w:rPr>
                <w:rFonts w:asciiTheme="minorHAnsi" w:hAnsiTheme="minorHAnsi" w:cstheme="minorHAnsi"/>
                <w:lang w:val="nl-BE"/>
              </w:rPr>
            </w:pPr>
            <w:r w:rsidRPr="007D71F7">
              <w:rPr>
                <w:rFonts w:asciiTheme="minorHAnsi" w:hAnsiTheme="minorHAnsi" w:cstheme="minorHAnsi"/>
                <w:lang w:val="nl-BE"/>
              </w:rPr>
              <w:t>BVR 28/06/2019, bijlage 11, art. 19</w:t>
            </w:r>
          </w:p>
        </w:tc>
        <w:tc>
          <w:tcPr>
            <w:tcW w:w="709" w:type="dxa"/>
          </w:tcPr>
          <w:p w14:paraId="0CAC7D28" w14:textId="77777777" w:rsidR="007D71F7" w:rsidRPr="007D71F7" w:rsidRDefault="007D71F7" w:rsidP="007D71F7">
            <w:pPr>
              <w:pStyle w:val="Lijstalinea"/>
              <w:ind w:left="136" w:firstLine="6"/>
              <w:rPr>
                <w:rFonts w:asciiTheme="minorHAnsi" w:hAnsiTheme="minorHAnsi" w:cstheme="minorHAnsi"/>
                <w:lang w:val="nl-BE"/>
              </w:rPr>
            </w:pPr>
          </w:p>
        </w:tc>
        <w:tc>
          <w:tcPr>
            <w:tcW w:w="709" w:type="dxa"/>
          </w:tcPr>
          <w:p w14:paraId="504A17DC" w14:textId="77777777" w:rsidR="007D71F7" w:rsidRPr="007D71F7" w:rsidRDefault="007D71F7" w:rsidP="007D71F7">
            <w:pPr>
              <w:pStyle w:val="Lijstalinea"/>
              <w:ind w:left="136" w:firstLine="6"/>
              <w:rPr>
                <w:rFonts w:asciiTheme="minorHAnsi" w:hAnsiTheme="minorHAnsi" w:cstheme="minorHAnsi"/>
                <w:lang w:val="nl-BE"/>
              </w:rPr>
            </w:pPr>
            <w:r w:rsidRPr="007D71F7">
              <w:rPr>
                <w:rFonts w:asciiTheme="minorHAnsi" w:hAnsiTheme="minorHAnsi" w:cstheme="minorHAnsi"/>
                <w:lang w:val="nl-BE"/>
              </w:rPr>
              <w:t>TK</w:t>
            </w:r>
          </w:p>
        </w:tc>
        <w:tc>
          <w:tcPr>
            <w:tcW w:w="709" w:type="dxa"/>
          </w:tcPr>
          <w:p w14:paraId="458232D4" w14:textId="77777777" w:rsidR="007D71F7" w:rsidRPr="007D71F7" w:rsidRDefault="007D71F7" w:rsidP="007D71F7">
            <w:pPr>
              <w:pStyle w:val="Lijstalinea"/>
              <w:ind w:left="136" w:firstLine="6"/>
              <w:rPr>
                <w:rFonts w:asciiTheme="minorHAnsi" w:hAnsiTheme="minorHAnsi" w:cstheme="minorHAnsi"/>
                <w:lang w:val="nl-BE"/>
              </w:rPr>
            </w:pPr>
          </w:p>
        </w:tc>
        <w:tc>
          <w:tcPr>
            <w:tcW w:w="708" w:type="dxa"/>
          </w:tcPr>
          <w:p w14:paraId="2EE4DC0A" w14:textId="77777777" w:rsidR="007D71F7" w:rsidRPr="007D71F7" w:rsidRDefault="007D71F7" w:rsidP="007D71F7">
            <w:pPr>
              <w:pStyle w:val="Lijstalinea"/>
              <w:ind w:left="136" w:firstLine="6"/>
              <w:rPr>
                <w:rFonts w:asciiTheme="minorHAnsi" w:hAnsiTheme="minorHAnsi" w:cstheme="minorHAnsi"/>
                <w:lang w:val="nl-BE"/>
              </w:rPr>
            </w:pPr>
          </w:p>
        </w:tc>
      </w:tr>
      <w:tr w:rsidR="007D71F7" w:rsidRPr="007D71F7" w14:paraId="2B6EAA67" w14:textId="77777777" w:rsidTr="000029D1">
        <w:tc>
          <w:tcPr>
            <w:tcW w:w="6232" w:type="dxa"/>
            <w:shd w:val="clear" w:color="auto" w:fill="FFFFFF" w:themeFill="background1"/>
          </w:tcPr>
          <w:p w14:paraId="788ED3D4" w14:textId="77777777" w:rsidR="007D71F7" w:rsidRPr="007D71F7" w:rsidRDefault="007D71F7" w:rsidP="007D71F7">
            <w:pPr>
              <w:pStyle w:val="Lijstalinea"/>
              <w:ind w:left="136" w:firstLine="6"/>
              <w:rPr>
                <w:rFonts w:asciiTheme="minorHAnsi" w:hAnsiTheme="minorHAnsi" w:cstheme="minorHAnsi"/>
                <w:b/>
                <w:bCs/>
                <w:lang w:val="nl-BE"/>
              </w:rPr>
            </w:pPr>
            <w:r w:rsidRPr="007D71F7">
              <w:rPr>
                <w:rFonts w:asciiTheme="minorHAnsi" w:hAnsiTheme="minorHAnsi" w:cstheme="minorHAnsi"/>
                <w:b/>
                <w:bCs/>
                <w:lang w:val="nl-BE"/>
              </w:rPr>
              <w:t>Als een woongelegenheid ontruimd en opnieuw bewoond wordt binnen de termijn waarover de nabestaanden beschikken om de kamer te ontruimen, wordt  de dagprijs alleen aangerekend tot de dag die voorafgaat aan de nieuwe bewoning.</w:t>
            </w:r>
          </w:p>
          <w:p w14:paraId="1A6173CA" w14:textId="77777777" w:rsidR="007D71F7" w:rsidRPr="007D71F7" w:rsidRDefault="007D71F7" w:rsidP="007D71F7">
            <w:pPr>
              <w:pStyle w:val="Lijstalinea"/>
              <w:ind w:left="136" w:firstLine="6"/>
              <w:rPr>
                <w:rFonts w:asciiTheme="minorHAnsi" w:hAnsiTheme="minorHAnsi" w:cstheme="minorHAnsi"/>
                <w:lang w:val="nl-BE"/>
              </w:rPr>
            </w:pPr>
            <w:r w:rsidRPr="007D71F7">
              <w:rPr>
                <w:rFonts w:asciiTheme="minorHAnsi" w:hAnsiTheme="minorHAnsi" w:cstheme="minorHAnsi"/>
                <w:lang w:val="nl-BE"/>
              </w:rPr>
              <w:t>BVR 28/06/2019, bijlage 11, art. 19</w:t>
            </w:r>
          </w:p>
        </w:tc>
        <w:tc>
          <w:tcPr>
            <w:tcW w:w="709" w:type="dxa"/>
          </w:tcPr>
          <w:p w14:paraId="27A3C4F5" w14:textId="77777777" w:rsidR="007D71F7" w:rsidRPr="007D71F7" w:rsidRDefault="007D71F7" w:rsidP="007D71F7">
            <w:pPr>
              <w:pStyle w:val="Lijstalinea"/>
              <w:ind w:left="136" w:firstLine="6"/>
              <w:rPr>
                <w:rFonts w:asciiTheme="minorHAnsi" w:hAnsiTheme="minorHAnsi" w:cstheme="minorHAnsi"/>
                <w:lang w:val="nl-BE"/>
              </w:rPr>
            </w:pPr>
          </w:p>
        </w:tc>
        <w:tc>
          <w:tcPr>
            <w:tcW w:w="709" w:type="dxa"/>
          </w:tcPr>
          <w:p w14:paraId="50C7A3CD" w14:textId="77777777" w:rsidR="007D71F7" w:rsidRPr="007D71F7" w:rsidRDefault="007D71F7" w:rsidP="007D71F7">
            <w:pPr>
              <w:pStyle w:val="Lijstalinea"/>
              <w:ind w:left="136" w:firstLine="6"/>
              <w:rPr>
                <w:rFonts w:asciiTheme="minorHAnsi" w:hAnsiTheme="minorHAnsi" w:cstheme="minorHAnsi"/>
                <w:lang w:val="nl-BE"/>
              </w:rPr>
            </w:pPr>
            <w:r w:rsidRPr="007D71F7">
              <w:rPr>
                <w:rFonts w:asciiTheme="minorHAnsi" w:hAnsiTheme="minorHAnsi" w:cstheme="minorHAnsi"/>
                <w:lang w:val="nl-BE"/>
              </w:rPr>
              <w:t>TK</w:t>
            </w:r>
          </w:p>
        </w:tc>
        <w:tc>
          <w:tcPr>
            <w:tcW w:w="709" w:type="dxa"/>
          </w:tcPr>
          <w:p w14:paraId="15E3BD2D" w14:textId="77777777" w:rsidR="007D71F7" w:rsidRPr="007D71F7" w:rsidRDefault="007D71F7" w:rsidP="007D71F7">
            <w:pPr>
              <w:pStyle w:val="Lijstalinea"/>
              <w:ind w:left="136" w:firstLine="6"/>
              <w:rPr>
                <w:rFonts w:asciiTheme="minorHAnsi" w:hAnsiTheme="minorHAnsi" w:cstheme="minorHAnsi"/>
                <w:lang w:val="nl-BE"/>
              </w:rPr>
            </w:pPr>
          </w:p>
        </w:tc>
        <w:tc>
          <w:tcPr>
            <w:tcW w:w="708" w:type="dxa"/>
          </w:tcPr>
          <w:p w14:paraId="5CDD28AF" w14:textId="77777777" w:rsidR="007D71F7" w:rsidRPr="007D71F7" w:rsidRDefault="007D71F7" w:rsidP="007D71F7">
            <w:pPr>
              <w:pStyle w:val="Lijstalinea"/>
              <w:ind w:left="136" w:firstLine="6"/>
              <w:rPr>
                <w:rFonts w:asciiTheme="minorHAnsi" w:hAnsiTheme="minorHAnsi" w:cstheme="minorHAnsi"/>
                <w:lang w:val="nl-BE"/>
              </w:rPr>
            </w:pPr>
          </w:p>
        </w:tc>
      </w:tr>
    </w:tbl>
    <w:p w14:paraId="4F8BE950" w14:textId="77777777" w:rsidR="007D71F7" w:rsidRPr="007D71F7" w:rsidRDefault="007D71F7" w:rsidP="007D71F7">
      <w:pPr>
        <w:pStyle w:val="Lijstalinea"/>
        <w:ind w:left="136" w:firstLine="6"/>
        <w:rPr>
          <w:rFonts w:asciiTheme="minorHAnsi" w:hAnsiTheme="minorHAnsi" w:cstheme="minorHAnsi"/>
          <w:lang w:val="nl-BE"/>
        </w:rPr>
      </w:pPr>
    </w:p>
    <w:p w14:paraId="45828F3C" w14:textId="77777777" w:rsidR="007D71F7" w:rsidRPr="007D71F7" w:rsidRDefault="007D71F7" w:rsidP="007D71F7">
      <w:pPr>
        <w:pStyle w:val="Lijstalinea"/>
        <w:ind w:left="136" w:firstLine="6"/>
        <w:rPr>
          <w:rFonts w:asciiTheme="minorHAnsi" w:hAnsiTheme="minorHAnsi" w:cstheme="minorHAnsi"/>
          <w:lang w:val="nl-BE"/>
        </w:rPr>
      </w:pPr>
      <w:r w:rsidRPr="007D71F7">
        <w:rPr>
          <w:rFonts w:asciiTheme="minorHAnsi" w:hAnsiTheme="minorHAnsi" w:cstheme="minorHAnsi"/>
          <w:lang w:val="nl-BE"/>
        </w:rPr>
        <w:br w:type="page"/>
      </w:r>
    </w:p>
    <w:p w14:paraId="3CBDBD39" w14:textId="59DF2779" w:rsidR="007D71F7" w:rsidRPr="007D71F7" w:rsidRDefault="007D71F7" w:rsidP="008B056E">
      <w:pPr>
        <w:pStyle w:val="Kop1"/>
        <w:rPr>
          <w:lang w:val="nl-BE"/>
        </w:rPr>
      </w:pPr>
      <w:bookmarkStart w:id="97" w:name="_Toc138163826"/>
      <w:r w:rsidRPr="007D71F7">
        <w:rPr>
          <w:lang w:val="nl-BE"/>
        </w:rPr>
        <w:lastRenderedPageBreak/>
        <w:t>M</w:t>
      </w:r>
      <w:r w:rsidR="002F61DD">
        <w:rPr>
          <w:lang w:val="nl-BE"/>
        </w:rPr>
        <w:t>ODULE DOCUMENTEN</w:t>
      </w:r>
      <w:bookmarkEnd w:id="97"/>
    </w:p>
    <w:p w14:paraId="56111809" w14:textId="77777777" w:rsidR="007D71F7" w:rsidRPr="007D71F7" w:rsidRDefault="007D71F7" w:rsidP="008B056E">
      <w:pPr>
        <w:pStyle w:val="Kop3"/>
        <w:rPr>
          <w:lang w:val="nl-BE"/>
        </w:rPr>
      </w:pPr>
      <w:bookmarkStart w:id="98" w:name="_Toc138163827"/>
      <w:r w:rsidRPr="007D71F7">
        <w:rPr>
          <w:lang w:val="nl-BE"/>
        </w:rPr>
        <w:t>Opnamedossiers</w:t>
      </w:r>
      <w:bookmarkEnd w:id="98"/>
    </w:p>
    <w:p w14:paraId="68D3F36C" w14:textId="77777777" w:rsidR="007D71F7" w:rsidRPr="007D71F7" w:rsidRDefault="007D71F7" w:rsidP="007D71F7">
      <w:pPr>
        <w:pStyle w:val="Lijstalinea"/>
        <w:ind w:left="136" w:firstLine="6"/>
        <w:rPr>
          <w:rFonts w:asciiTheme="minorHAnsi" w:hAnsiTheme="minorHAnsi" w:cstheme="minorHAnsi"/>
          <w:lang w:val="nl-BE"/>
        </w:rPr>
      </w:pPr>
    </w:p>
    <w:tbl>
      <w:tblPr>
        <w:tblStyle w:val="Tabelraster"/>
        <w:tblW w:w="0" w:type="auto"/>
        <w:tblLook w:val="04A0" w:firstRow="1" w:lastRow="0" w:firstColumn="1" w:lastColumn="0" w:noHBand="0" w:noVBand="1"/>
      </w:tblPr>
      <w:tblGrid>
        <w:gridCol w:w="6232"/>
        <w:gridCol w:w="709"/>
        <w:gridCol w:w="719"/>
        <w:gridCol w:w="709"/>
        <w:gridCol w:w="733"/>
      </w:tblGrid>
      <w:tr w:rsidR="007D71F7" w:rsidRPr="007D71F7" w14:paraId="4B38E8F3" w14:textId="77777777" w:rsidTr="000029D1">
        <w:tc>
          <w:tcPr>
            <w:tcW w:w="6232" w:type="dxa"/>
            <w:shd w:val="clear" w:color="auto" w:fill="D9D9D9" w:themeFill="background1" w:themeFillShade="D9"/>
          </w:tcPr>
          <w:p w14:paraId="262E747E" w14:textId="77777777" w:rsidR="007D71F7" w:rsidRPr="007D71F7" w:rsidRDefault="007D71F7" w:rsidP="007D71F7">
            <w:pPr>
              <w:pStyle w:val="Lijstalinea"/>
              <w:ind w:left="136" w:firstLine="6"/>
              <w:rPr>
                <w:rFonts w:asciiTheme="minorHAnsi" w:hAnsiTheme="minorHAnsi" w:cstheme="minorHAnsi"/>
                <w:b/>
                <w:bCs/>
                <w:lang w:val="nl-BE"/>
              </w:rPr>
            </w:pPr>
            <w:bookmarkStart w:id="99" w:name="_Hlk125449743"/>
            <w:r w:rsidRPr="007D71F7">
              <w:rPr>
                <w:rFonts w:asciiTheme="minorHAnsi" w:hAnsiTheme="minorHAnsi" w:cstheme="minorHAnsi"/>
                <w:b/>
                <w:bCs/>
                <w:lang w:val="nl-BE"/>
              </w:rPr>
              <w:t xml:space="preserve">Voor elke bewoner kan men volgende documenten voorleggen: </w:t>
            </w:r>
          </w:p>
          <w:p w14:paraId="5F37BBB8" w14:textId="77777777" w:rsidR="007D71F7" w:rsidRPr="007D71F7" w:rsidRDefault="007D71F7" w:rsidP="007D71F7">
            <w:pPr>
              <w:pStyle w:val="Lijstalinea"/>
              <w:ind w:left="136" w:firstLine="6"/>
              <w:rPr>
                <w:rFonts w:asciiTheme="minorHAnsi" w:hAnsiTheme="minorHAnsi" w:cstheme="minorHAnsi"/>
                <w:lang w:val="nl-BE"/>
              </w:rPr>
            </w:pPr>
          </w:p>
        </w:tc>
        <w:tc>
          <w:tcPr>
            <w:tcW w:w="709" w:type="dxa"/>
            <w:shd w:val="clear" w:color="auto" w:fill="D9D9D9" w:themeFill="background1" w:themeFillShade="D9"/>
          </w:tcPr>
          <w:p w14:paraId="782979A7" w14:textId="77777777" w:rsidR="007D71F7" w:rsidRPr="007D71F7" w:rsidRDefault="007D71F7" w:rsidP="007D71F7">
            <w:pPr>
              <w:pStyle w:val="Lijstalinea"/>
              <w:ind w:left="136" w:firstLine="6"/>
              <w:rPr>
                <w:rFonts w:asciiTheme="minorHAnsi" w:hAnsiTheme="minorHAnsi" w:cstheme="minorHAnsi"/>
                <w:lang w:val="nl-BE"/>
              </w:rPr>
            </w:pPr>
            <w:r w:rsidRPr="007D71F7">
              <w:rPr>
                <w:rFonts w:asciiTheme="minorHAnsi" w:hAnsiTheme="minorHAnsi" w:cstheme="minorHAnsi"/>
                <w:lang w:val="nl-BE"/>
              </w:rPr>
              <w:t>Ja</w:t>
            </w:r>
          </w:p>
        </w:tc>
        <w:tc>
          <w:tcPr>
            <w:tcW w:w="709" w:type="dxa"/>
            <w:shd w:val="clear" w:color="auto" w:fill="D9D9D9" w:themeFill="background1" w:themeFillShade="D9"/>
          </w:tcPr>
          <w:p w14:paraId="6A2CE683" w14:textId="77777777" w:rsidR="007D71F7" w:rsidRPr="007D71F7" w:rsidRDefault="007D71F7" w:rsidP="007D71F7">
            <w:pPr>
              <w:pStyle w:val="Lijstalinea"/>
              <w:ind w:left="136" w:firstLine="6"/>
              <w:rPr>
                <w:rFonts w:asciiTheme="minorHAnsi" w:hAnsiTheme="minorHAnsi" w:cstheme="minorHAnsi"/>
                <w:lang w:val="nl-BE"/>
              </w:rPr>
            </w:pPr>
            <w:r w:rsidRPr="007D71F7">
              <w:rPr>
                <w:rFonts w:asciiTheme="minorHAnsi" w:hAnsiTheme="minorHAnsi" w:cstheme="minorHAnsi"/>
                <w:lang w:val="nl-BE"/>
              </w:rPr>
              <w:t>Nee</w:t>
            </w:r>
          </w:p>
        </w:tc>
        <w:tc>
          <w:tcPr>
            <w:tcW w:w="709" w:type="dxa"/>
            <w:shd w:val="clear" w:color="auto" w:fill="D9D9D9" w:themeFill="background1" w:themeFillShade="D9"/>
          </w:tcPr>
          <w:p w14:paraId="579430B1" w14:textId="77777777" w:rsidR="007D71F7" w:rsidRPr="007D71F7" w:rsidRDefault="007D71F7" w:rsidP="007D71F7">
            <w:pPr>
              <w:pStyle w:val="Lijstalinea"/>
              <w:ind w:left="136" w:firstLine="6"/>
              <w:rPr>
                <w:rFonts w:asciiTheme="minorHAnsi" w:hAnsiTheme="minorHAnsi" w:cstheme="minorHAnsi"/>
                <w:lang w:val="nl-BE"/>
              </w:rPr>
            </w:pPr>
            <w:r w:rsidRPr="007D71F7">
              <w:rPr>
                <w:rFonts w:asciiTheme="minorHAnsi" w:hAnsiTheme="minorHAnsi" w:cstheme="minorHAnsi"/>
                <w:lang w:val="nl-BE"/>
              </w:rPr>
              <w:t>NB</w:t>
            </w:r>
          </w:p>
        </w:tc>
        <w:tc>
          <w:tcPr>
            <w:tcW w:w="708" w:type="dxa"/>
            <w:shd w:val="clear" w:color="auto" w:fill="D9D9D9" w:themeFill="background1" w:themeFillShade="D9"/>
          </w:tcPr>
          <w:p w14:paraId="6B1CCEDD" w14:textId="77777777" w:rsidR="007D71F7" w:rsidRPr="007D71F7" w:rsidRDefault="007D71F7" w:rsidP="007D71F7">
            <w:pPr>
              <w:pStyle w:val="Lijstalinea"/>
              <w:ind w:left="136" w:firstLine="6"/>
              <w:rPr>
                <w:rFonts w:asciiTheme="minorHAnsi" w:hAnsiTheme="minorHAnsi" w:cstheme="minorHAnsi"/>
                <w:lang w:val="nl-BE"/>
              </w:rPr>
            </w:pPr>
            <w:r w:rsidRPr="007D71F7">
              <w:rPr>
                <w:rFonts w:asciiTheme="minorHAnsi" w:hAnsiTheme="minorHAnsi" w:cstheme="minorHAnsi"/>
                <w:lang w:val="nl-BE"/>
              </w:rPr>
              <w:t>NVT</w:t>
            </w:r>
          </w:p>
        </w:tc>
      </w:tr>
      <w:tr w:rsidR="007D71F7" w:rsidRPr="007D71F7" w14:paraId="192112AE" w14:textId="77777777" w:rsidTr="000029D1">
        <w:tc>
          <w:tcPr>
            <w:tcW w:w="6232" w:type="dxa"/>
            <w:shd w:val="clear" w:color="auto" w:fill="FFFFFF" w:themeFill="background1"/>
          </w:tcPr>
          <w:p w14:paraId="614D8512" w14:textId="77777777" w:rsidR="007D71F7" w:rsidRPr="007D71F7" w:rsidRDefault="007D71F7" w:rsidP="007D71F7">
            <w:pPr>
              <w:pStyle w:val="Lijstalinea"/>
              <w:ind w:left="136" w:firstLine="6"/>
              <w:rPr>
                <w:rFonts w:asciiTheme="minorHAnsi" w:hAnsiTheme="minorHAnsi" w:cstheme="minorHAnsi"/>
                <w:b/>
                <w:bCs/>
                <w:lang w:val="nl-BE"/>
              </w:rPr>
            </w:pPr>
            <w:r w:rsidRPr="007D71F7">
              <w:rPr>
                <w:rFonts w:asciiTheme="minorHAnsi" w:hAnsiTheme="minorHAnsi" w:cstheme="minorHAnsi"/>
                <w:b/>
                <w:bCs/>
                <w:lang w:val="nl-BE"/>
              </w:rPr>
              <w:t xml:space="preserve">-een schriftelijke overeenkomst die door beide partijen werd ondertekend </w:t>
            </w:r>
          </w:p>
          <w:p w14:paraId="75F6F8B9" w14:textId="77777777" w:rsidR="007D71F7" w:rsidRPr="007D71F7" w:rsidRDefault="007D71F7" w:rsidP="007D71F7">
            <w:pPr>
              <w:pStyle w:val="Lijstalinea"/>
              <w:ind w:left="136" w:firstLine="6"/>
              <w:rPr>
                <w:rFonts w:asciiTheme="minorHAnsi" w:hAnsiTheme="minorHAnsi" w:cstheme="minorHAnsi"/>
                <w:lang w:val="nl-BE"/>
              </w:rPr>
            </w:pPr>
            <w:r w:rsidRPr="007D71F7">
              <w:rPr>
                <w:rFonts w:asciiTheme="minorHAnsi" w:hAnsiTheme="minorHAnsi" w:cstheme="minorHAnsi"/>
                <w:lang w:val="nl-BE"/>
              </w:rPr>
              <w:t>BVR 28/06/2019 bijlage 11, art. 12.</w:t>
            </w:r>
          </w:p>
          <w:p w14:paraId="1EB0D4B5" w14:textId="77777777" w:rsidR="007D71F7" w:rsidRPr="007D71F7" w:rsidRDefault="007D71F7" w:rsidP="007D71F7">
            <w:pPr>
              <w:pStyle w:val="Lijstalinea"/>
              <w:ind w:left="136" w:firstLine="6"/>
              <w:rPr>
                <w:rFonts w:asciiTheme="minorHAnsi" w:hAnsiTheme="minorHAnsi" w:cstheme="minorHAnsi"/>
                <w:lang w:val="nl-BE"/>
              </w:rPr>
            </w:pPr>
          </w:p>
        </w:tc>
        <w:tc>
          <w:tcPr>
            <w:tcW w:w="709" w:type="dxa"/>
          </w:tcPr>
          <w:p w14:paraId="00DCF535" w14:textId="77777777" w:rsidR="007D71F7" w:rsidRPr="007D71F7" w:rsidRDefault="007D71F7" w:rsidP="007D71F7">
            <w:pPr>
              <w:pStyle w:val="Lijstalinea"/>
              <w:ind w:left="136" w:firstLine="6"/>
              <w:rPr>
                <w:rFonts w:asciiTheme="minorHAnsi" w:hAnsiTheme="minorHAnsi" w:cstheme="minorHAnsi"/>
                <w:lang w:val="nl-BE"/>
              </w:rPr>
            </w:pPr>
          </w:p>
        </w:tc>
        <w:tc>
          <w:tcPr>
            <w:tcW w:w="709" w:type="dxa"/>
          </w:tcPr>
          <w:p w14:paraId="37B79060" w14:textId="77777777" w:rsidR="007D71F7" w:rsidRPr="007D71F7" w:rsidRDefault="007D71F7" w:rsidP="007D71F7">
            <w:pPr>
              <w:pStyle w:val="Lijstalinea"/>
              <w:ind w:left="136" w:firstLine="6"/>
              <w:rPr>
                <w:rFonts w:asciiTheme="minorHAnsi" w:hAnsiTheme="minorHAnsi" w:cstheme="minorHAnsi"/>
                <w:lang w:val="nl-BE"/>
              </w:rPr>
            </w:pPr>
            <w:r w:rsidRPr="007D71F7">
              <w:rPr>
                <w:rFonts w:asciiTheme="minorHAnsi" w:hAnsiTheme="minorHAnsi" w:cstheme="minorHAnsi"/>
                <w:lang w:val="nl-BE"/>
              </w:rPr>
              <w:t>TK</w:t>
            </w:r>
          </w:p>
        </w:tc>
        <w:tc>
          <w:tcPr>
            <w:tcW w:w="709" w:type="dxa"/>
          </w:tcPr>
          <w:p w14:paraId="182A8D78" w14:textId="77777777" w:rsidR="007D71F7" w:rsidRPr="007D71F7" w:rsidRDefault="007D71F7" w:rsidP="007D71F7">
            <w:pPr>
              <w:pStyle w:val="Lijstalinea"/>
              <w:ind w:left="136" w:firstLine="6"/>
              <w:rPr>
                <w:rFonts w:asciiTheme="minorHAnsi" w:hAnsiTheme="minorHAnsi" w:cstheme="minorHAnsi"/>
                <w:lang w:val="nl-BE"/>
              </w:rPr>
            </w:pPr>
          </w:p>
        </w:tc>
        <w:tc>
          <w:tcPr>
            <w:tcW w:w="708" w:type="dxa"/>
          </w:tcPr>
          <w:p w14:paraId="3381E453" w14:textId="77777777" w:rsidR="007D71F7" w:rsidRPr="007D71F7" w:rsidRDefault="007D71F7" w:rsidP="007D71F7">
            <w:pPr>
              <w:pStyle w:val="Lijstalinea"/>
              <w:ind w:left="136" w:firstLine="6"/>
              <w:rPr>
                <w:rFonts w:asciiTheme="minorHAnsi" w:hAnsiTheme="minorHAnsi" w:cstheme="minorHAnsi"/>
                <w:lang w:val="nl-BE"/>
              </w:rPr>
            </w:pPr>
          </w:p>
        </w:tc>
      </w:tr>
      <w:tr w:rsidR="007D71F7" w:rsidRPr="007D71F7" w14:paraId="7DAF65C4" w14:textId="77777777" w:rsidTr="000029D1">
        <w:tc>
          <w:tcPr>
            <w:tcW w:w="6232" w:type="dxa"/>
            <w:shd w:val="clear" w:color="auto" w:fill="FFFFFF" w:themeFill="background1"/>
          </w:tcPr>
          <w:p w14:paraId="24D65E7A" w14:textId="77777777" w:rsidR="007D71F7" w:rsidRPr="007D71F7" w:rsidRDefault="007D71F7" w:rsidP="007D71F7">
            <w:pPr>
              <w:pStyle w:val="Lijstalinea"/>
              <w:ind w:left="136" w:firstLine="6"/>
              <w:rPr>
                <w:rFonts w:asciiTheme="minorHAnsi" w:hAnsiTheme="minorHAnsi" w:cstheme="minorHAnsi"/>
                <w:b/>
                <w:bCs/>
                <w:lang w:val="nl-BE"/>
              </w:rPr>
            </w:pPr>
            <w:r w:rsidRPr="007D71F7">
              <w:rPr>
                <w:rFonts w:asciiTheme="minorHAnsi" w:hAnsiTheme="minorHAnsi" w:cstheme="minorHAnsi"/>
                <w:b/>
                <w:bCs/>
                <w:lang w:val="nl-BE"/>
              </w:rPr>
              <w:t>-een bewijs van overhandiging van de interne afsprakennota</w:t>
            </w:r>
          </w:p>
          <w:p w14:paraId="4EF329D0" w14:textId="77777777" w:rsidR="007D71F7" w:rsidRPr="007D71F7" w:rsidRDefault="007D71F7" w:rsidP="007D71F7">
            <w:pPr>
              <w:pStyle w:val="Lijstalinea"/>
              <w:ind w:left="136" w:firstLine="6"/>
              <w:rPr>
                <w:rFonts w:asciiTheme="minorHAnsi" w:hAnsiTheme="minorHAnsi" w:cstheme="minorHAnsi"/>
                <w:lang w:val="nl-BE"/>
              </w:rPr>
            </w:pPr>
            <w:r w:rsidRPr="007D71F7">
              <w:rPr>
                <w:rFonts w:asciiTheme="minorHAnsi" w:hAnsiTheme="minorHAnsi" w:cstheme="minorHAnsi"/>
                <w:lang w:val="nl-BE"/>
              </w:rPr>
              <w:t>BVR 28/06/2019 bijlage 11, art. 13, §1.</w:t>
            </w:r>
          </w:p>
          <w:p w14:paraId="6197F2F1" w14:textId="77777777" w:rsidR="007D71F7" w:rsidRPr="007D71F7" w:rsidRDefault="007D71F7" w:rsidP="007D71F7">
            <w:pPr>
              <w:pStyle w:val="Lijstalinea"/>
              <w:ind w:left="136" w:firstLine="6"/>
              <w:rPr>
                <w:rFonts w:asciiTheme="minorHAnsi" w:hAnsiTheme="minorHAnsi" w:cstheme="minorHAnsi"/>
                <w:lang w:val="nl-BE"/>
              </w:rPr>
            </w:pPr>
          </w:p>
        </w:tc>
        <w:tc>
          <w:tcPr>
            <w:tcW w:w="709" w:type="dxa"/>
          </w:tcPr>
          <w:p w14:paraId="1D4FF459" w14:textId="77777777" w:rsidR="007D71F7" w:rsidRPr="007D71F7" w:rsidRDefault="007D71F7" w:rsidP="007D71F7">
            <w:pPr>
              <w:pStyle w:val="Lijstalinea"/>
              <w:ind w:left="136" w:firstLine="6"/>
              <w:rPr>
                <w:rFonts w:asciiTheme="minorHAnsi" w:hAnsiTheme="minorHAnsi" w:cstheme="minorHAnsi"/>
                <w:lang w:val="nl-BE"/>
              </w:rPr>
            </w:pPr>
          </w:p>
        </w:tc>
        <w:tc>
          <w:tcPr>
            <w:tcW w:w="709" w:type="dxa"/>
          </w:tcPr>
          <w:p w14:paraId="1F5DCA48" w14:textId="77777777" w:rsidR="007D71F7" w:rsidRPr="007D71F7" w:rsidRDefault="007D71F7" w:rsidP="007D71F7">
            <w:pPr>
              <w:pStyle w:val="Lijstalinea"/>
              <w:ind w:left="136" w:firstLine="6"/>
              <w:rPr>
                <w:rFonts w:asciiTheme="minorHAnsi" w:hAnsiTheme="minorHAnsi" w:cstheme="minorHAnsi"/>
                <w:lang w:val="nl-BE"/>
              </w:rPr>
            </w:pPr>
            <w:r w:rsidRPr="007D71F7">
              <w:rPr>
                <w:rFonts w:asciiTheme="minorHAnsi" w:hAnsiTheme="minorHAnsi" w:cstheme="minorHAnsi"/>
                <w:lang w:val="nl-BE"/>
              </w:rPr>
              <w:t>TK</w:t>
            </w:r>
          </w:p>
        </w:tc>
        <w:tc>
          <w:tcPr>
            <w:tcW w:w="709" w:type="dxa"/>
          </w:tcPr>
          <w:p w14:paraId="6C25FEBA" w14:textId="77777777" w:rsidR="007D71F7" w:rsidRPr="007D71F7" w:rsidRDefault="007D71F7" w:rsidP="007D71F7">
            <w:pPr>
              <w:pStyle w:val="Lijstalinea"/>
              <w:ind w:left="136" w:firstLine="6"/>
              <w:rPr>
                <w:rFonts w:asciiTheme="minorHAnsi" w:hAnsiTheme="minorHAnsi" w:cstheme="minorHAnsi"/>
                <w:lang w:val="nl-BE"/>
              </w:rPr>
            </w:pPr>
          </w:p>
        </w:tc>
        <w:tc>
          <w:tcPr>
            <w:tcW w:w="708" w:type="dxa"/>
          </w:tcPr>
          <w:p w14:paraId="08AA05DB" w14:textId="77777777" w:rsidR="007D71F7" w:rsidRPr="007D71F7" w:rsidRDefault="007D71F7" w:rsidP="007D71F7">
            <w:pPr>
              <w:pStyle w:val="Lijstalinea"/>
              <w:ind w:left="136" w:firstLine="6"/>
              <w:rPr>
                <w:rFonts w:asciiTheme="minorHAnsi" w:hAnsiTheme="minorHAnsi" w:cstheme="minorHAnsi"/>
                <w:lang w:val="nl-BE"/>
              </w:rPr>
            </w:pPr>
          </w:p>
        </w:tc>
      </w:tr>
      <w:tr w:rsidR="007D71F7" w:rsidRPr="007D71F7" w14:paraId="663CF9A0" w14:textId="77777777" w:rsidTr="000029D1">
        <w:tc>
          <w:tcPr>
            <w:tcW w:w="6232" w:type="dxa"/>
            <w:shd w:val="clear" w:color="auto" w:fill="FFFFFF" w:themeFill="background1"/>
          </w:tcPr>
          <w:p w14:paraId="4CE00DC8" w14:textId="77777777" w:rsidR="007D71F7" w:rsidRPr="007D71F7" w:rsidRDefault="007D71F7" w:rsidP="007D71F7">
            <w:pPr>
              <w:pStyle w:val="Lijstalinea"/>
              <w:ind w:left="136" w:firstLine="6"/>
              <w:rPr>
                <w:rFonts w:asciiTheme="minorHAnsi" w:hAnsiTheme="minorHAnsi" w:cstheme="minorHAnsi"/>
                <w:b/>
                <w:bCs/>
                <w:lang w:val="nl-BE"/>
              </w:rPr>
            </w:pPr>
            <w:r w:rsidRPr="007D71F7">
              <w:rPr>
                <w:rFonts w:asciiTheme="minorHAnsi" w:hAnsiTheme="minorHAnsi" w:cstheme="minorHAnsi"/>
                <w:b/>
                <w:bCs/>
                <w:lang w:val="nl-BE"/>
              </w:rPr>
              <w:t>-een inventaris van de bezittingen van de voorziening.</w:t>
            </w:r>
          </w:p>
          <w:p w14:paraId="4A7D9BFB" w14:textId="77777777" w:rsidR="007D71F7" w:rsidRPr="007D71F7" w:rsidRDefault="007D71F7" w:rsidP="007D71F7">
            <w:pPr>
              <w:pStyle w:val="Lijstalinea"/>
              <w:ind w:left="136" w:firstLine="6"/>
              <w:rPr>
                <w:rFonts w:asciiTheme="minorHAnsi" w:hAnsiTheme="minorHAnsi" w:cstheme="minorHAnsi"/>
                <w:lang w:val="nl-BE"/>
              </w:rPr>
            </w:pPr>
            <w:r w:rsidRPr="007D71F7">
              <w:rPr>
                <w:rFonts w:asciiTheme="minorHAnsi" w:hAnsiTheme="minorHAnsi" w:cstheme="minorHAnsi"/>
                <w:lang w:val="nl-BE"/>
              </w:rPr>
              <w:t>BVR 28/06/2019 bijlage 11, art. 11.</w:t>
            </w:r>
          </w:p>
          <w:p w14:paraId="4FD5BC5B" w14:textId="77777777" w:rsidR="007D71F7" w:rsidRPr="007D71F7" w:rsidRDefault="007D71F7" w:rsidP="007D71F7">
            <w:pPr>
              <w:pStyle w:val="Lijstalinea"/>
              <w:ind w:left="136" w:firstLine="6"/>
              <w:rPr>
                <w:rFonts w:asciiTheme="minorHAnsi" w:hAnsiTheme="minorHAnsi" w:cstheme="minorHAnsi"/>
                <w:lang w:val="nl-BE"/>
              </w:rPr>
            </w:pPr>
          </w:p>
        </w:tc>
        <w:tc>
          <w:tcPr>
            <w:tcW w:w="709" w:type="dxa"/>
          </w:tcPr>
          <w:p w14:paraId="55A7D689" w14:textId="77777777" w:rsidR="007D71F7" w:rsidRPr="007D71F7" w:rsidRDefault="007D71F7" w:rsidP="007D71F7">
            <w:pPr>
              <w:pStyle w:val="Lijstalinea"/>
              <w:ind w:left="136" w:firstLine="6"/>
              <w:rPr>
                <w:rFonts w:asciiTheme="minorHAnsi" w:hAnsiTheme="minorHAnsi" w:cstheme="minorHAnsi"/>
                <w:lang w:val="nl-BE"/>
              </w:rPr>
            </w:pPr>
          </w:p>
        </w:tc>
        <w:tc>
          <w:tcPr>
            <w:tcW w:w="709" w:type="dxa"/>
          </w:tcPr>
          <w:p w14:paraId="22DE19B1" w14:textId="77777777" w:rsidR="007D71F7" w:rsidRPr="007D71F7" w:rsidRDefault="007D71F7" w:rsidP="007D71F7">
            <w:pPr>
              <w:pStyle w:val="Lijstalinea"/>
              <w:ind w:left="136" w:firstLine="6"/>
              <w:rPr>
                <w:rFonts w:asciiTheme="minorHAnsi" w:hAnsiTheme="minorHAnsi" w:cstheme="minorHAnsi"/>
                <w:lang w:val="nl-BE"/>
              </w:rPr>
            </w:pPr>
            <w:r w:rsidRPr="007D71F7">
              <w:rPr>
                <w:rFonts w:asciiTheme="minorHAnsi" w:hAnsiTheme="minorHAnsi" w:cstheme="minorHAnsi"/>
                <w:lang w:val="nl-BE"/>
              </w:rPr>
              <w:t>TK</w:t>
            </w:r>
          </w:p>
        </w:tc>
        <w:tc>
          <w:tcPr>
            <w:tcW w:w="709" w:type="dxa"/>
          </w:tcPr>
          <w:p w14:paraId="3D8C5F90" w14:textId="77777777" w:rsidR="007D71F7" w:rsidRPr="007D71F7" w:rsidRDefault="007D71F7" w:rsidP="007D71F7">
            <w:pPr>
              <w:pStyle w:val="Lijstalinea"/>
              <w:ind w:left="136" w:firstLine="6"/>
              <w:rPr>
                <w:rFonts w:asciiTheme="minorHAnsi" w:hAnsiTheme="minorHAnsi" w:cstheme="minorHAnsi"/>
                <w:lang w:val="nl-BE"/>
              </w:rPr>
            </w:pPr>
          </w:p>
        </w:tc>
        <w:tc>
          <w:tcPr>
            <w:tcW w:w="708" w:type="dxa"/>
          </w:tcPr>
          <w:p w14:paraId="4D3ADCFF" w14:textId="77777777" w:rsidR="007D71F7" w:rsidRPr="007D71F7" w:rsidRDefault="007D71F7" w:rsidP="007D71F7">
            <w:pPr>
              <w:pStyle w:val="Lijstalinea"/>
              <w:ind w:left="136" w:firstLine="6"/>
              <w:rPr>
                <w:rFonts w:asciiTheme="minorHAnsi" w:hAnsiTheme="minorHAnsi" w:cstheme="minorHAnsi"/>
                <w:lang w:val="nl-BE"/>
              </w:rPr>
            </w:pPr>
          </w:p>
        </w:tc>
      </w:tr>
      <w:bookmarkEnd w:id="99"/>
    </w:tbl>
    <w:p w14:paraId="4C416AE8" w14:textId="77777777" w:rsidR="007D71F7" w:rsidRPr="007D71F7" w:rsidRDefault="007D71F7" w:rsidP="007D71F7">
      <w:pPr>
        <w:pStyle w:val="Lijstalinea"/>
        <w:ind w:left="136" w:firstLine="6"/>
        <w:rPr>
          <w:rFonts w:asciiTheme="minorHAnsi" w:hAnsiTheme="minorHAnsi" w:cstheme="minorHAnsi"/>
          <w:lang w:val="nl-BE"/>
        </w:rPr>
      </w:pPr>
    </w:p>
    <w:p w14:paraId="04AF22D2" w14:textId="77777777" w:rsidR="007D71F7" w:rsidRPr="007D71F7" w:rsidRDefault="007D71F7" w:rsidP="007D71F7">
      <w:pPr>
        <w:pStyle w:val="Lijstalinea"/>
        <w:ind w:left="136" w:firstLine="6"/>
        <w:rPr>
          <w:rFonts w:asciiTheme="minorHAnsi" w:hAnsiTheme="minorHAnsi" w:cstheme="minorHAnsi"/>
          <w:lang w:val="nl-BE"/>
        </w:rPr>
      </w:pPr>
    </w:p>
    <w:p w14:paraId="4DD79247" w14:textId="77777777" w:rsidR="007D71F7" w:rsidRPr="007D71F7" w:rsidRDefault="007D71F7" w:rsidP="008B056E">
      <w:pPr>
        <w:pStyle w:val="Kop3"/>
        <w:rPr>
          <w:lang w:val="nl-BE"/>
        </w:rPr>
      </w:pPr>
      <w:bookmarkStart w:id="100" w:name="_Toc138163828"/>
      <w:r w:rsidRPr="007D71F7">
        <w:rPr>
          <w:lang w:val="nl-BE"/>
        </w:rPr>
        <w:t>Schriftelijke overeenkomst</w:t>
      </w:r>
      <w:bookmarkEnd w:id="100"/>
      <w:r w:rsidRPr="007D71F7">
        <w:rPr>
          <w:lang w:val="nl-BE"/>
        </w:rPr>
        <w:t xml:space="preserve"> </w:t>
      </w:r>
    </w:p>
    <w:p w14:paraId="62138C47" w14:textId="77777777" w:rsidR="007D71F7" w:rsidRPr="007D71F7" w:rsidRDefault="007D71F7" w:rsidP="007D71F7">
      <w:pPr>
        <w:pStyle w:val="Lijstalinea"/>
        <w:ind w:left="136" w:firstLine="6"/>
        <w:rPr>
          <w:rFonts w:asciiTheme="minorHAnsi" w:hAnsiTheme="minorHAnsi" w:cstheme="minorHAnsi"/>
          <w:lang w:val="nl-BE"/>
        </w:rPr>
      </w:pPr>
    </w:p>
    <w:p w14:paraId="22F95B82" w14:textId="77777777" w:rsidR="007D71F7" w:rsidRPr="007D71F7" w:rsidRDefault="007D71F7" w:rsidP="007D71F7">
      <w:pPr>
        <w:pStyle w:val="Lijstalinea"/>
        <w:ind w:left="136" w:firstLine="6"/>
        <w:rPr>
          <w:rFonts w:asciiTheme="minorHAnsi" w:hAnsiTheme="minorHAnsi" w:cstheme="minorHAnsi"/>
          <w:lang w:val="nl-BE"/>
        </w:rPr>
      </w:pPr>
      <w:r w:rsidRPr="007D71F7">
        <w:rPr>
          <w:rFonts w:asciiTheme="minorHAnsi" w:hAnsiTheme="minorHAnsi" w:cstheme="minorHAnsi"/>
          <w:lang w:val="nl-BE"/>
        </w:rPr>
        <w:t>Zorginspectie kijkt na of de schriftelijke opnameovereenkomst minstens de elementen bevat zoals</w:t>
      </w:r>
    </w:p>
    <w:p w14:paraId="53384A4A" w14:textId="77777777" w:rsidR="007D71F7" w:rsidRPr="007D71F7" w:rsidRDefault="007D71F7" w:rsidP="007D71F7">
      <w:pPr>
        <w:pStyle w:val="Lijstalinea"/>
        <w:ind w:left="136" w:firstLine="6"/>
        <w:rPr>
          <w:rFonts w:asciiTheme="minorHAnsi" w:hAnsiTheme="minorHAnsi" w:cstheme="minorHAnsi"/>
          <w:lang w:val="nl-BE"/>
        </w:rPr>
      </w:pPr>
      <w:r w:rsidRPr="007D71F7">
        <w:rPr>
          <w:rFonts w:asciiTheme="minorHAnsi" w:hAnsiTheme="minorHAnsi" w:cstheme="minorHAnsi"/>
          <w:lang w:val="nl-BE"/>
        </w:rPr>
        <w:t xml:space="preserve">bepaald in art. 12 van bijlage 11 bij het BVR van 28/06/2019:  </w:t>
      </w:r>
    </w:p>
    <w:p w14:paraId="3186DE56" w14:textId="77777777" w:rsidR="007D71F7" w:rsidRPr="007D71F7" w:rsidRDefault="007D71F7" w:rsidP="007D71F7">
      <w:pPr>
        <w:pStyle w:val="Lijstalinea"/>
        <w:numPr>
          <w:ilvl w:val="0"/>
          <w:numId w:val="21"/>
        </w:numPr>
        <w:rPr>
          <w:rFonts w:asciiTheme="minorHAnsi" w:hAnsiTheme="minorHAnsi" w:cstheme="minorHAnsi"/>
          <w:lang w:val="nl-BE"/>
        </w:rPr>
      </w:pPr>
      <w:r w:rsidRPr="007D71F7">
        <w:rPr>
          <w:rFonts w:asciiTheme="minorHAnsi" w:hAnsiTheme="minorHAnsi" w:cstheme="minorHAnsi"/>
          <w:lang w:val="nl-BE"/>
        </w:rPr>
        <w:t>de identificatiegegevens van de contracterende partijen</w:t>
      </w:r>
    </w:p>
    <w:p w14:paraId="1E0C60D6" w14:textId="77777777" w:rsidR="007D71F7" w:rsidRPr="007D71F7" w:rsidRDefault="007D71F7" w:rsidP="007D71F7">
      <w:pPr>
        <w:pStyle w:val="Lijstalinea"/>
        <w:numPr>
          <w:ilvl w:val="0"/>
          <w:numId w:val="21"/>
        </w:numPr>
        <w:rPr>
          <w:rFonts w:asciiTheme="minorHAnsi" w:hAnsiTheme="minorHAnsi" w:cstheme="minorHAnsi"/>
          <w:lang w:val="nl-BE"/>
        </w:rPr>
      </w:pPr>
      <w:r w:rsidRPr="007D71F7">
        <w:rPr>
          <w:rFonts w:asciiTheme="minorHAnsi" w:hAnsiTheme="minorHAnsi" w:cstheme="minorHAnsi"/>
          <w:lang w:val="nl-BE"/>
        </w:rPr>
        <w:t>het erkenningsnummer van het woonzorgcentrum </w:t>
      </w:r>
    </w:p>
    <w:p w14:paraId="5BEBB22E" w14:textId="77777777" w:rsidR="007D71F7" w:rsidRPr="007D71F7" w:rsidRDefault="007D71F7" w:rsidP="007D71F7">
      <w:pPr>
        <w:pStyle w:val="Lijstalinea"/>
        <w:numPr>
          <w:ilvl w:val="0"/>
          <w:numId w:val="21"/>
        </w:numPr>
        <w:rPr>
          <w:rFonts w:asciiTheme="minorHAnsi" w:hAnsiTheme="minorHAnsi" w:cstheme="minorHAnsi"/>
          <w:lang w:val="nl-BE"/>
        </w:rPr>
      </w:pPr>
      <w:r w:rsidRPr="007D71F7">
        <w:rPr>
          <w:rFonts w:asciiTheme="minorHAnsi" w:hAnsiTheme="minorHAnsi" w:cstheme="minorHAnsi"/>
          <w:lang w:val="nl-BE"/>
        </w:rPr>
        <w:t>de voorziene opnamedatum</w:t>
      </w:r>
    </w:p>
    <w:p w14:paraId="7C1F70A4" w14:textId="77777777" w:rsidR="007D71F7" w:rsidRPr="007D71F7" w:rsidRDefault="007D71F7" w:rsidP="007D71F7">
      <w:pPr>
        <w:pStyle w:val="Lijstalinea"/>
        <w:numPr>
          <w:ilvl w:val="0"/>
          <w:numId w:val="21"/>
        </w:numPr>
        <w:rPr>
          <w:rFonts w:asciiTheme="minorHAnsi" w:hAnsiTheme="minorHAnsi" w:cstheme="minorHAnsi"/>
          <w:lang w:val="nl-BE"/>
        </w:rPr>
      </w:pPr>
      <w:r w:rsidRPr="007D71F7">
        <w:rPr>
          <w:rFonts w:asciiTheme="minorHAnsi" w:hAnsiTheme="minorHAnsi" w:cstheme="minorHAnsi"/>
          <w:lang w:val="nl-BE"/>
        </w:rPr>
        <w:t>de woongelegenheid in een één- of tweepersoonskamer die aan de bewoner bij de opname wordt toegewezen</w:t>
      </w:r>
    </w:p>
    <w:p w14:paraId="5D312CED" w14:textId="77777777" w:rsidR="007D71F7" w:rsidRPr="007D71F7" w:rsidRDefault="007D71F7" w:rsidP="007D71F7">
      <w:pPr>
        <w:pStyle w:val="Lijstalinea"/>
        <w:numPr>
          <w:ilvl w:val="0"/>
          <w:numId w:val="21"/>
        </w:numPr>
        <w:rPr>
          <w:rFonts w:asciiTheme="minorHAnsi" w:hAnsiTheme="minorHAnsi" w:cstheme="minorHAnsi"/>
          <w:lang w:val="nl-BE"/>
        </w:rPr>
      </w:pPr>
      <w:r w:rsidRPr="007D71F7">
        <w:rPr>
          <w:rFonts w:asciiTheme="minorHAnsi" w:hAnsiTheme="minorHAnsi" w:cstheme="minorHAnsi"/>
          <w:lang w:val="nl-BE"/>
        </w:rPr>
        <w:t>de opnameprocedure en de opnamevoorwaarden</w:t>
      </w:r>
    </w:p>
    <w:p w14:paraId="429568EC" w14:textId="77777777" w:rsidR="007D71F7" w:rsidRPr="007D71F7" w:rsidRDefault="007D71F7" w:rsidP="007D71F7">
      <w:pPr>
        <w:pStyle w:val="Lijstalinea"/>
        <w:numPr>
          <w:ilvl w:val="0"/>
          <w:numId w:val="21"/>
        </w:numPr>
        <w:rPr>
          <w:rFonts w:asciiTheme="minorHAnsi" w:hAnsiTheme="minorHAnsi" w:cstheme="minorHAnsi"/>
          <w:lang w:val="nl-BE"/>
        </w:rPr>
      </w:pPr>
      <w:r w:rsidRPr="007D71F7">
        <w:rPr>
          <w:rFonts w:asciiTheme="minorHAnsi" w:hAnsiTheme="minorHAnsi" w:cstheme="minorHAnsi"/>
          <w:lang w:val="nl-BE"/>
        </w:rPr>
        <w:t>de regeling voor het verbreken van de overeenkomst vóór de vastgelegde opnamedatum</w:t>
      </w:r>
    </w:p>
    <w:p w14:paraId="78E703FE" w14:textId="77777777" w:rsidR="007D71F7" w:rsidRPr="007D71F7" w:rsidRDefault="007D71F7" w:rsidP="007D71F7">
      <w:pPr>
        <w:pStyle w:val="Lijstalinea"/>
        <w:numPr>
          <w:ilvl w:val="0"/>
          <w:numId w:val="21"/>
        </w:numPr>
        <w:rPr>
          <w:rFonts w:asciiTheme="minorHAnsi" w:hAnsiTheme="minorHAnsi" w:cstheme="minorHAnsi"/>
          <w:lang w:val="nl-BE"/>
        </w:rPr>
      </w:pPr>
      <w:r w:rsidRPr="007D71F7">
        <w:rPr>
          <w:rFonts w:asciiTheme="minorHAnsi" w:hAnsiTheme="minorHAnsi" w:cstheme="minorHAnsi"/>
          <w:lang w:val="nl-BE"/>
        </w:rPr>
        <w:t>de omstandigheden die aanleiding kunnen geven tot ontslag uit het woonzorgcentrum, de ontslagprocedure en de opzeggingstermijn;</w:t>
      </w:r>
    </w:p>
    <w:p w14:paraId="51911471" w14:textId="77777777" w:rsidR="007D71F7" w:rsidRPr="007D71F7" w:rsidRDefault="007D71F7" w:rsidP="007D71F7">
      <w:pPr>
        <w:pStyle w:val="Lijstalinea"/>
        <w:numPr>
          <w:ilvl w:val="0"/>
          <w:numId w:val="21"/>
        </w:numPr>
        <w:rPr>
          <w:rFonts w:asciiTheme="minorHAnsi" w:hAnsiTheme="minorHAnsi" w:cstheme="minorHAnsi"/>
          <w:lang w:val="nl-BE"/>
        </w:rPr>
      </w:pPr>
      <w:r w:rsidRPr="007D71F7">
        <w:rPr>
          <w:rFonts w:asciiTheme="minorHAnsi" w:hAnsiTheme="minorHAnsi" w:cstheme="minorHAnsi"/>
          <w:lang w:val="nl-BE"/>
        </w:rPr>
        <w:t>de wijze waarop de bewoner de overeenkomst kan beëindigd worden  en de toepasselijke opzeggingstermijn en , in voorkomend geval, de regeling voor de verbrekingsvergoeding</w:t>
      </w:r>
    </w:p>
    <w:p w14:paraId="45CA25EA" w14:textId="77777777" w:rsidR="007D71F7" w:rsidRPr="007D71F7" w:rsidRDefault="007D71F7" w:rsidP="007D71F7">
      <w:pPr>
        <w:pStyle w:val="Lijstalinea"/>
        <w:numPr>
          <w:ilvl w:val="0"/>
          <w:numId w:val="21"/>
        </w:numPr>
        <w:rPr>
          <w:rFonts w:asciiTheme="minorHAnsi" w:hAnsiTheme="minorHAnsi" w:cstheme="minorHAnsi"/>
          <w:lang w:val="nl-BE"/>
        </w:rPr>
      </w:pPr>
      <w:r w:rsidRPr="007D71F7">
        <w:rPr>
          <w:rFonts w:asciiTheme="minorHAnsi" w:hAnsiTheme="minorHAnsi" w:cstheme="minorHAnsi"/>
          <w:lang w:val="nl-BE"/>
        </w:rPr>
        <w:t>de specifieke regelingen bij tijdelijke afwezigheid of overlijden van de bewoner</w:t>
      </w:r>
    </w:p>
    <w:p w14:paraId="771D6D4D" w14:textId="77777777" w:rsidR="007D71F7" w:rsidRPr="007D71F7" w:rsidRDefault="007D71F7" w:rsidP="007D71F7">
      <w:pPr>
        <w:pStyle w:val="Lijstalinea"/>
        <w:numPr>
          <w:ilvl w:val="0"/>
          <w:numId w:val="21"/>
        </w:numPr>
        <w:rPr>
          <w:rFonts w:asciiTheme="minorHAnsi" w:hAnsiTheme="minorHAnsi" w:cstheme="minorHAnsi"/>
          <w:lang w:val="nl-BE"/>
        </w:rPr>
      </w:pPr>
      <w:r w:rsidRPr="007D71F7">
        <w:rPr>
          <w:rFonts w:asciiTheme="minorHAnsi" w:hAnsiTheme="minorHAnsi" w:cstheme="minorHAnsi"/>
          <w:lang w:val="nl-BE"/>
        </w:rPr>
        <w:t>het bedrag en de samenstelling van de dagprijs die van toepassing is op de vastgelegde opnamedatum</w:t>
      </w:r>
    </w:p>
    <w:p w14:paraId="3EF7275F" w14:textId="77777777" w:rsidR="007D71F7" w:rsidRPr="007D71F7" w:rsidRDefault="007D71F7" w:rsidP="007D71F7">
      <w:pPr>
        <w:pStyle w:val="Lijstalinea"/>
        <w:numPr>
          <w:ilvl w:val="0"/>
          <w:numId w:val="21"/>
        </w:numPr>
        <w:rPr>
          <w:rFonts w:asciiTheme="minorHAnsi" w:hAnsiTheme="minorHAnsi" w:cstheme="minorHAnsi"/>
          <w:lang w:val="nl-BE"/>
        </w:rPr>
      </w:pPr>
      <w:r w:rsidRPr="007D71F7">
        <w:rPr>
          <w:rFonts w:asciiTheme="minorHAnsi" w:hAnsiTheme="minorHAnsi" w:cstheme="minorHAnsi"/>
          <w:lang w:val="nl-BE"/>
        </w:rPr>
        <w:t>de bedragen, de reden en de periode van toegestane kortingen op de dagprijs</w:t>
      </w:r>
    </w:p>
    <w:p w14:paraId="2AAE3FDB" w14:textId="77777777" w:rsidR="007D71F7" w:rsidRPr="007D71F7" w:rsidRDefault="007D71F7" w:rsidP="007D71F7">
      <w:pPr>
        <w:pStyle w:val="Lijstalinea"/>
        <w:numPr>
          <w:ilvl w:val="0"/>
          <w:numId w:val="21"/>
        </w:numPr>
        <w:rPr>
          <w:rFonts w:asciiTheme="minorHAnsi" w:hAnsiTheme="minorHAnsi" w:cstheme="minorHAnsi"/>
          <w:lang w:val="nl-BE"/>
        </w:rPr>
      </w:pPr>
      <w:r w:rsidRPr="007D71F7">
        <w:rPr>
          <w:rFonts w:asciiTheme="minorHAnsi" w:hAnsiTheme="minorHAnsi" w:cstheme="minorHAnsi"/>
          <w:lang w:val="nl-BE"/>
        </w:rPr>
        <w:t>de diensten en leveringen die aanleiding geven tot de aanrekening van een extra vergoeding;</w:t>
      </w:r>
    </w:p>
    <w:p w14:paraId="79D46DF3" w14:textId="77777777" w:rsidR="007D71F7" w:rsidRPr="007D71F7" w:rsidRDefault="007D71F7" w:rsidP="007D71F7">
      <w:pPr>
        <w:pStyle w:val="Lijstalinea"/>
        <w:numPr>
          <w:ilvl w:val="0"/>
          <w:numId w:val="21"/>
        </w:numPr>
        <w:rPr>
          <w:rFonts w:asciiTheme="minorHAnsi" w:hAnsiTheme="minorHAnsi" w:cstheme="minorHAnsi"/>
          <w:lang w:val="nl-BE"/>
        </w:rPr>
      </w:pPr>
      <w:r w:rsidRPr="007D71F7">
        <w:rPr>
          <w:rFonts w:asciiTheme="minorHAnsi" w:hAnsiTheme="minorHAnsi" w:cstheme="minorHAnsi"/>
          <w:lang w:val="nl-BE"/>
        </w:rPr>
        <w:t>de regeling voor voorschotten ten gunste van derden</w:t>
      </w:r>
    </w:p>
    <w:p w14:paraId="658B08B9" w14:textId="77777777" w:rsidR="007D71F7" w:rsidRPr="007D71F7" w:rsidRDefault="007D71F7" w:rsidP="007D71F7">
      <w:pPr>
        <w:pStyle w:val="Lijstalinea"/>
        <w:numPr>
          <w:ilvl w:val="0"/>
          <w:numId w:val="21"/>
        </w:numPr>
        <w:rPr>
          <w:rFonts w:asciiTheme="minorHAnsi" w:hAnsiTheme="minorHAnsi" w:cstheme="minorHAnsi"/>
          <w:lang w:val="nl-BE"/>
        </w:rPr>
      </w:pPr>
      <w:r w:rsidRPr="007D71F7">
        <w:rPr>
          <w:rFonts w:asciiTheme="minorHAnsi" w:hAnsiTheme="minorHAnsi" w:cstheme="minorHAnsi"/>
          <w:lang w:val="nl-BE"/>
        </w:rPr>
        <w:t>een eventuele voorschotregeling voor de dagprijs</w:t>
      </w:r>
    </w:p>
    <w:p w14:paraId="21DA8E61" w14:textId="77777777" w:rsidR="007D71F7" w:rsidRPr="007D71F7" w:rsidRDefault="007D71F7" w:rsidP="007D71F7">
      <w:pPr>
        <w:pStyle w:val="Lijstalinea"/>
        <w:numPr>
          <w:ilvl w:val="0"/>
          <w:numId w:val="21"/>
        </w:numPr>
        <w:rPr>
          <w:rFonts w:asciiTheme="minorHAnsi" w:hAnsiTheme="minorHAnsi" w:cstheme="minorHAnsi"/>
          <w:lang w:val="nl-BE"/>
        </w:rPr>
      </w:pPr>
      <w:r w:rsidRPr="007D71F7">
        <w:rPr>
          <w:rFonts w:asciiTheme="minorHAnsi" w:hAnsiTheme="minorHAnsi" w:cstheme="minorHAnsi"/>
          <w:lang w:val="nl-BE"/>
        </w:rPr>
        <w:t>de tarieven voor terugbetaling voor de niet-gebruikte leveringen en diensten</w:t>
      </w:r>
    </w:p>
    <w:p w14:paraId="5894EBAA" w14:textId="77777777" w:rsidR="007D71F7" w:rsidRPr="007D71F7" w:rsidRDefault="007D71F7" w:rsidP="007D71F7">
      <w:pPr>
        <w:pStyle w:val="Lijstalinea"/>
        <w:numPr>
          <w:ilvl w:val="0"/>
          <w:numId w:val="21"/>
        </w:numPr>
        <w:rPr>
          <w:rFonts w:asciiTheme="minorHAnsi" w:hAnsiTheme="minorHAnsi" w:cstheme="minorHAnsi"/>
          <w:lang w:val="nl-BE"/>
        </w:rPr>
      </w:pPr>
      <w:r w:rsidRPr="007D71F7">
        <w:rPr>
          <w:rFonts w:asciiTheme="minorHAnsi" w:hAnsiTheme="minorHAnsi" w:cstheme="minorHAnsi"/>
          <w:lang w:val="nl-BE"/>
        </w:rPr>
        <w:t>in voorkomend geval, het bedrag van de waarborgsom en de mogelijke aanwending ervan of de regeling inzake borgstelling</w:t>
      </w:r>
    </w:p>
    <w:p w14:paraId="6421BD16" w14:textId="77777777" w:rsidR="007D71F7" w:rsidRPr="007D71F7" w:rsidRDefault="007D71F7" w:rsidP="007D71F7">
      <w:pPr>
        <w:pStyle w:val="Lijstalinea"/>
        <w:numPr>
          <w:ilvl w:val="0"/>
          <w:numId w:val="21"/>
        </w:numPr>
        <w:rPr>
          <w:rFonts w:asciiTheme="minorHAnsi" w:hAnsiTheme="minorHAnsi" w:cstheme="minorHAnsi"/>
          <w:lang w:val="nl-BE"/>
        </w:rPr>
      </w:pPr>
      <w:r w:rsidRPr="007D71F7">
        <w:rPr>
          <w:rFonts w:asciiTheme="minorHAnsi" w:hAnsiTheme="minorHAnsi" w:cstheme="minorHAnsi"/>
          <w:lang w:val="nl-BE"/>
        </w:rPr>
        <w:t>de percentages van de interesten en de procedure bij laattijdige betaling van de factuur</w:t>
      </w:r>
    </w:p>
    <w:p w14:paraId="7D5FD725" w14:textId="77777777" w:rsidR="007D71F7" w:rsidRPr="007D71F7" w:rsidRDefault="007D71F7" w:rsidP="007D71F7">
      <w:pPr>
        <w:pStyle w:val="Lijstalinea"/>
        <w:numPr>
          <w:ilvl w:val="0"/>
          <w:numId w:val="21"/>
        </w:numPr>
        <w:rPr>
          <w:rFonts w:asciiTheme="minorHAnsi" w:hAnsiTheme="minorHAnsi" w:cstheme="minorHAnsi"/>
          <w:lang w:val="nl-BE"/>
        </w:rPr>
      </w:pPr>
      <w:r w:rsidRPr="007D71F7">
        <w:rPr>
          <w:rFonts w:asciiTheme="minorHAnsi" w:hAnsiTheme="minorHAnsi" w:cstheme="minorHAnsi"/>
          <w:lang w:val="nl-BE"/>
        </w:rPr>
        <w:t>de percentages van de interesten, de procedure en de ontvankelijkheids-vereisten bij niet-betaling van de factuur</w:t>
      </w:r>
    </w:p>
    <w:p w14:paraId="60CDA4B2" w14:textId="77777777" w:rsidR="007D71F7" w:rsidRPr="007D71F7" w:rsidRDefault="007D71F7" w:rsidP="007D71F7">
      <w:pPr>
        <w:pStyle w:val="Lijstalinea"/>
        <w:numPr>
          <w:ilvl w:val="0"/>
          <w:numId w:val="21"/>
        </w:numPr>
        <w:rPr>
          <w:rFonts w:asciiTheme="minorHAnsi" w:hAnsiTheme="minorHAnsi" w:cstheme="minorHAnsi"/>
          <w:lang w:val="nl-BE"/>
        </w:rPr>
      </w:pPr>
      <w:r w:rsidRPr="007D71F7">
        <w:rPr>
          <w:rFonts w:asciiTheme="minorHAnsi" w:hAnsiTheme="minorHAnsi" w:cstheme="minorHAnsi"/>
          <w:lang w:val="nl-BE"/>
        </w:rPr>
        <w:t>de regelingen voor de aansprakelijkheid en de verzekeringen</w:t>
      </w:r>
    </w:p>
    <w:p w14:paraId="4C341D0D" w14:textId="77777777" w:rsidR="007D71F7" w:rsidRPr="007D71F7" w:rsidRDefault="007D71F7" w:rsidP="007D71F7">
      <w:pPr>
        <w:pStyle w:val="Lijstalinea"/>
        <w:numPr>
          <w:ilvl w:val="0"/>
          <w:numId w:val="21"/>
        </w:numPr>
        <w:rPr>
          <w:rFonts w:asciiTheme="minorHAnsi" w:hAnsiTheme="minorHAnsi" w:cstheme="minorHAnsi"/>
          <w:lang w:val="nl-BE"/>
        </w:rPr>
      </w:pPr>
      <w:r w:rsidRPr="007D71F7">
        <w:rPr>
          <w:rFonts w:asciiTheme="minorHAnsi" w:hAnsiTheme="minorHAnsi" w:cstheme="minorHAnsi"/>
          <w:lang w:val="nl-BE"/>
        </w:rPr>
        <w:t xml:space="preserve">de vermelding dat de </w:t>
      </w:r>
      <w:proofErr w:type="spellStart"/>
      <w:r w:rsidRPr="007D71F7">
        <w:rPr>
          <w:rFonts w:asciiTheme="minorHAnsi" w:hAnsiTheme="minorHAnsi" w:cstheme="minorHAnsi"/>
          <w:lang w:val="nl-BE"/>
        </w:rPr>
        <w:t>beheersinstantie</w:t>
      </w:r>
      <w:proofErr w:type="spellEnd"/>
      <w:r w:rsidRPr="007D71F7">
        <w:rPr>
          <w:rFonts w:asciiTheme="minorHAnsi" w:hAnsiTheme="minorHAnsi" w:cstheme="minorHAnsi"/>
          <w:lang w:val="nl-BE"/>
        </w:rPr>
        <w:t xml:space="preserve"> geen goederen, noch gelden van de bewoner in beheer neemt, met uitzondering van het beheer van het zakgeld en de verrekening van kosten die rechtstreeks met het verblijf in het woonzorgcentrum te maken hebben</w:t>
      </w:r>
    </w:p>
    <w:p w14:paraId="064B5424" w14:textId="77777777" w:rsidR="007D71F7" w:rsidRPr="007D71F7" w:rsidRDefault="007D71F7" w:rsidP="007D71F7">
      <w:pPr>
        <w:pStyle w:val="Lijstalinea"/>
        <w:numPr>
          <w:ilvl w:val="0"/>
          <w:numId w:val="21"/>
        </w:numPr>
        <w:rPr>
          <w:rFonts w:asciiTheme="minorHAnsi" w:hAnsiTheme="minorHAnsi" w:cstheme="minorHAnsi"/>
          <w:lang w:val="nl-BE"/>
        </w:rPr>
      </w:pPr>
      <w:r w:rsidRPr="007D71F7">
        <w:rPr>
          <w:rFonts w:asciiTheme="minorHAnsi" w:hAnsiTheme="minorHAnsi" w:cstheme="minorHAnsi"/>
          <w:lang w:val="nl-BE"/>
        </w:rPr>
        <w:t>de wijze waarop de overeenkomst kan worden gewijzigd</w:t>
      </w:r>
    </w:p>
    <w:p w14:paraId="12E7A972" w14:textId="77777777" w:rsidR="007D71F7" w:rsidRPr="007D71F7" w:rsidRDefault="007D71F7" w:rsidP="007D71F7">
      <w:pPr>
        <w:pStyle w:val="Lijstalinea"/>
        <w:numPr>
          <w:ilvl w:val="0"/>
          <w:numId w:val="21"/>
        </w:numPr>
        <w:rPr>
          <w:rFonts w:asciiTheme="minorHAnsi" w:hAnsiTheme="minorHAnsi" w:cstheme="minorHAnsi"/>
          <w:lang w:val="nl-BE"/>
        </w:rPr>
      </w:pPr>
      <w:r w:rsidRPr="007D71F7">
        <w:rPr>
          <w:rFonts w:asciiTheme="minorHAnsi" w:hAnsiTheme="minorHAnsi" w:cstheme="minorHAnsi"/>
          <w:lang w:val="nl-BE"/>
        </w:rPr>
        <w:t>de regeling voor het verwijderen van de persoonlijke goederen van de bewoner bij de beëindiging van de overeenkomst</w:t>
      </w:r>
    </w:p>
    <w:p w14:paraId="5C5C2F03" w14:textId="77777777" w:rsidR="007D71F7" w:rsidRPr="007D71F7" w:rsidRDefault="007D71F7" w:rsidP="007D71F7">
      <w:pPr>
        <w:pStyle w:val="Lijstalinea"/>
        <w:numPr>
          <w:ilvl w:val="0"/>
          <w:numId w:val="21"/>
        </w:numPr>
        <w:rPr>
          <w:rFonts w:asciiTheme="minorHAnsi" w:hAnsiTheme="minorHAnsi" w:cstheme="minorHAnsi"/>
          <w:lang w:val="nl-BE"/>
        </w:rPr>
      </w:pPr>
      <w:r w:rsidRPr="007D71F7">
        <w:rPr>
          <w:rFonts w:asciiTheme="minorHAnsi" w:hAnsiTheme="minorHAnsi" w:cstheme="minorHAnsi"/>
          <w:lang w:val="nl-BE"/>
        </w:rPr>
        <w:t xml:space="preserve">een verklaring in eer en geweten van de bewoner of zijn vertegenwoordiger dat ze correcte informatie verschaffen aan het woonzorgcentrum. </w:t>
      </w:r>
    </w:p>
    <w:p w14:paraId="5784738F" w14:textId="77777777" w:rsidR="007D71F7" w:rsidRPr="007D71F7" w:rsidRDefault="007D71F7" w:rsidP="007D71F7">
      <w:pPr>
        <w:pStyle w:val="Lijstalinea"/>
        <w:ind w:left="136" w:firstLine="6"/>
        <w:rPr>
          <w:rFonts w:asciiTheme="minorHAnsi" w:hAnsiTheme="minorHAnsi" w:cstheme="minorHAnsi"/>
          <w:lang w:val="nl-BE"/>
        </w:rPr>
      </w:pPr>
      <w:r w:rsidRPr="007D71F7">
        <w:rPr>
          <w:rFonts w:asciiTheme="minorHAnsi" w:hAnsiTheme="minorHAnsi" w:cstheme="minorHAnsi"/>
          <w:lang w:val="nl-BE"/>
        </w:rPr>
        <w:t xml:space="preserve">Verder kijkt Zorginspectie na of de inhoud van deze bepalingen in overeenstemming is met andere </w:t>
      </w:r>
      <w:r w:rsidRPr="007D71F7">
        <w:rPr>
          <w:rFonts w:asciiTheme="minorHAnsi" w:hAnsiTheme="minorHAnsi" w:cstheme="minorHAnsi"/>
          <w:lang w:val="nl-BE"/>
        </w:rPr>
        <w:lastRenderedPageBreak/>
        <w:t>erkenningsvoorwaarden en dat de schriftelijke opnameovereenkomst van onbepaalde duur is.</w:t>
      </w:r>
    </w:p>
    <w:p w14:paraId="0F521D41" w14:textId="77777777" w:rsidR="007D71F7" w:rsidRPr="007D71F7" w:rsidRDefault="007D71F7" w:rsidP="007D71F7">
      <w:pPr>
        <w:pStyle w:val="Lijstalinea"/>
        <w:ind w:left="136" w:firstLine="6"/>
        <w:rPr>
          <w:rFonts w:asciiTheme="minorHAnsi" w:hAnsiTheme="minorHAnsi" w:cstheme="minorHAnsi"/>
          <w:lang w:val="nl-BE"/>
        </w:rPr>
      </w:pPr>
    </w:p>
    <w:tbl>
      <w:tblPr>
        <w:tblStyle w:val="Tabelraster"/>
        <w:tblW w:w="0" w:type="auto"/>
        <w:tblLook w:val="04A0" w:firstRow="1" w:lastRow="0" w:firstColumn="1" w:lastColumn="0" w:noHBand="0" w:noVBand="1"/>
      </w:tblPr>
      <w:tblGrid>
        <w:gridCol w:w="6232"/>
        <w:gridCol w:w="709"/>
        <w:gridCol w:w="719"/>
        <w:gridCol w:w="709"/>
        <w:gridCol w:w="733"/>
      </w:tblGrid>
      <w:tr w:rsidR="007D71F7" w:rsidRPr="007D71F7" w14:paraId="487177C8" w14:textId="77777777" w:rsidTr="000029D1">
        <w:tc>
          <w:tcPr>
            <w:tcW w:w="6232" w:type="dxa"/>
            <w:shd w:val="clear" w:color="auto" w:fill="D9D9D9" w:themeFill="background1" w:themeFillShade="D9"/>
          </w:tcPr>
          <w:p w14:paraId="5C38F418" w14:textId="77777777" w:rsidR="007D71F7" w:rsidRPr="007D71F7" w:rsidRDefault="007D71F7" w:rsidP="007D71F7">
            <w:pPr>
              <w:pStyle w:val="Lijstalinea"/>
              <w:ind w:left="136" w:firstLine="6"/>
              <w:rPr>
                <w:rFonts w:asciiTheme="minorHAnsi" w:hAnsiTheme="minorHAnsi" w:cstheme="minorHAnsi"/>
                <w:lang w:val="nl-BE"/>
              </w:rPr>
            </w:pPr>
            <w:bookmarkStart w:id="101" w:name="_Hlk125449594"/>
          </w:p>
        </w:tc>
        <w:tc>
          <w:tcPr>
            <w:tcW w:w="709" w:type="dxa"/>
            <w:shd w:val="clear" w:color="auto" w:fill="D9D9D9" w:themeFill="background1" w:themeFillShade="D9"/>
          </w:tcPr>
          <w:p w14:paraId="0FF92060" w14:textId="77777777" w:rsidR="007D71F7" w:rsidRPr="007D71F7" w:rsidRDefault="007D71F7" w:rsidP="007D71F7">
            <w:pPr>
              <w:pStyle w:val="Lijstalinea"/>
              <w:ind w:left="136" w:firstLine="6"/>
              <w:rPr>
                <w:rFonts w:asciiTheme="minorHAnsi" w:hAnsiTheme="minorHAnsi" w:cstheme="minorHAnsi"/>
                <w:lang w:val="nl-BE"/>
              </w:rPr>
            </w:pPr>
            <w:r w:rsidRPr="007D71F7">
              <w:rPr>
                <w:rFonts w:asciiTheme="minorHAnsi" w:hAnsiTheme="minorHAnsi" w:cstheme="minorHAnsi"/>
                <w:lang w:val="nl-BE"/>
              </w:rPr>
              <w:t>Ja</w:t>
            </w:r>
          </w:p>
        </w:tc>
        <w:tc>
          <w:tcPr>
            <w:tcW w:w="709" w:type="dxa"/>
            <w:shd w:val="clear" w:color="auto" w:fill="D9D9D9" w:themeFill="background1" w:themeFillShade="D9"/>
          </w:tcPr>
          <w:p w14:paraId="635BCCAD" w14:textId="77777777" w:rsidR="007D71F7" w:rsidRPr="007D71F7" w:rsidRDefault="007D71F7" w:rsidP="007D71F7">
            <w:pPr>
              <w:pStyle w:val="Lijstalinea"/>
              <w:ind w:left="136" w:firstLine="6"/>
              <w:rPr>
                <w:rFonts w:asciiTheme="minorHAnsi" w:hAnsiTheme="minorHAnsi" w:cstheme="minorHAnsi"/>
                <w:lang w:val="nl-BE"/>
              </w:rPr>
            </w:pPr>
            <w:r w:rsidRPr="007D71F7">
              <w:rPr>
                <w:rFonts w:asciiTheme="minorHAnsi" w:hAnsiTheme="minorHAnsi" w:cstheme="minorHAnsi"/>
                <w:lang w:val="nl-BE"/>
              </w:rPr>
              <w:t>Nee</w:t>
            </w:r>
          </w:p>
        </w:tc>
        <w:tc>
          <w:tcPr>
            <w:tcW w:w="709" w:type="dxa"/>
            <w:shd w:val="clear" w:color="auto" w:fill="D9D9D9" w:themeFill="background1" w:themeFillShade="D9"/>
          </w:tcPr>
          <w:p w14:paraId="53C805D4" w14:textId="77777777" w:rsidR="007D71F7" w:rsidRPr="007D71F7" w:rsidRDefault="007D71F7" w:rsidP="007D71F7">
            <w:pPr>
              <w:pStyle w:val="Lijstalinea"/>
              <w:ind w:left="136" w:firstLine="6"/>
              <w:rPr>
                <w:rFonts w:asciiTheme="minorHAnsi" w:hAnsiTheme="minorHAnsi" w:cstheme="minorHAnsi"/>
                <w:lang w:val="nl-BE"/>
              </w:rPr>
            </w:pPr>
            <w:r w:rsidRPr="007D71F7">
              <w:rPr>
                <w:rFonts w:asciiTheme="minorHAnsi" w:hAnsiTheme="minorHAnsi" w:cstheme="minorHAnsi"/>
                <w:lang w:val="nl-BE"/>
              </w:rPr>
              <w:t>NB</w:t>
            </w:r>
          </w:p>
        </w:tc>
        <w:tc>
          <w:tcPr>
            <w:tcW w:w="708" w:type="dxa"/>
            <w:shd w:val="clear" w:color="auto" w:fill="D9D9D9" w:themeFill="background1" w:themeFillShade="D9"/>
          </w:tcPr>
          <w:p w14:paraId="3B946EF5" w14:textId="77777777" w:rsidR="007D71F7" w:rsidRPr="007D71F7" w:rsidRDefault="007D71F7" w:rsidP="007D71F7">
            <w:pPr>
              <w:pStyle w:val="Lijstalinea"/>
              <w:ind w:left="136" w:firstLine="6"/>
              <w:rPr>
                <w:rFonts w:asciiTheme="minorHAnsi" w:hAnsiTheme="minorHAnsi" w:cstheme="minorHAnsi"/>
                <w:lang w:val="nl-BE"/>
              </w:rPr>
            </w:pPr>
            <w:r w:rsidRPr="007D71F7">
              <w:rPr>
                <w:rFonts w:asciiTheme="minorHAnsi" w:hAnsiTheme="minorHAnsi" w:cstheme="minorHAnsi"/>
                <w:lang w:val="nl-BE"/>
              </w:rPr>
              <w:t>NVT</w:t>
            </w:r>
          </w:p>
        </w:tc>
      </w:tr>
      <w:tr w:rsidR="007D71F7" w:rsidRPr="007D71F7" w14:paraId="2F5E64E8" w14:textId="77777777" w:rsidTr="000029D1">
        <w:tc>
          <w:tcPr>
            <w:tcW w:w="6232" w:type="dxa"/>
            <w:shd w:val="clear" w:color="auto" w:fill="FFFFFF" w:themeFill="background1"/>
          </w:tcPr>
          <w:p w14:paraId="440D1823" w14:textId="77777777" w:rsidR="007D71F7" w:rsidRPr="007D71F7" w:rsidRDefault="007D71F7" w:rsidP="007D71F7">
            <w:pPr>
              <w:pStyle w:val="Lijstalinea"/>
              <w:ind w:left="136" w:firstLine="6"/>
              <w:rPr>
                <w:rFonts w:asciiTheme="minorHAnsi" w:hAnsiTheme="minorHAnsi" w:cstheme="minorHAnsi"/>
                <w:b/>
                <w:bCs/>
                <w:lang w:val="nl-BE"/>
              </w:rPr>
            </w:pPr>
            <w:r w:rsidRPr="007D71F7">
              <w:rPr>
                <w:rFonts w:asciiTheme="minorHAnsi" w:hAnsiTheme="minorHAnsi" w:cstheme="minorHAnsi"/>
                <w:b/>
                <w:bCs/>
                <w:lang w:val="nl-BE"/>
              </w:rPr>
              <w:t>Men beschikt over een schriftelijke opnameovereenkomst.</w:t>
            </w:r>
          </w:p>
          <w:p w14:paraId="4563C072" w14:textId="77777777" w:rsidR="007D71F7" w:rsidRPr="007D71F7" w:rsidRDefault="007D71F7" w:rsidP="007D71F7">
            <w:pPr>
              <w:pStyle w:val="Lijstalinea"/>
              <w:ind w:left="136" w:firstLine="6"/>
              <w:rPr>
                <w:rFonts w:asciiTheme="minorHAnsi" w:hAnsiTheme="minorHAnsi" w:cstheme="minorHAnsi"/>
                <w:lang w:val="nl-BE"/>
              </w:rPr>
            </w:pPr>
            <w:r w:rsidRPr="007D71F7">
              <w:rPr>
                <w:rFonts w:asciiTheme="minorHAnsi" w:hAnsiTheme="minorHAnsi" w:cstheme="minorHAnsi"/>
                <w:lang w:val="nl-BE"/>
              </w:rPr>
              <w:t>BVR 28/06/2019, bijlage 11, art 12</w:t>
            </w:r>
          </w:p>
          <w:p w14:paraId="1EDAA511" w14:textId="77777777" w:rsidR="007D71F7" w:rsidRPr="007D71F7" w:rsidRDefault="007D71F7" w:rsidP="007D71F7">
            <w:pPr>
              <w:pStyle w:val="Lijstalinea"/>
              <w:ind w:left="136" w:firstLine="6"/>
              <w:rPr>
                <w:rFonts w:asciiTheme="minorHAnsi" w:hAnsiTheme="minorHAnsi" w:cstheme="minorHAnsi"/>
                <w:lang w:val="nl-BE"/>
              </w:rPr>
            </w:pPr>
          </w:p>
        </w:tc>
        <w:tc>
          <w:tcPr>
            <w:tcW w:w="709" w:type="dxa"/>
          </w:tcPr>
          <w:p w14:paraId="44FB33E0" w14:textId="77777777" w:rsidR="007D71F7" w:rsidRPr="007D71F7" w:rsidRDefault="007D71F7" w:rsidP="007D71F7">
            <w:pPr>
              <w:pStyle w:val="Lijstalinea"/>
              <w:ind w:left="136" w:firstLine="6"/>
              <w:rPr>
                <w:rFonts w:asciiTheme="minorHAnsi" w:hAnsiTheme="minorHAnsi" w:cstheme="minorHAnsi"/>
                <w:lang w:val="nl-BE"/>
              </w:rPr>
            </w:pPr>
          </w:p>
        </w:tc>
        <w:tc>
          <w:tcPr>
            <w:tcW w:w="709" w:type="dxa"/>
          </w:tcPr>
          <w:p w14:paraId="7401E2C7" w14:textId="77777777" w:rsidR="007D71F7" w:rsidRPr="007D71F7" w:rsidRDefault="007D71F7" w:rsidP="007D71F7">
            <w:pPr>
              <w:pStyle w:val="Lijstalinea"/>
              <w:ind w:left="136" w:firstLine="6"/>
              <w:rPr>
                <w:rFonts w:asciiTheme="minorHAnsi" w:hAnsiTheme="minorHAnsi" w:cstheme="minorHAnsi"/>
                <w:lang w:val="nl-BE"/>
              </w:rPr>
            </w:pPr>
            <w:r w:rsidRPr="007D71F7">
              <w:rPr>
                <w:rFonts w:asciiTheme="minorHAnsi" w:hAnsiTheme="minorHAnsi" w:cstheme="minorHAnsi"/>
                <w:lang w:val="nl-BE"/>
              </w:rPr>
              <w:t>TK</w:t>
            </w:r>
          </w:p>
        </w:tc>
        <w:tc>
          <w:tcPr>
            <w:tcW w:w="709" w:type="dxa"/>
          </w:tcPr>
          <w:p w14:paraId="0765D44C" w14:textId="77777777" w:rsidR="007D71F7" w:rsidRPr="007D71F7" w:rsidRDefault="007D71F7" w:rsidP="007D71F7">
            <w:pPr>
              <w:pStyle w:val="Lijstalinea"/>
              <w:ind w:left="136" w:firstLine="6"/>
              <w:rPr>
                <w:rFonts w:asciiTheme="minorHAnsi" w:hAnsiTheme="minorHAnsi" w:cstheme="minorHAnsi"/>
                <w:lang w:val="nl-BE"/>
              </w:rPr>
            </w:pPr>
          </w:p>
        </w:tc>
        <w:tc>
          <w:tcPr>
            <w:tcW w:w="708" w:type="dxa"/>
          </w:tcPr>
          <w:p w14:paraId="688E1F94" w14:textId="77777777" w:rsidR="007D71F7" w:rsidRPr="007D71F7" w:rsidRDefault="007D71F7" w:rsidP="007D71F7">
            <w:pPr>
              <w:pStyle w:val="Lijstalinea"/>
              <w:ind w:left="136" w:firstLine="6"/>
              <w:rPr>
                <w:rFonts w:asciiTheme="minorHAnsi" w:hAnsiTheme="minorHAnsi" w:cstheme="minorHAnsi"/>
                <w:lang w:val="nl-BE"/>
              </w:rPr>
            </w:pPr>
          </w:p>
        </w:tc>
      </w:tr>
      <w:tr w:rsidR="007D71F7" w:rsidRPr="007D71F7" w14:paraId="51D2F4D5" w14:textId="77777777" w:rsidTr="000029D1">
        <w:tc>
          <w:tcPr>
            <w:tcW w:w="6232" w:type="dxa"/>
            <w:shd w:val="clear" w:color="auto" w:fill="FFFFFF" w:themeFill="background1"/>
          </w:tcPr>
          <w:p w14:paraId="5351E096" w14:textId="77777777" w:rsidR="007D71F7" w:rsidRPr="007D71F7" w:rsidRDefault="007D71F7" w:rsidP="007D71F7">
            <w:pPr>
              <w:pStyle w:val="Lijstalinea"/>
              <w:ind w:left="136" w:firstLine="6"/>
              <w:rPr>
                <w:rFonts w:asciiTheme="minorHAnsi" w:hAnsiTheme="minorHAnsi" w:cstheme="minorHAnsi"/>
                <w:b/>
                <w:bCs/>
                <w:lang w:val="nl-BE"/>
              </w:rPr>
            </w:pPr>
            <w:r w:rsidRPr="007D71F7">
              <w:rPr>
                <w:rFonts w:asciiTheme="minorHAnsi" w:hAnsiTheme="minorHAnsi" w:cstheme="minorHAnsi"/>
                <w:b/>
                <w:bCs/>
                <w:lang w:val="nl-BE"/>
              </w:rPr>
              <w:t>De opnameovereenkomst is van onbepaalde duur.</w:t>
            </w:r>
          </w:p>
          <w:p w14:paraId="0721BF33" w14:textId="77777777" w:rsidR="007D71F7" w:rsidRPr="007D71F7" w:rsidRDefault="007D71F7" w:rsidP="007D71F7">
            <w:pPr>
              <w:pStyle w:val="Lijstalinea"/>
              <w:ind w:left="136" w:firstLine="6"/>
              <w:rPr>
                <w:rFonts w:asciiTheme="minorHAnsi" w:hAnsiTheme="minorHAnsi" w:cstheme="minorHAnsi"/>
                <w:lang w:val="nl-BE"/>
              </w:rPr>
            </w:pPr>
            <w:r w:rsidRPr="007D71F7">
              <w:rPr>
                <w:rFonts w:asciiTheme="minorHAnsi" w:hAnsiTheme="minorHAnsi" w:cstheme="minorHAnsi"/>
                <w:lang w:val="nl-BE"/>
              </w:rPr>
              <w:t>BVR 28/06/2019, bijlage 11, art 12</w:t>
            </w:r>
          </w:p>
          <w:p w14:paraId="34B0BFCD" w14:textId="77777777" w:rsidR="007D71F7" w:rsidRPr="007D71F7" w:rsidRDefault="007D71F7" w:rsidP="007D71F7">
            <w:pPr>
              <w:pStyle w:val="Lijstalinea"/>
              <w:ind w:left="136" w:firstLine="6"/>
              <w:rPr>
                <w:rFonts w:asciiTheme="minorHAnsi" w:hAnsiTheme="minorHAnsi" w:cstheme="minorHAnsi"/>
                <w:lang w:val="nl-BE"/>
              </w:rPr>
            </w:pPr>
          </w:p>
        </w:tc>
        <w:tc>
          <w:tcPr>
            <w:tcW w:w="709" w:type="dxa"/>
          </w:tcPr>
          <w:p w14:paraId="7BBADEC1" w14:textId="77777777" w:rsidR="007D71F7" w:rsidRPr="007D71F7" w:rsidRDefault="007D71F7" w:rsidP="007D71F7">
            <w:pPr>
              <w:pStyle w:val="Lijstalinea"/>
              <w:ind w:left="136" w:firstLine="6"/>
              <w:rPr>
                <w:rFonts w:asciiTheme="minorHAnsi" w:hAnsiTheme="minorHAnsi" w:cstheme="minorHAnsi"/>
                <w:lang w:val="nl-BE"/>
              </w:rPr>
            </w:pPr>
          </w:p>
        </w:tc>
        <w:tc>
          <w:tcPr>
            <w:tcW w:w="709" w:type="dxa"/>
          </w:tcPr>
          <w:p w14:paraId="4B0096A9" w14:textId="77777777" w:rsidR="007D71F7" w:rsidRPr="007D71F7" w:rsidRDefault="007D71F7" w:rsidP="007D71F7">
            <w:pPr>
              <w:pStyle w:val="Lijstalinea"/>
              <w:ind w:left="136" w:firstLine="6"/>
              <w:rPr>
                <w:rFonts w:asciiTheme="minorHAnsi" w:hAnsiTheme="minorHAnsi" w:cstheme="minorHAnsi"/>
                <w:lang w:val="nl-BE"/>
              </w:rPr>
            </w:pPr>
            <w:r w:rsidRPr="007D71F7">
              <w:rPr>
                <w:rFonts w:asciiTheme="minorHAnsi" w:hAnsiTheme="minorHAnsi" w:cstheme="minorHAnsi"/>
                <w:lang w:val="nl-BE"/>
              </w:rPr>
              <w:t>TK</w:t>
            </w:r>
          </w:p>
        </w:tc>
        <w:tc>
          <w:tcPr>
            <w:tcW w:w="709" w:type="dxa"/>
          </w:tcPr>
          <w:p w14:paraId="70A0B7AB" w14:textId="77777777" w:rsidR="007D71F7" w:rsidRPr="007D71F7" w:rsidRDefault="007D71F7" w:rsidP="007D71F7">
            <w:pPr>
              <w:pStyle w:val="Lijstalinea"/>
              <w:ind w:left="136" w:firstLine="6"/>
              <w:rPr>
                <w:rFonts w:asciiTheme="minorHAnsi" w:hAnsiTheme="minorHAnsi" w:cstheme="minorHAnsi"/>
                <w:lang w:val="nl-BE"/>
              </w:rPr>
            </w:pPr>
          </w:p>
        </w:tc>
        <w:tc>
          <w:tcPr>
            <w:tcW w:w="708" w:type="dxa"/>
          </w:tcPr>
          <w:p w14:paraId="60B31900" w14:textId="77777777" w:rsidR="007D71F7" w:rsidRPr="007D71F7" w:rsidRDefault="007D71F7" w:rsidP="007D71F7">
            <w:pPr>
              <w:pStyle w:val="Lijstalinea"/>
              <w:ind w:left="136" w:firstLine="6"/>
              <w:rPr>
                <w:rFonts w:asciiTheme="minorHAnsi" w:hAnsiTheme="minorHAnsi" w:cstheme="minorHAnsi"/>
                <w:lang w:val="nl-BE"/>
              </w:rPr>
            </w:pPr>
          </w:p>
        </w:tc>
      </w:tr>
      <w:tr w:rsidR="007D71F7" w:rsidRPr="007D71F7" w14:paraId="6BAA1799" w14:textId="77777777" w:rsidTr="000029D1">
        <w:tc>
          <w:tcPr>
            <w:tcW w:w="6232" w:type="dxa"/>
            <w:shd w:val="clear" w:color="auto" w:fill="FFFFFF" w:themeFill="background1"/>
          </w:tcPr>
          <w:p w14:paraId="2507756F" w14:textId="77777777" w:rsidR="007D71F7" w:rsidRPr="007D71F7" w:rsidRDefault="007D71F7" w:rsidP="007D71F7">
            <w:pPr>
              <w:pStyle w:val="Lijstalinea"/>
              <w:ind w:left="136" w:firstLine="6"/>
              <w:rPr>
                <w:rFonts w:asciiTheme="minorHAnsi" w:hAnsiTheme="minorHAnsi" w:cstheme="minorHAnsi"/>
                <w:b/>
                <w:bCs/>
                <w:lang w:val="nl-BE"/>
              </w:rPr>
            </w:pPr>
            <w:r w:rsidRPr="007D71F7">
              <w:rPr>
                <w:rFonts w:asciiTheme="minorHAnsi" w:hAnsiTheme="minorHAnsi" w:cstheme="minorHAnsi"/>
                <w:b/>
                <w:bCs/>
                <w:lang w:val="nl-BE"/>
              </w:rPr>
              <w:t>De overeenkomst bevat alle verplichte elementen en bepalingen.</w:t>
            </w:r>
          </w:p>
        </w:tc>
        <w:tc>
          <w:tcPr>
            <w:tcW w:w="709" w:type="dxa"/>
          </w:tcPr>
          <w:p w14:paraId="2A30E5F0" w14:textId="77777777" w:rsidR="007D71F7" w:rsidRPr="007D71F7" w:rsidRDefault="007D71F7" w:rsidP="007D71F7">
            <w:pPr>
              <w:pStyle w:val="Lijstalinea"/>
              <w:ind w:left="136" w:firstLine="6"/>
              <w:rPr>
                <w:rFonts w:asciiTheme="minorHAnsi" w:hAnsiTheme="minorHAnsi" w:cstheme="minorHAnsi"/>
                <w:lang w:val="nl-BE"/>
              </w:rPr>
            </w:pPr>
          </w:p>
        </w:tc>
        <w:tc>
          <w:tcPr>
            <w:tcW w:w="709" w:type="dxa"/>
          </w:tcPr>
          <w:p w14:paraId="30F1EE06" w14:textId="77777777" w:rsidR="007D71F7" w:rsidRPr="007D71F7" w:rsidRDefault="007D71F7" w:rsidP="007D71F7">
            <w:pPr>
              <w:pStyle w:val="Lijstalinea"/>
              <w:ind w:left="136" w:firstLine="6"/>
              <w:rPr>
                <w:rFonts w:asciiTheme="minorHAnsi" w:hAnsiTheme="minorHAnsi" w:cstheme="minorHAnsi"/>
                <w:lang w:val="nl-BE"/>
              </w:rPr>
            </w:pPr>
            <w:r w:rsidRPr="007D71F7">
              <w:rPr>
                <w:rFonts w:asciiTheme="minorHAnsi" w:hAnsiTheme="minorHAnsi" w:cstheme="minorHAnsi"/>
                <w:lang w:val="nl-BE"/>
              </w:rPr>
              <w:t>TK</w:t>
            </w:r>
          </w:p>
        </w:tc>
        <w:tc>
          <w:tcPr>
            <w:tcW w:w="709" w:type="dxa"/>
          </w:tcPr>
          <w:p w14:paraId="4C451ABF" w14:textId="77777777" w:rsidR="007D71F7" w:rsidRPr="007D71F7" w:rsidRDefault="007D71F7" w:rsidP="007D71F7">
            <w:pPr>
              <w:pStyle w:val="Lijstalinea"/>
              <w:ind w:left="136" w:firstLine="6"/>
              <w:rPr>
                <w:rFonts w:asciiTheme="minorHAnsi" w:hAnsiTheme="minorHAnsi" w:cstheme="minorHAnsi"/>
                <w:lang w:val="nl-BE"/>
              </w:rPr>
            </w:pPr>
          </w:p>
        </w:tc>
        <w:tc>
          <w:tcPr>
            <w:tcW w:w="708" w:type="dxa"/>
          </w:tcPr>
          <w:p w14:paraId="121FDE91" w14:textId="77777777" w:rsidR="007D71F7" w:rsidRPr="007D71F7" w:rsidRDefault="007D71F7" w:rsidP="007D71F7">
            <w:pPr>
              <w:pStyle w:val="Lijstalinea"/>
              <w:ind w:left="136" w:firstLine="6"/>
              <w:rPr>
                <w:rFonts w:asciiTheme="minorHAnsi" w:hAnsiTheme="minorHAnsi" w:cstheme="minorHAnsi"/>
                <w:lang w:val="nl-BE"/>
              </w:rPr>
            </w:pPr>
          </w:p>
        </w:tc>
      </w:tr>
      <w:tr w:rsidR="007D71F7" w:rsidRPr="007D71F7" w14:paraId="0D18875E" w14:textId="77777777" w:rsidTr="000029D1">
        <w:tc>
          <w:tcPr>
            <w:tcW w:w="6232" w:type="dxa"/>
            <w:shd w:val="clear" w:color="auto" w:fill="FFFFFF" w:themeFill="background1"/>
          </w:tcPr>
          <w:p w14:paraId="775827E3" w14:textId="77777777" w:rsidR="007D71F7" w:rsidRPr="007D71F7" w:rsidRDefault="007D71F7" w:rsidP="007D71F7">
            <w:pPr>
              <w:pStyle w:val="Lijstalinea"/>
              <w:ind w:left="136" w:firstLine="6"/>
              <w:rPr>
                <w:rFonts w:asciiTheme="minorHAnsi" w:hAnsiTheme="minorHAnsi" w:cstheme="minorHAnsi"/>
                <w:b/>
                <w:bCs/>
                <w:lang w:val="nl-BE"/>
              </w:rPr>
            </w:pPr>
            <w:r w:rsidRPr="007D71F7">
              <w:rPr>
                <w:rFonts w:asciiTheme="minorHAnsi" w:hAnsiTheme="minorHAnsi" w:cstheme="minorHAnsi"/>
                <w:b/>
                <w:bCs/>
                <w:lang w:val="nl-BE"/>
              </w:rPr>
              <w:t>De inhoud van de schriftelijke overeenkomst is conform de regelgeving.</w:t>
            </w:r>
          </w:p>
        </w:tc>
        <w:tc>
          <w:tcPr>
            <w:tcW w:w="709" w:type="dxa"/>
          </w:tcPr>
          <w:p w14:paraId="0BFF3178" w14:textId="77777777" w:rsidR="007D71F7" w:rsidRPr="007D71F7" w:rsidRDefault="007D71F7" w:rsidP="007D71F7">
            <w:pPr>
              <w:pStyle w:val="Lijstalinea"/>
              <w:ind w:left="136" w:firstLine="6"/>
              <w:rPr>
                <w:rFonts w:asciiTheme="minorHAnsi" w:hAnsiTheme="minorHAnsi" w:cstheme="minorHAnsi"/>
                <w:lang w:val="nl-BE"/>
              </w:rPr>
            </w:pPr>
          </w:p>
        </w:tc>
        <w:tc>
          <w:tcPr>
            <w:tcW w:w="709" w:type="dxa"/>
          </w:tcPr>
          <w:p w14:paraId="581981C3" w14:textId="77777777" w:rsidR="007D71F7" w:rsidRPr="007D71F7" w:rsidRDefault="007D71F7" w:rsidP="007D71F7">
            <w:pPr>
              <w:pStyle w:val="Lijstalinea"/>
              <w:ind w:left="136" w:firstLine="6"/>
              <w:rPr>
                <w:rFonts w:asciiTheme="minorHAnsi" w:hAnsiTheme="minorHAnsi" w:cstheme="minorHAnsi"/>
                <w:lang w:val="nl-BE"/>
              </w:rPr>
            </w:pPr>
            <w:r w:rsidRPr="007D71F7">
              <w:rPr>
                <w:rFonts w:asciiTheme="minorHAnsi" w:hAnsiTheme="minorHAnsi" w:cstheme="minorHAnsi"/>
                <w:lang w:val="nl-BE"/>
              </w:rPr>
              <w:t>TK</w:t>
            </w:r>
          </w:p>
        </w:tc>
        <w:tc>
          <w:tcPr>
            <w:tcW w:w="709" w:type="dxa"/>
          </w:tcPr>
          <w:p w14:paraId="65940661" w14:textId="77777777" w:rsidR="007D71F7" w:rsidRPr="007D71F7" w:rsidRDefault="007D71F7" w:rsidP="007D71F7">
            <w:pPr>
              <w:pStyle w:val="Lijstalinea"/>
              <w:ind w:left="136" w:firstLine="6"/>
              <w:rPr>
                <w:rFonts w:asciiTheme="minorHAnsi" w:hAnsiTheme="minorHAnsi" w:cstheme="minorHAnsi"/>
                <w:lang w:val="nl-BE"/>
              </w:rPr>
            </w:pPr>
          </w:p>
        </w:tc>
        <w:tc>
          <w:tcPr>
            <w:tcW w:w="708" w:type="dxa"/>
          </w:tcPr>
          <w:p w14:paraId="7AC5B0B2" w14:textId="77777777" w:rsidR="007D71F7" w:rsidRPr="007D71F7" w:rsidRDefault="007D71F7" w:rsidP="007D71F7">
            <w:pPr>
              <w:pStyle w:val="Lijstalinea"/>
              <w:ind w:left="136" w:firstLine="6"/>
              <w:rPr>
                <w:rFonts w:asciiTheme="minorHAnsi" w:hAnsiTheme="minorHAnsi" w:cstheme="minorHAnsi"/>
                <w:lang w:val="nl-BE"/>
              </w:rPr>
            </w:pPr>
          </w:p>
        </w:tc>
      </w:tr>
      <w:bookmarkEnd w:id="101"/>
    </w:tbl>
    <w:p w14:paraId="010DC771" w14:textId="77777777" w:rsidR="007D71F7" w:rsidRPr="007D71F7" w:rsidRDefault="007D71F7" w:rsidP="007D71F7">
      <w:pPr>
        <w:pStyle w:val="Lijstalinea"/>
        <w:ind w:left="136" w:firstLine="6"/>
        <w:rPr>
          <w:rFonts w:asciiTheme="minorHAnsi" w:hAnsiTheme="minorHAnsi" w:cstheme="minorHAnsi"/>
          <w:lang w:val="nl-BE"/>
        </w:rPr>
      </w:pPr>
    </w:p>
    <w:p w14:paraId="08A8E690" w14:textId="77777777" w:rsidR="007D71F7" w:rsidRPr="007D71F7" w:rsidRDefault="007D71F7" w:rsidP="007D71F7">
      <w:pPr>
        <w:pStyle w:val="Lijstalinea"/>
        <w:ind w:left="136" w:firstLine="6"/>
        <w:rPr>
          <w:rFonts w:asciiTheme="minorHAnsi" w:hAnsiTheme="minorHAnsi" w:cstheme="minorHAnsi"/>
          <w:lang w:val="nl-BE"/>
        </w:rPr>
      </w:pPr>
    </w:p>
    <w:p w14:paraId="52A1D1BE" w14:textId="77777777" w:rsidR="007D71F7" w:rsidRPr="007D71F7" w:rsidRDefault="007D71F7" w:rsidP="008B056E">
      <w:pPr>
        <w:pStyle w:val="Kop3"/>
        <w:rPr>
          <w:lang w:val="nl-BE"/>
        </w:rPr>
      </w:pPr>
      <w:bookmarkStart w:id="102" w:name="_Toc138163829"/>
      <w:r w:rsidRPr="007D71F7">
        <w:rPr>
          <w:lang w:val="nl-BE"/>
        </w:rPr>
        <w:t>Afsprakennota</w:t>
      </w:r>
      <w:bookmarkEnd w:id="102"/>
      <w:r w:rsidRPr="007D71F7">
        <w:rPr>
          <w:lang w:val="nl-BE"/>
        </w:rPr>
        <w:t xml:space="preserve"> </w:t>
      </w:r>
    </w:p>
    <w:p w14:paraId="24F84A8B" w14:textId="77777777" w:rsidR="007D71F7" w:rsidRPr="007D71F7" w:rsidRDefault="007D71F7" w:rsidP="007D71F7">
      <w:pPr>
        <w:pStyle w:val="Lijstalinea"/>
        <w:ind w:left="136" w:firstLine="6"/>
        <w:rPr>
          <w:rFonts w:asciiTheme="minorHAnsi" w:hAnsiTheme="minorHAnsi" w:cstheme="minorHAnsi"/>
          <w:lang w:val="nl-BE"/>
        </w:rPr>
      </w:pPr>
    </w:p>
    <w:p w14:paraId="6450707D" w14:textId="77777777" w:rsidR="007D71F7" w:rsidRPr="007D71F7" w:rsidRDefault="007D71F7" w:rsidP="007D71F7">
      <w:pPr>
        <w:pStyle w:val="Lijstalinea"/>
        <w:ind w:left="136" w:firstLine="6"/>
        <w:rPr>
          <w:rFonts w:asciiTheme="minorHAnsi" w:hAnsiTheme="minorHAnsi" w:cstheme="minorHAnsi"/>
          <w:lang w:val="nl-BE"/>
        </w:rPr>
      </w:pPr>
      <w:r w:rsidRPr="007D71F7">
        <w:rPr>
          <w:rFonts w:asciiTheme="minorHAnsi" w:hAnsiTheme="minorHAnsi" w:cstheme="minorHAnsi"/>
          <w:lang w:val="nl-BE"/>
        </w:rPr>
        <w:t>Zorginspectie kijkt na of de interne afsprakennota minstens de elementen bevat zoals</w:t>
      </w:r>
    </w:p>
    <w:p w14:paraId="7CF85BE0" w14:textId="77777777" w:rsidR="007D71F7" w:rsidRPr="007D71F7" w:rsidRDefault="007D71F7" w:rsidP="007D71F7">
      <w:pPr>
        <w:pStyle w:val="Lijstalinea"/>
        <w:ind w:left="136" w:firstLine="6"/>
        <w:rPr>
          <w:rFonts w:asciiTheme="minorHAnsi" w:hAnsiTheme="minorHAnsi" w:cstheme="minorHAnsi"/>
          <w:lang w:val="nl-BE"/>
        </w:rPr>
      </w:pPr>
      <w:r w:rsidRPr="007D71F7">
        <w:rPr>
          <w:rFonts w:asciiTheme="minorHAnsi" w:hAnsiTheme="minorHAnsi" w:cstheme="minorHAnsi"/>
          <w:lang w:val="nl-BE"/>
        </w:rPr>
        <w:t xml:space="preserve">bepaald in art. 13 van bijlage 11 bij het BVR van 28/06/2019:  </w:t>
      </w:r>
    </w:p>
    <w:p w14:paraId="5EE992DD" w14:textId="77777777" w:rsidR="007D71F7" w:rsidRPr="007D71F7" w:rsidRDefault="007D71F7" w:rsidP="007D71F7">
      <w:pPr>
        <w:pStyle w:val="Lijstalinea"/>
        <w:numPr>
          <w:ilvl w:val="0"/>
          <w:numId w:val="22"/>
        </w:numPr>
        <w:rPr>
          <w:rFonts w:asciiTheme="minorHAnsi" w:hAnsiTheme="minorHAnsi" w:cstheme="minorHAnsi"/>
          <w:lang w:val="nl-BE"/>
        </w:rPr>
      </w:pPr>
      <w:r w:rsidRPr="007D71F7">
        <w:rPr>
          <w:rFonts w:asciiTheme="minorHAnsi" w:hAnsiTheme="minorHAnsi" w:cstheme="minorHAnsi"/>
          <w:lang w:val="nl-BE"/>
        </w:rPr>
        <w:t xml:space="preserve">de identificatie- en contactgegevens van de initiatiefnemer en de verantwoordelijke </w:t>
      </w:r>
      <w:proofErr w:type="spellStart"/>
      <w:r w:rsidRPr="007D71F7">
        <w:rPr>
          <w:rFonts w:asciiTheme="minorHAnsi" w:hAnsiTheme="minorHAnsi" w:cstheme="minorHAnsi"/>
          <w:lang w:val="nl-BE"/>
        </w:rPr>
        <w:t>beheersinstantie</w:t>
      </w:r>
      <w:proofErr w:type="spellEnd"/>
      <w:r w:rsidRPr="007D71F7">
        <w:rPr>
          <w:rFonts w:asciiTheme="minorHAnsi" w:hAnsiTheme="minorHAnsi" w:cstheme="minorHAnsi"/>
          <w:lang w:val="nl-BE"/>
        </w:rPr>
        <w:t xml:space="preserve"> ervan</w:t>
      </w:r>
    </w:p>
    <w:p w14:paraId="41B4171B" w14:textId="77777777" w:rsidR="007D71F7" w:rsidRPr="007D71F7" w:rsidRDefault="007D71F7" w:rsidP="007D71F7">
      <w:pPr>
        <w:pStyle w:val="Lijstalinea"/>
        <w:numPr>
          <w:ilvl w:val="0"/>
          <w:numId w:val="22"/>
        </w:numPr>
        <w:rPr>
          <w:rFonts w:asciiTheme="minorHAnsi" w:hAnsiTheme="minorHAnsi" w:cstheme="minorHAnsi"/>
          <w:lang w:val="nl-BE"/>
        </w:rPr>
      </w:pPr>
      <w:r w:rsidRPr="007D71F7">
        <w:rPr>
          <w:rFonts w:asciiTheme="minorHAnsi" w:hAnsiTheme="minorHAnsi" w:cstheme="minorHAnsi"/>
          <w:lang w:val="nl-BE"/>
        </w:rPr>
        <w:t>het erkenningsnummer van het woonzorgcentrum</w:t>
      </w:r>
    </w:p>
    <w:p w14:paraId="34E73316" w14:textId="77777777" w:rsidR="007D71F7" w:rsidRPr="007D71F7" w:rsidRDefault="007D71F7" w:rsidP="007D71F7">
      <w:pPr>
        <w:pStyle w:val="Lijstalinea"/>
        <w:numPr>
          <w:ilvl w:val="0"/>
          <w:numId w:val="22"/>
        </w:numPr>
        <w:rPr>
          <w:rFonts w:asciiTheme="minorHAnsi" w:hAnsiTheme="minorHAnsi" w:cstheme="minorHAnsi"/>
          <w:lang w:val="nl-BE"/>
        </w:rPr>
      </w:pPr>
      <w:r w:rsidRPr="007D71F7">
        <w:rPr>
          <w:rFonts w:asciiTheme="minorHAnsi" w:hAnsiTheme="minorHAnsi" w:cstheme="minorHAnsi"/>
          <w:lang w:val="nl-BE"/>
        </w:rPr>
        <w:t>de wijze waarop in het woonzorgcentrum het dagelijkse leven en de verzorging worden georganiseerd, in het bijzonder met betrekking tot:</w:t>
      </w:r>
      <w:r w:rsidRPr="007D71F7">
        <w:rPr>
          <w:rFonts w:asciiTheme="minorHAnsi" w:hAnsiTheme="minorHAnsi" w:cstheme="minorHAnsi"/>
          <w:lang w:val="nl-BE"/>
        </w:rPr>
        <w:br/>
        <w:t>a) de dagindeling</w:t>
      </w:r>
      <w:r w:rsidRPr="007D71F7">
        <w:rPr>
          <w:rFonts w:asciiTheme="minorHAnsi" w:hAnsiTheme="minorHAnsi" w:cstheme="minorHAnsi"/>
          <w:lang w:val="nl-BE"/>
        </w:rPr>
        <w:br/>
        <w:t>b) de maaltijden </w:t>
      </w:r>
      <w:r w:rsidRPr="007D71F7">
        <w:rPr>
          <w:rFonts w:asciiTheme="minorHAnsi" w:hAnsiTheme="minorHAnsi" w:cstheme="minorHAnsi"/>
          <w:lang w:val="nl-BE"/>
        </w:rPr>
        <w:br/>
        <w:t>c) de vrije toegang van familie en vrienden van de bewoners met respect voor de bezoekregeling</w:t>
      </w:r>
      <w:r w:rsidRPr="007D71F7">
        <w:rPr>
          <w:rFonts w:asciiTheme="minorHAnsi" w:hAnsiTheme="minorHAnsi" w:cstheme="minorHAnsi"/>
          <w:lang w:val="nl-BE"/>
        </w:rPr>
        <w:br/>
        <w:t>d) het roken in het woonzorgcentrum</w:t>
      </w:r>
      <w:r w:rsidRPr="007D71F7">
        <w:rPr>
          <w:rFonts w:asciiTheme="minorHAnsi" w:hAnsiTheme="minorHAnsi" w:cstheme="minorHAnsi"/>
          <w:lang w:val="nl-BE"/>
        </w:rPr>
        <w:br/>
        <w:t>e) de organisatie van activiteiten voor zelfontplooiing, sociale contacten, zinvolle tijdsbesteding</w:t>
      </w:r>
      <w:r w:rsidRPr="007D71F7">
        <w:rPr>
          <w:rFonts w:asciiTheme="minorHAnsi" w:hAnsiTheme="minorHAnsi" w:cstheme="minorHAnsi"/>
          <w:lang w:val="nl-BE"/>
        </w:rPr>
        <w:br/>
        <w:t>f) de organisatie van de persoonlijke was</w:t>
      </w:r>
    </w:p>
    <w:p w14:paraId="249FA963" w14:textId="77777777" w:rsidR="007D71F7" w:rsidRPr="007D71F7" w:rsidRDefault="007D71F7" w:rsidP="007D71F7">
      <w:pPr>
        <w:pStyle w:val="Lijstalinea"/>
        <w:ind w:left="136" w:firstLine="6"/>
        <w:rPr>
          <w:rFonts w:asciiTheme="minorHAnsi" w:hAnsiTheme="minorHAnsi" w:cstheme="minorHAnsi"/>
          <w:lang w:val="nl-BE"/>
        </w:rPr>
      </w:pPr>
      <w:r w:rsidRPr="007D71F7">
        <w:rPr>
          <w:rFonts w:asciiTheme="minorHAnsi" w:hAnsiTheme="minorHAnsi" w:cstheme="minorHAnsi"/>
          <w:lang w:val="nl-BE"/>
        </w:rPr>
        <w:t xml:space="preserve">          g) de organisatie van de levensbeschouwelijke ondersteuning</w:t>
      </w:r>
      <w:r w:rsidRPr="007D71F7">
        <w:rPr>
          <w:rFonts w:asciiTheme="minorHAnsi" w:hAnsiTheme="minorHAnsi" w:cstheme="minorHAnsi"/>
          <w:lang w:val="nl-BE"/>
        </w:rPr>
        <w:br/>
        <w:t>h) het restrictiebeleid ten aanzien van bewoners met een bijzonder zorgprofiel</w:t>
      </w:r>
      <w:r w:rsidRPr="007D71F7">
        <w:rPr>
          <w:rFonts w:asciiTheme="minorHAnsi" w:hAnsiTheme="minorHAnsi" w:cstheme="minorHAnsi"/>
          <w:lang w:val="nl-BE"/>
        </w:rPr>
        <w:br/>
        <w:t>i) de vrije keuze van ziekenhuis</w:t>
      </w:r>
      <w:r w:rsidRPr="007D71F7">
        <w:rPr>
          <w:rFonts w:asciiTheme="minorHAnsi" w:hAnsiTheme="minorHAnsi" w:cstheme="minorHAnsi"/>
          <w:lang w:val="nl-BE"/>
        </w:rPr>
        <w:br/>
        <w:t>j) de vrije keuze van apotheker</w:t>
      </w:r>
      <w:r w:rsidRPr="007D71F7">
        <w:rPr>
          <w:rFonts w:asciiTheme="minorHAnsi" w:hAnsiTheme="minorHAnsi" w:cstheme="minorHAnsi"/>
          <w:lang w:val="nl-BE"/>
        </w:rPr>
        <w:br/>
        <w:t>k) de regeling voor een ziekenhuisopname</w:t>
      </w:r>
    </w:p>
    <w:p w14:paraId="1C31FF01" w14:textId="77777777" w:rsidR="007D71F7" w:rsidRPr="007D71F7" w:rsidRDefault="007D71F7" w:rsidP="007D71F7">
      <w:pPr>
        <w:pStyle w:val="Lijstalinea"/>
        <w:ind w:left="136" w:firstLine="6"/>
        <w:rPr>
          <w:rFonts w:asciiTheme="minorHAnsi" w:hAnsiTheme="minorHAnsi" w:cstheme="minorHAnsi"/>
          <w:lang w:val="nl-BE"/>
        </w:rPr>
      </w:pPr>
      <w:r w:rsidRPr="007D71F7">
        <w:rPr>
          <w:rFonts w:asciiTheme="minorHAnsi" w:hAnsiTheme="minorHAnsi" w:cstheme="minorHAnsi"/>
          <w:lang w:val="nl-BE"/>
        </w:rPr>
        <w:t xml:space="preserve">          l) de regeling voor de geneesmiddelen</w:t>
      </w:r>
      <w:r w:rsidRPr="007D71F7">
        <w:rPr>
          <w:rFonts w:asciiTheme="minorHAnsi" w:hAnsiTheme="minorHAnsi" w:cstheme="minorHAnsi"/>
          <w:lang w:val="nl-BE"/>
        </w:rPr>
        <w:br/>
        <w:t>m) het beleid binnen het woonzorgcentrum voor de vroegtijdige zorgplanning, de palliatieve en levenseindezorg</w:t>
      </w:r>
      <w:r w:rsidRPr="007D71F7">
        <w:rPr>
          <w:rFonts w:asciiTheme="minorHAnsi" w:hAnsiTheme="minorHAnsi" w:cstheme="minorHAnsi"/>
          <w:lang w:val="nl-BE"/>
        </w:rPr>
        <w:br/>
        <w:t>n) de vrije keuze van de behandelende arts en zijn toegang tot het woonzorgcentrum overeenkomstig de bepalingen van het huishoudelijk reglement met betrekking tot de medische activiteiten</w:t>
      </w:r>
    </w:p>
    <w:p w14:paraId="45107A24" w14:textId="77777777" w:rsidR="007D71F7" w:rsidRPr="007D71F7" w:rsidRDefault="007D71F7" w:rsidP="007D71F7">
      <w:pPr>
        <w:pStyle w:val="Lijstalinea"/>
        <w:numPr>
          <w:ilvl w:val="0"/>
          <w:numId w:val="22"/>
        </w:numPr>
        <w:rPr>
          <w:rFonts w:asciiTheme="minorHAnsi" w:hAnsiTheme="minorHAnsi" w:cstheme="minorHAnsi"/>
          <w:lang w:val="nl-BE"/>
        </w:rPr>
      </w:pPr>
      <w:r w:rsidRPr="007D71F7">
        <w:rPr>
          <w:rFonts w:asciiTheme="minorHAnsi" w:hAnsiTheme="minorHAnsi" w:cstheme="minorHAnsi"/>
          <w:lang w:val="nl-BE"/>
        </w:rPr>
        <w:t>de regels voor het houden van huisdieren</w:t>
      </w:r>
    </w:p>
    <w:p w14:paraId="242A9A6F" w14:textId="77777777" w:rsidR="007D71F7" w:rsidRPr="007D71F7" w:rsidRDefault="007D71F7" w:rsidP="007D71F7">
      <w:pPr>
        <w:pStyle w:val="Lijstalinea"/>
        <w:numPr>
          <w:ilvl w:val="0"/>
          <w:numId w:val="22"/>
        </w:numPr>
        <w:rPr>
          <w:rFonts w:asciiTheme="minorHAnsi" w:hAnsiTheme="minorHAnsi" w:cstheme="minorHAnsi"/>
          <w:lang w:val="nl-BE"/>
        </w:rPr>
      </w:pPr>
      <w:r w:rsidRPr="007D71F7">
        <w:rPr>
          <w:rFonts w:asciiTheme="minorHAnsi" w:hAnsiTheme="minorHAnsi" w:cstheme="minorHAnsi"/>
          <w:lang w:val="nl-BE"/>
        </w:rPr>
        <w:t>de procedure bij brand en ernstige gebeurtenissen met impact op de dagelijkse werking</w:t>
      </w:r>
    </w:p>
    <w:p w14:paraId="1173689F" w14:textId="77777777" w:rsidR="007D71F7" w:rsidRPr="007D71F7" w:rsidRDefault="007D71F7" w:rsidP="007D71F7">
      <w:pPr>
        <w:pStyle w:val="Lijstalinea"/>
        <w:numPr>
          <w:ilvl w:val="0"/>
          <w:numId w:val="22"/>
        </w:numPr>
        <w:rPr>
          <w:rFonts w:asciiTheme="minorHAnsi" w:hAnsiTheme="minorHAnsi" w:cstheme="minorHAnsi"/>
          <w:lang w:val="nl-BE"/>
        </w:rPr>
      </w:pPr>
      <w:r w:rsidRPr="007D71F7">
        <w:rPr>
          <w:rFonts w:asciiTheme="minorHAnsi" w:hAnsiTheme="minorHAnsi" w:cstheme="minorHAnsi"/>
          <w:lang w:val="nl-BE"/>
        </w:rPr>
        <w:t>de procedure bij grensoverschrijdend gedrag</w:t>
      </w:r>
    </w:p>
    <w:p w14:paraId="13815C81" w14:textId="77777777" w:rsidR="007D71F7" w:rsidRPr="007D71F7" w:rsidRDefault="007D71F7" w:rsidP="007D71F7">
      <w:pPr>
        <w:pStyle w:val="Lijstalinea"/>
        <w:numPr>
          <w:ilvl w:val="0"/>
          <w:numId w:val="22"/>
        </w:numPr>
        <w:rPr>
          <w:rFonts w:asciiTheme="minorHAnsi" w:hAnsiTheme="minorHAnsi" w:cstheme="minorHAnsi"/>
          <w:lang w:val="nl-BE"/>
        </w:rPr>
      </w:pPr>
      <w:r w:rsidRPr="007D71F7">
        <w:rPr>
          <w:rFonts w:asciiTheme="minorHAnsi" w:hAnsiTheme="minorHAnsi" w:cstheme="minorHAnsi"/>
          <w:lang w:val="nl-BE"/>
        </w:rPr>
        <w:t xml:space="preserve">de procedure die beschrijft hoe de bewoner, zijn vertegenwoordiger of mantelzorger betrokken worden bij de besluitvorming over het </w:t>
      </w:r>
      <w:proofErr w:type="spellStart"/>
      <w:r w:rsidRPr="007D71F7">
        <w:rPr>
          <w:rFonts w:asciiTheme="minorHAnsi" w:hAnsiTheme="minorHAnsi" w:cstheme="minorHAnsi"/>
          <w:lang w:val="nl-BE"/>
        </w:rPr>
        <w:t>woonzorgleefplan</w:t>
      </w:r>
      <w:proofErr w:type="spellEnd"/>
      <w:r w:rsidRPr="007D71F7">
        <w:rPr>
          <w:rFonts w:asciiTheme="minorHAnsi" w:hAnsiTheme="minorHAnsi" w:cstheme="minorHAnsi"/>
          <w:lang w:val="nl-BE"/>
        </w:rPr>
        <w:t>, en de manier waarop de bewoner of zijn vertegenwoordiger het plan kunnen consulteren</w:t>
      </w:r>
    </w:p>
    <w:p w14:paraId="64C671F0" w14:textId="77777777" w:rsidR="007D71F7" w:rsidRPr="007D71F7" w:rsidRDefault="007D71F7" w:rsidP="007D71F7">
      <w:pPr>
        <w:pStyle w:val="Lijstalinea"/>
        <w:numPr>
          <w:ilvl w:val="0"/>
          <w:numId w:val="22"/>
        </w:numPr>
        <w:rPr>
          <w:rFonts w:asciiTheme="minorHAnsi" w:hAnsiTheme="minorHAnsi" w:cstheme="minorHAnsi"/>
          <w:lang w:val="nl-BE"/>
        </w:rPr>
      </w:pPr>
      <w:r w:rsidRPr="007D71F7">
        <w:rPr>
          <w:rFonts w:asciiTheme="minorHAnsi" w:hAnsiTheme="minorHAnsi" w:cstheme="minorHAnsi"/>
          <w:lang w:val="nl-BE"/>
        </w:rPr>
        <w:t>de wijze waarop de collectieve participatie van de bewoners in de werking van de voorziening wordt georganiseerd, met inbegrip van de wijze van samenstelling en functionering van de gebruikersraad</w:t>
      </w:r>
    </w:p>
    <w:p w14:paraId="2C0E036B" w14:textId="77777777" w:rsidR="007D71F7" w:rsidRPr="007D71F7" w:rsidRDefault="007D71F7" w:rsidP="007D71F7">
      <w:pPr>
        <w:pStyle w:val="Lijstalinea"/>
        <w:numPr>
          <w:ilvl w:val="0"/>
          <w:numId w:val="22"/>
        </w:numPr>
        <w:rPr>
          <w:rFonts w:asciiTheme="minorHAnsi" w:hAnsiTheme="minorHAnsi" w:cstheme="minorHAnsi"/>
          <w:lang w:val="nl-BE"/>
        </w:rPr>
      </w:pPr>
      <w:r w:rsidRPr="007D71F7">
        <w:rPr>
          <w:rFonts w:asciiTheme="minorHAnsi" w:hAnsiTheme="minorHAnsi" w:cstheme="minorHAnsi"/>
          <w:lang w:val="nl-BE"/>
        </w:rPr>
        <w:t>de wijze waarop de informatie over de organisatie en de strategische beslissingen van het management aan de bewoners, vertegenwoordigers of mantelzorgers worden meegedeeld</w:t>
      </w:r>
    </w:p>
    <w:p w14:paraId="30A5E3AF" w14:textId="77777777" w:rsidR="007D71F7" w:rsidRPr="007D71F7" w:rsidRDefault="007D71F7" w:rsidP="007D71F7">
      <w:pPr>
        <w:pStyle w:val="Lijstalinea"/>
        <w:numPr>
          <w:ilvl w:val="0"/>
          <w:numId w:val="22"/>
        </w:numPr>
        <w:rPr>
          <w:rFonts w:asciiTheme="minorHAnsi" w:hAnsiTheme="minorHAnsi" w:cstheme="minorHAnsi"/>
          <w:lang w:val="nl-BE"/>
        </w:rPr>
      </w:pPr>
      <w:r w:rsidRPr="007D71F7">
        <w:rPr>
          <w:rFonts w:asciiTheme="minorHAnsi" w:hAnsiTheme="minorHAnsi" w:cstheme="minorHAnsi"/>
          <w:lang w:val="nl-BE"/>
        </w:rPr>
        <w:t>de procedure voor de behandeling van suggesties, opmerkingen en  klachten, en de naam van de persoon aan wie ze kunnen worden meegedeeld</w:t>
      </w:r>
    </w:p>
    <w:p w14:paraId="671C72CF" w14:textId="77777777" w:rsidR="007D71F7" w:rsidRPr="007D71F7" w:rsidRDefault="007D71F7" w:rsidP="007D71F7">
      <w:pPr>
        <w:pStyle w:val="Lijstalinea"/>
        <w:numPr>
          <w:ilvl w:val="0"/>
          <w:numId w:val="22"/>
        </w:numPr>
        <w:rPr>
          <w:rFonts w:asciiTheme="minorHAnsi" w:hAnsiTheme="minorHAnsi" w:cstheme="minorHAnsi"/>
          <w:lang w:val="nl-BE"/>
        </w:rPr>
      </w:pPr>
      <w:r w:rsidRPr="007D71F7">
        <w:rPr>
          <w:rFonts w:asciiTheme="minorHAnsi" w:hAnsiTheme="minorHAnsi" w:cstheme="minorHAnsi"/>
          <w:lang w:val="nl-BE"/>
        </w:rPr>
        <w:t>een verwijzing naar de instanties die toezicht uitoefenen op de erkenning van het woonzorgcentrum en een verwijzing naar de toepasselijke erkenningsvoorwaarden</w:t>
      </w:r>
    </w:p>
    <w:p w14:paraId="496D5EEB" w14:textId="77777777" w:rsidR="007D71F7" w:rsidRPr="007D71F7" w:rsidRDefault="007D71F7" w:rsidP="007D71F7">
      <w:pPr>
        <w:pStyle w:val="Lijstalinea"/>
        <w:numPr>
          <w:ilvl w:val="0"/>
          <w:numId w:val="22"/>
        </w:numPr>
        <w:rPr>
          <w:rFonts w:asciiTheme="minorHAnsi" w:hAnsiTheme="minorHAnsi" w:cstheme="minorHAnsi"/>
          <w:lang w:val="nl-BE"/>
        </w:rPr>
      </w:pPr>
      <w:r w:rsidRPr="007D71F7">
        <w:rPr>
          <w:rFonts w:asciiTheme="minorHAnsi" w:hAnsiTheme="minorHAnsi" w:cstheme="minorHAnsi"/>
          <w:lang w:val="nl-BE"/>
        </w:rPr>
        <w:t xml:space="preserve">de garantie van vrije toegang voor de bedienaren van de erediensten en de mogelijkheid om een actuele </w:t>
      </w:r>
      <w:r w:rsidRPr="007D71F7">
        <w:rPr>
          <w:rFonts w:asciiTheme="minorHAnsi" w:hAnsiTheme="minorHAnsi" w:cstheme="minorHAnsi"/>
          <w:lang w:val="nl-BE"/>
        </w:rPr>
        <w:lastRenderedPageBreak/>
        <w:t>lijst van de bedienaren en afgevaardigden bij het woonzorgcentrum op te vragen.</w:t>
      </w:r>
    </w:p>
    <w:p w14:paraId="03DF308C" w14:textId="4F210032" w:rsidR="007D71F7" w:rsidRDefault="007D71F7" w:rsidP="007D71F7">
      <w:pPr>
        <w:pStyle w:val="Lijstalinea"/>
        <w:ind w:left="136" w:firstLine="6"/>
        <w:rPr>
          <w:rFonts w:asciiTheme="minorHAnsi" w:hAnsiTheme="minorHAnsi" w:cstheme="minorHAnsi"/>
          <w:lang w:val="nl-BE"/>
        </w:rPr>
      </w:pPr>
      <w:r w:rsidRPr="007D71F7">
        <w:rPr>
          <w:rFonts w:asciiTheme="minorHAnsi" w:hAnsiTheme="minorHAnsi" w:cstheme="minorHAnsi"/>
          <w:lang w:val="nl-BE"/>
        </w:rPr>
        <w:t>Verder kijkt Zorginspectie na of de inhoud van deze bepalingen in overeenstemming is met andere erkenningsvoorwaarden.</w:t>
      </w:r>
    </w:p>
    <w:p w14:paraId="40115994" w14:textId="77777777" w:rsidR="008B056E" w:rsidRPr="007D71F7" w:rsidRDefault="008B056E" w:rsidP="007D71F7">
      <w:pPr>
        <w:pStyle w:val="Lijstalinea"/>
        <w:ind w:left="136" w:firstLine="6"/>
        <w:rPr>
          <w:rFonts w:asciiTheme="minorHAnsi" w:hAnsiTheme="minorHAnsi" w:cstheme="minorHAnsi"/>
          <w:lang w:val="nl-BE"/>
        </w:rPr>
      </w:pPr>
    </w:p>
    <w:tbl>
      <w:tblPr>
        <w:tblStyle w:val="Tabelraster"/>
        <w:tblW w:w="0" w:type="auto"/>
        <w:tblLook w:val="04A0" w:firstRow="1" w:lastRow="0" w:firstColumn="1" w:lastColumn="0" w:noHBand="0" w:noVBand="1"/>
      </w:tblPr>
      <w:tblGrid>
        <w:gridCol w:w="6232"/>
        <w:gridCol w:w="709"/>
        <w:gridCol w:w="719"/>
        <w:gridCol w:w="709"/>
        <w:gridCol w:w="733"/>
      </w:tblGrid>
      <w:tr w:rsidR="007D71F7" w:rsidRPr="007D71F7" w14:paraId="56527EC5" w14:textId="77777777" w:rsidTr="000029D1">
        <w:tc>
          <w:tcPr>
            <w:tcW w:w="6232" w:type="dxa"/>
            <w:shd w:val="clear" w:color="auto" w:fill="D9D9D9" w:themeFill="background1" w:themeFillShade="D9"/>
          </w:tcPr>
          <w:p w14:paraId="24560FCD" w14:textId="77777777" w:rsidR="007D71F7" w:rsidRPr="007D71F7" w:rsidRDefault="007D71F7" w:rsidP="007D71F7">
            <w:pPr>
              <w:pStyle w:val="Lijstalinea"/>
              <w:ind w:left="136" w:firstLine="6"/>
              <w:rPr>
                <w:rFonts w:asciiTheme="minorHAnsi" w:hAnsiTheme="minorHAnsi" w:cstheme="minorHAnsi"/>
                <w:lang w:val="nl-BE"/>
              </w:rPr>
            </w:pPr>
          </w:p>
        </w:tc>
        <w:tc>
          <w:tcPr>
            <w:tcW w:w="709" w:type="dxa"/>
            <w:shd w:val="clear" w:color="auto" w:fill="D9D9D9" w:themeFill="background1" w:themeFillShade="D9"/>
          </w:tcPr>
          <w:p w14:paraId="14A8F402" w14:textId="77777777" w:rsidR="007D71F7" w:rsidRPr="007D71F7" w:rsidRDefault="007D71F7" w:rsidP="007D71F7">
            <w:pPr>
              <w:pStyle w:val="Lijstalinea"/>
              <w:ind w:left="136" w:firstLine="6"/>
              <w:rPr>
                <w:rFonts w:asciiTheme="minorHAnsi" w:hAnsiTheme="minorHAnsi" w:cstheme="minorHAnsi"/>
                <w:lang w:val="nl-BE"/>
              </w:rPr>
            </w:pPr>
            <w:r w:rsidRPr="007D71F7">
              <w:rPr>
                <w:rFonts w:asciiTheme="minorHAnsi" w:hAnsiTheme="minorHAnsi" w:cstheme="minorHAnsi"/>
                <w:lang w:val="nl-BE"/>
              </w:rPr>
              <w:t>Ja</w:t>
            </w:r>
          </w:p>
        </w:tc>
        <w:tc>
          <w:tcPr>
            <w:tcW w:w="709" w:type="dxa"/>
            <w:shd w:val="clear" w:color="auto" w:fill="D9D9D9" w:themeFill="background1" w:themeFillShade="D9"/>
          </w:tcPr>
          <w:p w14:paraId="30A59D9C" w14:textId="77777777" w:rsidR="007D71F7" w:rsidRPr="007D71F7" w:rsidRDefault="007D71F7" w:rsidP="007D71F7">
            <w:pPr>
              <w:pStyle w:val="Lijstalinea"/>
              <w:ind w:left="136" w:firstLine="6"/>
              <w:rPr>
                <w:rFonts w:asciiTheme="minorHAnsi" w:hAnsiTheme="minorHAnsi" w:cstheme="minorHAnsi"/>
                <w:lang w:val="nl-BE"/>
              </w:rPr>
            </w:pPr>
            <w:r w:rsidRPr="007D71F7">
              <w:rPr>
                <w:rFonts w:asciiTheme="minorHAnsi" w:hAnsiTheme="minorHAnsi" w:cstheme="minorHAnsi"/>
                <w:lang w:val="nl-BE"/>
              </w:rPr>
              <w:t>Nee</w:t>
            </w:r>
          </w:p>
        </w:tc>
        <w:tc>
          <w:tcPr>
            <w:tcW w:w="709" w:type="dxa"/>
            <w:shd w:val="clear" w:color="auto" w:fill="D9D9D9" w:themeFill="background1" w:themeFillShade="D9"/>
          </w:tcPr>
          <w:p w14:paraId="5C9C3BF1" w14:textId="77777777" w:rsidR="007D71F7" w:rsidRPr="007D71F7" w:rsidRDefault="007D71F7" w:rsidP="007D71F7">
            <w:pPr>
              <w:pStyle w:val="Lijstalinea"/>
              <w:ind w:left="136" w:firstLine="6"/>
              <w:rPr>
                <w:rFonts w:asciiTheme="minorHAnsi" w:hAnsiTheme="minorHAnsi" w:cstheme="minorHAnsi"/>
                <w:lang w:val="nl-BE"/>
              </w:rPr>
            </w:pPr>
            <w:r w:rsidRPr="007D71F7">
              <w:rPr>
                <w:rFonts w:asciiTheme="minorHAnsi" w:hAnsiTheme="minorHAnsi" w:cstheme="minorHAnsi"/>
                <w:lang w:val="nl-BE"/>
              </w:rPr>
              <w:t>NB</w:t>
            </w:r>
          </w:p>
        </w:tc>
        <w:tc>
          <w:tcPr>
            <w:tcW w:w="708" w:type="dxa"/>
            <w:shd w:val="clear" w:color="auto" w:fill="D9D9D9" w:themeFill="background1" w:themeFillShade="D9"/>
          </w:tcPr>
          <w:p w14:paraId="70B47752" w14:textId="77777777" w:rsidR="007D71F7" w:rsidRPr="007D71F7" w:rsidRDefault="007D71F7" w:rsidP="007D71F7">
            <w:pPr>
              <w:pStyle w:val="Lijstalinea"/>
              <w:ind w:left="136" w:firstLine="6"/>
              <w:rPr>
                <w:rFonts w:asciiTheme="minorHAnsi" w:hAnsiTheme="minorHAnsi" w:cstheme="minorHAnsi"/>
                <w:lang w:val="nl-BE"/>
              </w:rPr>
            </w:pPr>
            <w:r w:rsidRPr="007D71F7">
              <w:rPr>
                <w:rFonts w:asciiTheme="minorHAnsi" w:hAnsiTheme="minorHAnsi" w:cstheme="minorHAnsi"/>
                <w:lang w:val="nl-BE"/>
              </w:rPr>
              <w:t>NVT</w:t>
            </w:r>
          </w:p>
        </w:tc>
      </w:tr>
      <w:tr w:rsidR="007D71F7" w:rsidRPr="007D71F7" w14:paraId="7A435E84" w14:textId="77777777" w:rsidTr="000029D1">
        <w:tc>
          <w:tcPr>
            <w:tcW w:w="6232" w:type="dxa"/>
            <w:shd w:val="clear" w:color="auto" w:fill="FFFFFF" w:themeFill="background1"/>
          </w:tcPr>
          <w:p w14:paraId="35D640AE" w14:textId="77777777" w:rsidR="007D71F7" w:rsidRPr="007D71F7" w:rsidRDefault="007D71F7" w:rsidP="007D71F7">
            <w:pPr>
              <w:pStyle w:val="Lijstalinea"/>
              <w:ind w:left="136" w:firstLine="6"/>
              <w:rPr>
                <w:rFonts w:asciiTheme="minorHAnsi" w:hAnsiTheme="minorHAnsi" w:cstheme="minorHAnsi"/>
                <w:b/>
                <w:bCs/>
                <w:lang w:val="nl-BE"/>
              </w:rPr>
            </w:pPr>
            <w:r w:rsidRPr="007D71F7">
              <w:rPr>
                <w:rFonts w:asciiTheme="minorHAnsi" w:hAnsiTheme="minorHAnsi" w:cstheme="minorHAnsi"/>
                <w:b/>
                <w:bCs/>
                <w:lang w:val="nl-BE"/>
              </w:rPr>
              <w:t>Men beschikt over een interne afsprakennota.</w:t>
            </w:r>
          </w:p>
          <w:p w14:paraId="777C2960" w14:textId="77777777" w:rsidR="007D71F7" w:rsidRPr="007D71F7" w:rsidRDefault="007D71F7" w:rsidP="007D71F7">
            <w:pPr>
              <w:pStyle w:val="Lijstalinea"/>
              <w:ind w:left="136" w:firstLine="6"/>
              <w:rPr>
                <w:rFonts w:asciiTheme="minorHAnsi" w:hAnsiTheme="minorHAnsi" w:cstheme="minorHAnsi"/>
                <w:lang w:val="nl-BE"/>
              </w:rPr>
            </w:pPr>
            <w:r w:rsidRPr="007D71F7">
              <w:rPr>
                <w:rFonts w:asciiTheme="minorHAnsi" w:hAnsiTheme="minorHAnsi" w:cstheme="minorHAnsi"/>
                <w:lang w:val="nl-BE"/>
              </w:rPr>
              <w:t>BVR 28/06/2019, bijlage 11, art. 13, §1</w:t>
            </w:r>
          </w:p>
          <w:p w14:paraId="714C43BB" w14:textId="77777777" w:rsidR="007D71F7" w:rsidRPr="007D71F7" w:rsidRDefault="007D71F7" w:rsidP="007D71F7">
            <w:pPr>
              <w:pStyle w:val="Lijstalinea"/>
              <w:ind w:left="136" w:firstLine="6"/>
              <w:rPr>
                <w:rFonts w:asciiTheme="minorHAnsi" w:hAnsiTheme="minorHAnsi" w:cstheme="minorHAnsi"/>
                <w:lang w:val="nl-BE"/>
              </w:rPr>
            </w:pPr>
          </w:p>
        </w:tc>
        <w:tc>
          <w:tcPr>
            <w:tcW w:w="709" w:type="dxa"/>
          </w:tcPr>
          <w:p w14:paraId="15CF4084" w14:textId="77777777" w:rsidR="007D71F7" w:rsidRPr="007D71F7" w:rsidRDefault="007D71F7" w:rsidP="007D71F7">
            <w:pPr>
              <w:pStyle w:val="Lijstalinea"/>
              <w:ind w:left="136" w:firstLine="6"/>
              <w:rPr>
                <w:rFonts w:asciiTheme="minorHAnsi" w:hAnsiTheme="minorHAnsi" w:cstheme="minorHAnsi"/>
                <w:lang w:val="nl-BE"/>
              </w:rPr>
            </w:pPr>
          </w:p>
        </w:tc>
        <w:tc>
          <w:tcPr>
            <w:tcW w:w="709" w:type="dxa"/>
          </w:tcPr>
          <w:p w14:paraId="4AEACADD" w14:textId="77777777" w:rsidR="007D71F7" w:rsidRPr="007D71F7" w:rsidRDefault="007D71F7" w:rsidP="007D71F7">
            <w:pPr>
              <w:pStyle w:val="Lijstalinea"/>
              <w:ind w:left="136" w:firstLine="6"/>
              <w:rPr>
                <w:rFonts w:asciiTheme="minorHAnsi" w:hAnsiTheme="minorHAnsi" w:cstheme="minorHAnsi"/>
                <w:lang w:val="nl-BE"/>
              </w:rPr>
            </w:pPr>
            <w:r w:rsidRPr="007D71F7">
              <w:rPr>
                <w:rFonts w:asciiTheme="minorHAnsi" w:hAnsiTheme="minorHAnsi" w:cstheme="minorHAnsi"/>
                <w:lang w:val="nl-BE"/>
              </w:rPr>
              <w:t>TK</w:t>
            </w:r>
          </w:p>
        </w:tc>
        <w:tc>
          <w:tcPr>
            <w:tcW w:w="709" w:type="dxa"/>
          </w:tcPr>
          <w:p w14:paraId="2C7561FE" w14:textId="77777777" w:rsidR="007D71F7" w:rsidRPr="007D71F7" w:rsidRDefault="007D71F7" w:rsidP="007D71F7">
            <w:pPr>
              <w:pStyle w:val="Lijstalinea"/>
              <w:ind w:left="136" w:firstLine="6"/>
              <w:rPr>
                <w:rFonts w:asciiTheme="minorHAnsi" w:hAnsiTheme="minorHAnsi" w:cstheme="minorHAnsi"/>
                <w:lang w:val="nl-BE"/>
              </w:rPr>
            </w:pPr>
          </w:p>
        </w:tc>
        <w:tc>
          <w:tcPr>
            <w:tcW w:w="708" w:type="dxa"/>
          </w:tcPr>
          <w:p w14:paraId="2E3D21B8" w14:textId="77777777" w:rsidR="007D71F7" w:rsidRPr="007D71F7" w:rsidRDefault="007D71F7" w:rsidP="007D71F7">
            <w:pPr>
              <w:pStyle w:val="Lijstalinea"/>
              <w:ind w:left="136" w:firstLine="6"/>
              <w:rPr>
                <w:rFonts w:asciiTheme="minorHAnsi" w:hAnsiTheme="minorHAnsi" w:cstheme="minorHAnsi"/>
                <w:lang w:val="nl-BE"/>
              </w:rPr>
            </w:pPr>
          </w:p>
        </w:tc>
      </w:tr>
      <w:tr w:rsidR="007D71F7" w:rsidRPr="007D71F7" w14:paraId="21BE8AB1" w14:textId="77777777" w:rsidTr="000029D1">
        <w:tc>
          <w:tcPr>
            <w:tcW w:w="6232" w:type="dxa"/>
            <w:shd w:val="clear" w:color="auto" w:fill="FFFFFF" w:themeFill="background1"/>
          </w:tcPr>
          <w:p w14:paraId="058DE385" w14:textId="77777777" w:rsidR="007D71F7" w:rsidRPr="007D71F7" w:rsidRDefault="007D71F7" w:rsidP="007D71F7">
            <w:pPr>
              <w:pStyle w:val="Lijstalinea"/>
              <w:ind w:left="136" w:firstLine="6"/>
              <w:rPr>
                <w:rFonts w:asciiTheme="minorHAnsi" w:hAnsiTheme="minorHAnsi" w:cstheme="minorHAnsi"/>
                <w:b/>
                <w:bCs/>
                <w:lang w:val="nl-BE"/>
              </w:rPr>
            </w:pPr>
            <w:r w:rsidRPr="007D71F7">
              <w:rPr>
                <w:rFonts w:asciiTheme="minorHAnsi" w:hAnsiTheme="minorHAnsi" w:cstheme="minorHAnsi"/>
                <w:b/>
                <w:bCs/>
                <w:lang w:val="nl-BE"/>
              </w:rPr>
              <w:t>De afsprakennota bevat alle verplichte elementen en bepalingen.</w:t>
            </w:r>
          </w:p>
        </w:tc>
        <w:tc>
          <w:tcPr>
            <w:tcW w:w="709" w:type="dxa"/>
          </w:tcPr>
          <w:p w14:paraId="2F5E18A5" w14:textId="77777777" w:rsidR="007D71F7" w:rsidRPr="007D71F7" w:rsidRDefault="007D71F7" w:rsidP="007D71F7">
            <w:pPr>
              <w:pStyle w:val="Lijstalinea"/>
              <w:ind w:left="136" w:firstLine="6"/>
              <w:rPr>
                <w:rFonts w:asciiTheme="minorHAnsi" w:hAnsiTheme="minorHAnsi" w:cstheme="minorHAnsi"/>
                <w:lang w:val="nl-BE"/>
              </w:rPr>
            </w:pPr>
          </w:p>
        </w:tc>
        <w:tc>
          <w:tcPr>
            <w:tcW w:w="709" w:type="dxa"/>
          </w:tcPr>
          <w:p w14:paraId="47E435AD" w14:textId="77777777" w:rsidR="007D71F7" w:rsidRPr="007D71F7" w:rsidRDefault="007D71F7" w:rsidP="007D71F7">
            <w:pPr>
              <w:pStyle w:val="Lijstalinea"/>
              <w:ind w:left="136" w:firstLine="6"/>
              <w:rPr>
                <w:rFonts w:asciiTheme="minorHAnsi" w:hAnsiTheme="minorHAnsi" w:cstheme="minorHAnsi"/>
                <w:lang w:val="nl-BE"/>
              </w:rPr>
            </w:pPr>
            <w:r w:rsidRPr="007D71F7">
              <w:rPr>
                <w:rFonts w:asciiTheme="minorHAnsi" w:hAnsiTheme="minorHAnsi" w:cstheme="minorHAnsi"/>
                <w:lang w:val="nl-BE"/>
              </w:rPr>
              <w:t>TK</w:t>
            </w:r>
          </w:p>
        </w:tc>
        <w:tc>
          <w:tcPr>
            <w:tcW w:w="709" w:type="dxa"/>
          </w:tcPr>
          <w:p w14:paraId="18EC0F7B" w14:textId="77777777" w:rsidR="007D71F7" w:rsidRPr="007D71F7" w:rsidRDefault="007D71F7" w:rsidP="007D71F7">
            <w:pPr>
              <w:pStyle w:val="Lijstalinea"/>
              <w:ind w:left="136" w:firstLine="6"/>
              <w:rPr>
                <w:rFonts w:asciiTheme="minorHAnsi" w:hAnsiTheme="minorHAnsi" w:cstheme="minorHAnsi"/>
                <w:lang w:val="nl-BE"/>
              </w:rPr>
            </w:pPr>
          </w:p>
        </w:tc>
        <w:tc>
          <w:tcPr>
            <w:tcW w:w="708" w:type="dxa"/>
          </w:tcPr>
          <w:p w14:paraId="331AAF29" w14:textId="77777777" w:rsidR="007D71F7" w:rsidRPr="007D71F7" w:rsidRDefault="007D71F7" w:rsidP="007D71F7">
            <w:pPr>
              <w:pStyle w:val="Lijstalinea"/>
              <w:ind w:left="136" w:firstLine="6"/>
              <w:rPr>
                <w:rFonts w:asciiTheme="minorHAnsi" w:hAnsiTheme="minorHAnsi" w:cstheme="minorHAnsi"/>
                <w:lang w:val="nl-BE"/>
              </w:rPr>
            </w:pPr>
          </w:p>
        </w:tc>
      </w:tr>
      <w:tr w:rsidR="007D71F7" w:rsidRPr="007D71F7" w14:paraId="7F7248DD" w14:textId="77777777" w:rsidTr="000029D1">
        <w:tc>
          <w:tcPr>
            <w:tcW w:w="6232" w:type="dxa"/>
            <w:shd w:val="clear" w:color="auto" w:fill="FFFFFF" w:themeFill="background1"/>
          </w:tcPr>
          <w:p w14:paraId="25DB7721" w14:textId="77777777" w:rsidR="007D71F7" w:rsidRPr="007D71F7" w:rsidRDefault="007D71F7" w:rsidP="007D71F7">
            <w:pPr>
              <w:pStyle w:val="Lijstalinea"/>
              <w:ind w:left="136" w:firstLine="6"/>
              <w:rPr>
                <w:rFonts w:asciiTheme="minorHAnsi" w:hAnsiTheme="minorHAnsi" w:cstheme="minorHAnsi"/>
                <w:b/>
                <w:bCs/>
                <w:lang w:val="nl-BE"/>
              </w:rPr>
            </w:pPr>
            <w:r w:rsidRPr="007D71F7">
              <w:rPr>
                <w:rFonts w:asciiTheme="minorHAnsi" w:hAnsiTheme="minorHAnsi" w:cstheme="minorHAnsi"/>
                <w:b/>
                <w:bCs/>
                <w:lang w:val="nl-BE"/>
              </w:rPr>
              <w:t>De inhoud van de afsprakennota  is conform de regelgeving.</w:t>
            </w:r>
          </w:p>
        </w:tc>
        <w:tc>
          <w:tcPr>
            <w:tcW w:w="709" w:type="dxa"/>
          </w:tcPr>
          <w:p w14:paraId="6F75E3C2" w14:textId="77777777" w:rsidR="007D71F7" w:rsidRPr="007D71F7" w:rsidRDefault="007D71F7" w:rsidP="007D71F7">
            <w:pPr>
              <w:pStyle w:val="Lijstalinea"/>
              <w:ind w:left="136" w:firstLine="6"/>
              <w:rPr>
                <w:rFonts w:asciiTheme="minorHAnsi" w:hAnsiTheme="minorHAnsi" w:cstheme="minorHAnsi"/>
                <w:lang w:val="nl-BE"/>
              </w:rPr>
            </w:pPr>
          </w:p>
        </w:tc>
        <w:tc>
          <w:tcPr>
            <w:tcW w:w="709" w:type="dxa"/>
          </w:tcPr>
          <w:p w14:paraId="18AF8137" w14:textId="77777777" w:rsidR="007D71F7" w:rsidRPr="007D71F7" w:rsidRDefault="007D71F7" w:rsidP="007D71F7">
            <w:pPr>
              <w:pStyle w:val="Lijstalinea"/>
              <w:ind w:left="136" w:firstLine="6"/>
              <w:rPr>
                <w:rFonts w:asciiTheme="minorHAnsi" w:hAnsiTheme="minorHAnsi" w:cstheme="minorHAnsi"/>
                <w:lang w:val="nl-BE"/>
              </w:rPr>
            </w:pPr>
            <w:r w:rsidRPr="007D71F7">
              <w:rPr>
                <w:rFonts w:asciiTheme="minorHAnsi" w:hAnsiTheme="minorHAnsi" w:cstheme="minorHAnsi"/>
                <w:lang w:val="nl-BE"/>
              </w:rPr>
              <w:t>TK</w:t>
            </w:r>
          </w:p>
        </w:tc>
        <w:tc>
          <w:tcPr>
            <w:tcW w:w="709" w:type="dxa"/>
          </w:tcPr>
          <w:p w14:paraId="1FFCD8A6" w14:textId="77777777" w:rsidR="007D71F7" w:rsidRPr="007D71F7" w:rsidRDefault="007D71F7" w:rsidP="007D71F7">
            <w:pPr>
              <w:pStyle w:val="Lijstalinea"/>
              <w:ind w:left="136" w:firstLine="6"/>
              <w:rPr>
                <w:rFonts w:asciiTheme="minorHAnsi" w:hAnsiTheme="minorHAnsi" w:cstheme="minorHAnsi"/>
                <w:lang w:val="nl-BE"/>
              </w:rPr>
            </w:pPr>
          </w:p>
        </w:tc>
        <w:tc>
          <w:tcPr>
            <w:tcW w:w="708" w:type="dxa"/>
          </w:tcPr>
          <w:p w14:paraId="42101E96" w14:textId="77777777" w:rsidR="007D71F7" w:rsidRPr="007D71F7" w:rsidRDefault="007D71F7" w:rsidP="007D71F7">
            <w:pPr>
              <w:pStyle w:val="Lijstalinea"/>
              <w:ind w:left="136" w:firstLine="6"/>
              <w:rPr>
                <w:rFonts w:asciiTheme="minorHAnsi" w:hAnsiTheme="minorHAnsi" w:cstheme="minorHAnsi"/>
                <w:lang w:val="nl-BE"/>
              </w:rPr>
            </w:pPr>
          </w:p>
        </w:tc>
      </w:tr>
    </w:tbl>
    <w:p w14:paraId="5E624776" w14:textId="77777777" w:rsidR="007D71F7" w:rsidRPr="007D71F7" w:rsidRDefault="007D71F7" w:rsidP="007D71F7">
      <w:pPr>
        <w:pStyle w:val="Lijstalinea"/>
        <w:ind w:left="136" w:firstLine="6"/>
        <w:rPr>
          <w:rFonts w:asciiTheme="minorHAnsi" w:hAnsiTheme="minorHAnsi" w:cstheme="minorHAnsi"/>
          <w:lang w:val="nl-BE"/>
        </w:rPr>
      </w:pPr>
    </w:p>
    <w:p w14:paraId="7B5C5966" w14:textId="77777777" w:rsidR="007D71F7" w:rsidRPr="007D71F7" w:rsidRDefault="007D71F7" w:rsidP="007D71F7">
      <w:pPr>
        <w:pStyle w:val="Lijstalinea"/>
        <w:ind w:left="136" w:firstLine="6"/>
        <w:rPr>
          <w:rFonts w:asciiTheme="minorHAnsi" w:hAnsiTheme="minorHAnsi" w:cstheme="minorHAnsi"/>
          <w:lang w:val="nl-BE"/>
        </w:rPr>
      </w:pPr>
      <w:r w:rsidRPr="007D71F7">
        <w:rPr>
          <w:rFonts w:asciiTheme="minorHAnsi" w:hAnsiTheme="minorHAnsi" w:cstheme="minorHAnsi"/>
          <w:lang w:val="nl-BE"/>
        </w:rPr>
        <w:br w:type="page"/>
      </w:r>
    </w:p>
    <w:p w14:paraId="20DE8E99" w14:textId="77777777" w:rsidR="007D71F7" w:rsidRPr="007D71F7" w:rsidRDefault="007D71F7" w:rsidP="007D71F7">
      <w:pPr>
        <w:pStyle w:val="Lijstalinea"/>
        <w:ind w:left="136" w:firstLine="6"/>
        <w:rPr>
          <w:rFonts w:asciiTheme="minorHAnsi" w:hAnsiTheme="minorHAnsi" w:cstheme="minorHAnsi"/>
          <w:lang w:val="nl-BE"/>
        </w:rPr>
      </w:pPr>
    </w:p>
    <w:p w14:paraId="151156D5" w14:textId="77777777" w:rsidR="007D71F7" w:rsidRPr="007D71F7" w:rsidRDefault="007D71F7" w:rsidP="008B056E">
      <w:pPr>
        <w:pStyle w:val="Kop3"/>
        <w:rPr>
          <w:lang w:val="nl-BE"/>
        </w:rPr>
      </w:pPr>
      <w:bookmarkStart w:id="103" w:name="_Toc138163830"/>
      <w:r w:rsidRPr="007D71F7">
        <w:rPr>
          <w:lang w:val="nl-BE"/>
        </w:rPr>
        <w:t>Algemeen reglement van de medische activiteit</w:t>
      </w:r>
      <w:bookmarkEnd w:id="103"/>
    </w:p>
    <w:p w14:paraId="553CD549" w14:textId="77777777" w:rsidR="007D71F7" w:rsidRPr="007D71F7" w:rsidRDefault="007D71F7" w:rsidP="007D71F7">
      <w:pPr>
        <w:pStyle w:val="Lijstalinea"/>
        <w:ind w:left="136" w:firstLine="6"/>
        <w:rPr>
          <w:rFonts w:asciiTheme="minorHAnsi" w:hAnsiTheme="minorHAnsi" w:cstheme="minorHAnsi"/>
          <w:lang w:val="nl-BE"/>
        </w:rPr>
      </w:pPr>
    </w:p>
    <w:tbl>
      <w:tblPr>
        <w:tblStyle w:val="Tabelraster"/>
        <w:tblW w:w="0" w:type="auto"/>
        <w:tblLook w:val="04A0" w:firstRow="1" w:lastRow="0" w:firstColumn="1" w:lastColumn="0" w:noHBand="0" w:noVBand="1"/>
      </w:tblPr>
      <w:tblGrid>
        <w:gridCol w:w="6232"/>
        <w:gridCol w:w="709"/>
        <w:gridCol w:w="719"/>
        <w:gridCol w:w="709"/>
        <w:gridCol w:w="733"/>
      </w:tblGrid>
      <w:tr w:rsidR="007D71F7" w:rsidRPr="007D71F7" w14:paraId="24CDBA09" w14:textId="77777777" w:rsidTr="000029D1">
        <w:tc>
          <w:tcPr>
            <w:tcW w:w="6232" w:type="dxa"/>
            <w:shd w:val="clear" w:color="auto" w:fill="D9D9D9" w:themeFill="background1" w:themeFillShade="D9"/>
          </w:tcPr>
          <w:p w14:paraId="19CF3C4C" w14:textId="77777777" w:rsidR="007D71F7" w:rsidRPr="007D71F7" w:rsidRDefault="007D71F7" w:rsidP="007D71F7">
            <w:pPr>
              <w:pStyle w:val="Lijstalinea"/>
              <w:ind w:left="136" w:firstLine="6"/>
              <w:rPr>
                <w:rFonts w:asciiTheme="minorHAnsi" w:hAnsiTheme="minorHAnsi" w:cstheme="minorHAnsi"/>
                <w:lang w:val="nl-BE"/>
              </w:rPr>
            </w:pPr>
          </w:p>
        </w:tc>
        <w:tc>
          <w:tcPr>
            <w:tcW w:w="709" w:type="dxa"/>
            <w:shd w:val="clear" w:color="auto" w:fill="D9D9D9" w:themeFill="background1" w:themeFillShade="D9"/>
          </w:tcPr>
          <w:p w14:paraId="3E48DCDE" w14:textId="77777777" w:rsidR="007D71F7" w:rsidRPr="007D71F7" w:rsidRDefault="007D71F7" w:rsidP="007D71F7">
            <w:pPr>
              <w:pStyle w:val="Lijstalinea"/>
              <w:ind w:left="136" w:firstLine="6"/>
              <w:rPr>
                <w:rFonts w:asciiTheme="minorHAnsi" w:hAnsiTheme="minorHAnsi" w:cstheme="minorHAnsi"/>
                <w:lang w:val="nl-BE"/>
              </w:rPr>
            </w:pPr>
            <w:r w:rsidRPr="007D71F7">
              <w:rPr>
                <w:rFonts w:asciiTheme="minorHAnsi" w:hAnsiTheme="minorHAnsi" w:cstheme="minorHAnsi"/>
                <w:lang w:val="nl-BE"/>
              </w:rPr>
              <w:t>Ja</w:t>
            </w:r>
          </w:p>
        </w:tc>
        <w:tc>
          <w:tcPr>
            <w:tcW w:w="709" w:type="dxa"/>
            <w:shd w:val="clear" w:color="auto" w:fill="D9D9D9" w:themeFill="background1" w:themeFillShade="D9"/>
          </w:tcPr>
          <w:p w14:paraId="0C4DFF67" w14:textId="77777777" w:rsidR="007D71F7" w:rsidRPr="007D71F7" w:rsidRDefault="007D71F7" w:rsidP="007D71F7">
            <w:pPr>
              <w:pStyle w:val="Lijstalinea"/>
              <w:ind w:left="136" w:firstLine="6"/>
              <w:rPr>
                <w:rFonts w:asciiTheme="minorHAnsi" w:hAnsiTheme="minorHAnsi" w:cstheme="minorHAnsi"/>
                <w:lang w:val="nl-BE"/>
              </w:rPr>
            </w:pPr>
            <w:r w:rsidRPr="007D71F7">
              <w:rPr>
                <w:rFonts w:asciiTheme="minorHAnsi" w:hAnsiTheme="minorHAnsi" w:cstheme="minorHAnsi"/>
                <w:lang w:val="nl-BE"/>
              </w:rPr>
              <w:t>Nee</w:t>
            </w:r>
          </w:p>
        </w:tc>
        <w:tc>
          <w:tcPr>
            <w:tcW w:w="709" w:type="dxa"/>
            <w:shd w:val="clear" w:color="auto" w:fill="D9D9D9" w:themeFill="background1" w:themeFillShade="D9"/>
          </w:tcPr>
          <w:p w14:paraId="274BC239" w14:textId="77777777" w:rsidR="007D71F7" w:rsidRPr="007D71F7" w:rsidRDefault="007D71F7" w:rsidP="007D71F7">
            <w:pPr>
              <w:pStyle w:val="Lijstalinea"/>
              <w:ind w:left="136" w:firstLine="6"/>
              <w:rPr>
                <w:rFonts w:asciiTheme="minorHAnsi" w:hAnsiTheme="minorHAnsi" w:cstheme="minorHAnsi"/>
                <w:lang w:val="nl-BE"/>
              </w:rPr>
            </w:pPr>
            <w:r w:rsidRPr="007D71F7">
              <w:rPr>
                <w:rFonts w:asciiTheme="minorHAnsi" w:hAnsiTheme="minorHAnsi" w:cstheme="minorHAnsi"/>
                <w:lang w:val="nl-BE"/>
              </w:rPr>
              <w:t>NB</w:t>
            </w:r>
          </w:p>
        </w:tc>
        <w:tc>
          <w:tcPr>
            <w:tcW w:w="708" w:type="dxa"/>
            <w:shd w:val="clear" w:color="auto" w:fill="D9D9D9" w:themeFill="background1" w:themeFillShade="D9"/>
          </w:tcPr>
          <w:p w14:paraId="2066DA34" w14:textId="77777777" w:rsidR="007D71F7" w:rsidRPr="007D71F7" w:rsidRDefault="007D71F7" w:rsidP="007D71F7">
            <w:pPr>
              <w:pStyle w:val="Lijstalinea"/>
              <w:ind w:left="136" w:firstLine="6"/>
              <w:rPr>
                <w:rFonts w:asciiTheme="minorHAnsi" w:hAnsiTheme="minorHAnsi" w:cstheme="minorHAnsi"/>
                <w:lang w:val="nl-BE"/>
              </w:rPr>
            </w:pPr>
            <w:r w:rsidRPr="007D71F7">
              <w:rPr>
                <w:rFonts w:asciiTheme="minorHAnsi" w:hAnsiTheme="minorHAnsi" w:cstheme="minorHAnsi"/>
                <w:lang w:val="nl-BE"/>
              </w:rPr>
              <w:t>NVT</w:t>
            </w:r>
          </w:p>
        </w:tc>
      </w:tr>
      <w:tr w:rsidR="007D71F7" w:rsidRPr="007D71F7" w14:paraId="6822CA32" w14:textId="77777777" w:rsidTr="000029D1">
        <w:tc>
          <w:tcPr>
            <w:tcW w:w="6232" w:type="dxa"/>
            <w:shd w:val="clear" w:color="auto" w:fill="FFFFFF" w:themeFill="background1"/>
          </w:tcPr>
          <w:p w14:paraId="0366A724" w14:textId="77777777" w:rsidR="007D71F7" w:rsidRPr="007D71F7" w:rsidRDefault="007D71F7" w:rsidP="007D71F7">
            <w:pPr>
              <w:pStyle w:val="Lijstalinea"/>
              <w:ind w:left="136" w:firstLine="6"/>
              <w:rPr>
                <w:rFonts w:asciiTheme="minorHAnsi" w:hAnsiTheme="minorHAnsi" w:cstheme="minorHAnsi"/>
                <w:b/>
                <w:bCs/>
                <w:lang w:val="nl-BE"/>
              </w:rPr>
            </w:pPr>
            <w:r w:rsidRPr="007D71F7">
              <w:rPr>
                <w:rFonts w:asciiTheme="minorHAnsi" w:hAnsiTheme="minorHAnsi" w:cstheme="minorHAnsi"/>
                <w:b/>
                <w:bCs/>
                <w:lang w:val="nl-BE"/>
              </w:rPr>
              <w:t xml:space="preserve">Voor de organisatie van het medische beleid beschikt de initiatiefnemer over een algemeen reglement van de medische activiteit met de rechten en plichten van de behandelende artsen die actief zijn in het woonzorgcentrum. </w:t>
            </w:r>
          </w:p>
          <w:p w14:paraId="1426C894" w14:textId="77777777" w:rsidR="007D71F7" w:rsidRPr="007D71F7" w:rsidRDefault="007D71F7" w:rsidP="007D71F7">
            <w:pPr>
              <w:pStyle w:val="Lijstalinea"/>
              <w:ind w:left="136" w:firstLine="6"/>
              <w:rPr>
                <w:rFonts w:asciiTheme="minorHAnsi" w:hAnsiTheme="minorHAnsi" w:cstheme="minorHAnsi"/>
                <w:lang w:val="nl-BE"/>
              </w:rPr>
            </w:pPr>
            <w:r w:rsidRPr="007D71F7">
              <w:rPr>
                <w:rFonts w:asciiTheme="minorHAnsi" w:hAnsiTheme="minorHAnsi" w:cstheme="minorHAnsi"/>
                <w:lang w:val="nl-BE"/>
              </w:rPr>
              <w:t>BVR 28/06/2019, bijlage 11, art. 35</w:t>
            </w:r>
          </w:p>
        </w:tc>
        <w:tc>
          <w:tcPr>
            <w:tcW w:w="709" w:type="dxa"/>
          </w:tcPr>
          <w:p w14:paraId="2EE98798" w14:textId="77777777" w:rsidR="007D71F7" w:rsidRPr="007D71F7" w:rsidRDefault="007D71F7" w:rsidP="007D71F7">
            <w:pPr>
              <w:pStyle w:val="Lijstalinea"/>
              <w:ind w:left="136" w:firstLine="6"/>
              <w:rPr>
                <w:rFonts w:asciiTheme="minorHAnsi" w:hAnsiTheme="minorHAnsi" w:cstheme="minorHAnsi"/>
                <w:lang w:val="nl-BE"/>
              </w:rPr>
            </w:pPr>
          </w:p>
        </w:tc>
        <w:tc>
          <w:tcPr>
            <w:tcW w:w="709" w:type="dxa"/>
          </w:tcPr>
          <w:p w14:paraId="5003A40A" w14:textId="77777777" w:rsidR="007D71F7" w:rsidRPr="007D71F7" w:rsidRDefault="007D71F7" w:rsidP="007D71F7">
            <w:pPr>
              <w:pStyle w:val="Lijstalinea"/>
              <w:ind w:left="136" w:firstLine="6"/>
              <w:rPr>
                <w:rFonts w:asciiTheme="minorHAnsi" w:hAnsiTheme="minorHAnsi" w:cstheme="minorHAnsi"/>
                <w:lang w:val="nl-BE"/>
              </w:rPr>
            </w:pPr>
            <w:r w:rsidRPr="007D71F7">
              <w:rPr>
                <w:rFonts w:asciiTheme="minorHAnsi" w:hAnsiTheme="minorHAnsi" w:cstheme="minorHAnsi"/>
                <w:lang w:val="nl-BE"/>
              </w:rPr>
              <w:t>TK</w:t>
            </w:r>
          </w:p>
        </w:tc>
        <w:tc>
          <w:tcPr>
            <w:tcW w:w="709" w:type="dxa"/>
          </w:tcPr>
          <w:p w14:paraId="36B8FAF6" w14:textId="77777777" w:rsidR="007D71F7" w:rsidRPr="007D71F7" w:rsidRDefault="007D71F7" w:rsidP="007D71F7">
            <w:pPr>
              <w:pStyle w:val="Lijstalinea"/>
              <w:ind w:left="136" w:firstLine="6"/>
              <w:rPr>
                <w:rFonts w:asciiTheme="minorHAnsi" w:hAnsiTheme="minorHAnsi" w:cstheme="minorHAnsi"/>
                <w:lang w:val="nl-BE"/>
              </w:rPr>
            </w:pPr>
          </w:p>
        </w:tc>
        <w:tc>
          <w:tcPr>
            <w:tcW w:w="708" w:type="dxa"/>
          </w:tcPr>
          <w:p w14:paraId="71807559" w14:textId="77777777" w:rsidR="007D71F7" w:rsidRPr="007D71F7" w:rsidRDefault="007D71F7" w:rsidP="007D71F7">
            <w:pPr>
              <w:pStyle w:val="Lijstalinea"/>
              <w:ind w:left="136" w:firstLine="6"/>
              <w:rPr>
                <w:rFonts w:asciiTheme="minorHAnsi" w:hAnsiTheme="minorHAnsi" w:cstheme="minorHAnsi"/>
                <w:lang w:val="nl-BE"/>
              </w:rPr>
            </w:pPr>
          </w:p>
        </w:tc>
      </w:tr>
      <w:tr w:rsidR="007D71F7" w:rsidRPr="007D71F7" w14:paraId="53AE17EB" w14:textId="77777777" w:rsidTr="000029D1">
        <w:tc>
          <w:tcPr>
            <w:tcW w:w="6232" w:type="dxa"/>
            <w:shd w:val="clear" w:color="auto" w:fill="FFFFFF" w:themeFill="background1"/>
          </w:tcPr>
          <w:p w14:paraId="19B3CB8A" w14:textId="77777777" w:rsidR="007D71F7" w:rsidRPr="007D71F7" w:rsidRDefault="007D71F7" w:rsidP="007D71F7">
            <w:pPr>
              <w:pStyle w:val="Lijstalinea"/>
              <w:ind w:left="136" w:firstLine="6"/>
              <w:rPr>
                <w:rFonts w:asciiTheme="minorHAnsi" w:hAnsiTheme="minorHAnsi" w:cstheme="minorHAnsi"/>
                <w:b/>
                <w:bCs/>
                <w:lang w:val="nl-BE"/>
              </w:rPr>
            </w:pPr>
            <w:r w:rsidRPr="007D71F7">
              <w:rPr>
                <w:rFonts w:asciiTheme="minorHAnsi" w:hAnsiTheme="minorHAnsi" w:cstheme="minorHAnsi"/>
                <w:b/>
                <w:bCs/>
                <w:lang w:val="nl-BE"/>
              </w:rPr>
              <w:t>Het algemeen reglement van de medische activiteit beschrijft alle vereiste elementen.</w:t>
            </w:r>
          </w:p>
          <w:p w14:paraId="21942BC6" w14:textId="77777777" w:rsidR="007D71F7" w:rsidRPr="007D71F7" w:rsidRDefault="007D71F7" w:rsidP="007D71F7">
            <w:pPr>
              <w:pStyle w:val="Lijstalinea"/>
              <w:ind w:left="136" w:firstLine="6"/>
              <w:rPr>
                <w:rFonts w:asciiTheme="minorHAnsi" w:hAnsiTheme="minorHAnsi" w:cstheme="minorHAnsi"/>
                <w:lang w:val="nl-BE"/>
              </w:rPr>
            </w:pPr>
            <w:r w:rsidRPr="007D71F7">
              <w:rPr>
                <w:rFonts w:asciiTheme="minorHAnsi" w:hAnsiTheme="minorHAnsi" w:cstheme="minorHAnsi"/>
                <w:lang w:val="nl-BE"/>
              </w:rPr>
              <w:t>BVR 28/06/2019, bijlage 11, art. 35</w:t>
            </w:r>
          </w:p>
          <w:p w14:paraId="4C601F13" w14:textId="77777777" w:rsidR="007D71F7" w:rsidRPr="007D71F7" w:rsidRDefault="007D71F7" w:rsidP="007D71F7">
            <w:pPr>
              <w:pStyle w:val="Lijstalinea"/>
              <w:numPr>
                <w:ilvl w:val="0"/>
                <w:numId w:val="23"/>
              </w:numPr>
              <w:rPr>
                <w:rFonts w:asciiTheme="minorHAnsi" w:hAnsiTheme="minorHAnsi" w:cstheme="minorHAnsi"/>
                <w:lang w:val="nl-BE"/>
              </w:rPr>
            </w:pPr>
            <w:r w:rsidRPr="007D71F7">
              <w:rPr>
                <w:rFonts w:asciiTheme="minorHAnsi" w:hAnsiTheme="minorHAnsi" w:cstheme="minorHAnsi"/>
                <w:lang w:val="nl-BE"/>
              </w:rPr>
              <w:t>het engagement van de behandelende artsen om aan te sluiten bij een coherent medisch beleid binnen het woonzorgcentrum, onder andere met betrekking tot het voorschrijven en opvolgen van medicatie en specifiek antibiotica</w:t>
            </w:r>
            <w:r w:rsidRPr="007D71F7">
              <w:rPr>
                <w:rFonts w:asciiTheme="minorHAnsi" w:hAnsiTheme="minorHAnsi" w:cstheme="minorHAnsi"/>
                <w:b/>
                <w:bCs/>
                <w:lang w:val="nl-BE"/>
              </w:rPr>
              <w:t>,</w:t>
            </w:r>
            <w:r w:rsidRPr="007D71F7">
              <w:rPr>
                <w:rFonts w:asciiTheme="minorHAnsi" w:hAnsiTheme="minorHAnsi" w:cstheme="minorHAnsi"/>
                <w:lang w:val="nl-BE"/>
              </w:rPr>
              <w:t xml:space="preserve"> het verlenen van kwaliteitsvolle zorg, het interdisciplinair overleg, het overleg met de toeleverende apotheker(s), en, in voorkomend geval, het overleg met de coördinerende en raadgevende arts en de coördinerende en adviserende apotheker;</w:t>
            </w:r>
          </w:p>
          <w:p w14:paraId="1E94F512" w14:textId="77777777" w:rsidR="007D71F7" w:rsidRPr="007D71F7" w:rsidRDefault="007D71F7" w:rsidP="007D71F7">
            <w:pPr>
              <w:pStyle w:val="Lijstalinea"/>
              <w:numPr>
                <w:ilvl w:val="0"/>
                <w:numId w:val="23"/>
              </w:numPr>
              <w:rPr>
                <w:rFonts w:asciiTheme="minorHAnsi" w:hAnsiTheme="minorHAnsi" w:cstheme="minorHAnsi"/>
                <w:lang w:val="nl-BE"/>
              </w:rPr>
            </w:pPr>
            <w:r w:rsidRPr="007D71F7">
              <w:rPr>
                <w:rFonts w:asciiTheme="minorHAnsi" w:hAnsiTheme="minorHAnsi" w:cstheme="minorHAnsi"/>
                <w:lang w:val="nl-BE"/>
              </w:rPr>
              <w:t>de normale openings- en bezoektijden behalve in noodgeval;</w:t>
            </w:r>
          </w:p>
          <w:p w14:paraId="538A6CDC" w14:textId="77777777" w:rsidR="007D71F7" w:rsidRPr="007D71F7" w:rsidRDefault="007D71F7" w:rsidP="007D71F7">
            <w:pPr>
              <w:pStyle w:val="Lijstalinea"/>
              <w:numPr>
                <w:ilvl w:val="0"/>
                <w:numId w:val="23"/>
              </w:numPr>
              <w:rPr>
                <w:rFonts w:asciiTheme="minorHAnsi" w:hAnsiTheme="minorHAnsi" w:cstheme="minorHAnsi"/>
                <w:lang w:val="nl-BE"/>
              </w:rPr>
            </w:pPr>
            <w:r w:rsidRPr="007D71F7">
              <w:rPr>
                <w:rFonts w:asciiTheme="minorHAnsi" w:hAnsiTheme="minorHAnsi" w:cstheme="minorHAnsi"/>
                <w:lang w:val="nl-BE"/>
              </w:rPr>
              <w:t>de contacten met familie;</w:t>
            </w:r>
          </w:p>
          <w:p w14:paraId="007F0C0B" w14:textId="77777777" w:rsidR="007D71F7" w:rsidRPr="007D71F7" w:rsidRDefault="007D71F7" w:rsidP="007D71F7">
            <w:pPr>
              <w:pStyle w:val="Lijstalinea"/>
              <w:numPr>
                <w:ilvl w:val="0"/>
                <w:numId w:val="23"/>
              </w:numPr>
              <w:rPr>
                <w:rFonts w:asciiTheme="minorHAnsi" w:hAnsiTheme="minorHAnsi" w:cstheme="minorHAnsi"/>
                <w:lang w:val="nl-BE"/>
              </w:rPr>
            </w:pPr>
            <w:r w:rsidRPr="007D71F7">
              <w:rPr>
                <w:rFonts w:asciiTheme="minorHAnsi" w:hAnsiTheme="minorHAnsi" w:cstheme="minorHAnsi"/>
                <w:lang w:val="nl-BE"/>
              </w:rPr>
              <w:t>de overlegvergaderingen in het woonzorgcentrum;</w:t>
            </w:r>
          </w:p>
          <w:p w14:paraId="24FDA67D" w14:textId="77777777" w:rsidR="007D71F7" w:rsidRPr="007D71F7" w:rsidRDefault="007D71F7" w:rsidP="007D71F7">
            <w:pPr>
              <w:pStyle w:val="Lijstalinea"/>
              <w:numPr>
                <w:ilvl w:val="0"/>
                <w:numId w:val="23"/>
              </w:numPr>
              <w:rPr>
                <w:rFonts w:asciiTheme="minorHAnsi" w:hAnsiTheme="minorHAnsi" w:cstheme="minorHAnsi"/>
                <w:lang w:val="nl-BE"/>
              </w:rPr>
            </w:pPr>
            <w:r w:rsidRPr="007D71F7">
              <w:rPr>
                <w:rFonts w:asciiTheme="minorHAnsi" w:hAnsiTheme="minorHAnsi" w:cstheme="minorHAnsi"/>
                <w:lang w:val="nl-BE"/>
              </w:rPr>
              <w:t>het bijhouden van het medische dossier van de bewoner inclusief het valideren van het medicatieschema;</w:t>
            </w:r>
          </w:p>
          <w:p w14:paraId="31E8CE7F" w14:textId="77777777" w:rsidR="007D71F7" w:rsidRPr="007D71F7" w:rsidRDefault="007D71F7" w:rsidP="007D71F7">
            <w:pPr>
              <w:pStyle w:val="Lijstalinea"/>
              <w:numPr>
                <w:ilvl w:val="0"/>
                <w:numId w:val="23"/>
              </w:numPr>
              <w:rPr>
                <w:rFonts w:asciiTheme="minorHAnsi" w:hAnsiTheme="minorHAnsi" w:cstheme="minorHAnsi"/>
                <w:lang w:val="nl-BE"/>
              </w:rPr>
            </w:pPr>
            <w:r w:rsidRPr="007D71F7">
              <w:rPr>
                <w:rFonts w:asciiTheme="minorHAnsi" w:hAnsiTheme="minorHAnsi" w:cstheme="minorHAnsi"/>
                <w:lang w:val="nl-BE"/>
              </w:rPr>
              <w:t>het gebruik van het geneesmiddelenformularium, onder andere het voorschrijven van de minst dure geneesmiddelen, alsook het gebruik van elektronische voorschriften en de correcte toepassing van de richtlijnen rond antibioticumgebruik;</w:t>
            </w:r>
          </w:p>
          <w:p w14:paraId="4B46AF3F" w14:textId="77777777" w:rsidR="007D71F7" w:rsidRPr="007D71F7" w:rsidRDefault="007D71F7" w:rsidP="007D71F7">
            <w:pPr>
              <w:pStyle w:val="Lijstalinea"/>
              <w:numPr>
                <w:ilvl w:val="0"/>
                <w:numId w:val="23"/>
              </w:numPr>
              <w:rPr>
                <w:rFonts w:asciiTheme="minorHAnsi" w:hAnsiTheme="minorHAnsi" w:cstheme="minorHAnsi"/>
                <w:lang w:val="nl-BE"/>
              </w:rPr>
            </w:pPr>
            <w:r w:rsidRPr="007D71F7">
              <w:rPr>
                <w:rFonts w:asciiTheme="minorHAnsi" w:hAnsiTheme="minorHAnsi" w:cstheme="minorHAnsi"/>
                <w:lang w:val="nl-BE"/>
              </w:rPr>
              <w:t>de facturatiemodaliteiten van de honoraria;</w:t>
            </w:r>
          </w:p>
          <w:p w14:paraId="71BDE28E" w14:textId="77777777" w:rsidR="007D71F7" w:rsidRPr="007D71F7" w:rsidRDefault="007D71F7" w:rsidP="007D71F7">
            <w:pPr>
              <w:pStyle w:val="Lijstalinea"/>
              <w:numPr>
                <w:ilvl w:val="0"/>
                <w:numId w:val="23"/>
              </w:numPr>
              <w:rPr>
                <w:rFonts w:asciiTheme="minorHAnsi" w:hAnsiTheme="minorHAnsi" w:cstheme="minorHAnsi"/>
                <w:lang w:val="nl-BE"/>
              </w:rPr>
            </w:pPr>
            <w:r w:rsidRPr="007D71F7">
              <w:rPr>
                <w:rFonts w:asciiTheme="minorHAnsi" w:hAnsiTheme="minorHAnsi" w:cstheme="minorHAnsi"/>
                <w:lang w:val="nl-BE"/>
              </w:rPr>
              <w:t>de informatiedoorstroming in geval van overdraagbare ziekten.</w:t>
            </w:r>
          </w:p>
          <w:p w14:paraId="1CA961DE" w14:textId="77777777" w:rsidR="007D71F7" w:rsidRPr="007D71F7" w:rsidRDefault="007D71F7" w:rsidP="007D71F7">
            <w:pPr>
              <w:pStyle w:val="Lijstalinea"/>
              <w:numPr>
                <w:ilvl w:val="0"/>
                <w:numId w:val="23"/>
              </w:numPr>
              <w:rPr>
                <w:rFonts w:asciiTheme="minorHAnsi" w:hAnsiTheme="minorHAnsi" w:cstheme="minorHAnsi"/>
                <w:lang w:val="nl-BE"/>
              </w:rPr>
            </w:pPr>
            <w:r w:rsidRPr="007D71F7">
              <w:rPr>
                <w:rFonts w:asciiTheme="minorHAnsi" w:hAnsiTheme="minorHAnsi" w:cstheme="minorHAnsi"/>
                <w:lang w:val="nl-BE"/>
              </w:rPr>
              <w:t>de verbintenis om relevante gezondheidsgegevens van hun patiënten interdisciplinair te delen, met toestemming van de bewoner of zijn vertegenwoordiger met het oog op de kwaliteit en de continuïteit van de zorg en ondersteuning van de bewoner.</w:t>
            </w:r>
          </w:p>
        </w:tc>
        <w:tc>
          <w:tcPr>
            <w:tcW w:w="709" w:type="dxa"/>
          </w:tcPr>
          <w:p w14:paraId="291C33ED" w14:textId="77777777" w:rsidR="007D71F7" w:rsidRPr="007D71F7" w:rsidRDefault="007D71F7" w:rsidP="007D71F7">
            <w:pPr>
              <w:pStyle w:val="Lijstalinea"/>
              <w:ind w:left="136" w:firstLine="6"/>
              <w:rPr>
                <w:rFonts w:asciiTheme="minorHAnsi" w:hAnsiTheme="minorHAnsi" w:cstheme="minorHAnsi"/>
                <w:lang w:val="nl-BE"/>
              </w:rPr>
            </w:pPr>
          </w:p>
        </w:tc>
        <w:tc>
          <w:tcPr>
            <w:tcW w:w="709" w:type="dxa"/>
          </w:tcPr>
          <w:p w14:paraId="3A00E05E" w14:textId="77777777" w:rsidR="007D71F7" w:rsidRPr="007D71F7" w:rsidRDefault="007D71F7" w:rsidP="007D71F7">
            <w:pPr>
              <w:pStyle w:val="Lijstalinea"/>
              <w:ind w:left="136" w:firstLine="6"/>
              <w:rPr>
                <w:rFonts w:asciiTheme="minorHAnsi" w:hAnsiTheme="minorHAnsi" w:cstheme="minorHAnsi"/>
                <w:lang w:val="nl-BE"/>
              </w:rPr>
            </w:pPr>
            <w:r w:rsidRPr="007D71F7">
              <w:rPr>
                <w:rFonts w:asciiTheme="minorHAnsi" w:hAnsiTheme="minorHAnsi" w:cstheme="minorHAnsi"/>
                <w:lang w:val="nl-BE"/>
              </w:rPr>
              <w:t>TK</w:t>
            </w:r>
          </w:p>
        </w:tc>
        <w:tc>
          <w:tcPr>
            <w:tcW w:w="709" w:type="dxa"/>
          </w:tcPr>
          <w:p w14:paraId="4EAC44BF" w14:textId="77777777" w:rsidR="007D71F7" w:rsidRPr="007D71F7" w:rsidRDefault="007D71F7" w:rsidP="007D71F7">
            <w:pPr>
              <w:pStyle w:val="Lijstalinea"/>
              <w:ind w:left="136" w:firstLine="6"/>
              <w:rPr>
                <w:rFonts w:asciiTheme="minorHAnsi" w:hAnsiTheme="minorHAnsi" w:cstheme="minorHAnsi"/>
                <w:lang w:val="nl-BE"/>
              </w:rPr>
            </w:pPr>
          </w:p>
        </w:tc>
        <w:tc>
          <w:tcPr>
            <w:tcW w:w="708" w:type="dxa"/>
          </w:tcPr>
          <w:p w14:paraId="41D641FB" w14:textId="77777777" w:rsidR="007D71F7" w:rsidRPr="007D71F7" w:rsidRDefault="007D71F7" w:rsidP="007D71F7">
            <w:pPr>
              <w:pStyle w:val="Lijstalinea"/>
              <w:ind w:left="136" w:firstLine="6"/>
              <w:rPr>
                <w:rFonts w:asciiTheme="minorHAnsi" w:hAnsiTheme="minorHAnsi" w:cstheme="minorHAnsi"/>
                <w:lang w:val="nl-BE"/>
              </w:rPr>
            </w:pPr>
          </w:p>
        </w:tc>
      </w:tr>
    </w:tbl>
    <w:p w14:paraId="58D87520" w14:textId="77777777" w:rsidR="007D71F7" w:rsidRPr="007D71F7" w:rsidRDefault="007D71F7" w:rsidP="007D71F7">
      <w:pPr>
        <w:pStyle w:val="Lijstalinea"/>
        <w:ind w:left="136" w:firstLine="6"/>
        <w:rPr>
          <w:rFonts w:asciiTheme="minorHAnsi" w:hAnsiTheme="minorHAnsi" w:cstheme="minorHAnsi"/>
          <w:lang w:val="nl-BE"/>
        </w:rPr>
      </w:pPr>
    </w:p>
    <w:p w14:paraId="031235E7" w14:textId="77777777" w:rsidR="007D71F7" w:rsidRPr="007D71F7" w:rsidRDefault="007D71F7" w:rsidP="007D71F7">
      <w:pPr>
        <w:pStyle w:val="Lijstalinea"/>
        <w:ind w:left="136" w:firstLine="6"/>
        <w:rPr>
          <w:rFonts w:asciiTheme="minorHAnsi" w:hAnsiTheme="minorHAnsi" w:cstheme="minorHAnsi"/>
          <w:lang w:val="nl-BE"/>
        </w:rPr>
      </w:pPr>
      <w:r w:rsidRPr="007D71F7">
        <w:rPr>
          <w:rFonts w:asciiTheme="minorHAnsi" w:hAnsiTheme="minorHAnsi" w:cstheme="minorHAnsi"/>
          <w:lang w:val="nl-BE"/>
        </w:rPr>
        <w:br w:type="page"/>
      </w:r>
    </w:p>
    <w:p w14:paraId="6CAA9A42" w14:textId="77777777" w:rsidR="007D71F7" w:rsidRPr="007D71F7" w:rsidRDefault="007D71F7" w:rsidP="008B056E">
      <w:pPr>
        <w:pStyle w:val="Kop3"/>
        <w:rPr>
          <w:lang w:val="nl-BE"/>
        </w:rPr>
      </w:pPr>
      <w:bookmarkStart w:id="104" w:name="_Toc138163831"/>
      <w:r w:rsidRPr="007D71F7">
        <w:rPr>
          <w:lang w:val="nl-BE"/>
        </w:rPr>
        <w:lastRenderedPageBreak/>
        <w:t>Samenwerking ziekenhuizen</w:t>
      </w:r>
      <w:bookmarkEnd w:id="104"/>
      <w:r w:rsidRPr="007D71F7">
        <w:rPr>
          <w:lang w:val="nl-BE"/>
        </w:rPr>
        <w:t xml:space="preserve"> </w:t>
      </w:r>
    </w:p>
    <w:p w14:paraId="67ECD0C9" w14:textId="77777777" w:rsidR="007D71F7" w:rsidRPr="007D71F7" w:rsidRDefault="007D71F7" w:rsidP="007D71F7">
      <w:pPr>
        <w:pStyle w:val="Lijstalinea"/>
        <w:ind w:left="136" w:firstLine="6"/>
        <w:rPr>
          <w:rFonts w:asciiTheme="minorHAnsi" w:hAnsiTheme="minorHAnsi" w:cstheme="minorHAnsi"/>
          <w:lang w:val="nl-BE"/>
        </w:rPr>
      </w:pPr>
    </w:p>
    <w:tbl>
      <w:tblPr>
        <w:tblStyle w:val="Tabelraster"/>
        <w:tblW w:w="0" w:type="auto"/>
        <w:tblLook w:val="04A0" w:firstRow="1" w:lastRow="0" w:firstColumn="1" w:lastColumn="0" w:noHBand="0" w:noVBand="1"/>
      </w:tblPr>
      <w:tblGrid>
        <w:gridCol w:w="6232"/>
        <w:gridCol w:w="709"/>
        <w:gridCol w:w="719"/>
        <w:gridCol w:w="709"/>
        <w:gridCol w:w="733"/>
      </w:tblGrid>
      <w:tr w:rsidR="007D71F7" w:rsidRPr="007D71F7" w14:paraId="211C8054" w14:textId="77777777" w:rsidTr="000029D1">
        <w:tc>
          <w:tcPr>
            <w:tcW w:w="6232" w:type="dxa"/>
            <w:shd w:val="clear" w:color="auto" w:fill="D9D9D9" w:themeFill="background1" w:themeFillShade="D9"/>
          </w:tcPr>
          <w:p w14:paraId="031294B4" w14:textId="77777777" w:rsidR="007D71F7" w:rsidRPr="007D71F7" w:rsidRDefault="007D71F7" w:rsidP="007D71F7">
            <w:pPr>
              <w:pStyle w:val="Lijstalinea"/>
              <w:ind w:left="136" w:firstLine="6"/>
              <w:rPr>
                <w:rFonts w:asciiTheme="minorHAnsi" w:hAnsiTheme="minorHAnsi" w:cstheme="minorHAnsi"/>
                <w:b/>
                <w:bCs/>
                <w:lang w:val="nl-BE"/>
              </w:rPr>
            </w:pPr>
            <w:r w:rsidRPr="007D71F7">
              <w:rPr>
                <w:rFonts w:asciiTheme="minorHAnsi" w:hAnsiTheme="minorHAnsi" w:cstheme="minorHAnsi"/>
                <w:b/>
                <w:bCs/>
                <w:lang w:val="nl-BE"/>
              </w:rPr>
              <w:t>De initiatiefnemer beschikt over een schriftelijke samenwerkingsovereenkomst met:</w:t>
            </w:r>
          </w:p>
        </w:tc>
        <w:tc>
          <w:tcPr>
            <w:tcW w:w="709" w:type="dxa"/>
            <w:shd w:val="clear" w:color="auto" w:fill="D9D9D9" w:themeFill="background1" w:themeFillShade="D9"/>
          </w:tcPr>
          <w:p w14:paraId="7ADF5D28" w14:textId="77777777" w:rsidR="007D71F7" w:rsidRPr="007D71F7" w:rsidRDefault="007D71F7" w:rsidP="007D71F7">
            <w:pPr>
              <w:pStyle w:val="Lijstalinea"/>
              <w:ind w:left="136" w:firstLine="6"/>
              <w:rPr>
                <w:rFonts w:asciiTheme="minorHAnsi" w:hAnsiTheme="minorHAnsi" w:cstheme="minorHAnsi"/>
                <w:lang w:val="en-US"/>
              </w:rPr>
            </w:pPr>
            <w:r w:rsidRPr="007D71F7">
              <w:rPr>
                <w:rFonts w:asciiTheme="minorHAnsi" w:hAnsiTheme="minorHAnsi" w:cstheme="minorHAnsi"/>
                <w:lang w:val="en-US"/>
              </w:rPr>
              <w:t>Ja</w:t>
            </w:r>
          </w:p>
        </w:tc>
        <w:tc>
          <w:tcPr>
            <w:tcW w:w="709" w:type="dxa"/>
            <w:shd w:val="clear" w:color="auto" w:fill="D9D9D9" w:themeFill="background1" w:themeFillShade="D9"/>
          </w:tcPr>
          <w:p w14:paraId="6605C855" w14:textId="77777777" w:rsidR="007D71F7" w:rsidRPr="007D71F7" w:rsidRDefault="007D71F7" w:rsidP="007D71F7">
            <w:pPr>
              <w:pStyle w:val="Lijstalinea"/>
              <w:ind w:left="136" w:firstLine="6"/>
              <w:rPr>
                <w:rFonts w:asciiTheme="minorHAnsi" w:hAnsiTheme="minorHAnsi" w:cstheme="minorHAnsi"/>
                <w:lang w:val="en-US"/>
              </w:rPr>
            </w:pPr>
            <w:r w:rsidRPr="007D71F7">
              <w:rPr>
                <w:rFonts w:asciiTheme="minorHAnsi" w:hAnsiTheme="minorHAnsi" w:cstheme="minorHAnsi"/>
                <w:lang w:val="en-US"/>
              </w:rPr>
              <w:t>Nee</w:t>
            </w:r>
          </w:p>
        </w:tc>
        <w:tc>
          <w:tcPr>
            <w:tcW w:w="709" w:type="dxa"/>
            <w:shd w:val="clear" w:color="auto" w:fill="D9D9D9" w:themeFill="background1" w:themeFillShade="D9"/>
          </w:tcPr>
          <w:p w14:paraId="06E35EF1" w14:textId="77777777" w:rsidR="007D71F7" w:rsidRPr="007D71F7" w:rsidRDefault="007D71F7" w:rsidP="007D71F7">
            <w:pPr>
              <w:pStyle w:val="Lijstalinea"/>
              <w:ind w:left="136" w:firstLine="6"/>
              <w:rPr>
                <w:rFonts w:asciiTheme="minorHAnsi" w:hAnsiTheme="minorHAnsi" w:cstheme="minorHAnsi"/>
                <w:lang w:val="en-US"/>
              </w:rPr>
            </w:pPr>
            <w:r w:rsidRPr="007D71F7">
              <w:rPr>
                <w:rFonts w:asciiTheme="minorHAnsi" w:hAnsiTheme="minorHAnsi" w:cstheme="minorHAnsi"/>
                <w:lang w:val="en-US"/>
              </w:rPr>
              <w:t>NB</w:t>
            </w:r>
          </w:p>
        </w:tc>
        <w:tc>
          <w:tcPr>
            <w:tcW w:w="708" w:type="dxa"/>
            <w:shd w:val="clear" w:color="auto" w:fill="D9D9D9" w:themeFill="background1" w:themeFillShade="D9"/>
          </w:tcPr>
          <w:p w14:paraId="5BBDF2E7" w14:textId="77777777" w:rsidR="007D71F7" w:rsidRPr="007D71F7" w:rsidRDefault="007D71F7" w:rsidP="007D71F7">
            <w:pPr>
              <w:pStyle w:val="Lijstalinea"/>
              <w:ind w:left="136" w:firstLine="6"/>
              <w:rPr>
                <w:rFonts w:asciiTheme="minorHAnsi" w:hAnsiTheme="minorHAnsi" w:cstheme="minorHAnsi"/>
                <w:lang w:val="en-US"/>
              </w:rPr>
            </w:pPr>
            <w:r w:rsidRPr="007D71F7">
              <w:rPr>
                <w:rFonts w:asciiTheme="minorHAnsi" w:hAnsiTheme="minorHAnsi" w:cstheme="minorHAnsi"/>
                <w:lang w:val="en-US"/>
              </w:rPr>
              <w:t>NVT</w:t>
            </w:r>
          </w:p>
        </w:tc>
      </w:tr>
      <w:tr w:rsidR="007D71F7" w:rsidRPr="007D71F7" w14:paraId="677068C3" w14:textId="77777777" w:rsidTr="000029D1">
        <w:tc>
          <w:tcPr>
            <w:tcW w:w="6232" w:type="dxa"/>
            <w:tcBorders>
              <w:top w:val="single" w:sz="4" w:space="0" w:color="auto"/>
              <w:left w:val="single" w:sz="4" w:space="0" w:color="auto"/>
              <w:bottom w:val="single" w:sz="4" w:space="0" w:color="auto"/>
              <w:right w:val="single" w:sz="4" w:space="0" w:color="auto"/>
            </w:tcBorders>
            <w:shd w:val="clear" w:color="auto" w:fill="FFFFFF" w:themeFill="background1"/>
          </w:tcPr>
          <w:p w14:paraId="5D73EC62" w14:textId="77777777" w:rsidR="007D71F7" w:rsidRPr="007D71F7" w:rsidRDefault="007D71F7" w:rsidP="007D71F7">
            <w:pPr>
              <w:pStyle w:val="Lijstalinea"/>
              <w:ind w:left="136" w:firstLine="6"/>
              <w:rPr>
                <w:rFonts w:asciiTheme="minorHAnsi" w:hAnsiTheme="minorHAnsi" w:cstheme="minorHAnsi"/>
                <w:b/>
                <w:bCs/>
                <w:lang w:val="nl-BE"/>
              </w:rPr>
            </w:pPr>
            <w:r w:rsidRPr="007D71F7">
              <w:rPr>
                <w:rFonts w:asciiTheme="minorHAnsi" w:hAnsiTheme="minorHAnsi" w:cstheme="minorHAnsi"/>
                <w:b/>
                <w:bCs/>
                <w:lang w:val="nl-BE"/>
              </w:rPr>
              <w:t>een erkende geriatrische dienst van een of meer ziekenhuizen of een erkende dienst voor behandeling en revalidatie bestemd voor patiënten met psycho-geriatrische aandoeningen</w:t>
            </w:r>
          </w:p>
          <w:p w14:paraId="43404B96" w14:textId="77777777" w:rsidR="007D71F7" w:rsidRPr="007D71F7" w:rsidRDefault="007D71F7" w:rsidP="007D71F7">
            <w:pPr>
              <w:pStyle w:val="Lijstalinea"/>
              <w:ind w:left="136" w:firstLine="6"/>
              <w:rPr>
                <w:rFonts w:asciiTheme="minorHAnsi" w:hAnsiTheme="minorHAnsi" w:cstheme="minorHAnsi"/>
                <w:lang w:val="nl-BE"/>
              </w:rPr>
            </w:pPr>
            <w:r w:rsidRPr="007D71F7">
              <w:rPr>
                <w:rFonts w:asciiTheme="minorHAnsi" w:hAnsiTheme="minorHAnsi" w:cstheme="minorHAnsi"/>
                <w:lang w:val="nl-BE"/>
              </w:rPr>
              <w:t>BVR 28/06/2019, bijlage 11, art. 37, eerste lid, 1°</w:t>
            </w:r>
            <w:r w:rsidRPr="007D71F7">
              <w:rPr>
                <w:rFonts w:asciiTheme="minorHAnsi" w:hAnsiTheme="minorHAnsi" w:cstheme="minorHAnsi"/>
                <w:lang w:val="nl-BE"/>
              </w:rPr>
              <w:br/>
            </w:r>
          </w:p>
        </w:tc>
        <w:tc>
          <w:tcPr>
            <w:tcW w:w="709" w:type="dxa"/>
          </w:tcPr>
          <w:p w14:paraId="14A0871F" w14:textId="77777777" w:rsidR="007D71F7" w:rsidRPr="007D71F7" w:rsidRDefault="007D71F7" w:rsidP="007D71F7">
            <w:pPr>
              <w:pStyle w:val="Lijstalinea"/>
              <w:ind w:left="136" w:firstLine="6"/>
              <w:rPr>
                <w:rFonts w:asciiTheme="minorHAnsi" w:hAnsiTheme="minorHAnsi" w:cstheme="minorHAnsi"/>
                <w:lang w:val="nl-BE"/>
              </w:rPr>
            </w:pPr>
          </w:p>
        </w:tc>
        <w:tc>
          <w:tcPr>
            <w:tcW w:w="709" w:type="dxa"/>
          </w:tcPr>
          <w:p w14:paraId="6D6C6AA1" w14:textId="77777777" w:rsidR="007D71F7" w:rsidRPr="007D71F7" w:rsidRDefault="007D71F7" w:rsidP="007D71F7">
            <w:pPr>
              <w:pStyle w:val="Lijstalinea"/>
              <w:ind w:left="136" w:firstLine="6"/>
              <w:rPr>
                <w:rFonts w:asciiTheme="minorHAnsi" w:hAnsiTheme="minorHAnsi" w:cstheme="minorHAnsi"/>
                <w:lang w:val="nl-BE"/>
              </w:rPr>
            </w:pPr>
            <w:r w:rsidRPr="007D71F7">
              <w:rPr>
                <w:rFonts w:asciiTheme="minorHAnsi" w:hAnsiTheme="minorHAnsi" w:cstheme="minorHAnsi"/>
                <w:lang w:val="nl-BE"/>
              </w:rPr>
              <w:t>TK</w:t>
            </w:r>
          </w:p>
        </w:tc>
        <w:tc>
          <w:tcPr>
            <w:tcW w:w="709" w:type="dxa"/>
          </w:tcPr>
          <w:p w14:paraId="73438F6E" w14:textId="77777777" w:rsidR="007D71F7" w:rsidRPr="007D71F7" w:rsidRDefault="007D71F7" w:rsidP="007D71F7">
            <w:pPr>
              <w:pStyle w:val="Lijstalinea"/>
              <w:ind w:left="136" w:firstLine="6"/>
              <w:rPr>
                <w:rFonts w:asciiTheme="minorHAnsi" w:hAnsiTheme="minorHAnsi" w:cstheme="minorHAnsi"/>
                <w:lang w:val="nl-BE"/>
              </w:rPr>
            </w:pPr>
          </w:p>
        </w:tc>
        <w:tc>
          <w:tcPr>
            <w:tcW w:w="708" w:type="dxa"/>
          </w:tcPr>
          <w:p w14:paraId="01E2735D" w14:textId="77777777" w:rsidR="007D71F7" w:rsidRPr="007D71F7" w:rsidRDefault="007D71F7" w:rsidP="007D71F7">
            <w:pPr>
              <w:pStyle w:val="Lijstalinea"/>
              <w:ind w:left="136" w:firstLine="6"/>
              <w:rPr>
                <w:rFonts w:asciiTheme="minorHAnsi" w:hAnsiTheme="minorHAnsi" w:cstheme="minorHAnsi"/>
                <w:lang w:val="nl-BE"/>
              </w:rPr>
            </w:pPr>
          </w:p>
        </w:tc>
      </w:tr>
      <w:tr w:rsidR="007D71F7" w:rsidRPr="007D71F7" w14:paraId="0A361BFC" w14:textId="77777777" w:rsidTr="000029D1">
        <w:tc>
          <w:tcPr>
            <w:tcW w:w="6232" w:type="dxa"/>
            <w:tcBorders>
              <w:top w:val="single" w:sz="4" w:space="0" w:color="auto"/>
              <w:left w:val="single" w:sz="4" w:space="0" w:color="auto"/>
              <w:bottom w:val="single" w:sz="4" w:space="0" w:color="auto"/>
              <w:right w:val="single" w:sz="4" w:space="0" w:color="auto"/>
            </w:tcBorders>
            <w:shd w:val="clear" w:color="auto" w:fill="FFFFFF" w:themeFill="background1"/>
          </w:tcPr>
          <w:p w14:paraId="5E6FE099" w14:textId="77777777" w:rsidR="007D71F7" w:rsidRPr="007D71F7" w:rsidRDefault="007D71F7" w:rsidP="007D71F7">
            <w:pPr>
              <w:pStyle w:val="Lijstalinea"/>
              <w:ind w:left="136" w:firstLine="6"/>
              <w:rPr>
                <w:rFonts w:asciiTheme="minorHAnsi" w:hAnsiTheme="minorHAnsi" w:cstheme="minorHAnsi"/>
                <w:lang w:val="nl-BE"/>
              </w:rPr>
            </w:pPr>
            <w:r w:rsidRPr="007D71F7">
              <w:rPr>
                <w:rFonts w:asciiTheme="minorHAnsi" w:hAnsiTheme="minorHAnsi" w:cstheme="minorHAnsi"/>
                <w:b/>
                <w:bCs/>
                <w:lang w:val="nl-BE"/>
              </w:rPr>
              <w:t>een palliatief netwerk of een erkende dienst voor palliatieve zorgen;</w:t>
            </w:r>
            <w:r w:rsidRPr="007D71F7">
              <w:rPr>
                <w:rFonts w:asciiTheme="minorHAnsi" w:hAnsiTheme="minorHAnsi" w:cstheme="minorHAnsi"/>
                <w:b/>
                <w:bCs/>
                <w:lang w:val="nl-BE"/>
              </w:rPr>
              <w:br/>
            </w:r>
            <w:r w:rsidRPr="007D71F7">
              <w:rPr>
                <w:rFonts w:asciiTheme="minorHAnsi" w:hAnsiTheme="minorHAnsi" w:cstheme="minorHAnsi"/>
                <w:lang w:val="nl-BE"/>
              </w:rPr>
              <w:t>BVR 28/06/2019, bijlage 11, art. 37, eerste lid, 2°</w:t>
            </w:r>
          </w:p>
        </w:tc>
        <w:tc>
          <w:tcPr>
            <w:tcW w:w="709" w:type="dxa"/>
          </w:tcPr>
          <w:p w14:paraId="050843AC" w14:textId="77777777" w:rsidR="007D71F7" w:rsidRPr="007D71F7" w:rsidRDefault="007D71F7" w:rsidP="007D71F7">
            <w:pPr>
              <w:pStyle w:val="Lijstalinea"/>
              <w:ind w:left="136" w:firstLine="6"/>
              <w:rPr>
                <w:rFonts w:asciiTheme="minorHAnsi" w:hAnsiTheme="minorHAnsi" w:cstheme="minorHAnsi"/>
                <w:lang w:val="nl-BE"/>
              </w:rPr>
            </w:pPr>
          </w:p>
        </w:tc>
        <w:tc>
          <w:tcPr>
            <w:tcW w:w="709" w:type="dxa"/>
          </w:tcPr>
          <w:p w14:paraId="2918DB27" w14:textId="77777777" w:rsidR="007D71F7" w:rsidRPr="007D71F7" w:rsidRDefault="007D71F7" w:rsidP="007D71F7">
            <w:pPr>
              <w:pStyle w:val="Lijstalinea"/>
              <w:ind w:left="136" w:firstLine="6"/>
              <w:rPr>
                <w:rFonts w:asciiTheme="minorHAnsi" w:hAnsiTheme="minorHAnsi" w:cstheme="minorHAnsi"/>
                <w:lang w:val="nl-BE"/>
              </w:rPr>
            </w:pPr>
            <w:r w:rsidRPr="007D71F7">
              <w:rPr>
                <w:rFonts w:asciiTheme="minorHAnsi" w:hAnsiTheme="minorHAnsi" w:cstheme="minorHAnsi"/>
                <w:lang w:val="nl-BE"/>
              </w:rPr>
              <w:t>TK</w:t>
            </w:r>
          </w:p>
        </w:tc>
        <w:tc>
          <w:tcPr>
            <w:tcW w:w="709" w:type="dxa"/>
          </w:tcPr>
          <w:p w14:paraId="399C2D74" w14:textId="77777777" w:rsidR="007D71F7" w:rsidRPr="007D71F7" w:rsidRDefault="007D71F7" w:rsidP="007D71F7">
            <w:pPr>
              <w:pStyle w:val="Lijstalinea"/>
              <w:ind w:left="136" w:firstLine="6"/>
              <w:rPr>
                <w:rFonts w:asciiTheme="minorHAnsi" w:hAnsiTheme="minorHAnsi" w:cstheme="minorHAnsi"/>
                <w:lang w:val="nl-BE"/>
              </w:rPr>
            </w:pPr>
          </w:p>
        </w:tc>
        <w:tc>
          <w:tcPr>
            <w:tcW w:w="708" w:type="dxa"/>
          </w:tcPr>
          <w:p w14:paraId="37887D27" w14:textId="77777777" w:rsidR="007D71F7" w:rsidRPr="007D71F7" w:rsidRDefault="007D71F7" w:rsidP="007D71F7">
            <w:pPr>
              <w:pStyle w:val="Lijstalinea"/>
              <w:ind w:left="136" w:firstLine="6"/>
              <w:rPr>
                <w:rFonts w:asciiTheme="minorHAnsi" w:hAnsiTheme="minorHAnsi" w:cstheme="minorHAnsi"/>
                <w:lang w:val="nl-BE"/>
              </w:rPr>
            </w:pPr>
          </w:p>
        </w:tc>
      </w:tr>
      <w:tr w:rsidR="007D71F7" w:rsidRPr="007D71F7" w14:paraId="0581CA93" w14:textId="77777777" w:rsidTr="000029D1">
        <w:tc>
          <w:tcPr>
            <w:tcW w:w="6232" w:type="dxa"/>
            <w:tcBorders>
              <w:top w:val="single" w:sz="4" w:space="0" w:color="auto"/>
              <w:left w:val="single" w:sz="4" w:space="0" w:color="auto"/>
              <w:bottom w:val="single" w:sz="4" w:space="0" w:color="auto"/>
              <w:right w:val="single" w:sz="4" w:space="0" w:color="auto"/>
            </w:tcBorders>
            <w:shd w:val="clear" w:color="auto" w:fill="FFFFFF" w:themeFill="background1"/>
          </w:tcPr>
          <w:p w14:paraId="58DC4BB7" w14:textId="77777777" w:rsidR="007D71F7" w:rsidRPr="007D71F7" w:rsidRDefault="007D71F7" w:rsidP="007D71F7">
            <w:pPr>
              <w:pStyle w:val="Lijstalinea"/>
              <w:ind w:left="136" w:firstLine="6"/>
              <w:rPr>
                <w:rFonts w:asciiTheme="minorHAnsi" w:hAnsiTheme="minorHAnsi" w:cstheme="minorHAnsi"/>
                <w:b/>
                <w:bCs/>
                <w:lang w:val="nl-BE"/>
              </w:rPr>
            </w:pPr>
            <w:r w:rsidRPr="007D71F7">
              <w:rPr>
                <w:rFonts w:asciiTheme="minorHAnsi" w:hAnsiTheme="minorHAnsi" w:cstheme="minorHAnsi"/>
                <w:b/>
                <w:bCs/>
                <w:lang w:val="nl-BE"/>
              </w:rPr>
              <w:t xml:space="preserve">het regionale platform voor ziekenhuishygiëne van het gebied waarvan het deel uitmaakt. </w:t>
            </w:r>
          </w:p>
          <w:p w14:paraId="16519C07" w14:textId="77777777" w:rsidR="007D71F7" w:rsidRPr="007D71F7" w:rsidRDefault="007D71F7" w:rsidP="007D71F7">
            <w:pPr>
              <w:pStyle w:val="Lijstalinea"/>
              <w:ind w:left="136" w:firstLine="6"/>
              <w:rPr>
                <w:rFonts w:asciiTheme="minorHAnsi" w:hAnsiTheme="minorHAnsi" w:cstheme="minorHAnsi"/>
                <w:lang w:val="nl-BE"/>
              </w:rPr>
            </w:pPr>
            <w:r w:rsidRPr="007D71F7">
              <w:rPr>
                <w:rFonts w:asciiTheme="minorHAnsi" w:hAnsiTheme="minorHAnsi" w:cstheme="minorHAnsi"/>
                <w:lang w:val="nl-BE"/>
              </w:rPr>
              <w:t>BVR 28/06/2019, bijlage 11, art. 37, eerste lid, 3°</w:t>
            </w:r>
          </w:p>
        </w:tc>
        <w:tc>
          <w:tcPr>
            <w:tcW w:w="709" w:type="dxa"/>
          </w:tcPr>
          <w:p w14:paraId="53DB6546" w14:textId="77777777" w:rsidR="007D71F7" w:rsidRPr="007D71F7" w:rsidRDefault="007D71F7" w:rsidP="007D71F7">
            <w:pPr>
              <w:pStyle w:val="Lijstalinea"/>
              <w:ind w:left="136" w:firstLine="6"/>
              <w:rPr>
                <w:rFonts w:asciiTheme="minorHAnsi" w:hAnsiTheme="minorHAnsi" w:cstheme="minorHAnsi"/>
                <w:lang w:val="nl-BE"/>
              </w:rPr>
            </w:pPr>
          </w:p>
        </w:tc>
        <w:tc>
          <w:tcPr>
            <w:tcW w:w="709" w:type="dxa"/>
          </w:tcPr>
          <w:p w14:paraId="22C91921" w14:textId="77777777" w:rsidR="007D71F7" w:rsidRPr="007D71F7" w:rsidRDefault="007D71F7" w:rsidP="007D71F7">
            <w:pPr>
              <w:pStyle w:val="Lijstalinea"/>
              <w:ind w:left="136" w:firstLine="6"/>
              <w:rPr>
                <w:rFonts w:asciiTheme="minorHAnsi" w:hAnsiTheme="minorHAnsi" w:cstheme="minorHAnsi"/>
                <w:lang w:val="nl-BE"/>
              </w:rPr>
            </w:pPr>
            <w:r w:rsidRPr="007D71F7">
              <w:rPr>
                <w:rFonts w:asciiTheme="minorHAnsi" w:hAnsiTheme="minorHAnsi" w:cstheme="minorHAnsi"/>
                <w:lang w:val="nl-BE"/>
              </w:rPr>
              <w:t>TK</w:t>
            </w:r>
          </w:p>
        </w:tc>
        <w:tc>
          <w:tcPr>
            <w:tcW w:w="709" w:type="dxa"/>
          </w:tcPr>
          <w:p w14:paraId="17D5D3A5" w14:textId="77777777" w:rsidR="007D71F7" w:rsidRPr="007D71F7" w:rsidRDefault="007D71F7" w:rsidP="007D71F7">
            <w:pPr>
              <w:pStyle w:val="Lijstalinea"/>
              <w:ind w:left="136" w:firstLine="6"/>
              <w:rPr>
                <w:rFonts w:asciiTheme="minorHAnsi" w:hAnsiTheme="minorHAnsi" w:cstheme="minorHAnsi"/>
                <w:lang w:val="nl-BE"/>
              </w:rPr>
            </w:pPr>
          </w:p>
        </w:tc>
        <w:tc>
          <w:tcPr>
            <w:tcW w:w="708" w:type="dxa"/>
          </w:tcPr>
          <w:p w14:paraId="01250D74" w14:textId="77777777" w:rsidR="007D71F7" w:rsidRPr="007D71F7" w:rsidRDefault="007D71F7" w:rsidP="007D71F7">
            <w:pPr>
              <w:pStyle w:val="Lijstalinea"/>
              <w:ind w:left="136" w:firstLine="6"/>
              <w:rPr>
                <w:rFonts w:asciiTheme="minorHAnsi" w:hAnsiTheme="minorHAnsi" w:cstheme="minorHAnsi"/>
                <w:lang w:val="nl-BE"/>
              </w:rPr>
            </w:pPr>
          </w:p>
        </w:tc>
      </w:tr>
    </w:tbl>
    <w:p w14:paraId="5F451C0E" w14:textId="77777777" w:rsidR="007D71F7" w:rsidRPr="007D71F7" w:rsidRDefault="007D71F7" w:rsidP="007D71F7">
      <w:pPr>
        <w:pStyle w:val="Lijstalinea"/>
        <w:ind w:left="136" w:firstLine="6"/>
        <w:rPr>
          <w:rFonts w:asciiTheme="minorHAnsi" w:hAnsiTheme="minorHAnsi" w:cstheme="minorHAnsi"/>
          <w:lang w:val="nl-BE"/>
        </w:rPr>
      </w:pPr>
    </w:p>
    <w:p w14:paraId="79522254" w14:textId="77777777" w:rsidR="007D71F7" w:rsidRPr="007D71F7" w:rsidRDefault="007D71F7" w:rsidP="007D71F7">
      <w:pPr>
        <w:pStyle w:val="Lijstalinea"/>
        <w:ind w:left="136" w:firstLine="6"/>
        <w:rPr>
          <w:rFonts w:asciiTheme="minorHAnsi" w:hAnsiTheme="minorHAnsi" w:cstheme="minorHAnsi"/>
          <w:lang w:val="nl-BE"/>
        </w:rPr>
      </w:pPr>
    </w:p>
    <w:tbl>
      <w:tblPr>
        <w:tblStyle w:val="Tabelraster"/>
        <w:tblW w:w="0" w:type="auto"/>
        <w:tblLook w:val="04A0" w:firstRow="1" w:lastRow="0" w:firstColumn="1" w:lastColumn="0" w:noHBand="0" w:noVBand="1"/>
      </w:tblPr>
      <w:tblGrid>
        <w:gridCol w:w="6232"/>
        <w:gridCol w:w="709"/>
        <w:gridCol w:w="719"/>
        <w:gridCol w:w="709"/>
        <w:gridCol w:w="733"/>
      </w:tblGrid>
      <w:tr w:rsidR="007D71F7" w:rsidRPr="007D71F7" w14:paraId="385F377F" w14:textId="77777777" w:rsidTr="000029D1">
        <w:tc>
          <w:tcPr>
            <w:tcW w:w="6232" w:type="dxa"/>
            <w:shd w:val="clear" w:color="auto" w:fill="D9D9D9" w:themeFill="background1" w:themeFillShade="D9"/>
          </w:tcPr>
          <w:p w14:paraId="5EFBD7EA" w14:textId="77777777" w:rsidR="007D71F7" w:rsidRPr="007D71F7" w:rsidRDefault="007D71F7" w:rsidP="007D71F7">
            <w:pPr>
              <w:pStyle w:val="Lijstalinea"/>
              <w:ind w:left="136" w:firstLine="6"/>
              <w:rPr>
                <w:rFonts w:asciiTheme="minorHAnsi" w:hAnsiTheme="minorHAnsi" w:cstheme="minorHAnsi"/>
                <w:b/>
                <w:bCs/>
                <w:lang w:val="nl-BE"/>
              </w:rPr>
            </w:pPr>
            <w:r w:rsidRPr="007D71F7">
              <w:rPr>
                <w:rFonts w:asciiTheme="minorHAnsi" w:hAnsiTheme="minorHAnsi" w:cstheme="minorHAnsi"/>
                <w:b/>
                <w:bCs/>
                <w:lang w:val="nl-BE"/>
              </w:rPr>
              <w:t xml:space="preserve">De schriftelijke samenwerkingsovereenkomst bevat alle vereiste elementen. </w:t>
            </w:r>
          </w:p>
          <w:p w14:paraId="7E971F52" w14:textId="77777777" w:rsidR="007D71F7" w:rsidRPr="007D71F7" w:rsidRDefault="007D71F7" w:rsidP="007D71F7">
            <w:pPr>
              <w:pStyle w:val="Lijstalinea"/>
              <w:ind w:left="136" w:firstLine="6"/>
              <w:rPr>
                <w:rFonts w:asciiTheme="minorHAnsi" w:hAnsiTheme="minorHAnsi" w:cstheme="minorHAnsi"/>
                <w:lang w:val="nl-BE"/>
              </w:rPr>
            </w:pPr>
            <w:r w:rsidRPr="007D71F7">
              <w:rPr>
                <w:rFonts w:asciiTheme="minorHAnsi" w:hAnsiTheme="minorHAnsi" w:cstheme="minorHAnsi"/>
                <w:lang w:val="nl-BE"/>
              </w:rPr>
              <w:t>BVR 28/06/2019, bijlage 11, art. 37, tweede lid</w:t>
            </w:r>
          </w:p>
        </w:tc>
        <w:tc>
          <w:tcPr>
            <w:tcW w:w="709" w:type="dxa"/>
            <w:shd w:val="clear" w:color="auto" w:fill="D9D9D9" w:themeFill="background1" w:themeFillShade="D9"/>
          </w:tcPr>
          <w:p w14:paraId="06997B89" w14:textId="77777777" w:rsidR="007D71F7" w:rsidRPr="007D71F7" w:rsidRDefault="007D71F7" w:rsidP="007D71F7">
            <w:pPr>
              <w:pStyle w:val="Lijstalinea"/>
              <w:ind w:left="136" w:firstLine="6"/>
              <w:rPr>
                <w:rFonts w:asciiTheme="minorHAnsi" w:hAnsiTheme="minorHAnsi" w:cstheme="minorHAnsi"/>
                <w:lang w:val="en-US"/>
              </w:rPr>
            </w:pPr>
            <w:r w:rsidRPr="007D71F7">
              <w:rPr>
                <w:rFonts w:asciiTheme="minorHAnsi" w:hAnsiTheme="minorHAnsi" w:cstheme="minorHAnsi"/>
                <w:lang w:val="en-US"/>
              </w:rPr>
              <w:t>Ja</w:t>
            </w:r>
          </w:p>
        </w:tc>
        <w:tc>
          <w:tcPr>
            <w:tcW w:w="709" w:type="dxa"/>
            <w:shd w:val="clear" w:color="auto" w:fill="D9D9D9" w:themeFill="background1" w:themeFillShade="D9"/>
          </w:tcPr>
          <w:p w14:paraId="4924FC3A" w14:textId="77777777" w:rsidR="007D71F7" w:rsidRPr="007D71F7" w:rsidRDefault="007D71F7" w:rsidP="007D71F7">
            <w:pPr>
              <w:pStyle w:val="Lijstalinea"/>
              <w:ind w:left="136" w:firstLine="6"/>
              <w:rPr>
                <w:rFonts w:asciiTheme="minorHAnsi" w:hAnsiTheme="minorHAnsi" w:cstheme="minorHAnsi"/>
                <w:lang w:val="en-US"/>
              </w:rPr>
            </w:pPr>
            <w:r w:rsidRPr="007D71F7">
              <w:rPr>
                <w:rFonts w:asciiTheme="minorHAnsi" w:hAnsiTheme="minorHAnsi" w:cstheme="minorHAnsi"/>
                <w:lang w:val="en-US"/>
              </w:rPr>
              <w:t>Nee</w:t>
            </w:r>
          </w:p>
        </w:tc>
        <w:tc>
          <w:tcPr>
            <w:tcW w:w="709" w:type="dxa"/>
            <w:shd w:val="clear" w:color="auto" w:fill="D9D9D9" w:themeFill="background1" w:themeFillShade="D9"/>
          </w:tcPr>
          <w:p w14:paraId="2AED2586" w14:textId="77777777" w:rsidR="007D71F7" w:rsidRPr="007D71F7" w:rsidRDefault="007D71F7" w:rsidP="007D71F7">
            <w:pPr>
              <w:pStyle w:val="Lijstalinea"/>
              <w:ind w:left="136" w:firstLine="6"/>
              <w:rPr>
                <w:rFonts w:asciiTheme="minorHAnsi" w:hAnsiTheme="minorHAnsi" w:cstheme="minorHAnsi"/>
                <w:lang w:val="en-US"/>
              </w:rPr>
            </w:pPr>
            <w:r w:rsidRPr="007D71F7">
              <w:rPr>
                <w:rFonts w:asciiTheme="minorHAnsi" w:hAnsiTheme="minorHAnsi" w:cstheme="minorHAnsi"/>
                <w:lang w:val="en-US"/>
              </w:rPr>
              <w:t>NB</w:t>
            </w:r>
          </w:p>
        </w:tc>
        <w:tc>
          <w:tcPr>
            <w:tcW w:w="708" w:type="dxa"/>
            <w:shd w:val="clear" w:color="auto" w:fill="D9D9D9" w:themeFill="background1" w:themeFillShade="D9"/>
          </w:tcPr>
          <w:p w14:paraId="66C54119" w14:textId="77777777" w:rsidR="007D71F7" w:rsidRPr="007D71F7" w:rsidRDefault="007D71F7" w:rsidP="007D71F7">
            <w:pPr>
              <w:pStyle w:val="Lijstalinea"/>
              <w:ind w:left="136" w:firstLine="6"/>
              <w:rPr>
                <w:rFonts w:asciiTheme="minorHAnsi" w:hAnsiTheme="minorHAnsi" w:cstheme="minorHAnsi"/>
                <w:lang w:val="en-US"/>
              </w:rPr>
            </w:pPr>
            <w:r w:rsidRPr="007D71F7">
              <w:rPr>
                <w:rFonts w:asciiTheme="minorHAnsi" w:hAnsiTheme="minorHAnsi" w:cstheme="minorHAnsi"/>
                <w:lang w:val="en-US"/>
              </w:rPr>
              <w:t>NVT</w:t>
            </w:r>
          </w:p>
        </w:tc>
      </w:tr>
      <w:tr w:rsidR="007D71F7" w:rsidRPr="007D71F7" w14:paraId="07A26A94" w14:textId="77777777" w:rsidTr="000029D1">
        <w:tc>
          <w:tcPr>
            <w:tcW w:w="6232" w:type="dxa"/>
            <w:tcBorders>
              <w:top w:val="single" w:sz="4" w:space="0" w:color="auto"/>
              <w:left w:val="single" w:sz="4" w:space="0" w:color="auto"/>
              <w:bottom w:val="single" w:sz="4" w:space="0" w:color="auto"/>
              <w:right w:val="single" w:sz="4" w:space="0" w:color="auto"/>
            </w:tcBorders>
            <w:shd w:val="clear" w:color="auto" w:fill="FFFFFF" w:themeFill="background1"/>
          </w:tcPr>
          <w:p w14:paraId="37E0CDB1" w14:textId="77777777" w:rsidR="007D71F7" w:rsidRPr="007D71F7" w:rsidRDefault="007D71F7" w:rsidP="007D71F7">
            <w:pPr>
              <w:pStyle w:val="Lijstalinea"/>
              <w:ind w:left="136" w:firstLine="6"/>
              <w:rPr>
                <w:rFonts w:asciiTheme="minorHAnsi" w:hAnsiTheme="minorHAnsi" w:cstheme="minorHAnsi"/>
                <w:lang w:val="nl-BE"/>
              </w:rPr>
            </w:pPr>
          </w:p>
          <w:p w14:paraId="463FCEE0" w14:textId="77777777" w:rsidR="007D71F7" w:rsidRPr="007D71F7" w:rsidRDefault="007D71F7" w:rsidP="007D71F7">
            <w:pPr>
              <w:pStyle w:val="Lijstalinea"/>
              <w:numPr>
                <w:ilvl w:val="0"/>
                <w:numId w:val="24"/>
              </w:numPr>
              <w:rPr>
                <w:rFonts w:asciiTheme="minorHAnsi" w:hAnsiTheme="minorHAnsi" w:cstheme="minorHAnsi"/>
                <w:lang w:val="nl-BE"/>
              </w:rPr>
            </w:pPr>
            <w:r w:rsidRPr="007D71F7">
              <w:rPr>
                <w:rFonts w:asciiTheme="minorHAnsi" w:hAnsiTheme="minorHAnsi" w:cstheme="minorHAnsi"/>
                <w:lang w:val="nl-BE"/>
              </w:rPr>
              <w:t>de gedeelde visie op integrale en geïntegreerde zorg en ondersteuning;</w:t>
            </w:r>
          </w:p>
          <w:p w14:paraId="18F03D78" w14:textId="77777777" w:rsidR="007D71F7" w:rsidRPr="007D71F7" w:rsidRDefault="007D71F7" w:rsidP="007D71F7">
            <w:pPr>
              <w:pStyle w:val="Lijstalinea"/>
              <w:numPr>
                <w:ilvl w:val="0"/>
                <w:numId w:val="24"/>
              </w:numPr>
              <w:rPr>
                <w:rFonts w:asciiTheme="minorHAnsi" w:hAnsiTheme="minorHAnsi" w:cstheme="minorHAnsi"/>
                <w:lang w:val="nl-BE"/>
              </w:rPr>
            </w:pPr>
            <w:r w:rsidRPr="007D71F7">
              <w:rPr>
                <w:rFonts w:asciiTheme="minorHAnsi" w:hAnsiTheme="minorHAnsi" w:cstheme="minorHAnsi"/>
                <w:lang w:val="nl-BE"/>
              </w:rPr>
              <w:t>het doel van de samenwerking;</w:t>
            </w:r>
          </w:p>
          <w:p w14:paraId="5372F31E" w14:textId="77777777" w:rsidR="007D71F7" w:rsidRPr="007D71F7" w:rsidRDefault="007D71F7" w:rsidP="007D71F7">
            <w:pPr>
              <w:pStyle w:val="Lijstalinea"/>
              <w:numPr>
                <w:ilvl w:val="0"/>
                <w:numId w:val="24"/>
              </w:numPr>
              <w:rPr>
                <w:rFonts w:asciiTheme="minorHAnsi" w:hAnsiTheme="minorHAnsi" w:cstheme="minorHAnsi"/>
                <w:lang w:val="nl-BE"/>
              </w:rPr>
            </w:pPr>
            <w:r w:rsidRPr="007D71F7">
              <w:rPr>
                <w:rFonts w:asciiTheme="minorHAnsi" w:hAnsiTheme="minorHAnsi" w:cstheme="minorHAnsi"/>
                <w:lang w:val="nl-BE"/>
              </w:rPr>
              <w:t>de frequentie van het structurele overleg tussen de samenwerkende partners;</w:t>
            </w:r>
          </w:p>
          <w:p w14:paraId="7BE5AD85" w14:textId="77777777" w:rsidR="007D71F7" w:rsidRPr="007D71F7" w:rsidRDefault="007D71F7" w:rsidP="007D71F7">
            <w:pPr>
              <w:pStyle w:val="Lijstalinea"/>
              <w:numPr>
                <w:ilvl w:val="0"/>
                <w:numId w:val="24"/>
              </w:numPr>
              <w:rPr>
                <w:rFonts w:asciiTheme="minorHAnsi" w:hAnsiTheme="minorHAnsi" w:cstheme="minorHAnsi"/>
                <w:lang w:val="nl-BE"/>
              </w:rPr>
            </w:pPr>
            <w:r w:rsidRPr="007D71F7">
              <w:rPr>
                <w:rFonts w:asciiTheme="minorHAnsi" w:hAnsiTheme="minorHAnsi" w:cstheme="minorHAnsi"/>
                <w:lang w:val="nl-BE"/>
              </w:rPr>
              <w:t>de wijze waarop expertise en ervaring op een bepaald domein gedeeld of ingezet kunnen worden;</w:t>
            </w:r>
          </w:p>
          <w:p w14:paraId="353ECF89" w14:textId="77777777" w:rsidR="007D71F7" w:rsidRPr="007D71F7" w:rsidRDefault="007D71F7" w:rsidP="007D71F7">
            <w:pPr>
              <w:pStyle w:val="Lijstalinea"/>
              <w:numPr>
                <w:ilvl w:val="0"/>
                <w:numId w:val="24"/>
              </w:numPr>
              <w:rPr>
                <w:rFonts w:asciiTheme="minorHAnsi" w:hAnsiTheme="minorHAnsi" w:cstheme="minorHAnsi"/>
                <w:lang w:val="nl-BE"/>
              </w:rPr>
            </w:pPr>
            <w:r w:rsidRPr="007D71F7">
              <w:rPr>
                <w:rFonts w:asciiTheme="minorHAnsi" w:hAnsiTheme="minorHAnsi" w:cstheme="minorHAnsi"/>
                <w:lang w:val="nl-BE"/>
              </w:rPr>
              <w:t>de wijze waarop de samenwerking op een structurele wijze wordt geëvalueerd.</w:t>
            </w:r>
          </w:p>
          <w:p w14:paraId="45AC9D4D" w14:textId="77777777" w:rsidR="007D71F7" w:rsidRPr="007D71F7" w:rsidRDefault="007D71F7" w:rsidP="007D71F7">
            <w:pPr>
              <w:pStyle w:val="Lijstalinea"/>
              <w:ind w:left="136" w:firstLine="6"/>
              <w:rPr>
                <w:rFonts w:asciiTheme="minorHAnsi" w:hAnsiTheme="minorHAnsi" w:cstheme="minorHAnsi"/>
                <w:lang w:val="nl-BE"/>
              </w:rPr>
            </w:pPr>
          </w:p>
        </w:tc>
        <w:tc>
          <w:tcPr>
            <w:tcW w:w="709" w:type="dxa"/>
          </w:tcPr>
          <w:p w14:paraId="0A1B6758" w14:textId="77777777" w:rsidR="007D71F7" w:rsidRPr="007D71F7" w:rsidRDefault="007D71F7" w:rsidP="007D71F7">
            <w:pPr>
              <w:pStyle w:val="Lijstalinea"/>
              <w:ind w:left="136" w:firstLine="6"/>
              <w:rPr>
                <w:rFonts w:asciiTheme="minorHAnsi" w:hAnsiTheme="minorHAnsi" w:cstheme="minorHAnsi"/>
                <w:lang w:val="nl-BE"/>
              </w:rPr>
            </w:pPr>
          </w:p>
        </w:tc>
        <w:tc>
          <w:tcPr>
            <w:tcW w:w="709" w:type="dxa"/>
          </w:tcPr>
          <w:p w14:paraId="585862AD" w14:textId="77777777" w:rsidR="007D71F7" w:rsidRPr="007D71F7" w:rsidRDefault="007D71F7" w:rsidP="007D71F7">
            <w:pPr>
              <w:pStyle w:val="Lijstalinea"/>
              <w:ind w:left="136" w:firstLine="6"/>
              <w:rPr>
                <w:rFonts w:asciiTheme="minorHAnsi" w:hAnsiTheme="minorHAnsi" w:cstheme="minorHAnsi"/>
                <w:lang w:val="nl-BE"/>
              </w:rPr>
            </w:pPr>
            <w:r w:rsidRPr="007D71F7">
              <w:rPr>
                <w:rFonts w:asciiTheme="minorHAnsi" w:hAnsiTheme="minorHAnsi" w:cstheme="minorHAnsi"/>
                <w:lang w:val="nl-BE"/>
              </w:rPr>
              <w:t>TK</w:t>
            </w:r>
          </w:p>
        </w:tc>
        <w:tc>
          <w:tcPr>
            <w:tcW w:w="709" w:type="dxa"/>
          </w:tcPr>
          <w:p w14:paraId="51CE5A2B" w14:textId="77777777" w:rsidR="007D71F7" w:rsidRPr="007D71F7" w:rsidRDefault="007D71F7" w:rsidP="007D71F7">
            <w:pPr>
              <w:pStyle w:val="Lijstalinea"/>
              <w:ind w:left="136" w:firstLine="6"/>
              <w:rPr>
                <w:rFonts w:asciiTheme="minorHAnsi" w:hAnsiTheme="minorHAnsi" w:cstheme="minorHAnsi"/>
                <w:lang w:val="nl-BE"/>
              </w:rPr>
            </w:pPr>
          </w:p>
        </w:tc>
        <w:tc>
          <w:tcPr>
            <w:tcW w:w="708" w:type="dxa"/>
          </w:tcPr>
          <w:p w14:paraId="7465FCDC" w14:textId="77777777" w:rsidR="007D71F7" w:rsidRPr="007D71F7" w:rsidRDefault="007D71F7" w:rsidP="007D71F7">
            <w:pPr>
              <w:pStyle w:val="Lijstalinea"/>
              <w:ind w:left="136" w:firstLine="6"/>
              <w:rPr>
                <w:rFonts w:asciiTheme="minorHAnsi" w:hAnsiTheme="minorHAnsi" w:cstheme="minorHAnsi"/>
                <w:lang w:val="nl-BE"/>
              </w:rPr>
            </w:pPr>
          </w:p>
        </w:tc>
      </w:tr>
    </w:tbl>
    <w:p w14:paraId="7CDF5D8B" w14:textId="77777777" w:rsidR="007D71F7" w:rsidRPr="007D71F7" w:rsidRDefault="007D71F7" w:rsidP="007D71F7">
      <w:pPr>
        <w:pStyle w:val="Lijstalinea"/>
        <w:ind w:left="136" w:firstLine="6"/>
        <w:rPr>
          <w:rFonts w:asciiTheme="minorHAnsi" w:hAnsiTheme="minorHAnsi" w:cstheme="minorHAnsi"/>
          <w:lang w:val="nl-BE"/>
        </w:rPr>
      </w:pPr>
    </w:p>
    <w:tbl>
      <w:tblPr>
        <w:tblStyle w:val="Tabelraster"/>
        <w:tblW w:w="0" w:type="auto"/>
        <w:tblLook w:val="04A0" w:firstRow="1" w:lastRow="0" w:firstColumn="1" w:lastColumn="0" w:noHBand="0" w:noVBand="1"/>
      </w:tblPr>
      <w:tblGrid>
        <w:gridCol w:w="6232"/>
        <w:gridCol w:w="709"/>
        <w:gridCol w:w="719"/>
        <w:gridCol w:w="709"/>
        <w:gridCol w:w="733"/>
      </w:tblGrid>
      <w:tr w:rsidR="007D71F7" w:rsidRPr="007D71F7" w14:paraId="5894BC4C" w14:textId="77777777" w:rsidTr="000029D1">
        <w:tc>
          <w:tcPr>
            <w:tcW w:w="6232" w:type="dxa"/>
            <w:shd w:val="clear" w:color="auto" w:fill="D9D9D9" w:themeFill="background1" w:themeFillShade="D9"/>
          </w:tcPr>
          <w:p w14:paraId="20149D07" w14:textId="77777777" w:rsidR="007D71F7" w:rsidRPr="007D71F7" w:rsidRDefault="007D71F7" w:rsidP="007D71F7">
            <w:pPr>
              <w:pStyle w:val="Lijstalinea"/>
              <w:ind w:left="136" w:firstLine="6"/>
              <w:rPr>
                <w:rFonts w:asciiTheme="minorHAnsi" w:hAnsiTheme="minorHAnsi" w:cstheme="minorHAnsi"/>
                <w:lang w:val="nl-BE"/>
              </w:rPr>
            </w:pPr>
          </w:p>
        </w:tc>
        <w:tc>
          <w:tcPr>
            <w:tcW w:w="709" w:type="dxa"/>
            <w:shd w:val="clear" w:color="auto" w:fill="D9D9D9" w:themeFill="background1" w:themeFillShade="D9"/>
          </w:tcPr>
          <w:p w14:paraId="51D8CF03" w14:textId="77777777" w:rsidR="007D71F7" w:rsidRPr="007D71F7" w:rsidRDefault="007D71F7" w:rsidP="007D71F7">
            <w:pPr>
              <w:pStyle w:val="Lijstalinea"/>
              <w:ind w:left="136" w:firstLine="6"/>
              <w:rPr>
                <w:rFonts w:asciiTheme="minorHAnsi" w:hAnsiTheme="minorHAnsi" w:cstheme="minorHAnsi"/>
                <w:lang w:val="nl-BE"/>
              </w:rPr>
            </w:pPr>
            <w:r w:rsidRPr="007D71F7">
              <w:rPr>
                <w:rFonts w:asciiTheme="minorHAnsi" w:hAnsiTheme="minorHAnsi" w:cstheme="minorHAnsi"/>
                <w:lang w:val="nl-BE"/>
              </w:rPr>
              <w:t>Ja</w:t>
            </w:r>
          </w:p>
        </w:tc>
        <w:tc>
          <w:tcPr>
            <w:tcW w:w="709" w:type="dxa"/>
            <w:shd w:val="clear" w:color="auto" w:fill="D9D9D9" w:themeFill="background1" w:themeFillShade="D9"/>
          </w:tcPr>
          <w:p w14:paraId="058A8C25" w14:textId="77777777" w:rsidR="007D71F7" w:rsidRPr="007D71F7" w:rsidRDefault="007D71F7" w:rsidP="007D71F7">
            <w:pPr>
              <w:pStyle w:val="Lijstalinea"/>
              <w:ind w:left="136" w:firstLine="6"/>
              <w:rPr>
                <w:rFonts w:asciiTheme="minorHAnsi" w:hAnsiTheme="minorHAnsi" w:cstheme="minorHAnsi"/>
                <w:lang w:val="nl-BE"/>
              </w:rPr>
            </w:pPr>
            <w:r w:rsidRPr="007D71F7">
              <w:rPr>
                <w:rFonts w:asciiTheme="minorHAnsi" w:hAnsiTheme="minorHAnsi" w:cstheme="minorHAnsi"/>
                <w:lang w:val="nl-BE"/>
              </w:rPr>
              <w:t>Nee</w:t>
            </w:r>
          </w:p>
        </w:tc>
        <w:tc>
          <w:tcPr>
            <w:tcW w:w="709" w:type="dxa"/>
            <w:shd w:val="clear" w:color="auto" w:fill="D9D9D9" w:themeFill="background1" w:themeFillShade="D9"/>
          </w:tcPr>
          <w:p w14:paraId="2F2F2A0E" w14:textId="77777777" w:rsidR="007D71F7" w:rsidRPr="007D71F7" w:rsidRDefault="007D71F7" w:rsidP="007D71F7">
            <w:pPr>
              <w:pStyle w:val="Lijstalinea"/>
              <w:ind w:left="136" w:firstLine="6"/>
              <w:rPr>
                <w:rFonts w:asciiTheme="minorHAnsi" w:hAnsiTheme="minorHAnsi" w:cstheme="minorHAnsi"/>
                <w:lang w:val="nl-BE"/>
              </w:rPr>
            </w:pPr>
            <w:r w:rsidRPr="007D71F7">
              <w:rPr>
                <w:rFonts w:asciiTheme="minorHAnsi" w:hAnsiTheme="minorHAnsi" w:cstheme="minorHAnsi"/>
                <w:lang w:val="nl-BE"/>
              </w:rPr>
              <w:t>NB</w:t>
            </w:r>
          </w:p>
        </w:tc>
        <w:tc>
          <w:tcPr>
            <w:tcW w:w="708" w:type="dxa"/>
            <w:shd w:val="clear" w:color="auto" w:fill="D9D9D9" w:themeFill="background1" w:themeFillShade="D9"/>
          </w:tcPr>
          <w:p w14:paraId="3F6D20EB" w14:textId="77777777" w:rsidR="007D71F7" w:rsidRPr="007D71F7" w:rsidRDefault="007D71F7" w:rsidP="007D71F7">
            <w:pPr>
              <w:pStyle w:val="Lijstalinea"/>
              <w:ind w:left="136" w:firstLine="6"/>
              <w:rPr>
                <w:rFonts w:asciiTheme="minorHAnsi" w:hAnsiTheme="minorHAnsi" w:cstheme="minorHAnsi"/>
                <w:lang w:val="nl-BE"/>
              </w:rPr>
            </w:pPr>
            <w:r w:rsidRPr="007D71F7">
              <w:rPr>
                <w:rFonts w:asciiTheme="minorHAnsi" w:hAnsiTheme="minorHAnsi" w:cstheme="minorHAnsi"/>
                <w:lang w:val="nl-BE"/>
              </w:rPr>
              <w:t>NVT</w:t>
            </w:r>
          </w:p>
        </w:tc>
      </w:tr>
      <w:tr w:rsidR="007D71F7" w:rsidRPr="007D71F7" w14:paraId="26E81933" w14:textId="77777777" w:rsidTr="000029D1">
        <w:tc>
          <w:tcPr>
            <w:tcW w:w="6232" w:type="dxa"/>
            <w:tcBorders>
              <w:top w:val="single" w:sz="4" w:space="0" w:color="auto"/>
              <w:left w:val="single" w:sz="4" w:space="0" w:color="auto"/>
              <w:bottom w:val="single" w:sz="4" w:space="0" w:color="auto"/>
              <w:right w:val="single" w:sz="4" w:space="0" w:color="auto"/>
            </w:tcBorders>
            <w:shd w:val="clear" w:color="auto" w:fill="FFFFFF" w:themeFill="background1"/>
          </w:tcPr>
          <w:p w14:paraId="5D08A326" w14:textId="77777777" w:rsidR="007D71F7" w:rsidRPr="007D71F7" w:rsidRDefault="007D71F7" w:rsidP="007D71F7">
            <w:pPr>
              <w:pStyle w:val="Lijstalinea"/>
              <w:ind w:left="136" w:firstLine="6"/>
              <w:rPr>
                <w:rFonts w:asciiTheme="minorHAnsi" w:hAnsiTheme="minorHAnsi" w:cstheme="minorHAnsi"/>
                <w:b/>
                <w:bCs/>
                <w:lang w:val="nl-BE"/>
              </w:rPr>
            </w:pPr>
            <w:r w:rsidRPr="007D71F7">
              <w:rPr>
                <w:rFonts w:asciiTheme="minorHAnsi" w:hAnsiTheme="minorHAnsi" w:cstheme="minorHAnsi"/>
                <w:b/>
                <w:bCs/>
                <w:lang w:val="nl-BE"/>
              </w:rPr>
              <w:t xml:space="preserve">De initiatiefnemer maakt samen met alle nabijgelegen ziekenhuizen een schriftelijke procedure op die ertoe bijdraagt dat, als een bewoner wordt opgenomen in het ziekenhuis of van een ziekenhuisopname weer naar het woonzorgcentrum wordt vervoerd, de juiste personen op het juiste moment de juiste informatie krijgen die nodig is om de zorgcontinuïteit te verzekeren. </w:t>
            </w:r>
          </w:p>
          <w:p w14:paraId="2F67C617" w14:textId="77777777" w:rsidR="007D71F7" w:rsidRPr="007D71F7" w:rsidRDefault="007D71F7" w:rsidP="007D71F7">
            <w:pPr>
              <w:pStyle w:val="Lijstalinea"/>
              <w:ind w:left="136" w:firstLine="6"/>
              <w:rPr>
                <w:rFonts w:asciiTheme="minorHAnsi" w:hAnsiTheme="minorHAnsi" w:cstheme="minorHAnsi"/>
                <w:lang w:val="nl-BE"/>
              </w:rPr>
            </w:pPr>
            <w:r w:rsidRPr="007D71F7">
              <w:rPr>
                <w:rFonts w:asciiTheme="minorHAnsi" w:hAnsiTheme="minorHAnsi" w:cstheme="minorHAnsi"/>
                <w:lang w:val="nl-BE"/>
              </w:rPr>
              <w:t>BVR 28/06/2019, bijlage 11, art. 38</w:t>
            </w:r>
          </w:p>
        </w:tc>
        <w:tc>
          <w:tcPr>
            <w:tcW w:w="709" w:type="dxa"/>
          </w:tcPr>
          <w:p w14:paraId="3B273FAA" w14:textId="77777777" w:rsidR="007D71F7" w:rsidRPr="007D71F7" w:rsidRDefault="007D71F7" w:rsidP="007D71F7">
            <w:pPr>
              <w:pStyle w:val="Lijstalinea"/>
              <w:ind w:left="136" w:firstLine="6"/>
              <w:rPr>
                <w:rFonts w:asciiTheme="minorHAnsi" w:hAnsiTheme="minorHAnsi" w:cstheme="minorHAnsi"/>
                <w:lang w:val="nl-BE"/>
              </w:rPr>
            </w:pPr>
          </w:p>
        </w:tc>
        <w:tc>
          <w:tcPr>
            <w:tcW w:w="709" w:type="dxa"/>
          </w:tcPr>
          <w:p w14:paraId="6BC23865" w14:textId="77777777" w:rsidR="007D71F7" w:rsidRPr="007D71F7" w:rsidRDefault="007D71F7" w:rsidP="007D71F7">
            <w:pPr>
              <w:pStyle w:val="Lijstalinea"/>
              <w:ind w:left="136" w:firstLine="6"/>
              <w:rPr>
                <w:rFonts w:asciiTheme="minorHAnsi" w:hAnsiTheme="minorHAnsi" w:cstheme="minorHAnsi"/>
                <w:lang w:val="nl-BE"/>
              </w:rPr>
            </w:pPr>
            <w:r w:rsidRPr="007D71F7">
              <w:rPr>
                <w:rFonts w:asciiTheme="minorHAnsi" w:hAnsiTheme="minorHAnsi" w:cstheme="minorHAnsi"/>
                <w:lang w:val="nl-BE"/>
              </w:rPr>
              <w:t>TK</w:t>
            </w:r>
          </w:p>
        </w:tc>
        <w:tc>
          <w:tcPr>
            <w:tcW w:w="709" w:type="dxa"/>
          </w:tcPr>
          <w:p w14:paraId="14FA5A27" w14:textId="77777777" w:rsidR="007D71F7" w:rsidRPr="007D71F7" w:rsidRDefault="007D71F7" w:rsidP="007D71F7">
            <w:pPr>
              <w:pStyle w:val="Lijstalinea"/>
              <w:ind w:left="136" w:firstLine="6"/>
              <w:rPr>
                <w:rFonts w:asciiTheme="minorHAnsi" w:hAnsiTheme="minorHAnsi" w:cstheme="minorHAnsi"/>
                <w:lang w:val="nl-BE"/>
              </w:rPr>
            </w:pPr>
          </w:p>
        </w:tc>
        <w:tc>
          <w:tcPr>
            <w:tcW w:w="708" w:type="dxa"/>
          </w:tcPr>
          <w:p w14:paraId="63614D87" w14:textId="77777777" w:rsidR="007D71F7" w:rsidRPr="007D71F7" w:rsidRDefault="007D71F7" w:rsidP="007D71F7">
            <w:pPr>
              <w:pStyle w:val="Lijstalinea"/>
              <w:ind w:left="136" w:firstLine="6"/>
              <w:rPr>
                <w:rFonts w:asciiTheme="minorHAnsi" w:hAnsiTheme="minorHAnsi" w:cstheme="minorHAnsi"/>
                <w:lang w:val="nl-BE"/>
              </w:rPr>
            </w:pPr>
          </w:p>
        </w:tc>
      </w:tr>
    </w:tbl>
    <w:p w14:paraId="311B753F" w14:textId="77777777" w:rsidR="007D71F7" w:rsidRPr="007D71F7" w:rsidRDefault="007D71F7" w:rsidP="007D71F7">
      <w:pPr>
        <w:pStyle w:val="Lijstalinea"/>
        <w:ind w:left="136" w:firstLine="6"/>
        <w:rPr>
          <w:rFonts w:asciiTheme="minorHAnsi" w:hAnsiTheme="minorHAnsi" w:cstheme="minorHAnsi"/>
          <w:lang w:val="nl-BE"/>
        </w:rPr>
      </w:pPr>
    </w:p>
    <w:p w14:paraId="056DC2D0" w14:textId="77777777" w:rsidR="007D71F7" w:rsidRPr="007D71F7" w:rsidRDefault="007D71F7" w:rsidP="007D71F7">
      <w:pPr>
        <w:pStyle w:val="Lijstalinea"/>
        <w:ind w:left="136" w:firstLine="6"/>
        <w:rPr>
          <w:rFonts w:asciiTheme="minorHAnsi" w:hAnsiTheme="minorHAnsi" w:cstheme="minorHAnsi"/>
          <w:lang w:val="nl-BE"/>
        </w:rPr>
      </w:pPr>
      <w:r w:rsidRPr="007D71F7">
        <w:rPr>
          <w:rFonts w:asciiTheme="minorHAnsi" w:hAnsiTheme="minorHAnsi" w:cstheme="minorHAnsi"/>
          <w:lang w:val="nl-BE"/>
        </w:rPr>
        <w:br w:type="page"/>
      </w:r>
    </w:p>
    <w:p w14:paraId="5ED75FA1" w14:textId="77777777" w:rsidR="007D71F7" w:rsidRPr="007D71F7" w:rsidRDefault="007D71F7" w:rsidP="008B056E">
      <w:pPr>
        <w:pStyle w:val="Kop3"/>
        <w:rPr>
          <w:lang w:val="nl-BE"/>
        </w:rPr>
      </w:pPr>
      <w:bookmarkStart w:id="105" w:name="_Toc138163832"/>
      <w:r w:rsidRPr="007D71F7">
        <w:rPr>
          <w:lang w:val="nl-BE"/>
        </w:rPr>
        <w:lastRenderedPageBreak/>
        <w:t>Overeenkomst CRA</w:t>
      </w:r>
      <w:bookmarkEnd w:id="105"/>
    </w:p>
    <w:p w14:paraId="077C9AEE" w14:textId="77777777" w:rsidR="007D71F7" w:rsidRPr="007D71F7" w:rsidRDefault="007D71F7" w:rsidP="007D71F7">
      <w:pPr>
        <w:pStyle w:val="Lijstalinea"/>
        <w:ind w:left="136" w:firstLine="6"/>
        <w:rPr>
          <w:rFonts w:asciiTheme="minorHAnsi" w:hAnsiTheme="minorHAnsi" w:cstheme="minorHAnsi"/>
          <w:lang w:val="nl-BE"/>
        </w:rPr>
      </w:pPr>
    </w:p>
    <w:tbl>
      <w:tblPr>
        <w:tblStyle w:val="Tabelraster"/>
        <w:tblW w:w="0" w:type="auto"/>
        <w:tblLook w:val="04A0" w:firstRow="1" w:lastRow="0" w:firstColumn="1" w:lastColumn="0" w:noHBand="0" w:noVBand="1"/>
      </w:tblPr>
      <w:tblGrid>
        <w:gridCol w:w="6232"/>
        <w:gridCol w:w="709"/>
        <w:gridCol w:w="719"/>
        <w:gridCol w:w="709"/>
        <w:gridCol w:w="733"/>
      </w:tblGrid>
      <w:tr w:rsidR="007D71F7" w:rsidRPr="007D71F7" w14:paraId="70BE6C59" w14:textId="77777777" w:rsidTr="000029D1">
        <w:tc>
          <w:tcPr>
            <w:tcW w:w="6232" w:type="dxa"/>
            <w:shd w:val="clear" w:color="auto" w:fill="D9D9D9" w:themeFill="background1" w:themeFillShade="D9"/>
          </w:tcPr>
          <w:p w14:paraId="52503E1A" w14:textId="77777777" w:rsidR="007D71F7" w:rsidRPr="007D71F7" w:rsidRDefault="007D71F7" w:rsidP="007D71F7">
            <w:pPr>
              <w:pStyle w:val="Lijstalinea"/>
              <w:ind w:left="136" w:firstLine="6"/>
              <w:rPr>
                <w:rFonts w:asciiTheme="minorHAnsi" w:hAnsiTheme="minorHAnsi" w:cstheme="minorHAnsi"/>
                <w:lang w:val="nl-BE"/>
              </w:rPr>
            </w:pPr>
          </w:p>
        </w:tc>
        <w:tc>
          <w:tcPr>
            <w:tcW w:w="709" w:type="dxa"/>
            <w:shd w:val="clear" w:color="auto" w:fill="D9D9D9" w:themeFill="background1" w:themeFillShade="D9"/>
          </w:tcPr>
          <w:p w14:paraId="6B6B5AA3" w14:textId="77777777" w:rsidR="007D71F7" w:rsidRPr="007D71F7" w:rsidRDefault="007D71F7" w:rsidP="007D71F7">
            <w:pPr>
              <w:pStyle w:val="Lijstalinea"/>
              <w:ind w:left="136" w:firstLine="6"/>
              <w:rPr>
                <w:rFonts w:asciiTheme="minorHAnsi" w:hAnsiTheme="minorHAnsi" w:cstheme="minorHAnsi"/>
                <w:lang w:val="nl-BE"/>
              </w:rPr>
            </w:pPr>
            <w:r w:rsidRPr="007D71F7">
              <w:rPr>
                <w:rFonts w:asciiTheme="minorHAnsi" w:hAnsiTheme="minorHAnsi" w:cstheme="minorHAnsi"/>
                <w:lang w:val="nl-BE"/>
              </w:rPr>
              <w:t>Ja</w:t>
            </w:r>
          </w:p>
        </w:tc>
        <w:tc>
          <w:tcPr>
            <w:tcW w:w="709" w:type="dxa"/>
            <w:shd w:val="clear" w:color="auto" w:fill="D9D9D9" w:themeFill="background1" w:themeFillShade="D9"/>
          </w:tcPr>
          <w:p w14:paraId="10810E56" w14:textId="77777777" w:rsidR="007D71F7" w:rsidRPr="007D71F7" w:rsidRDefault="007D71F7" w:rsidP="007D71F7">
            <w:pPr>
              <w:pStyle w:val="Lijstalinea"/>
              <w:ind w:left="136" w:firstLine="6"/>
              <w:rPr>
                <w:rFonts w:asciiTheme="minorHAnsi" w:hAnsiTheme="minorHAnsi" w:cstheme="minorHAnsi"/>
                <w:lang w:val="nl-BE"/>
              </w:rPr>
            </w:pPr>
            <w:r w:rsidRPr="007D71F7">
              <w:rPr>
                <w:rFonts w:asciiTheme="minorHAnsi" w:hAnsiTheme="minorHAnsi" w:cstheme="minorHAnsi"/>
                <w:lang w:val="nl-BE"/>
              </w:rPr>
              <w:t>Nee</w:t>
            </w:r>
          </w:p>
        </w:tc>
        <w:tc>
          <w:tcPr>
            <w:tcW w:w="709" w:type="dxa"/>
            <w:shd w:val="clear" w:color="auto" w:fill="D9D9D9" w:themeFill="background1" w:themeFillShade="D9"/>
          </w:tcPr>
          <w:p w14:paraId="420FBB1B" w14:textId="77777777" w:rsidR="007D71F7" w:rsidRPr="007D71F7" w:rsidRDefault="007D71F7" w:rsidP="007D71F7">
            <w:pPr>
              <w:pStyle w:val="Lijstalinea"/>
              <w:ind w:left="136" w:firstLine="6"/>
              <w:rPr>
                <w:rFonts w:asciiTheme="minorHAnsi" w:hAnsiTheme="minorHAnsi" w:cstheme="minorHAnsi"/>
                <w:lang w:val="nl-BE"/>
              </w:rPr>
            </w:pPr>
            <w:r w:rsidRPr="007D71F7">
              <w:rPr>
                <w:rFonts w:asciiTheme="minorHAnsi" w:hAnsiTheme="minorHAnsi" w:cstheme="minorHAnsi"/>
                <w:lang w:val="nl-BE"/>
              </w:rPr>
              <w:t>NB</w:t>
            </w:r>
          </w:p>
        </w:tc>
        <w:tc>
          <w:tcPr>
            <w:tcW w:w="708" w:type="dxa"/>
            <w:shd w:val="clear" w:color="auto" w:fill="D9D9D9" w:themeFill="background1" w:themeFillShade="D9"/>
          </w:tcPr>
          <w:p w14:paraId="7089C7AF" w14:textId="77777777" w:rsidR="007D71F7" w:rsidRPr="007D71F7" w:rsidRDefault="007D71F7" w:rsidP="007D71F7">
            <w:pPr>
              <w:pStyle w:val="Lijstalinea"/>
              <w:ind w:left="136" w:firstLine="6"/>
              <w:rPr>
                <w:rFonts w:asciiTheme="minorHAnsi" w:hAnsiTheme="minorHAnsi" w:cstheme="minorHAnsi"/>
                <w:lang w:val="nl-BE"/>
              </w:rPr>
            </w:pPr>
            <w:r w:rsidRPr="007D71F7">
              <w:rPr>
                <w:rFonts w:asciiTheme="minorHAnsi" w:hAnsiTheme="minorHAnsi" w:cstheme="minorHAnsi"/>
                <w:lang w:val="nl-BE"/>
              </w:rPr>
              <w:t>NVT</w:t>
            </w:r>
          </w:p>
        </w:tc>
      </w:tr>
      <w:tr w:rsidR="007D71F7" w:rsidRPr="007D71F7" w14:paraId="5495089A" w14:textId="77777777" w:rsidTr="000029D1">
        <w:tc>
          <w:tcPr>
            <w:tcW w:w="6232" w:type="dxa"/>
            <w:tcBorders>
              <w:top w:val="single" w:sz="4" w:space="0" w:color="auto"/>
              <w:left w:val="single" w:sz="4" w:space="0" w:color="auto"/>
              <w:bottom w:val="single" w:sz="4" w:space="0" w:color="auto"/>
              <w:right w:val="single" w:sz="4" w:space="0" w:color="auto"/>
            </w:tcBorders>
            <w:shd w:val="clear" w:color="auto" w:fill="FFFFFF" w:themeFill="background1"/>
          </w:tcPr>
          <w:p w14:paraId="544F8233" w14:textId="77777777" w:rsidR="007D71F7" w:rsidRPr="007D71F7" w:rsidRDefault="007D71F7" w:rsidP="007D71F7">
            <w:pPr>
              <w:pStyle w:val="Lijstalinea"/>
              <w:ind w:left="136" w:firstLine="6"/>
              <w:rPr>
                <w:rFonts w:asciiTheme="minorHAnsi" w:hAnsiTheme="minorHAnsi" w:cstheme="minorHAnsi"/>
                <w:lang w:val="nl-BE"/>
              </w:rPr>
            </w:pPr>
            <w:r w:rsidRPr="007D71F7">
              <w:rPr>
                <w:rFonts w:asciiTheme="minorHAnsi" w:hAnsiTheme="minorHAnsi" w:cstheme="minorHAnsi"/>
                <w:b/>
                <w:bCs/>
                <w:lang w:val="nl-BE"/>
              </w:rPr>
              <w:t>Er werd een CRA aangesteld</w:t>
            </w:r>
            <w:r w:rsidRPr="007D71F7">
              <w:rPr>
                <w:rFonts w:asciiTheme="minorHAnsi" w:hAnsiTheme="minorHAnsi" w:cstheme="minorHAnsi"/>
                <w:lang w:val="nl-BE"/>
              </w:rPr>
              <w:t xml:space="preserve">. </w:t>
            </w:r>
          </w:p>
          <w:p w14:paraId="0942BFB7" w14:textId="77777777" w:rsidR="007D71F7" w:rsidRPr="007D71F7" w:rsidRDefault="007D71F7" w:rsidP="007D71F7">
            <w:pPr>
              <w:pStyle w:val="Lijstalinea"/>
              <w:ind w:left="136" w:firstLine="6"/>
              <w:rPr>
                <w:rFonts w:asciiTheme="minorHAnsi" w:hAnsiTheme="minorHAnsi" w:cstheme="minorHAnsi"/>
                <w:lang w:val="nl-BE"/>
              </w:rPr>
            </w:pPr>
            <w:r w:rsidRPr="007D71F7">
              <w:rPr>
                <w:rFonts w:asciiTheme="minorHAnsi" w:hAnsiTheme="minorHAnsi" w:cstheme="minorHAnsi"/>
                <w:lang w:val="nl-BE"/>
              </w:rPr>
              <w:t xml:space="preserve">BVR 28/06/2019, bijlage 11, art. 33/1 </w:t>
            </w:r>
          </w:p>
        </w:tc>
        <w:tc>
          <w:tcPr>
            <w:tcW w:w="709" w:type="dxa"/>
          </w:tcPr>
          <w:p w14:paraId="60C17325" w14:textId="77777777" w:rsidR="007D71F7" w:rsidRPr="007D71F7" w:rsidRDefault="007D71F7" w:rsidP="007D71F7">
            <w:pPr>
              <w:pStyle w:val="Lijstalinea"/>
              <w:ind w:left="136" w:firstLine="6"/>
              <w:rPr>
                <w:rFonts w:asciiTheme="minorHAnsi" w:hAnsiTheme="minorHAnsi" w:cstheme="minorHAnsi"/>
                <w:lang w:val="nl-BE"/>
              </w:rPr>
            </w:pPr>
          </w:p>
        </w:tc>
        <w:tc>
          <w:tcPr>
            <w:tcW w:w="709" w:type="dxa"/>
          </w:tcPr>
          <w:p w14:paraId="786B3DF6" w14:textId="77777777" w:rsidR="007D71F7" w:rsidRPr="007D71F7" w:rsidRDefault="007D71F7" w:rsidP="007D71F7">
            <w:pPr>
              <w:pStyle w:val="Lijstalinea"/>
              <w:ind w:left="136" w:firstLine="6"/>
              <w:rPr>
                <w:rFonts w:asciiTheme="minorHAnsi" w:hAnsiTheme="minorHAnsi" w:cstheme="minorHAnsi"/>
                <w:lang w:val="nl-BE"/>
              </w:rPr>
            </w:pPr>
            <w:r w:rsidRPr="007D71F7">
              <w:rPr>
                <w:rFonts w:asciiTheme="minorHAnsi" w:hAnsiTheme="minorHAnsi" w:cstheme="minorHAnsi"/>
                <w:lang w:val="nl-BE"/>
              </w:rPr>
              <w:t>TK</w:t>
            </w:r>
          </w:p>
        </w:tc>
        <w:tc>
          <w:tcPr>
            <w:tcW w:w="709" w:type="dxa"/>
          </w:tcPr>
          <w:p w14:paraId="4534F94F" w14:textId="77777777" w:rsidR="007D71F7" w:rsidRPr="007D71F7" w:rsidRDefault="007D71F7" w:rsidP="007D71F7">
            <w:pPr>
              <w:pStyle w:val="Lijstalinea"/>
              <w:ind w:left="136" w:firstLine="6"/>
              <w:rPr>
                <w:rFonts w:asciiTheme="minorHAnsi" w:hAnsiTheme="minorHAnsi" w:cstheme="minorHAnsi"/>
                <w:lang w:val="nl-BE"/>
              </w:rPr>
            </w:pPr>
          </w:p>
        </w:tc>
        <w:tc>
          <w:tcPr>
            <w:tcW w:w="708" w:type="dxa"/>
          </w:tcPr>
          <w:p w14:paraId="1C4D17C1" w14:textId="77777777" w:rsidR="007D71F7" w:rsidRPr="007D71F7" w:rsidRDefault="007D71F7" w:rsidP="007D71F7">
            <w:pPr>
              <w:pStyle w:val="Lijstalinea"/>
              <w:ind w:left="136" w:firstLine="6"/>
              <w:rPr>
                <w:rFonts w:asciiTheme="minorHAnsi" w:hAnsiTheme="minorHAnsi" w:cstheme="minorHAnsi"/>
                <w:lang w:val="nl-BE"/>
              </w:rPr>
            </w:pPr>
          </w:p>
        </w:tc>
      </w:tr>
      <w:tr w:rsidR="007D71F7" w:rsidRPr="007D71F7" w14:paraId="1270A56A" w14:textId="77777777" w:rsidTr="000029D1">
        <w:tc>
          <w:tcPr>
            <w:tcW w:w="6232" w:type="dxa"/>
            <w:tcBorders>
              <w:top w:val="single" w:sz="4" w:space="0" w:color="auto"/>
              <w:left w:val="single" w:sz="4" w:space="0" w:color="auto"/>
              <w:bottom w:val="single" w:sz="4" w:space="0" w:color="auto"/>
              <w:right w:val="single" w:sz="4" w:space="0" w:color="auto"/>
            </w:tcBorders>
            <w:shd w:val="clear" w:color="auto" w:fill="FFFFFF" w:themeFill="background1"/>
          </w:tcPr>
          <w:p w14:paraId="7477CC57" w14:textId="77777777" w:rsidR="007D71F7" w:rsidRPr="007D71F7" w:rsidRDefault="007D71F7" w:rsidP="007D71F7">
            <w:pPr>
              <w:pStyle w:val="Lijstalinea"/>
              <w:ind w:left="136" w:firstLine="6"/>
              <w:rPr>
                <w:rFonts w:asciiTheme="minorHAnsi" w:hAnsiTheme="minorHAnsi" w:cstheme="minorHAnsi"/>
                <w:b/>
                <w:bCs/>
                <w:lang w:val="nl-BE"/>
              </w:rPr>
            </w:pPr>
            <w:r w:rsidRPr="007D71F7">
              <w:rPr>
                <w:rFonts w:asciiTheme="minorHAnsi" w:hAnsiTheme="minorHAnsi" w:cstheme="minorHAnsi"/>
                <w:b/>
                <w:bCs/>
                <w:lang w:val="nl-BE"/>
              </w:rPr>
              <w:t xml:space="preserve">Met de CRA werd een ondernemingscontract afgesloten. </w:t>
            </w:r>
          </w:p>
          <w:p w14:paraId="32E721FD" w14:textId="77777777" w:rsidR="007D71F7" w:rsidRPr="007D71F7" w:rsidRDefault="007D71F7" w:rsidP="007D71F7">
            <w:pPr>
              <w:pStyle w:val="Lijstalinea"/>
              <w:ind w:left="136" w:firstLine="6"/>
              <w:rPr>
                <w:rFonts w:asciiTheme="minorHAnsi" w:hAnsiTheme="minorHAnsi" w:cstheme="minorHAnsi"/>
                <w:lang w:val="nl-BE"/>
              </w:rPr>
            </w:pPr>
            <w:r w:rsidRPr="007D71F7">
              <w:rPr>
                <w:rFonts w:asciiTheme="minorHAnsi" w:hAnsiTheme="minorHAnsi" w:cstheme="minorHAnsi"/>
                <w:lang w:val="nl-BE"/>
              </w:rPr>
              <w:t xml:space="preserve">BVR 28/06/2019, bijlage 11, art. 33/1 </w:t>
            </w:r>
          </w:p>
        </w:tc>
        <w:tc>
          <w:tcPr>
            <w:tcW w:w="709" w:type="dxa"/>
          </w:tcPr>
          <w:p w14:paraId="680FAE77" w14:textId="77777777" w:rsidR="007D71F7" w:rsidRPr="007D71F7" w:rsidRDefault="007D71F7" w:rsidP="007D71F7">
            <w:pPr>
              <w:pStyle w:val="Lijstalinea"/>
              <w:ind w:left="136" w:firstLine="6"/>
              <w:rPr>
                <w:rFonts w:asciiTheme="minorHAnsi" w:hAnsiTheme="minorHAnsi" w:cstheme="minorHAnsi"/>
                <w:lang w:val="nl-BE"/>
              </w:rPr>
            </w:pPr>
          </w:p>
        </w:tc>
        <w:tc>
          <w:tcPr>
            <w:tcW w:w="709" w:type="dxa"/>
          </w:tcPr>
          <w:p w14:paraId="3CA4F6FA" w14:textId="77777777" w:rsidR="007D71F7" w:rsidRPr="007D71F7" w:rsidRDefault="007D71F7" w:rsidP="007D71F7">
            <w:pPr>
              <w:pStyle w:val="Lijstalinea"/>
              <w:ind w:left="136" w:firstLine="6"/>
              <w:rPr>
                <w:rFonts w:asciiTheme="minorHAnsi" w:hAnsiTheme="minorHAnsi" w:cstheme="minorHAnsi"/>
                <w:lang w:val="nl-BE"/>
              </w:rPr>
            </w:pPr>
            <w:r w:rsidRPr="007D71F7">
              <w:rPr>
                <w:rFonts w:asciiTheme="minorHAnsi" w:hAnsiTheme="minorHAnsi" w:cstheme="minorHAnsi"/>
                <w:lang w:val="nl-BE"/>
              </w:rPr>
              <w:t>TK</w:t>
            </w:r>
          </w:p>
        </w:tc>
        <w:tc>
          <w:tcPr>
            <w:tcW w:w="709" w:type="dxa"/>
          </w:tcPr>
          <w:p w14:paraId="1FA3B64E" w14:textId="77777777" w:rsidR="007D71F7" w:rsidRPr="007D71F7" w:rsidRDefault="007D71F7" w:rsidP="007D71F7">
            <w:pPr>
              <w:pStyle w:val="Lijstalinea"/>
              <w:ind w:left="136" w:firstLine="6"/>
              <w:rPr>
                <w:rFonts w:asciiTheme="minorHAnsi" w:hAnsiTheme="minorHAnsi" w:cstheme="minorHAnsi"/>
                <w:lang w:val="nl-BE"/>
              </w:rPr>
            </w:pPr>
          </w:p>
        </w:tc>
        <w:tc>
          <w:tcPr>
            <w:tcW w:w="708" w:type="dxa"/>
          </w:tcPr>
          <w:p w14:paraId="66958DE0" w14:textId="77777777" w:rsidR="007D71F7" w:rsidRPr="007D71F7" w:rsidRDefault="007D71F7" w:rsidP="007D71F7">
            <w:pPr>
              <w:pStyle w:val="Lijstalinea"/>
              <w:ind w:left="136" w:firstLine="6"/>
              <w:rPr>
                <w:rFonts w:asciiTheme="minorHAnsi" w:hAnsiTheme="minorHAnsi" w:cstheme="minorHAnsi"/>
                <w:lang w:val="nl-BE"/>
              </w:rPr>
            </w:pPr>
          </w:p>
        </w:tc>
      </w:tr>
      <w:tr w:rsidR="007D71F7" w:rsidRPr="007D71F7" w14:paraId="00BADBCF" w14:textId="77777777" w:rsidTr="000029D1">
        <w:tc>
          <w:tcPr>
            <w:tcW w:w="6232" w:type="dxa"/>
            <w:tcBorders>
              <w:top w:val="single" w:sz="4" w:space="0" w:color="auto"/>
              <w:left w:val="single" w:sz="4" w:space="0" w:color="auto"/>
              <w:bottom w:val="single" w:sz="4" w:space="0" w:color="auto"/>
              <w:right w:val="single" w:sz="4" w:space="0" w:color="auto"/>
            </w:tcBorders>
            <w:shd w:val="clear" w:color="auto" w:fill="FFFFFF" w:themeFill="background1"/>
          </w:tcPr>
          <w:p w14:paraId="0686A196" w14:textId="77777777" w:rsidR="007D71F7" w:rsidRPr="007D71F7" w:rsidRDefault="007D71F7" w:rsidP="007D71F7">
            <w:pPr>
              <w:pStyle w:val="Lijstalinea"/>
              <w:ind w:left="136" w:firstLine="6"/>
              <w:rPr>
                <w:rFonts w:asciiTheme="minorHAnsi" w:hAnsiTheme="minorHAnsi" w:cstheme="minorHAnsi"/>
                <w:b/>
                <w:bCs/>
                <w:lang w:val="nl-BE"/>
              </w:rPr>
            </w:pPr>
            <w:r w:rsidRPr="007D71F7">
              <w:rPr>
                <w:rFonts w:asciiTheme="minorHAnsi" w:hAnsiTheme="minorHAnsi" w:cstheme="minorHAnsi"/>
                <w:b/>
                <w:bCs/>
                <w:lang w:val="nl-BE"/>
              </w:rPr>
              <w:t xml:space="preserve">Het takenpakket van de CRA dat werd afgesproken in het ondernemingscontract stemt overeen met het takenpakket zoals voorzien in de regelgeving: </w:t>
            </w:r>
          </w:p>
          <w:p w14:paraId="75F1B54E" w14:textId="77777777" w:rsidR="007D71F7" w:rsidRPr="007D71F7" w:rsidRDefault="007D71F7" w:rsidP="007D71F7">
            <w:pPr>
              <w:pStyle w:val="Lijstalinea"/>
              <w:ind w:left="136" w:firstLine="6"/>
              <w:rPr>
                <w:rFonts w:asciiTheme="minorHAnsi" w:hAnsiTheme="minorHAnsi" w:cstheme="minorHAnsi"/>
                <w:lang w:val="nl-BE"/>
              </w:rPr>
            </w:pPr>
            <w:r w:rsidRPr="007D71F7">
              <w:rPr>
                <w:rFonts w:asciiTheme="minorHAnsi" w:hAnsiTheme="minorHAnsi" w:cstheme="minorHAnsi"/>
                <w:lang w:val="nl-BE"/>
              </w:rPr>
              <w:t xml:space="preserve">BVR 28/06/2019, bijlage 11, art. 33/1 </w:t>
            </w:r>
          </w:p>
          <w:p w14:paraId="54C56BEB" w14:textId="77777777" w:rsidR="007D71F7" w:rsidRPr="007D71F7" w:rsidRDefault="007D71F7" w:rsidP="007D71F7">
            <w:pPr>
              <w:pStyle w:val="Lijstalinea"/>
              <w:numPr>
                <w:ilvl w:val="0"/>
                <w:numId w:val="25"/>
              </w:numPr>
              <w:rPr>
                <w:rFonts w:asciiTheme="minorHAnsi" w:hAnsiTheme="minorHAnsi" w:cstheme="minorHAnsi"/>
                <w:lang w:val="nl-BE"/>
              </w:rPr>
            </w:pPr>
            <w:r w:rsidRPr="007D71F7">
              <w:rPr>
                <w:rFonts w:asciiTheme="minorHAnsi" w:hAnsiTheme="minorHAnsi" w:cstheme="minorHAnsi"/>
                <w:lang w:val="nl-BE"/>
              </w:rPr>
              <w:t>op geregelde tijdstippen, individuele en collectieve overlegvergaderingen met de behandelende artsen organiseren</w:t>
            </w:r>
          </w:p>
          <w:p w14:paraId="34C9F681" w14:textId="77777777" w:rsidR="007D71F7" w:rsidRPr="007D71F7" w:rsidRDefault="007D71F7" w:rsidP="007D71F7">
            <w:pPr>
              <w:pStyle w:val="Lijstalinea"/>
              <w:numPr>
                <w:ilvl w:val="0"/>
                <w:numId w:val="25"/>
              </w:numPr>
              <w:rPr>
                <w:rFonts w:asciiTheme="minorHAnsi" w:hAnsiTheme="minorHAnsi" w:cstheme="minorHAnsi"/>
                <w:lang w:val="nl-BE"/>
              </w:rPr>
            </w:pPr>
            <w:r w:rsidRPr="007D71F7">
              <w:rPr>
                <w:rFonts w:asciiTheme="minorHAnsi" w:hAnsiTheme="minorHAnsi" w:cstheme="minorHAnsi"/>
                <w:lang w:val="nl-BE"/>
              </w:rPr>
              <w:t>de continuïteit van de medische zorg coördineren en organiseren</w:t>
            </w:r>
          </w:p>
          <w:p w14:paraId="43028E6D" w14:textId="77777777" w:rsidR="007D71F7" w:rsidRPr="007D71F7" w:rsidRDefault="007D71F7" w:rsidP="007D71F7">
            <w:pPr>
              <w:pStyle w:val="Lijstalinea"/>
              <w:numPr>
                <w:ilvl w:val="0"/>
                <w:numId w:val="25"/>
              </w:numPr>
              <w:rPr>
                <w:rFonts w:asciiTheme="minorHAnsi" w:hAnsiTheme="minorHAnsi" w:cstheme="minorHAnsi"/>
                <w:lang w:val="nl-BE"/>
              </w:rPr>
            </w:pPr>
            <w:r w:rsidRPr="007D71F7">
              <w:rPr>
                <w:rFonts w:asciiTheme="minorHAnsi" w:hAnsiTheme="minorHAnsi" w:cstheme="minorHAnsi"/>
                <w:lang w:val="nl-BE"/>
              </w:rPr>
              <w:t xml:space="preserve">de coördinatie van het opmaken en up </w:t>
            </w:r>
            <w:proofErr w:type="spellStart"/>
            <w:r w:rsidRPr="007D71F7">
              <w:rPr>
                <w:rFonts w:asciiTheme="minorHAnsi" w:hAnsiTheme="minorHAnsi" w:cstheme="minorHAnsi"/>
                <w:lang w:val="nl-BE"/>
              </w:rPr>
              <w:t>to</w:t>
            </w:r>
            <w:proofErr w:type="spellEnd"/>
            <w:r w:rsidRPr="007D71F7">
              <w:rPr>
                <w:rFonts w:asciiTheme="minorHAnsi" w:hAnsiTheme="minorHAnsi" w:cstheme="minorHAnsi"/>
                <w:lang w:val="nl-BE"/>
              </w:rPr>
              <w:t xml:space="preserve"> date houden van de dossiers van de bewoners die door de behandelende artsen bijgehouden worden</w:t>
            </w:r>
          </w:p>
          <w:p w14:paraId="541EC416" w14:textId="77777777" w:rsidR="007D71F7" w:rsidRPr="007D71F7" w:rsidRDefault="007D71F7" w:rsidP="007D71F7">
            <w:pPr>
              <w:pStyle w:val="Lijstalinea"/>
              <w:numPr>
                <w:ilvl w:val="0"/>
                <w:numId w:val="25"/>
              </w:numPr>
              <w:rPr>
                <w:rFonts w:asciiTheme="minorHAnsi" w:hAnsiTheme="minorHAnsi" w:cstheme="minorHAnsi"/>
                <w:lang w:val="nl-BE"/>
              </w:rPr>
            </w:pPr>
            <w:r w:rsidRPr="007D71F7">
              <w:rPr>
                <w:rFonts w:asciiTheme="minorHAnsi" w:hAnsiTheme="minorHAnsi" w:cstheme="minorHAnsi"/>
                <w:lang w:val="nl-BE"/>
              </w:rPr>
              <w:t>de medische activiteiten bij ziektetoestanden die gevaar opleveren voor de bewoners of het personeel coördineren</w:t>
            </w:r>
          </w:p>
          <w:p w14:paraId="3B556DB0" w14:textId="77777777" w:rsidR="007D71F7" w:rsidRPr="007D71F7" w:rsidRDefault="007D71F7" w:rsidP="007D71F7">
            <w:pPr>
              <w:pStyle w:val="Lijstalinea"/>
              <w:numPr>
                <w:ilvl w:val="0"/>
                <w:numId w:val="25"/>
              </w:numPr>
              <w:rPr>
                <w:rFonts w:asciiTheme="minorHAnsi" w:hAnsiTheme="minorHAnsi" w:cstheme="minorHAnsi"/>
                <w:lang w:val="nl-BE"/>
              </w:rPr>
            </w:pPr>
            <w:r w:rsidRPr="007D71F7">
              <w:rPr>
                <w:rFonts w:asciiTheme="minorHAnsi" w:hAnsiTheme="minorHAnsi" w:cstheme="minorHAnsi"/>
                <w:lang w:val="nl-BE"/>
              </w:rPr>
              <w:t>het farmaceutische zorgbeleid coördineren</w:t>
            </w:r>
          </w:p>
          <w:p w14:paraId="575DCFC7" w14:textId="77777777" w:rsidR="007D71F7" w:rsidRPr="007D71F7" w:rsidRDefault="007D71F7" w:rsidP="007D71F7">
            <w:pPr>
              <w:pStyle w:val="Lijstalinea"/>
              <w:numPr>
                <w:ilvl w:val="0"/>
                <w:numId w:val="25"/>
              </w:numPr>
              <w:rPr>
                <w:rFonts w:asciiTheme="minorHAnsi" w:hAnsiTheme="minorHAnsi" w:cstheme="minorHAnsi"/>
                <w:lang w:val="nl-BE"/>
              </w:rPr>
            </w:pPr>
            <w:r w:rsidRPr="007D71F7">
              <w:rPr>
                <w:rFonts w:asciiTheme="minorHAnsi" w:hAnsiTheme="minorHAnsi" w:cstheme="minorHAnsi"/>
                <w:lang w:val="nl-BE"/>
              </w:rPr>
              <w:t>huisartsen die in het woonzorgcentrum werken, actief informeren over het beleid van het woonzorgcentrum met betrekking tot het rationeel voorschrijven van geneesmiddelen</w:t>
            </w:r>
          </w:p>
          <w:p w14:paraId="44F8F323" w14:textId="77777777" w:rsidR="007D71F7" w:rsidRPr="007D71F7" w:rsidRDefault="007D71F7" w:rsidP="007D71F7">
            <w:pPr>
              <w:pStyle w:val="Lijstalinea"/>
              <w:numPr>
                <w:ilvl w:val="0"/>
                <w:numId w:val="25"/>
              </w:numPr>
              <w:rPr>
                <w:rFonts w:asciiTheme="minorHAnsi" w:hAnsiTheme="minorHAnsi" w:cstheme="minorHAnsi"/>
                <w:lang w:val="nl-BE"/>
              </w:rPr>
            </w:pPr>
            <w:r w:rsidRPr="007D71F7">
              <w:rPr>
                <w:rFonts w:asciiTheme="minorHAnsi" w:hAnsiTheme="minorHAnsi" w:cstheme="minorHAnsi"/>
                <w:lang w:val="nl-BE"/>
              </w:rPr>
              <w:t>bijscholing en vorming: meewerken aan de organisatie van activiteiten voor bijscholing en vorming in het domein van de gezondheidszorg voor het personeel van het woonzorgcentrum, en voor de betrokken behandelende artsen.</w:t>
            </w:r>
          </w:p>
          <w:p w14:paraId="1D946A7F" w14:textId="77777777" w:rsidR="007D71F7" w:rsidRPr="007D71F7" w:rsidRDefault="007D71F7" w:rsidP="007D71F7">
            <w:pPr>
              <w:pStyle w:val="Lijstalinea"/>
              <w:ind w:left="136" w:firstLine="6"/>
              <w:rPr>
                <w:rFonts w:asciiTheme="minorHAnsi" w:hAnsiTheme="minorHAnsi" w:cstheme="minorHAnsi"/>
                <w:lang w:val="nl-BE"/>
              </w:rPr>
            </w:pPr>
          </w:p>
        </w:tc>
        <w:tc>
          <w:tcPr>
            <w:tcW w:w="709" w:type="dxa"/>
          </w:tcPr>
          <w:p w14:paraId="61C64960" w14:textId="77777777" w:rsidR="007D71F7" w:rsidRPr="007D71F7" w:rsidRDefault="007D71F7" w:rsidP="007D71F7">
            <w:pPr>
              <w:pStyle w:val="Lijstalinea"/>
              <w:ind w:left="136" w:firstLine="6"/>
              <w:rPr>
                <w:rFonts w:asciiTheme="minorHAnsi" w:hAnsiTheme="minorHAnsi" w:cstheme="minorHAnsi"/>
                <w:lang w:val="nl-BE"/>
              </w:rPr>
            </w:pPr>
          </w:p>
        </w:tc>
        <w:tc>
          <w:tcPr>
            <w:tcW w:w="709" w:type="dxa"/>
          </w:tcPr>
          <w:p w14:paraId="0EF9CD68" w14:textId="77777777" w:rsidR="007D71F7" w:rsidRPr="007D71F7" w:rsidRDefault="007D71F7" w:rsidP="007D71F7">
            <w:pPr>
              <w:pStyle w:val="Lijstalinea"/>
              <w:ind w:left="136" w:firstLine="6"/>
              <w:rPr>
                <w:rFonts w:asciiTheme="minorHAnsi" w:hAnsiTheme="minorHAnsi" w:cstheme="minorHAnsi"/>
                <w:lang w:val="nl-BE"/>
              </w:rPr>
            </w:pPr>
            <w:r w:rsidRPr="007D71F7">
              <w:rPr>
                <w:rFonts w:asciiTheme="minorHAnsi" w:hAnsiTheme="minorHAnsi" w:cstheme="minorHAnsi"/>
                <w:lang w:val="nl-BE"/>
              </w:rPr>
              <w:t>TK</w:t>
            </w:r>
          </w:p>
        </w:tc>
        <w:tc>
          <w:tcPr>
            <w:tcW w:w="709" w:type="dxa"/>
          </w:tcPr>
          <w:p w14:paraId="2049C6FB" w14:textId="77777777" w:rsidR="007D71F7" w:rsidRPr="007D71F7" w:rsidRDefault="007D71F7" w:rsidP="007D71F7">
            <w:pPr>
              <w:pStyle w:val="Lijstalinea"/>
              <w:ind w:left="136" w:firstLine="6"/>
              <w:rPr>
                <w:rFonts w:asciiTheme="minorHAnsi" w:hAnsiTheme="minorHAnsi" w:cstheme="minorHAnsi"/>
                <w:lang w:val="nl-BE"/>
              </w:rPr>
            </w:pPr>
          </w:p>
        </w:tc>
        <w:tc>
          <w:tcPr>
            <w:tcW w:w="708" w:type="dxa"/>
          </w:tcPr>
          <w:p w14:paraId="49634780" w14:textId="77777777" w:rsidR="007D71F7" w:rsidRPr="007D71F7" w:rsidRDefault="007D71F7" w:rsidP="007D71F7">
            <w:pPr>
              <w:pStyle w:val="Lijstalinea"/>
              <w:ind w:left="136" w:firstLine="6"/>
              <w:rPr>
                <w:rFonts w:asciiTheme="minorHAnsi" w:hAnsiTheme="minorHAnsi" w:cstheme="minorHAnsi"/>
                <w:lang w:val="nl-BE"/>
              </w:rPr>
            </w:pPr>
          </w:p>
        </w:tc>
      </w:tr>
      <w:tr w:rsidR="007D71F7" w:rsidRPr="007D71F7" w14:paraId="07FDFC19" w14:textId="77777777" w:rsidTr="000029D1">
        <w:tc>
          <w:tcPr>
            <w:tcW w:w="6232" w:type="dxa"/>
            <w:shd w:val="clear" w:color="auto" w:fill="FFFFFF" w:themeFill="background1"/>
          </w:tcPr>
          <w:p w14:paraId="1B8F53AB" w14:textId="77777777" w:rsidR="007D71F7" w:rsidRPr="007D71F7" w:rsidRDefault="007D71F7" w:rsidP="007D71F7">
            <w:pPr>
              <w:pStyle w:val="Lijstalinea"/>
              <w:ind w:left="136" w:firstLine="6"/>
              <w:rPr>
                <w:rFonts w:asciiTheme="minorHAnsi" w:hAnsiTheme="minorHAnsi" w:cstheme="minorHAnsi"/>
                <w:b/>
                <w:bCs/>
                <w:lang w:val="nl-BE"/>
              </w:rPr>
            </w:pPr>
            <w:r w:rsidRPr="007D71F7">
              <w:rPr>
                <w:rFonts w:asciiTheme="minorHAnsi" w:hAnsiTheme="minorHAnsi" w:cstheme="minorHAnsi"/>
                <w:b/>
                <w:bCs/>
                <w:lang w:val="nl-BE"/>
              </w:rPr>
              <w:t>In het ondernemingscontract wordt bepaald dat de CRA gemiddeld 2 uur 20 minuten moet presteren per week en per 30 opgenomen bewoners.</w:t>
            </w:r>
          </w:p>
          <w:p w14:paraId="648974D4" w14:textId="77777777" w:rsidR="007D71F7" w:rsidRPr="007D71F7" w:rsidRDefault="007D71F7" w:rsidP="007D71F7">
            <w:pPr>
              <w:pStyle w:val="Lijstalinea"/>
              <w:ind w:left="136" w:firstLine="6"/>
              <w:rPr>
                <w:rFonts w:asciiTheme="minorHAnsi" w:hAnsiTheme="minorHAnsi" w:cstheme="minorHAnsi"/>
                <w:lang w:val="nl-BE"/>
              </w:rPr>
            </w:pPr>
            <w:r w:rsidRPr="007D71F7">
              <w:rPr>
                <w:rFonts w:asciiTheme="minorHAnsi" w:hAnsiTheme="minorHAnsi" w:cstheme="minorHAnsi"/>
                <w:lang w:val="nl-BE"/>
              </w:rPr>
              <w:t xml:space="preserve">BVR 28/06/2019, bijlage 11, art. 33/1 </w:t>
            </w:r>
          </w:p>
        </w:tc>
        <w:tc>
          <w:tcPr>
            <w:tcW w:w="709" w:type="dxa"/>
          </w:tcPr>
          <w:p w14:paraId="0853C6B8" w14:textId="77777777" w:rsidR="007D71F7" w:rsidRPr="007D71F7" w:rsidRDefault="007D71F7" w:rsidP="007D71F7">
            <w:pPr>
              <w:pStyle w:val="Lijstalinea"/>
              <w:ind w:left="136" w:firstLine="6"/>
              <w:rPr>
                <w:rFonts w:asciiTheme="minorHAnsi" w:hAnsiTheme="minorHAnsi" w:cstheme="minorHAnsi"/>
                <w:lang w:val="nl-BE"/>
              </w:rPr>
            </w:pPr>
          </w:p>
        </w:tc>
        <w:tc>
          <w:tcPr>
            <w:tcW w:w="709" w:type="dxa"/>
          </w:tcPr>
          <w:p w14:paraId="10FB269C" w14:textId="77777777" w:rsidR="007D71F7" w:rsidRPr="007D71F7" w:rsidRDefault="007D71F7" w:rsidP="007D71F7">
            <w:pPr>
              <w:pStyle w:val="Lijstalinea"/>
              <w:ind w:left="136" w:firstLine="6"/>
              <w:rPr>
                <w:rFonts w:asciiTheme="minorHAnsi" w:hAnsiTheme="minorHAnsi" w:cstheme="minorHAnsi"/>
                <w:lang w:val="nl-BE"/>
              </w:rPr>
            </w:pPr>
            <w:r w:rsidRPr="007D71F7">
              <w:rPr>
                <w:rFonts w:asciiTheme="minorHAnsi" w:hAnsiTheme="minorHAnsi" w:cstheme="minorHAnsi"/>
                <w:lang w:val="nl-BE"/>
              </w:rPr>
              <w:t>TK</w:t>
            </w:r>
          </w:p>
        </w:tc>
        <w:tc>
          <w:tcPr>
            <w:tcW w:w="709" w:type="dxa"/>
          </w:tcPr>
          <w:p w14:paraId="0E04F722" w14:textId="77777777" w:rsidR="007D71F7" w:rsidRPr="007D71F7" w:rsidRDefault="007D71F7" w:rsidP="007D71F7">
            <w:pPr>
              <w:pStyle w:val="Lijstalinea"/>
              <w:ind w:left="136" w:firstLine="6"/>
              <w:rPr>
                <w:rFonts w:asciiTheme="minorHAnsi" w:hAnsiTheme="minorHAnsi" w:cstheme="minorHAnsi"/>
                <w:lang w:val="nl-BE"/>
              </w:rPr>
            </w:pPr>
          </w:p>
        </w:tc>
        <w:tc>
          <w:tcPr>
            <w:tcW w:w="708" w:type="dxa"/>
          </w:tcPr>
          <w:p w14:paraId="6F897943" w14:textId="77777777" w:rsidR="007D71F7" w:rsidRPr="007D71F7" w:rsidRDefault="007D71F7" w:rsidP="007D71F7">
            <w:pPr>
              <w:pStyle w:val="Lijstalinea"/>
              <w:ind w:left="136" w:firstLine="6"/>
              <w:rPr>
                <w:rFonts w:asciiTheme="minorHAnsi" w:hAnsiTheme="minorHAnsi" w:cstheme="minorHAnsi"/>
                <w:lang w:val="nl-BE"/>
              </w:rPr>
            </w:pPr>
          </w:p>
        </w:tc>
      </w:tr>
      <w:tr w:rsidR="007D71F7" w:rsidRPr="007D71F7" w14:paraId="6A65B67F" w14:textId="77777777" w:rsidTr="000029D1">
        <w:tc>
          <w:tcPr>
            <w:tcW w:w="6232" w:type="dxa"/>
            <w:shd w:val="clear" w:color="auto" w:fill="FFFFFF" w:themeFill="background1"/>
          </w:tcPr>
          <w:p w14:paraId="35BD0F31" w14:textId="77777777" w:rsidR="007D71F7" w:rsidRPr="007D71F7" w:rsidRDefault="007D71F7" w:rsidP="007D71F7">
            <w:pPr>
              <w:pStyle w:val="Lijstalinea"/>
              <w:ind w:left="136" w:firstLine="6"/>
              <w:rPr>
                <w:rFonts w:asciiTheme="minorHAnsi" w:hAnsiTheme="minorHAnsi" w:cstheme="minorHAnsi"/>
                <w:b/>
                <w:bCs/>
                <w:lang w:val="nl-BE"/>
              </w:rPr>
            </w:pPr>
            <w:r w:rsidRPr="007D71F7">
              <w:rPr>
                <w:rFonts w:asciiTheme="minorHAnsi" w:hAnsiTheme="minorHAnsi" w:cstheme="minorHAnsi"/>
                <w:b/>
                <w:bCs/>
                <w:lang w:val="nl-BE"/>
              </w:rPr>
              <w:t>In het ondernemingscontract is de vergoeding voor de CRA vermeld conform de regelgeving.</w:t>
            </w:r>
          </w:p>
          <w:p w14:paraId="30FCA8E9" w14:textId="77777777" w:rsidR="007D71F7" w:rsidRPr="007D71F7" w:rsidRDefault="007D71F7" w:rsidP="007D71F7">
            <w:pPr>
              <w:pStyle w:val="Lijstalinea"/>
              <w:ind w:left="136" w:firstLine="6"/>
              <w:rPr>
                <w:rFonts w:asciiTheme="minorHAnsi" w:hAnsiTheme="minorHAnsi" w:cstheme="minorHAnsi"/>
                <w:lang w:val="nl-BE"/>
              </w:rPr>
            </w:pPr>
            <w:r w:rsidRPr="007D71F7">
              <w:rPr>
                <w:rFonts w:asciiTheme="minorHAnsi" w:hAnsiTheme="minorHAnsi" w:cstheme="minorHAnsi"/>
                <w:lang w:val="nl-BE"/>
              </w:rPr>
              <w:t>BVR 28/06/2019, bijlage 11, art. 33/1</w:t>
            </w:r>
          </w:p>
        </w:tc>
        <w:tc>
          <w:tcPr>
            <w:tcW w:w="709" w:type="dxa"/>
          </w:tcPr>
          <w:p w14:paraId="67E8D1E0" w14:textId="77777777" w:rsidR="007D71F7" w:rsidRPr="007D71F7" w:rsidRDefault="007D71F7" w:rsidP="007D71F7">
            <w:pPr>
              <w:pStyle w:val="Lijstalinea"/>
              <w:ind w:left="136" w:firstLine="6"/>
              <w:rPr>
                <w:rFonts w:asciiTheme="minorHAnsi" w:hAnsiTheme="minorHAnsi" w:cstheme="minorHAnsi"/>
                <w:lang w:val="nl-BE"/>
              </w:rPr>
            </w:pPr>
          </w:p>
        </w:tc>
        <w:tc>
          <w:tcPr>
            <w:tcW w:w="709" w:type="dxa"/>
          </w:tcPr>
          <w:p w14:paraId="69C87968" w14:textId="77777777" w:rsidR="007D71F7" w:rsidRPr="007D71F7" w:rsidRDefault="007D71F7" w:rsidP="007D71F7">
            <w:pPr>
              <w:pStyle w:val="Lijstalinea"/>
              <w:ind w:left="136" w:firstLine="6"/>
              <w:rPr>
                <w:rFonts w:asciiTheme="minorHAnsi" w:hAnsiTheme="minorHAnsi" w:cstheme="minorHAnsi"/>
                <w:lang w:val="nl-BE"/>
              </w:rPr>
            </w:pPr>
            <w:r w:rsidRPr="007D71F7">
              <w:rPr>
                <w:rFonts w:asciiTheme="minorHAnsi" w:hAnsiTheme="minorHAnsi" w:cstheme="minorHAnsi"/>
                <w:lang w:val="nl-BE"/>
              </w:rPr>
              <w:t>TK</w:t>
            </w:r>
          </w:p>
        </w:tc>
        <w:tc>
          <w:tcPr>
            <w:tcW w:w="709" w:type="dxa"/>
          </w:tcPr>
          <w:p w14:paraId="4AE66E5C" w14:textId="77777777" w:rsidR="007D71F7" w:rsidRPr="007D71F7" w:rsidRDefault="007D71F7" w:rsidP="007D71F7">
            <w:pPr>
              <w:pStyle w:val="Lijstalinea"/>
              <w:ind w:left="136" w:firstLine="6"/>
              <w:rPr>
                <w:rFonts w:asciiTheme="minorHAnsi" w:hAnsiTheme="minorHAnsi" w:cstheme="minorHAnsi"/>
                <w:lang w:val="nl-BE"/>
              </w:rPr>
            </w:pPr>
          </w:p>
        </w:tc>
        <w:tc>
          <w:tcPr>
            <w:tcW w:w="708" w:type="dxa"/>
          </w:tcPr>
          <w:p w14:paraId="0524A8A0" w14:textId="77777777" w:rsidR="007D71F7" w:rsidRPr="007D71F7" w:rsidRDefault="007D71F7" w:rsidP="007D71F7">
            <w:pPr>
              <w:pStyle w:val="Lijstalinea"/>
              <w:ind w:left="136" w:firstLine="6"/>
              <w:rPr>
                <w:rFonts w:asciiTheme="minorHAnsi" w:hAnsiTheme="minorHAnsi" w:cstheme="minorHAnsi"/>
                <w:lang w:val="nl-BE"/>
              </w:rPr>
            </w:pPr>
          </w:p>
        </w:tc>
      </w:tr>
    </w:tbl>
    <w:p w14:paraId="5B172510" w14:textId="77777777" w:rsidR="007D71F7" w:rsidRPr="007D71F7" w:rsidRDefault="007D71F7" w:rsidP="007D71F7">
      <w:pPr>
        <w:pStyle w:val="Lijstalinea"/>
        <w:ind w:left="136" w:firstLine="6"/>
        <w:rPr>
          <w:rFonts w:asciiTheme="minorHAnsi" w:hAnsiTheme="minorHAnsi" w:cstheme="minorHAnsi"/>
          <w:lang w:val="nl-BE"/>
        </w:rPr>
      </w:pPr>
    </w:p>
    <w:p w14:paraId="21F5CB7A" w14:textId="77777777" w:rsidR="007D71F7" w:rsidRPr="007D71F7" w:rsidRDefault="007D71F7" w:rsidP="007D71F7">
      <w:pPr>
        <w:pStyle w:val="Lijstalinea"/>
        <w:ind w:left="136" w:firstLine="6"/>
        <w:rPr>
          <w:rFonts w:asciiTheme="minorHAnsi" w:hAnsiTheme="minorHAnsi" w:cstheme="minorHAnsi"/>
          <w:lang w:val="nl-BE"/>
        </w:rPr>
      </w:pPr>
    </w:p>
    <w:p w14:paraId="6D8BDA0A" w14:textId="77777777" w:rsidR="007D71F7" w:rsidRPr="007D71F7" w:rsidRDefault="007D71F7" w:rsidP="008B056E">
      <w:pPr>
        <w:pStyle w:val="Kop3"/>
        <w:rPr>
          <w:lang w:val="nl-BE"/>
        </w:rPr>
      </w:pPr>
      <w:bookmarkStart w:id="106" w:name="_Toc138163833"/>
      <w:r w:rsidRPr="007D71F7">
        <w:rPr>
          <w:lang w:val="nl-BE"/>
        </w:rPr>
        <w:t>Overeenkomst zelfredzame partners</w:t>
      </w:r>
      <w:bookmarkEnd w:id="106"/>
    </w:p>
    <w:p w14:paraId="29389FDB" w14:textId="77777777" w:rsidR="007D71F7" w:rsidRPr="007D71F7" w:rsidRDefault="007D71F7" w:rsidP="007D71F7">
      <w:pPr>
        <w:pStyle w:val="Lijstalinea"/>
        <w:ind w:left="136" w:firstLine="6"/>
        <w:rPr>
          <w:rFonts w:asciiTheme="minorHAnsi" w:hAnsiTheme="minorHAnsi" w:cstheme="minorHAnsi"/>
          <w:lang w:val="nl-BE"/>
        </w:rPr>
      </w:pPr>
    </w:p>
    <w:tbl>
      <w:tblPr>
        <w:tblStyle w:val="Tabelraster"/>
        <w:tblW w:w="0" w:type="auto"/>
        <w:tblLook w:val="04A0" w:firstRow="1" w:lastRow="0" w:firstColumn="1" w:lastColumn="0" w:noHBand="0" w:noVBand="1"/>
      </w:tblPr>
      <w:tblGrid>
        <w:gridCol w:w="6232"/>
        <w:gridCol w:w="709"/>
        <w:gridCol w:w="719"/>
        <w:gridCol w:w="709"/>
        <w:gridCol w:w="733"/>
      </w:tblGrid>
      <w:tr w:rsidR="007D71F7" w:rsidRPr="007D71F7" w14:paraId="1A930464" w14:textId="77777777" w:rsidTr="000029D1">
        <w:tc>
          <w:tcPr>
            <w:tcW w:w="6232" w:type="dxa"/>
            <w:shd w:val="clear" w:color="auto" w:fill="D9D9D9" w:themeFill="background1" w:themeFillShade="D9"/>
          </w:tcPr>
          <w:p w14:paraId="7C594F86" w14:textId="77777777" w:rsidR="007D71F7" w:rsidRPr="007D71F7" w:rsidRDefault="007D71F7" w:rsidP="007D71F7">
            <w:pPr>
              <w:pStyle w:val="Lijstalinea"/>
              <w:ind w:left="136" w:firstLine="6"/>
              <w:rPr>
                <w:rFonts w:asciiTheme="minorHAnsi" w:hAnsiTheme="minorHAnsi" w:cstheme="minorHAnsi"/>
                <w:lang w:val="nl-BE"/>
              </w:rPr>
            </w:pPr>
          </w:p>
        </w:tc>
        <w:tc>
          <w:tcPr>
            <w:tcW w:w="709" w:type="dxa"/>
            <w:shd w:val="clear" w:color="auto" w:fill="D9D9D9" w:themeFill="background1" w:themeFillShade="D9"/>
          </w:tcPr>
          <w:p w14:paraId="094CC603" w14:textId="77777777" w:rsidR="007D71F7" w:rsidRPr="007D71F7" w:rsidRDefault="007D71F7" w:rsidP="007D71F7">
            <w:pPr>
              <w:pStyle w:val="Lijstalinea"/>
              <w:ind w:left="136" w:firstLine="6"/>
              <w:rPr>
                <w:rFonts w:asciiTheme="minorHAnsi" w:hAnsiTheme="minorHAnsi" w:cstheme="minorHAnsi"/>
                <w:lang w:val="en-US"/>
              </w:rPr>
            </w:pPr>
            <w:r w:rsidRPr="007D71F7">
              <w:rPr>
                <w:rFonts w:asciiTheme="minorHAnsi" w:hAnsiTheme="minorHAnsi" w:cstheme="minorHAnsi"/>
                <w:lang w:val="en-US"/>
              </w:rPr>
              <w:t>Ja</w:t>
            </w:r>
          </w:p>
        </w:tc>
        <w:tc>
          <w:tcPr>
            <w:tcW w:w="709" w:type="dxa"/>
            <w:shd w:val="clear" w:color="auto" w:fill="D9D9D9" w:themeFill="background1" w:themeFillShade="D9"/>
          </w:tcPr>
          <w:p w14:paraId="61551E28" w14:textId="77777777" w:rsidR="007D71F7" w:rsidRPr="007D71F7" w:rsidRDefault="007D71F7" w:rsidP="007D71F7">
            <w:pPr>
              <w:pStyle w:val="Lijstalinea"/>
              <w:ind w:left="136" w:firstLine="6"/>
              <w:rPr>
                <w:rFonts w:asciiTheme="minorHAnsi" w:hAnsiTheme="minorHAnsi" w:cstheme="minorHAnsi"/>
                <w:lang w:val="en-US"/>
              </w:rPr>
            </w:pPr>
            <w:r w:rsidRPr="007D71F7">
              <w:rPr>
                <w:rFonts w:asciiTheme="minorHAnsi" w:hAnsiTheme="minorHAnsi" w:cstheme="minorHAnsi"/>
                <w:lang w:val="en-US"/>
              </w:rPr>
              <w:t>Nee</w:t>
            </w:r>
          </w:p>
        </w:tc>
        <w:tc>
          <w:tcPr>
            <w:tcW w:w="709" w:type="dxa"/>
            <w:shd w:val="clear" w:color="auto" w:fill="D9D9D9" w:themeFill="background1" w:themeFillShade="D9"/>
          </w:tcPr>
          <w:p w14:paraId="1972BFCC" w14:textId="77777777" w:rsidR="007D71F7" w:rsidRPr="007D71F7" w:rsidRDefault="007D71F7" w:rsidP="007D71F7">
            <w:pPr>
              <w:pStyle w:val="Lijstalinea"/>
              <w:ind w:left="136" w:firstLine="6"/>
              <w:rPr>
                <w:rFonts w:asciiTheme="minorHAnsi" w:hAnsiTheme="minorHAnsi" w:cstheme="minorHAnsi"/>
                <w:lang w:val="en-US"/>
              </w:rPr>
            </w:pPr>
            <w:r w:rsidRPr="007D71F7">
              <w:rPr>
                <w:rFonts w:asciiTheme="minorHAnsi" w:hAnsiTheme="minorHAnsi" w:cstheme="minorHAnsi"/>
                <w:lang w:val="en-US"/>
              </w:rPr>
              <w:t>NB</w:t>
            </w:r>
          </w:p>
        </w:tc>
        <w:tc>
          <w:tcPr>
            <w:tcW w:w="708" w:type="dxa"/>
            <w:shd w:val="clear" w:color="auto" w:fill="D9D9D9" w:themeFill="background1" w:themeFillShade="D9"/>
          </w:tcPr>
          <w:p w14:paraId="6234B1B9" w14:textId="77777777" w:rsidR="007D71F7" w:rsidRPr="007D71F7" w:rsidRDefault="007D71F7" w:rsidP="007D71F7">
            <w:pPr>
              <w:pStyle w:val="Lijstalinea"/>
              <w:ind w:left="136" w:firstLine="6"/>
              <w:rPr>
                <w:rFonts w:asciiTheme="minorHAnsi" w:hAnsiTheme="minorHAnsi" w:cstheme="minorHAnsi"/>
                <w:lang w:val="en-US"/>
              </w:rPr>
            </w:pPr>
            <w:r w:rsidRPr="007D71F7">
              <w:rPr>
                <w:rFonts w:asciiTheme="minorHAnsi" w:hAnsiTheme="minorHAnsi" w:cstheme="minorHAnsi"/>
                <w:lang w:val="en-US"/>
              </w:rPr>
              <w:t>NVT</w:t>
            </w:r>
          </w:p>
        </w:tc>
      </w:tr>
      <w:tr w:rsidR="007D71F7" w:rsidRPr="007D71F7" w14:paraId="2D071E39" w14:textId="77777777" w:rsidTr="000029D1">
        <w:tc>
          <w:tcPr>
            <w:tcW w:w="6232" w:type="dxa"/>
            <w:tcBorders>
              <w:top w:val="single" w:sz="4" w:space="0" w:color="auto"/>
              <w:left w:val="single" w:sz="4" w:space="0" w:color="auto"/>
              <w:bottom w:val="single" w:sz="4" w:space="0" w:color="auto"/>
              <w:right w:val="single" w:sz="4" w:space="0" w:color="auto"/>
            </w:tcBorders>
            <w:shd w:val="clear" w:color="auto" w:fill="FFFFFF" w:themeFill="background1"/>
          </w:tcPr>
          <w:p w14:paraId="151C1F50" w14:textId="77777777" w:rsidR="007D71F7" w:rsidRPr="007D71F7" w:rsidRDefault="007D71F7" w:rsidP="007D71F7">
            <w:pPr>
              <w:pStyle w:val="Lijstalinea"/>
              <w:ind w:left="136" w:firstLine="6"/>
              <w:rPr>
                <w:rFonts w:asciiTheme="minorHAnsi" w:hAnsiTheme="minorHAnsi" w:cstheme="minorHAnsi"/>
                <w:b/>
                <w:bCs/>
                <w:lang w:val="nl-BE"/>
              </w:rPr>
            </w:pPr>
            <w:r w:rsidRPr="007D71F7">
              <w:rPr>
                <w:rFonts w:asciiTheme="minorHAnsi" w:hAnsiTheme="minorHAnsi" w:cstheme="minorHAnsi"/>
                <w:b/>
                <w:bCs/>
                <w:lang w:val="nl-BE"/>
              </w:rPr>
              <w:t>Met de zelfredzame partner(s) werd een overeenkomst afgesloten waarin de financiële regeling, de rechten en plichten van de zelfredzame partner en voorziening en de regeling bij vermindering van de zelfredzaamheid en na het overlijden van de zorgbehoevende partner worden toegelicht.</w:t>
            </w:r>
          </w:p>
        </w:tc>
        <w:tc>
          <w:tcPr>
            <w:tcW w:w="709" w:type="dxa"/>
          </w:tcPr>
          <w:p w14:paraId="72E9EF44" w14:textId="77777777" w:rsidR="007D71F7" w:rsidRPr="007D71F7" w:rsidRDefault="007D71F7" w:rsidP="007D71F7">
            <w:pPr>
              <w:pStyle w:val="Lijstalinea"/>
              <w:ind w:left="136" w:firstLine="6"/>
              <w:rPr>
                <w:rFonts w:asciiTheme="minorHAnsi" w:hAnsiTheme="minorHAnsi" w:cstheme="minorHAnsi"/>
                <w:lang w:val="nl-BE"/>
              </w:rPr>
            </w:pPr>
          </w:p>
        </w:tc>
        <w:tc>
          <w:tcPr>
            <w:tcW w:w="709" w:type="dxa"/>
          </w:tcPr>
          <w:p w14:paraId="138CEE2E" w14:textId="77777777" w:rsidR="007D71F7" w:rsidRPr="007D71F7" w:rsidRDefault="007D71F7" w:rsidP="007D71F7">
            <w:pPr>
              <w:pStyle w:val="Lijstalinea"/>
              <w:ind w:left="136" w:firstLine="6"/>
              <w:rPr>
                <w:rFonts w:asciiTheme="minorHAnsi" w:hAnsiTheme="minorHAnsi" w:cstheme="minorHAnsi"/>
                <w:lang w:val="nl-BE"/>
              </w:rPr>
            </w:pPr>
            <w:r w:rsidRPr="007D71F7">
              <w:rPr>
                <w:rFonts w:asciiTheme="minorHAnsi" w:hAnsiTheme="minorHAnsi" w:cstheme="minorHAnsi"/>
                <w:lang w:val="nl-BE"/>
              </w:rPr>
              <w:t>AP</w:t>
            </w:r>
          </w:p>
        </w:tc>
        <w:tc>
          <w:tcPr>
            <w:tcW w:w="709" w:type="dxa"/>
          </w:tcPr>
          <w:p w14:paraId="209A1289" w14:textId="77777777" w:rsidR="007D71F7" w:rsidRPr="007D71F7" w:rsidRDefault="007D71F7" w:rsidP="007D71F7">
            <w:pPr>
              <w:pStyle w:val="Lijstalinea"/>
              <w:ind w:left="136" w:firstLine="6"/>
              <w:rPr>
                <w:rFonts w:asciiTheme="minorHAnsi" w:hAnsiTheme="minorHAnsi" w:cstheme="minorHAnsi"/>
                <w:lang w:val="nl-BE"/>
              </w:rPr>
            </w:pPr>
          </w:p>
        </w:tc>
        <w:tc>
          <w:tcPr>
            <w:tcW w:w="708" w:type="dxa"/>
          </w:tcPr>
          <w:p w14:paraId="51C5D19C" w14:textId="77777777" w:rsidR="007D71F7" w:rsidRPr="007D71F7" w:rsidRDefault="007D71F7" w:rsidP="007D71F7">
            <w:pPr>
              <w:pStyle w:val="Lijstalinea"/>
              <w:ind w:left="136" w:firstLine="6"/>
              <w:rPr>
                <w:rFonts w:asciiTheme="minorHAnsi" w:hAnsiTheme="minorHAnsi" w:cstheme="minorHAnsi"/>
                <w:lang w:val="nl-BE"/>
              </w:rPr>
            </w:pPr>
          </w:p>
        </w:tc>
      </w:tr>
    </w:tbl>
    <w:p w14:paraId="051F2E4D" w14:textId="2C6E0CB3" w:rsidR="007D71F7" w:rsidRDefault="007D71F7" w:rsidP="007D71F7">
      <w:pPr>
        <w:pStyle w:val="Lijstalinea"/>
        <w:ind w:left="136" w:firstLine="6"/>
        <w:rPr>
          <w:rFonts w:asciiTheme="minorHAnsi" w:hAnsiTheme="minorHAnsi" w:cstheme="minorHAnsi"/>
          <w:lang w:val="nl-BE"/>
        </w:rPr>
      </w:pPr>
    </w:p>
    <w:p w14:paraId="14E9E714" w14:textId="6C5298A5" w:rsidR="008B056E" w:rsidRDefault="008B056E" w:rsidP="007D71F7">
      <w:pPr>
        <w:pStyle w:val="Lijstalinea"/>
        <w:ind w:left="136" w:firstLine="6"/>
        <w:rPr>
          <w:rFonts w:asciiTheme="minorHAnsi" w:hAnsiTheme="minorHAnsi" w:cstheme="minorHAnsi"/>
          <w:lang w:val="nl-BE"/>
        </w:rPr>
      </w:pPr>
    </w:p>
    <w:p w14:paraId="37B6DC7E" w14:textId="7D358CA3" w:rsidR="008B056E" w:rsidRDefault="008B056E" w:rsidP="007D71F7">
      <w:pPr>
        <w:pStyle w:val="Lijstalinea"/>
        <w:ind w:left="136" w:firstLine="6"/>
        <w:rPr>
          <w:rFonts w:asciiTheme="minorHAnsi" w:hAnsiTheme="minorHAnsi" w:cstheme="minorHAnsi"/>
          <w:lang w:val="nl-BE"/>
        </w:rPr>
      </w:pPr>
    </w:p>
    <w:p w14:paraId="0A613245" w14:textId="77777777" w:rsidR="008B056E" w:rsidRPr="007D71F7" w:rsidRDefault="008B056E" w:rsidP="007D71F7">
      <w:pPr>
        <w:pStyle w:val="Lijstalinea"/>
        <w:ind w:left="136" w:firstLine="6"/>
        <w:rPr>
          <w:rFonts w:asciiTheme="minorHAnsi" w:hAnsiTheme="minorHAnsi" w:cstheme="minorHAnsi"/>
          <w:lang w:val="nl-BE"/>
        </w:rPr>
      </w:pPr>
    </w:p>
    <w:p w14:paraId="183FFF4A" w14:textId="77777777" w:rsidR="007D71F7" w:rsidRPr="007D71F7" w:rsidRDefault="007D71F7" w:rsidP="007D71F7">
      <w:pPr>
        <w:pStyle w:val="Lijstalinea"/>
        <w:ind w:left="136" w:firstLine="6"/>
        <w:rPr>
          <w:rFonts w:asciiTheme="minorHAnsi" w:hAnsiTheme="minorHAnsi" w:cstheme="minorHAnsi"/>
          <w:lang w:val="nl-BE"/>
        </w:rPr>
      </w:pPr>
    </w:p>
    <w:p w14:paraId="6A318003" w14:textId="3781EA71" w:rsidR="007D71F7" w:rsidRDefault="007D71F7" w:rsidP="008B056E">
      <w:pPr>
        <w:pStyle w:val="Kop1"/>
        <w:rPr>
          <w:lang w:val="nl-BE"/>
        </w:rPr>
      </w:pPr>
      <w:bookmarkStart w:id="107" w:name="_Toc138163834"/>
      <w:r w:rsidRPr="007D71F7">
        <w:rPr>
          <w:lang w:val="nl-BE"/>
        </w:rPr>
        <w:lastRenderedPageBreak/>
        <w:t>M</w:t>
      </w:r>
      <w:r w:rsidR="002F61DD">
        <w:rPr>
          <w:lang w:val="nl-BE"/>
        </w:rPr>
        <w:t>ODULE KWALITEITSBELEID</w:t>
      </w:r>
      <w:bookmarkEnd w:id="107"/>
    </w:p>
    <w:p w14:paraId="54378E52" w14:textId="7BD3FDAC" w:rsidR="008B056E" w:rsidRPr="007D71F7" w:rsidRDefault="008B056E" w:rsidP="008B056E">
      <w:pPr>
        <w:pStyle w:val="Kop3"/>
        <w:rPr>
          <w:lang w:val="nl-BE"/>
        </w:rPr>
      </w:pPr>
      <w:bookmarkStart w:id="108" w:name="_Toc138163835"/>
      <w:r>
        <w:rPr>
          <w:lang w:val="nl-BE"/>
        </w:rPr>
        <w:t>Kwaliteitshandboek</w:t>
      </w:r>
      <w:bookmarkEnd w:id="108"/>
    </w:p>
    <w:p w14:paraId="0808F3E5" w14:textId="77777777" w:rsidR="007D71F7" w:rsidRPr="007D71F7" w:rsidRDefault="007D71F7" w:rsidP="007D71F7">
      <w:pPr>
        <w:pStyle w:val="Lijstalinea"/>
        <w:ind w:left="136" w:firstLine="6"/>
        <w:rPr>
          <w:rFonts w:asciiTheme="minorHAnsi" w:hAnsiTheme="minorHAnsi" w:cstheme="minorHAnsi"/>
          <w:lang w:val="nl-BE"/>
        </w:rPr>
      </w:pPr>
    </w:p>
    <w:tbl>
      <w:tblPr>
        <w:tblStyle w:val="Tabelraster"/>
        <w:tblW w:w="0" w:type="auto"/>
        <w:tblLook w:val="04A0" w:firstRow="1" w:lastRow="0" w:firstColumn="1" w:lastColumn="0" w:noHBand="0" w:noVBand="1"/>
      </w:tblPr>
      <w:tblGrid>
        <w:gridCol w:w="6232"/>
        <w:gridCol w:w="709"/>
        <w:gridCol w:w="719"/>
        <w:gridCol w:w="709"/>
        <w:gridCol w:w="733"/>
      </w:tblGrid>
      <w:tr w:rsidR="007D71F7" w:rsidRPr="007D71F7" w14:paraId="3CFCBBCE" w14:textId="77777777" w:rsidTr="000029D1">
        <w:tc>
          <w:tcPr>
            <w:tcW w:w="6232" w:type="dxa"/>
            <w:shd w:val="clear" w:color="auto" w:fill="D9D9D9" w:themeFill="background1" w:themeFillShade="D9"/>
          </w:tcPr>
          <w:p w14:paraId="5A8154E2" w14:textId="77777777" w:rsidR="007D71F7" w:rsidRPr="007D71F7" w:rsidRDefault="007D71F7" w:rsidP="007D71F7">
            <w:pPr>
              <w:pStyle w:val="Lijstalinea"/>
              <w:ind w:left="136" w:firstLine="6"/>
              <w:rPr>
                <w:rFonts w:asciiTheme="minorHAnsi" w:hAnsiTheme="minorHAnsi" w:cstheme="minorHAnsi"/>
                <w:lang w:val="nl-BE"/>
              </w:rPr>
            </w:pPr>
          </w:p>
        </w:tc>
        <w:tc>
          <w:tcPr>
            <w:tcW w:w="709" w:type="dxa"/>
            <w:shd w:val="clear" w:color="auto" w:fill="D9D9D9" w:themeFill="background1" w:themeFillShade="D9"/>
          </w:tcPr>
          <w:p w14:paraId="2EA240E3" w14:textId="77777777" w:rsidR="007D71F7" w:rsidRPr="007D71F7" w:rsidRDefault="007D71F7" w:rsidP="007D71F7">
            <w:pPr>
              <w:pStyle w:val="Lijstalinea"/>
              <w:ind w:left="136" w:firstLine="6"/>
              <w:rPr>
                <w:rFonts w:asciiTheme="minorHAnsi" w:hAnsiTheme="minorHAnsi" w:cstheme="minorHAnsi"/>
                <w:lang w:val="nl-BE"/>
              </w:rPr>
            </w:pPr>
            <w:r w:rsidRPr="007D71F7">
              <w:rPr>
                <w:rFonts w:asciiTheme="minorHAnsi" w:hAnsiTheme="minorHAnsi" w:cstheme="minorHAnsi"/>
                <w:lang w:val="nl-BE"/>
              </w:rPr>
              <w:t>Ja</w:t>
            </w:r>
          </w:p>
        </w:tc>
        <w:tc>
          <w:tcPr>
            <w:tcW w:w="709" w:type="dxa"/>
            <w:shd w:val="clear" w:color="auto" w:fill="D9D9D9" w:themeFill="background1" w:themeFillShade="D9"/>
          </w:tcPr>
          <w:p w14:paraId="21A015B0" w14:textId="77777777" w:rsidR="007D71F7" w:rsidRPr="007D71F7" w:rsidRDefault="007D71F7" w:rsidP="007D71F7">
            <w:pPr>
              <w:pStyle w:val="Lijstalinea"/>
              <w:ind w:left="136" w:firstLine="6"/>
              <w:rPr>
                <w:rFonts w:asciiTheme="minorHAnsi" w:hAnsiTheme="minorHAnsi" w:cstheme="minorHAnsi"/>
                <w:lang w:val="nl-BE"/>
              </w:rPr>
            </w:pPr>
            <w:r w:rsidRPr="007D71F7">
              <w:rPr>
                <w:rFonts w:asciiTheme="minorHAnsi" w:hAnsiTheme="minorHAnsi" w:cstheme="minorHAnsi"/>
                <w:lang w:val="nl-BE"/>
              </w:rPr>
              <w:t>Nee</w:t>
            </w:r>
          </w:p>
        </w:tc>
        <w:tc>
          <w:tcPr>
            <w:tcW w:w="709" w:type="dxa"/>
            <w:shd w:val="clear" w:color="auto" w:fill="D9D9D9" w:themeFill="background1" w:themeFillShade="D9"/>
          </w:tcPr>
          <w:p w14:paraId="156CD6E2" w14:textId="77777777" w:rsidR="007D71F7" w:rsidRPr="007D71F7" w:rsidRDefault="007D71F7" w:rsidP="007D71F7">
            <w:pPr>
              <w:pStyle w:val="Lijstalinea"/>
              <w:ind w:left="136" w:firstLine="6"/>
              <w:rPr>
                <w:rFonts w:asciiTheme="minorHAnsi" w:hAnsiTheme="minorHAnsi" w:cstheme="minorHAnsi"/>
                <w:lang w:val="nl-BE"/>
              </w:rPr>
            </w:pPr>
            <w:r w:rsidRPr="007D71F7">
              <w:rPr>
                <w:rFonts w:asciiTheme="minorHAnsi" w:hAnsiTheme="minorHAnsi" w:cstheme="minorHAnsi"/>
                <w:lang w:val="nl-BE"/>
              </w:rPr>
              <w:t>NB</w:t>
            </w:r>
          </w:p>
        </w:tc>
        <w:tc>
          <w:tcPr>
            <w:tcW w:w="708" w:type="dxa"/>
            <w:shd w:val="clear" w:color="auto" w:fill="D9D9D9" w:themeFill="background1" w:themeFillShade="D9"/>
          </w:tcPr>
          <w:p w14:paraId="0B7C5CB1" w14:textId="77777777" w:rsidR="007D71F7" w:rsidRPr="007D71F7" w:rsidRDefault="007D71F7" w:rsidP="007D71F7">
            <w:pPr>
              <w:pStyle w:val="Lijstalinea"/>
              <w:ind w:left="136" w:firstLine="6"/>
              <w:rPr>
                <w:rFonts w:asciiTheme="minorHAnsi" w:hAnsiTheme="minorHAnsi" w:cstheme="minorHAnsi"/>
                <w:lang w:val="nl-BE"/>
              </w:rPr>
            </w:pPr>
            <w:r w:rsidRPr="007D71F7">
              <w:rPr>
                <w:rFonts w:asciiTheme="minorHAnsi" w:hAnsiTheme="minorHAnsi" w:cstheme="minorHAnsi"/>
                <w:lang w:val="nl-BE"/>
              </w:rPr>
              <w:t>NVT</w:t>
            </w:r>
          </w:p>
        </w:tc>
      </w:tr>
      <w:tr w:rsidR="007D71F7" w:rsidRPr="007D71F7" w14:paraId="147C59A9" w14:textId="77777777" w:rsidTr="000029D1">
        <w:tc>
          <w:tcPr>
            <w:tcW w:w="6232" w:type="dxa"/>
            <w:tcBorders>
              <w:top w:val="single" w:sz="4" w:space="0" w:color="auto"/>
              <w:left w:val="single" w:sz="4" w:space="0" w:color="auto"/>
              <w:bottom w:val="single" w:sz="4" w:space="0" w:color="auto"/>
              <w:right w:val="single" w:sz="4" w:space="0" w:color="auto"/>
            </w:tcBorders>
            <w:shd w:val="clear" w:color="auto" w:fill="FFFFFF" w:themeFill="background1"/>
          </w:tcPr>
          <w:p w14:paraId="46BDAEF1" w14:textId="77777777" w:rsidR="007D71F7" w:rsidRPr="007D71F7" w:rsidRDefault="007D71F7" w:rsidP="007D71F7">
            <w:pPr>
              <w:pStyle w:val="Lijstalinea"/>
              <w:ind w:left="136" w:firstLine="6"/>
              <w:rPr>
                <w:rFonts w:asciiTheme="minorHAnsi" w:hAnsiTheme="minorHAnsi" w:cstheme="minorHAnsi"/>
                <w:b/>
                <w:bCs/>
                <w:lang w:val="nl-BE"/>
              </w:rPr>
            </w:pPr>
            <w:r w:rsidRPr="007D71F7">
              <w:rPr>
                <w:rFonts w:asciiTheme="minorHAnsi" w:hAnsiTheme="minorHAnsi" w:cstheme="minorHAnsi"/>
                <w:b/>
                <w:bCs/>
                <w:lang w:val="nl-BE"/>
              </w:rPr>
              <w:t xml:space="preserve">Het woonzorgcentrum beschikt over een kwaliteitshandboek. </w:t>
            </w:r>
          </w:p>
          <w:p w14:paraId="75ED3CF9" w14:textId="77777777" w:rsidR="007D71F7" w:rsidRPr="007D71F7" w:rsidRDefault="007D71F7" w:rsidP="007D71F7">
            <w:pPr>
              <w:pStyle w:val="Lijstalinea"/>
              <w:ind w:left="136" w:firstLine="6"/>
              <w:rPr>
                <w:rFonts w:asciiTheme="minorHAnsi" w:hAnsiTheme="minorHAnsi" w:cstheme="minorHAnsi"/>
                <w:lang w:val="nl-BE"/>
              </w:rPr>
            </w:pPr>
            <w:r w:rsidRPr="007D71F7">
              <w:rPr>
                <w:rFonts w:asciiTheme="minorHAnsi" w:hAnsiTheme="minorHAnsi" w:cstheme="minorHAnsi"/>
                <w:lang w:val="nl-BE"/>
              </w:rPr>
              <w:t>BVR 28/06/2019, bijlage 11, art. 25</w:t>
            </w:r>
          </w:p>
          <w:p w14:paraId="29490C1A" w14:textId="77777777" w:rsidR="007D71F7" w:rsidRPr="007D71F7" w:rsidRDefault="007D71F7" w:rsidP="007D71F7">
            <w:pPr>
              <w:pStyle w:val="Lijstalinea"/>
              <w:ind w:left="136" w:firstLine="6"/>
              <w:rPr>
                <w:rFonts w:asciiTheme="minorHAnsi" w:hAnsiTheme="minorHAnsi" w:cstheme="minorHAnsi"/>
                <w:lang w:val="nl-BE"/>
              </w:rPr>
            </w:pPr>
          </w:p>
        </w:tc>
        <w:tc>
          <w:tcPr>
            <w:tcW w:w="709" w:type="dxa"/>
          </w:tcPr>
          <w:p w14:paraId="72620DCB" w14:textId="77777777" w:rsidR="007D71F7" w:rsidRPr="007D71F7" w:rsidRDefault="007D71F7" w:rsidP="007D71F7">
            <w:pPr>
              <w:pStyle w:val="Lijstalinea"/>
              <w:ind w:left="136" w:firstLine="6"/>
              <w:rPr>
                <w:rFonts w:asciiTheme="minorHAnsi" w:hAnsiTheme="minorHAnsi" w:cstheme="minorHAnsi"/>
                <w:lang w:val="nl-BE"/>
              </w:rPr>
            </w:pPr>
          </w:p>
        </w:tc>
        <w:tc>
          <w:tcPr>
            <w:tcW w:w="709" w:type="dxa"/>
          </w:tcPr>
          <w:p w14:paraId="36B82879" w14:textId="77777777" w:rsidR="007D71F7" w:rsidRPr="007D71F7" w:rsidRDefault="007D71F7" w:rsidP="007D71F7">
            <w:pPr>
              <w:pStyle w:val="Lijstalinea"/>
              <w:ind w:left="136" w:firstLine="6"/>
              <w:rPr>
                <w:rFonts w:asciiTheme="minorHAnsi" w:hAnsiTheme="minorHAnsi" w:cstheme="minorHAnsi"/>
                <w:lang w:val="nl-BE"/>
              </w:rPr>
            </w:pPr>
            <w:r w:rsidRPr="007D71F7">
              <w:rPr>
                <w:rFonts w:asciiTheme="minorHAnsi" w:hAnsiTheme="minorHAnsi" w:cstheme="minorHAnsi"/>
                <w:lang w:val="nl-BE"/>
              </w:rPr>
              <w:t>TK</w:t>
            </w:r>
          </w:p>
        </w:tc>
        <w:tc>
          <w:tcPr>
            <w:tcW w:w="709" w:type="dxa"/>
          </w:tcPr>
          <w:p w14:paraId="51F56A05" w14:textId="77777777" w:rsidR="007D71F7" w:rsidRPr="007D71F7" w:rsidRDefault="007D71F7" w:rsidP="007D71F7">
            <w:pPr>
              <w:pStyle w:val="Lijstalinea"/>
              <w:ind w:left="136" w:firstLine="6"/>
              <w:rPr>
                <w:rFonts w:asciiTheme="minorHAnsi" w:hAnsiTheme="minorHAnsi" w:cstheme="minorHAnsi"/>
                <w:lang w:val="nl-BE"/>
              </w:rPr>
            </w:pPr>
          </w:p>
        </w:tc>
        <w:tc>
          <w:tcPr>
            <w:tcW w:w="708" w:type="dxa"/>
          </w:tcPr>
          <w:p w14:paraId="4EF12745" w14:textId="77777777" w:rsidR="007D71F7" w:rsidRPr="007D71F7" w:rsidRDefault="007D71F7" w:rsidP="007D71F7">
            <w:pPr>
              <w:pStyle w:val="Lijstalinea"/>
              <w:ind w:left="136" w:firstLine="6"/>
              <w:rPr>
                <w:rFonts w:asciiTheme="minorHAnsi" w:hAnsiTheme="minorHAnsi" w:cstheme="minorHAnsi"/>
                <w:lang w:val="nl-BE"/>
              </w:rPr>
            </w:pPr>
          </w:p>
        </w:tc>
      </w:tr>
      <w:tr w:rsidR="007D71F7" w:rsidRPr="007D71F7" w14:paraId="22CD1322" w14:textId="77777777" w:rsidTr="000029D1">
        <w:tc>
          <w:tcPr>
            <w:tcW w:w="6232" w:type="dxa"/>
            <w:tcBorders>
              <w:top w:val="single" w:sz="4" w:space="0" w:color="auto"/>
              <w:left w:val="single" w:sz="4" w:space="0" w:color="auto"/>
              <w:bottom w:val="single" w:sz="4" w:space="0" w:color="auto"/>
              <w:right w:val="single" w:sz="4" w:space="0" w:color="auto"/>
            </w:tcBorders>
            <w:shd w:val="clear" w:color="auto" w:fill="FFFFFF" w:themeFill="background1"/>
          </w:tcPr>
          <w:p w14:paraId="018868D6" w14:textId="77777777" w:rsidR="007D71F7" w:rsidRPr="007D71F7" w:rsidRDefault="007D71F7" w:rsidP="007D71F7">
            <w:pPr>
              <w:pStyle w:val="Lijstalinea"/>
              <w:ind w:left="136" w:firstLine="6"/>
              <w:rPr>
                <w:rFonts w:asciiTheme="minorHAnsi" w:hAnsiTheme="minorHAnsi" w:cstheme="minorHAnsi"/>
                <w:b/>
                <w:bCs/>
                <w:lang w:val="nl-BE"/>
              </w:rPr>
            </w:pPr>
            <w:r w:rsidRPr="007D71F7">
              <w:rPr>
                <w:rFonts w:asciiTheme="minorHAnsi" w:hAnsiTheme="minorHAnsi" w:cstheme="minorHAnsi"/>
                <w:b/>
                <w:bCs/>
                <w:lang w:val="nl-BE"/>
              </w:rPr>
              <w:t xml:space="preserve">Het kwaliteitshandboek bevat alle verplichte elementen. </w:t>
            </w:r>
          </w:p>
          <w:p w14:paraId="692A954F" w14:textId="77777777" w:rsidR="007D71F7" w:rsidRPr="007D71F7" w:rsidRDefault="007D71F7" w:rsidP="007D71F7">
            <w:pPr>
              <w:pStyle w:val="Lijstalinea"/>
              <w:ind w:left="136" w:firstLine="6"/>
              <w:rPr>
                <w:rFonts w:asciiTheme="minorHAnsi" w:hAnsiTheme="minorHAnsi" w:cstheme="minorHAnsi"/>
                <w:lang w:val="nl-BE"/>
              </w:rPr>
            </w:pPr>
            <w:r w:rsidRPr="007D71F7">
              <w:rPr>
                <w:rFonts w:asciiTheme="minorHAnsi" w:hAnsiTheme="minorHAnsi" w:cstheme="minorHAnsi"/>
                <w:lang w:val="nl-BE"/>
              </w:rPr>
              <w:t>BVR 28/06/2019, bijlage 11, art. 25</w:t>
            </w:r>
          </w:p>
          <w:p w14:paraId="21AEE10D" w14:textId="77777777" w:rsidR="007D71F7" w:rsidRPr="007D71F7" w:rsidRDefault="007D71F7" w:rsidP="007D71F7">
            <w:pPr>
              <w:pStyle w:val="Lijstalinea"/>
              <w:ind w:left="136" w:firstLine="6"/>
              <w:rPr>
                <w:rFonts w:asciiTheme="minorHAnsi" w:hAnsiTheme="minorHAnsi" w:cstheme="minorHAnsi"/>
                <w:lang w:val="nl-BE"/>
              </w:rPr>
            </w:pPr>
          </w:p>
          <w:p w14:paraId="4CFC7D7F" w14:textId="77777777" w:rsidR="007D71F7" w:rsidRPr="007D71F7" w:rsidRDefault="007D71F7" w:rsidP="007D71F7">
            <w:pPr>
              <w:pStyle w:val="Lijstalinea"/>
              <w:numPr>
                <w:ilvl w:val="0"/>
                <w:numId w:val="32"/>
              </w:numPr>
              <w:rPr>
                <w:rFonts w:asciiTheme="minorHAnsi" w:hAnsiTheme="minorHAnsi" w:cstheme="minorHAnsi"/>
                <w:lang w:val="nl-BE"/>
              </w:rPr>
            </w:pPr>
            <w:r w:rsidRPr="007D71F7">
              <w:rPr>
                <w:rFonts w:asciiTheme="minorHAnsi" w:hAnsiTheme="minorHAnsi" w:cstheme="minorHAnsi"/>
                <w:lang w:val="nl-BE"/>
              </w:rPr>
              <w:t>een inleiding, met daarin de inhoudsopgave, een aantal algemene inlichtingen over de voorziening, de vermelding van de verantwoordelijke die met het kwaliteitsbeleid is belast,</w:t>
            </w:r>
          </w:p>
          <w:p w14:paraId="0D675FCF" w14:textId="77777777" w:rsidR="007D71F7" w:rsidRPr="007D71F7" w:rsidRDefault="007D71F7" w:rsidP="007D71F7">
            <w:pPr>
              <w:pStyle w:val="Lijstalinea"/>
              <w:numPr>
                <w:ilvl w:val="0"/>
                <w:numId w:val="32"/>
              </w:numPr>
              <w:rPr>
                <w:rFonts w:asciiTheme="minorHAnsi" w:hAnsiTheme="minorHAnsi" w:cstheme="minorHAnsi"/>
                <w:lang w:val="nl-BE"/>
              </w:rPr>
            </w:pPr>
            <w:r w:rsidRPr="007D71F7">
              <w:rPr>
                <w:rFonts w:asciiTheme="minorHAnsi" w:hAnsiTheme="minorHAnsi" w:cstheme="minorHAnsi"/>
                <w:lang w:val="nl-BE"/>
              </w:rPr>
              <w:t>opdrachtverklaring</w:t>
            </w:r>
          </w:p>
          <w:p w14:paraId="51D3468A" w14:textId="77777777" w:rsidR="007D71F7" w:rsidRPr="007D71F7" w:rsidRDefault="007D71F7" w:rsidP="007D71F7">
            <w:pPr>
              <w:pStyle w:val="Lijstalinea"/>
              <w:numPr>
                <w:ilvl w:val="0"/>
                <w:numId w:val="32"/>
              </w:numPr>
              <w:rPr>
                <w:rFonts w:asciiTheme="minorHAnsi" w:hAnsiTheme="minorHAnsi" w:cstheme="minorHAnsi"/>
                <w:lang w:val="nl-BE"/>
              </w:rPr>
            </w:pPr>
            <w:r w:rsidRPr="007D71F7">
              <w:rPr>
                <w:rFonts w:asciiTheme="minorHAnsi" w:hAnsiTheme="minorHAnsi" w:cstheme="minorHAnsi"/>
                <w:lang w:val="nl-BE"/>
              </w:rPr>
              <w:t>zorg- en ondersteuningsaanbod</w:t>
            </w:r>
          </w:p>
          <w:p w14:paraId="3145FAC5" w14:textId="77777777" w:rsidR="007D71F7" w:rsidRPr="007D71F7" w:rsidRDefault="007D71F7" w:rsidP="007D71F7">
            <w:pPr>
              <w:pStyle w:val="Lijstalinea"/>
              <w:numPr>
                <w:ilvl w:val="0"/>
                <w:numId w:val="32"/>
              </w:numPr>
              <w:rPr>
                <w:rFonts w:asciiTheme="minorHAnsi" w:hAnsiTheme="minorHAnsi" w:cstheme="minorHAnsi"/>
                <w:lang w:val="nl-BE"/>
              </w:rPr>
            </w:pPr>
            <w:r w:rsidRPr="007D71F7">
              <w:rPr>
                <w:rFonts w:asciiTheme="minorHAnsi" w:hAnsiTheme="minorHAnsi" w:cstheme="minorHAnsi"/>
                <w:lang w:val="nl-BE"/>
              </w:rPr>
              <w:t>organogram</w:t>
            </w:r>
          </w:p>
          <w:p w14:paraId="64B21ADA" w14:textId="77777777" w:rsidR="007D71F7" w:rsidRPr="007D71F7" w:rsidRDefault="007D71F7" w:rsidP="007D71F7">
            <w:pPr>
              <w:pStyle w:val="Lijstalinea"/>
              <w:numPr>
                <w:ilvl w:val="0"/>
                <w:numId w:val="32"/>
              </w:numPr>
              <w:rPr>
                <w:rFonts w:asciiTheme="minorHAnsi" w:hAnsiTheme="minorHAnsi" w:cstheme="minorHAnsi"/>
                <w:lang w:val="nl-BE"/>
              </w:rPr>
            </w:pPr>
            <w:r w:rsidRPr="007D71F7">
              <w:rPr>
                <w:rFonts w:asciiTheme="minorHAnsi" w:hAnsiTheme="minorHAnsi" w:cstheme="minorHAnsi"/>
                <w:lang w:val="nl-BE"/>
              </w:rPr>
              <w:t>functieomschrijvingen</w:t>
            </w:r>
          </w:p>
          <w:p w14:paraId="1FBCFB62" w14:textId="77777777" w:rsidR="007D71F7" w:rsidRPr="007D71F7" w:rsidRDefault="007D71F7" w:rsidP="007D71F7">
            <w:pPr>
              <w:pStyle w:val="Lijstalinea"/>
              <w:numPr>
                <w:ilvl w:val="0"/>
                <w:numId w:val="32"/>
              </w:numPr>
              <w:rPr>
                <w:rFonts w:asciiTheme="minorHAnsi" w:hAnsiTheme="minorHAnsi" w:cstheme="minorHAnsi"/>
                <w:lang w:val="nl-BE"/>
              </w:rPr>
            </w:pPr>
            <w:r w:rsidRPr="007D71F7">
              <w:rPr>
                <w:rFonts w:asciiTheme="minorHAnsi" w:hAnsiTheme="minorHAnsi" w:cstheme="minorHAnsi"/>
                <w:lang w:val="nl-BE"/>
              </w:rPr>
              <w:t>overleg- en communicatiekanalen</w:t>
            </w:r>
          </w:p>
          <w:p w14:paraId="30049E71" w14:textId="77777777" w:rsidR="007D71F7" w:rsidRPr="007D71F7" w:rsidRDefault="007D71F7" w:rsidP="007D71F7">
            <w:pPr>
              <w:pStyle w:val="Lijstalinea"/>
              <w:numPr>
                <w:ilvl w:val="0"/>
                <w:numId w:val="32"/>
              </w:numPr>
              <w:rPr>
                <w:rFonts w:asciiTheme="minorHAnsi" w:hAnsiTheme="minorHAnsi" w:cstheme="minorHAnsi"/>
                <w:lang w:val="nl-BE"/>
              </w:rPr>
            </w:pPr>
            <w:r w:rsidRPr="007D71F7">
              <w:rPr>
                <w:rFonts w:asciiTheme="minorHAnsi" w:hAnsiTheme="minorHAnsi" w:cstheme="minorHAnsi"/>
                <w:lang w:val="nl-BE"/>
              </w:rPr>
              <w:t>middelen: personeel, budget en kwaliteitsmethodieken</w:t>
            </w:r>
          </w:p>
          <w:p w14:paraId="3C3F2599" w14:textId="77777777" w:rsidR="007D71F7" w:rsidRPr="007D71F7" w:rsidRDefault="007D71F7" w:rsidP="007D71F7">
            <w:pPr>
              <w:pStyle w:val="Lijstalinea"/>
              <w:numPr>
                <w:ilvl w:val="0"/>
                <w:numId w:val="32"/>
              </w:numPr>
              <w:rPr>
                <w:rFonts w:asciiTheme="minorHAnsi" w:hAnsiTheme="minorHAnsi" w:cstheme="minorHAnsi"/>
                <w:lang w:val="nl-BE"/>
              </w:rPr>
            </w:pPr>
            <w:r w:rsidRPr="007D71F7">
              <w:rPr>
                <w:rFonts w:asciiTheme="minorHAnsi" w:hAnsiTheme="minorHAnsi" w:cstheme="minorHAnsi"/>
                <w:lang w:val="nl-BE"/>
              </w:rPr>
              <w:t>vormingsbeleid</w:t>
            </w:r>
          </w:p>
          <w:p w14:paraId="5D924289" w14:textId="77777777" w:rsidR="007D71F7" w:rsidRPr="007D71F7" w:rsidRDefault="007D71F7" w:rsidP="007D71F7">
            <w:pPr>
              <w:pStyle w:val="Lijstalinea"/>
              <w:numPr>
                <w:ilvl w:val="0"/>
                <w:numId w:val="32"/>
              </w:numPr>
              <w:rPr>
                <w:rFonts w:asciiTheme="minorHAnsi" w:hAnsiTheme="minorHAnsi" w:cstheme="minorHAnsi"/>
                <w:lang w:val="nl-BE"/>
              </w:rPr>
            </w:pPr>
            <w:r w:rsidRPr="007D71F7">
              <w:rPr>
                <w:rFonts w:asciiTheme="minorHAnsi" w:hAnsiTheme="minorHAnsi" w:cstheme="minorHAnsi"/>
                <w:lang w:val="nl-BE"/>
              </w:rPr>
              <w:t xml:space="preserve">procedure voor onthaal en opname </w:t>
            </w:r>
          </w:p>
          <w:p w14:paraId="4F0F6772" w14:textId="77777777" w:rsidR="007D71F7" w:rsidRPr="007D71F7" w:rsidRDefault="007D71F7" w:rsidP="007D71F7">
            <w:pPr>
              <w:pStyle w:val="Lijstalinea"/>
              <w:numPr>
                <w:ilvl w:val="0"/>
                <w:numId w:val="32"/>
              </w:numPr>
              <w:rPr>
                <w:rFonts w:asciiTheme="minorHAnsi" w:hAnsiTheme="minorHAnsi" w:cstheme="minorHAnsi"/>
                <w:lang w:val="nl-BE"/>
              </w:rPr>
            </w:pPr>
            <w:r w:rsidRPr="007D71F7">
              <w:rPr>
                <w:rFonts w:asciiTheme="minorHAnsi" w:hAnsiTheme="minorHAnsi" w:cstheme="minorHAnsi"/>
                <w:lang w:val="nl-BE"/>
              </w:rPr>
              <w:t>procedure voor planning en organisatie van de zorg en ondersteuning</w:t>
            </w:r>
          </w:p>
          <w:p w14:paraId="1D006CEA" w14:textId="77777777" w:rsidR="007D71F7" w:rsidRPr="007D71F7" w:rsidRDefault="007D71F7" w:rsidP="007D71F7">
            <w:pPr>
              <w:pStyle w:val="Lijstalinea"/>
              <w:numPr>
                <w:ilvl w:val="0"/>
                <w:numId w:val="32"/>
              </w:numPr>
              <w:rPr>
                <w:rFonts w:asciiTheme="minorHAnsi" w:hAnsiTheme="minorHAnsi" w:cstheme="minorHAnsi"/>
                <w:lang w:val="nl-BE"/>
              </w:rPr>
            </w:pPr>
            <w:r w:rsidRPr="007D71F7">
              <w:rPr>
                <w:rFonts w:asciiTheme="minorHAnsi" w:hAnsiTheme="minorHAnsi" w:cstheme="minorHAnsi"/>
                <w:lang w:val="nl-BE"/>
              </w:rPr>
              <w:t>procedure voor de vrijheidsbeperkende maatregelen</w:t>
            </w:r>
          </w:p>
          <w:p w14:paraId="345F0116" w14:textId="77777777" w:rsidR="007D71F7" w:rsidRPr="007D71F7" w:rsidRDefault="007D71F7" w:rsidP="007D71F7">
            <w:pPr>
              <w:pStyle w:val="Lijstalinea"/>
              <w:numPr>
                <w:ilvl w:val="0"/>
                <w:numId w:val="32"/>
              </w:numPr>
              <w:rPr>
                <w:rFonts w:asciiTheme="minorHAnsi" w:hAnsiTheme="minorHAnsi" w:cstheme="minorHAnsi"/>
                <w:lang w:val="nl-BE"/>
              </w:rPr>
            </w:pPr>
            <w:r w:rsidRPr="007D71F7">
              <w:rPr>
                <w:rFonts w:asciiTheme="minorHAnsi" w:hAnsiTheme="minorHAnsi" w:cstheme="minorHAnsi"/>
                <w:lang w:val="nl-BE"/>
              </w:rPr>
              <w:t>de procedure voor de doorverwijzing</w:t>
            </w:r>
          </w:p>
          <w:p w14:paraId="3BB965AF" w14:textId="77777777" w:rsidR="007D71F7" w:rsidRPr="007D71F7" w:rsidRDefault="007D71F7" w:rsidP="007D71F7">
            <w:pPr>
              <w:pStyle w:val="Lijstalinea"/>
              <w:numPr>
                <w:ilvl w:val="0"/>
                <w:numId w:val="32"/>
              </w:numPr>
              <w:rPr>
                <w:rFonts w:asciiTheme="minorHAnsi" w:hAnsiTheme="minorHAnsi" w:cstheme="minorHAnsi"/>
                <w:lang w:val="nl-BE"/>
              </w:rPr>
            </w:pPr>
            <w:r w:rsidRPr="007D71F7">
              <w:rPr>
                <w:rFonts w:asciiTheme="minorHAnsi" w:hAnsiTheme="minorHAnsi" w:cstheme="minorHAnsi"/>
                <w:lang w:val="nl-BE"/>
              </w:rPr>
              <w:t>de procedure voor het vrijwillig ontslag, verplicht ontslag en overlijden</w:t>
            </w:r>
          </w:p>
          <w:p w14:paraId="527EC95C" w14:textId="77777777" w:rsidR="007D71F7" w:rsidRPr="007D71F7" w:rsidRDefault="007D71F7" w:rsidP="007D71F7">
            <w:pPr>
              <w:pStyle w:val="Lijstalinea"/>
              <w:numPr>
                <w:ilvl w:val="0"/>
                <w:numId w:val="32"/>
              </w:numPr>
              <w:rPr>
                <w:rFonts w:asciiTheme="minorHAnsi" w:hAnsiTheme="minorHAnsi" w:cstheme="minorHAnsi"/>
                <w:lang w:val="nl-BE"/>
              </w:rPr>
            </w:pPr>
            <w:r w:rsidRPr="007D71F7">
              <w:rPr>
                <w:rFonts w:asciiTheme="minorHAnsi" w:hAnsiTheme="minorHAnsi" w:cstheme="minorHAnsi"/>
                <w:lang w:val="nl-BE"/>
              </w:rPr>
              <w:t>de procedure om informatie over de gebruiker te verwerven en door te geven rekening houdend met de vereiste van een behoorlijk gebruikers- en toegangsbeheer en een veilige uitwisseling van persoonsgegeven tussen de betrokken actoren</w:t>
            </w:r>
          </w:p>
          <w:p w14:paraId="64FF9FA4" w14:textId="77777777" w:rsidR="007D71F7" w:rsidRPr="007D71F7" w:rsidRDefault="007D71F7" w:rsidP="007D71F7">
            <w:pPr>
              <w:pStyle w:val="Lijstalinea"/>
              <w:numPr>
                <w:ilvl w:val="0"/>
                <w:numId w:val="32"/>
              </w:numPr>
              <w:rPr>
                <w:rFonts w:asciiTheme="minorHAnsi" w:hAnsiTheme="minorHAnsi" w:cstheme="minorHAnsi"/>
                <w:lang w:val="nl-BE"/>
              </w:rPr>
            </w:pPr>
            <w:r w:rsidRPr="007D71F7">
              <w:rPr>
                <w:rFonts w:asciiTheme="minorHAnsi" w:hAnsiTheme="minorHAnsi" w:cstheme="minorHAnsi"/>
                <w:lang w:val="nl-BE"/>
              </w:rPr>
              <w:t>de klachtenprocedure</w:t>
            </w:r>
          </w:p>
          <w:p w14:paraId="3D9C52E2" w14:textId="77777777" w:rsidR="007D71F7" w:rsidRPr="007D71F7" w:rsidRDefault="007D71F7" w:rsidP="007D71F7">
            <w:pPr>
              <w:pStyle w:val="Lijstalinea"/>
              <w:numPr>
                <w:ilvl w:val="0"/>
                <w:numId w:val="32"/>
              </w:numPr>
              <w:rPr>
                <w:rFonts w:asciiTheme="minorHAnsi" w:hAnsiTheme="minorHAnsi" w:cstheme="minorHAnsi"/>
                <w:lang w:val="nl-BE"/>
              </w:rPr>
            </w:pPr>
            <w:r w:rsidRPr="007D71F7">
              <w:rPr>
                <w:rFonts w:asciiTheme="minorHAnsi" w:hAnsiTheme="minorHAnsi" w:cstheme="minorHAnsi"/>
                <w:lang w:val="nl-BE"/>
              </w:rPr>
              <w:t>de procedure om vanuit een klachtenanalyse te komen tot correctieve en preventieve maatregelen,</w:t>
            </w:r>
          </w:p>
          <w:p w14:paraId="31248F0E" w14:textId="77777777" w:rsidR="007D71F7" w:rsidRPr="007D71F7" w:rsidRDefault="007D71F7" w:rsidP="007D71F7">
            <w:pPr>
              <w:pStyle w:val="Lijstalinea"/>
              <w:numPr>
                <w:ilvl w:val="0"/>
                <w:numId w:val="32"/>
              </w:numPr>
              <w:rPr>
                <w:rFonts w:asciiTheme="minorHAnsi" w:hAnsiTheme="minorHAnsi" w:cstheme="minorHAnsi"/>
                <w:lang w:val="nl-BE"/>
              </w:rPr>
            </w:pPr>
            <w:r w:rsidRPr="007D71F7">
              <w:rPr>
                <w:rFonts w:asciiTheme="minorHAnsi" w:hAnsiTheme="minorHAnsi" w:cstheme="minorHAnsi"/>
                <w:lang w:val="nl-BE"/>
              </w:rPr>
              <w:t>de procedure bij grensoverschrijdend gedrag</w:t>
            </w:r>
          </w:p>
          <w:p w14:paraId="6290D597" w14:textId="77777777" w:rsidR="007D71F7" w:rsidRPr="007D71F7" w:rsidRDefault="007D71F7" w:rsidP="007D71F7">
            <w:pPr>
              <w:pStyle w:val="Lijstalinea"/>
              <w:numPr>
                <w:ilvl w:val="0"/>
                <w:numId w:val="32"/>
              </w:numPr>
              <w:rPr>
                <w:rFonts w:asciiTheme="minorHAnsi" w:hAnsiTheme="minorHAnsi" w:cstheme="minorHAnsi"/>
                <w:lang w:val="nl-BE"/>
              </w:rPr>
            </w:pPr>
            <w:r w:rsidRPr="007D71F7">
              <w:rPr>
                <w:rFonts w:asciiTheme="minorHAnsi" w:hAnsiTheme="minorHAnsi" w:cstheme="minorHAnsi"/>
                <w:lang w:val="nl-BE"/>
              </w:rPr>
              <w:t>de procedure voor collectieve inspraak van de gebruiker met betrekking tot de algemene werking</w:t>
            </w:r>
          </w:p>
          <w:p w14:paraId="695EE2F6" w14:textId="77777777" w:rsidR="007D71F7" w:rsidRPr="007D71F7" w:rsidRDefault="007D71F7" w:rsidP="007D71F7">
            <w:pPr>
              <w:pStyle w:val="Lijstalinea"/>
              <w:numPr>
                <w:ilvl w:val="0"/>
                <w:numId w:val="32"/>
              </w:numPr>
              <w:rPr>
                <w:rFonts w:asciiTheme="minorHAnsi" w:hAnsiTheme="minorHAnsi" w:cstheme="minorHAnsi"/>
                <w:lang w:val="nl-BE"/>
              </w:rPr>
            </w:pPr>
            <w:r w:rsidRPr="007D71F7">
              <w:rPr>
                <w:rFonts w:asciiTheme="minorHAnsi" w:hAnsiTheme="minorHAnsi" w:cstheme="minorHAnsi"/>
                <w:lang w:val="nl-BE"/>
              </w:rPr>
              <w:t>de procedure voor evaluatie van de zorg en ondersteuning door de gebruiker</w:t>
            </w:r>
          </w:p>
          <w:p w14:paraId="7835E0CA" w14:textId="77777777" w:rsidR="007D71F7" w:rsidRPr="007D71F7" w:rsidRDefault="007D71F7" w:rsidP="007D71F7">
            <w:pPr>
              <w:pStyle w:val="Lijstalinea"/>
              <w:numPr>
                <w:ilvl w:val="0"/>
                <w:numId w:val="32"/>
              </w:numPr>
              <w:rPr>
                <w:rFonts w:asciiTheme="minorHAnsi" w:hAnsiTheme="minorHAnsi" w:cstheme="minorHAnsi"/>
                <w:lang w:val="nl-BE"/>
              </w:rPr>
            </w:pPr>
            <w:r w:rsidRPr="007D71F7">
              <w:rPr>
                <w:rFonts w:asciiTheme="minorHAnsi" w:hAnsiTheme="minorHAnsi" w:cstheme="minorHAnsi"/>
                <w:lang w:val="nl-BE"/>
              </w:rPr>
              <w:t>de procedure om voeding te bereiden en de distribueren</w:t>
            </w:r>
          </w:p>
          <w:p w14:paraId="45FD9507" w14:textId="77777777" w:rsidR="007D71F7" w:rsidRPr="007D71F7" w:rsidRDefault="007D71F7" w:rsidP="007D71F7">
            <w:pPr>
              <w:pStyle w:val="Lijstalinea"/>
              <w:numPr>
                <w:ilvl w:val="0"/>
                <w:numId w:val="32"/>
              </w:numPr>
              <w:rPr>
                <w:rFonts w:asciiTheme="minorHAnsi" w:hAnsiTheme="minorHAnsi" w:cstheme="minorHAnsi"/>
                <w:lang w:val="nl-BE"/>
              </w:rPr>
            </w:pPr>
            <w:r w:rsidRPr="007D71F7">
              <w:rPr>
                <w:rFonts w:asciiTheme="minorHAnsi" w:hAnsiTheme="minorHAnsi" w:cstheme="minorHAnsi"/>
                <w:lang w:val="nl-BE"/>
              </w:rPr>
              <w:t>de procedure voor het geneesmiddelenmanagement</w:t>
            </w:r>
          </w:p>
          <w:p w14:paraId="2C4AF9E5" w14:textId="77777777" w:rsidR="007D71F7" w:rsidRPr="007D71F7" w:rsidRDefault="007D71F7" w:rsidP="007D71F7">
            <w:pPr>
              <w:pStyle w:val="Lijstalinea"/>
              <w:numPr>
                <w:ilvl w:val="0"/>
                <w:numId w:val="32"/>
              </w:numPr>
              <w:rPr>
                <w:rFonts w:asciiTheme="minorHAnsi" w:hAnsiTheme="minorHAnsi" w:cstheme="minorHAnsi"/>
                <w:lang w:val="nl-BE"/>
              </w:rPr>
            </w:pPr>
            <w:r w:rsidRPr="007D71F7">
              <w:rPr>
                <w:rFonts w:asciiTheme="minorHAnsi" w:hAnsiTheme="minorHAnsi" w:cstheme="minorHAnsi"/>
                <w:lang w:val="nl-BE"/>
              </w:rPr>
              <w:t xml:space="preserve">de procedure om de schoonmaak te plannen en te organiseren </w:t>
            </w:r>
          </w:p>
          <w:p w14:paraId="5361A38D" w14:textId="77777777" w:rsidR="007D71F7" w:rsidRPr="007D71F7" w:rsidRDefault="007D71F7" w:rsidP="007D71F7">
            <w:pPr>
              <w:pStyle w:val="Lijstalinea"/>
              <w:numPr>
                <w:ilvl w:val="0"/>
                <w:numId w:val="32"/>
              </w:numPr>
              <w:rPr>
                <w:rFonts w:asciiTheme="minorHAnsi" w:hAnsiTheme="minorHAnsi" w:cstheme="minorHAnsi"/>
                <w:lang w:val="nl-BE"/>
              </w:rPr>
            </w:pPr>
            <w:r w:rsidRPr="007D71F7">
              <w:rPr>
                <w:rFonts w:asciiTheme="minorHAnsi" w:hAnsiTheme="minorHAnsi" w:cstheme="minorHAnsi"/>
                <w:lang w:val="nl-BE"/>
              </w:rPr>
              <w:t>de procedure voor facturatie ten aanzien van de gebruiker</w:t>
            </w:r>
          </w:p>
          <w:p w14:paraId="63CC3E7F" w14:textId="77777777" w:rsidR="007D71F7" w:rsidRPr="007D71F7" w:rsidRDefault="007D71F7" w:rsidP="007D71F7">
            <w:pPr>
              <w:pStyle w:val="Lijstalinea"/>
              <w:numPr>
                <w:ilvl w:val="0"/>
                <w:numId w:val="32"/>
              </w:numPr>
              <w:rPr>
                <w:rFonts w:asciiTheme="minorHAnsi" w:hAnsiTheme="minorHAnsi" w:cstheme="minorHAnsi"/>
                <w:lang w:val="nl-BE"/>
              </w:rPr>
            </w:pPr>
            <w:r w:rsidRPr="007D71F7">
              <w:rPr>
                <w:rFonts w:asciiTheme="minorHAnsi" w:hAnsiTheme="minorHAnsi" w:cstheme="minorHAnsi"/>
                <w:lang w:val="nl-BE"/>
              </w:rPr>
              <w:t>de procedure om het functioneren van de medewerkers te bespreken</w:t>
            </w:r>
          </w:p>
          <w:p w14:paraId="2D868C05" w14:textId="77777777" w:rsidR="007D71F7" w:rsidRPr="007D71F7" w:rsidRDefault="007D71F7" w:rsidP="007D71F7">
            <w:pPr>
              <w:pStyle w:val="Lijstalinea"/>
              <w:numPr>
                <w:ilvl w:val="0"/>
                <w:numId w:val="32"/>
              </w:numPr>
              <w:rPr>
                <w:rFonts w:asciiTheme="minorHAnsi" w:hAnsiTheme="minorHAnsi" w:cstheme="minorHAnsi"/>
                <w:lang w:val="nl-BE"/>
              </w:rPr>
            </w:pPr>
            <w:r w:rsidRPr="007D71F7">
              <w:rPr>
                <w:rFonts w:asciiTheme="minorHAnsi" w:hAnsiTheme="minorHAnsi" w:cstheme="minorHAnsi"/>
                <w:lang w:val="nl-BE"/>
              </w:rPr>
              <w:t>de procedure om de documenten van het kwaliteitshandboek te beheren</w:t>
            </w:r>
          </w:p>
          <w:p w14:paraId="1DB6554A" w14:textId="77777777" w:rsidR="007D71F7" w:rsidRPr="007D71F7" w:rsidRDefault="007D71F7" w:rsidP="007D71F7">
            <w:pPr>
              <w:pStyle w:val="Lijstalinea"/>
              <w:numPr>
                <w:ilvl w:val="0"/>
                <w:numId w:val="32"/>
              </w:numPr>
              <w:rPr>
                <w:rFonts w:asciiTheme="minorHAnsi" w:hAnsiTheme="minorHAnsi" w:cstheme="minorHAnsi"/>
                <w:lang w:val="nl-BE"/>
              </w:rPr>
            </w:pPr>
            <w:r w:rsidRPr="007D71F7">
              <w:rPr>
                <w:rFonts w:asciiTheme="minorHAnsi" w:hAnsiTheme="minorHAnsi" w:cstheme="minorHAnsi"/>
                <w:lang w:val="nl-BE"/>
              </w:rPr>
              <w:t xml:space="preserve">de procedure om de inhoud van het kwaliteitshandboek te plannen, uit te voeren en bij te sturen. </w:t>
            </w:r>
          </w:p>
          <w:p w14:paraId="76F2B792" w14:textId="77777777" w:rsidR="007D71F7" w:rsidRPr="007D71F7" w:rsidRDefault="007D71F7" w:rsidP="007D71F7">
            <w:pPr>
              <w:pStyle w:val="Lijstalinea"/>
              <w:ind w:left="136" w:firstLine="6"/>
              <w:rPr>
                <w:rFonts w:asciiTheme="minorHAnsi" w:hAnsiTheme="minorHAnsi" w:cstheme="minorHAnsi"/>
                <w:lang w:val="nl-BE"/>
              </w:rPr>
            </w:pPr>
          </w:p>
        </w:tc>
        <w:tc>
          <w:tcPr>
            <w:tcW w:w="709" w:type="dxa"/>
          </w:tcPr>
          <w:p w14:paraId="58794503" w14:textId="77777777" w:rsidR="007D71F7" w:rsidRPr="007D71F7" w:rsidRDefault="007D71F7" w:rsidP="007D71F7">
            <w:pPr>
              <w:pStyle w:val="Lijstalinea"/>
              <w:ind w:left="136" w:firstLine="6"/>
              <w:rPr>
                <w:rFonts w:asciiTheme="minorHAnsi" w:hAnsiTheme="minorHAnsi" w:cstheme="minorHAnsi"/>
                <w:lang w:val="nl-BE"/>
              </w:rPr>
            </w:pPr>
          </w:p>
        </w:tc>
        <w:tc>
          <w:tcPr>
            <w:tcW w:w="709" w:type="dxa"/>
          </w:tcPr>
          <w:p w14:paraId="3F59705D" w14:textId="77777777" w:rsidR="007D71F7" w:rsidRPr="007D71F7" w:rsidRDefault="007D71F7" w:rsidP="007D71F7">
            <w:pPr>
              <w:pStyle w:val="Lijstalinea"/>
              <w:ind w:left="136" w:firstLine="6"/>
              <w:rPr>
                <w:rFonts w:asciiTheme="minorHAnsi" w:hAnsiTheme="minorHAnsi" w:cstheme="minorHAnsi"/>
                <w:lang w:val="nl-BE"/>
              </w:rPr>
            </w:pPr>
            <w:r w:rsidRPr="007D71F7">
              <w:rPr>
                <w:rFonts w:asciiTheme="minorHAnsi" w:hAnsiTheme="minorHAnsi" w:cstheme="minorHAnsi"/>
                <w:lang w:val="nl-BE"/>
              </w:rPr>
              <w:t>TK</w:t>
            </w:r>
          </w:p>
        </w:tc>
        <w:tc>
          <w:tcPr>
            <w:tcW w:w="709" w:type="dxa"/>
          </w:tcPr>
          <w:p w14:paraId="65386551" w14:textId="77777777" w:rsidR="007D71F7" w:rsidRPr="007D71F7" w:rsidRDefault="007D71F7" w:rsidP="007D71F7">
            <w:pPr>
              <w:pStyle w:val="Lijstalinea"/>
              <w:ind w:left="136" w:firstLine="6"/>
              <w:rPr>
                <w:rFonts w:asciiTheme="minorHAnsi" w:hAnsiTheme="minorHAnsi" w:cstheme="minorHAnsi"/>
                <w:lang w:val="nl-BE"/>
              </w:rPr>
            </w:pPr>
          </w:p>
        </w:tc>
        <w:tc>
          <w:tcPr>
            <w:tcW w:w="708" w:type="dxa"/>
          </w:tcPr>
          <w:p w14:paraId="3F93C3D8" w14:textId="77777777" w:rsidR="007D71F7" w:rsidRPr="007D71F7" w:rsidRDefault="007D71F7" w:rsidP="007D71F7">
            <w:pPr>
              <w:pStyle w:val="Lijstalinea"/>
              <w:ind w:left="136" w:firstLine="6"/>
              <w:rPr>
                <w:rFonts w:asciiTheme="minorHAnsi" w:hAnsiTheme="minorHAnsi" w:cstheme="minorHAnsi"/>
                <w:lang w:val="nl-BE"/>
              </w:rPr>
            </w:pPr>
          </w:p>
        </w:tc>
      </w:tr>
    </w:tbl>
    <w:p w14:paraId="3063B4C7" w14:textId="77777777" w:rsidR="007D71F7" w:rsidRPr="007D71F7" w:rsidRDefault="007D71F7" w:rsidP="007D71F7">
      <w:pPr>
        <w:pStyle w:val="Lijstalinea"/>
        <w:ind w:left="136" w:firstLine="6"/>
        <w:rPr>
          <w:rFonts w:asciiTheme="minorHAnsi" w:hAnsiTheme="minorHAnsi" w:cstheme="minorHAnsi"/>
          <w:lang w:val="nl-BE"/>
        </w:rPr>
      </w:pPr>
    </w:p>
    <w:p w14:paraId="7C1AFD52" w14:textId="77777777" w:rsidR="007D71F7" w:rsidRPr="007D71F7" w:rsidRDefault="007D71F7" w:rsidP="007D71F7">
      <w:pPr>
        <w:pStyle w:val="Lijstalinea"/>
        <w:ind w:left="136" w:firstLine="6"/>
        <w:rPr>
          <w:rFonts w:asciiTheme="minorHAnsi" w:hAnsiTheme="minorHAnsi" w:cstheme="minorHAnsi"/>
          <w:lang w:val="nl-BE"/>
        </w:rPr>
      </w:pPr>
    </w:p>
    <w:p w14:paraId="32753A7C" w14:textId="77777777" w:rsidR="007D71F7" w:rsidRPr="007D71F7" w:rsidRDefault="007D71F7" w:rsidP="008B056E">
      <w:pPr>
        <w:pStyle w:val="Kop3"/>
        <w:rPr>
          <w:lang w:val="nl-BE"/>
        </w:rPr>
      </w:pPr>
      <w:bookmarkStart w:id="109" w:name="_Toc138163836"/>
      <w:r w:rsidRPr="007D71F7">
        <w:rPr>
          <w:lang w:val="nl-BE"/>
        </w:rPr>
        <w:lastRenderedPageBreak/>
        <w:t>Zelfevaluatie</w:t>
      </w:r>
      <w:bookmarkEnd w:id="109"/>
    </w:p>
    <w:p w14:paraId="56517F16" w14:textId="77777777" w:rsidR="007D71F7" w:rsidRPr="007D71F7" w:rsidRDefault="007D71F7" w:rsidP="007D71F7">
      <w:pPr>
        <w:pStyle w:val="Lijstalinea"/>
        <w:ind w:left="136" w:firstLine="6"/>
        <w:rPr>
          <w:rFonts w:asciiTheme="minorHAnsi" w:hAnsiTheme="minorHAnsi" w:cstheme="minorHAnsi"/>
          <w:lang w:val="nl-BE"/>
        </w:rPr>
      </w:pPr>
    </w:p>
    <w:tbl>
      <w:tblPr>
        <w:tblStyle w:val="Tabelraster"/>
        <w:tblW w:w="0" w:type="auto"/>
        <w:tblLook w:val="04A0" w:firstRow="1" w:lastRow="0" w:firstColumn="1" w:lastColumn="0" w:noHBand="0" w:noVBand="1"/>
      </w:tblPr>
      <w:tblGrid>
        <w:gridCol w:w="6232"/>
        <w:gridCol w:w="709"/>
        <w:gridCol w:w="719"/>
        <w:gridCol w:w="709"/>
        <w:gridCol w:w="733"/>
      </w:tblGrid>
      <w:tr w:rsidR="007D71F7" w:rsidRPr="007D71F7" w14:paraId="227E0AB5" w14:textId="77777777" w:rsidTr="000029D1">
        <w:tc>
          <w:tcPr>
            <w:tcW w:w="6232" w:type="dxa"/>
            <w:shd w:val="clear" w:color="auto" w:fill="D9D9D9" w:themeFill="background1" w:themeFillShade="D9"/>
          </w:tcPr>
          <w:p w14:paraId="0F85593E" w14:textId="77777777" w:rsidR="007D71F7" w:rsidRPr="007D71F7" w:rsidRDefault="007D71F7" w:rsidP="007D71F7">
            <w:pPr>
              <w:pStyle w:val="Lijstalinea"/>
              <w:ind w:left="136" w:firstLine="6"/>
              <w:rPr>
                <w:rFonts w:asciiTheme="minorHAnsi" w:hAnsiTheme="minorHAnsi" w:cstheme="minorHAnsi"/>
                <w:lang w:val="nl-BE"/>
              </w:rPr>
            </w:pPr>
          </w:p>
        </w:tc>
        <w:tc>
          <w:tcPr>
            <w:tcW w:w="709" w:type="dxa"/>
            <w:shd w:val="clear" w:color="auto" w:fill="D9D9D9" w:themeFill="background1" w:themeFillShade="D9"/>
          </w:tcPr>
          <w:p w14:paraId="09BD68BB" w14:textId="77777777" w:rsidR="007D71F7" w:rsidRPr="007D71F7" w:rsidRDefault="007D71F7" w:rsidP="007D71F7">
            <w:pPr>
              <w:pStyle w:val="Lijstalinea"/>
              <w:ind w:left="136" w:firstLine="6"/>
              <w:rPr>
                <w:rFonts w:asciiTheme="minorHAnsi" w:hAnsiTheme="minorHAnsi" w:cstheme="minorHAnsi"/>
                <w:lang w:val="nl-BE"/>
              </w:rPr>
            </w:pPr>
            <w:r w:rsidRPr="007D71F7">
              <w:rPr>
                <w:rFonts w:asciiTheme="minorHAnsi" w:hAnsiTheme="minorHAnsi" w:cstheme="minorHAnsi"/>
                <w:lang w:val="nl-BE"/>
              </w:rPr>
              <w:t>Ja</w:t>
            </w:r>
          </w:p>
        </w:tc>
        <w:tc>
          <w:tcPr>
            <w:tcW w:w="709" w:type="dxa"/>
            <w:shd w:val="clear" w:color="auto" w:fill="D9D9D9" w:themeFill="background1" w:themeFillShade="D9"/>
          </w:tcPr>
          <w:p w14:paraId="4267932B" w14:textId="77777777" w:rsidR="007D71F7" w:rsidRPr="007D71F7" w:rsidRDefault="007D71F7" w:rsidP="007D71F7">
            <w:pPr>
              <w:pStyle w:val="Lijstalinea"/>
              <w:ind w:left="136" w:firstLine="6"/>
              <w:rPr>
                <w:rFonts w:asciiTheme="minorHAnsi" w:hAnsiTheme="minorHAnsi" w:cstheme="minorHAnsi"/>
                <w:lang w:val="nl-BE"/>
              </w:rPr>
            </w:pPr>
            <w:r w:rsidRPr="007D71F7">
              <w:rPr>
                <w:rFonts w:asciiTheme="minorHAnsi" w:hAnsiTheme="minorHAnsi" w:cstheme="minorHAnsi"/>
                <w:lang w:val="nl-BE"/>
              </w:rPr>
              <w:t>Nee</w:t>
            </w:r>
          </w:p>
        </w:tc>
        <w:tc>
          <w:tcPr>
            <w:tcW w:w="709" w:type="dxa"/>
            <w:shd w:val="clear" w:color="auto" w:fill="D9D9D9" w:themeFill="background1" w:themeFillShade="D9"/>
          </w:tcPr>
          <w:p w14:paraId="1A85AC2B" w14:textId="77777777" w:rsidR="007D71F7" w:rsidRPr="007D71F7" w:rsidRDefault="007D71F7" w:rsidP="007D71F7">
            <w:pPr>
              <w:pStyle w:val="Lijstalinea"/>
              <w:ind w:left="136" w:firstLine="6"/>
              <w:rPr>
                <w:rFonts w:asciiTheme="minorHAnsi" w:hAnsiTheme="minorHAnsi" w:cstheme="minorHAnsi"/>
                <w:lang w:val="nl-BE"/>
              </w:rPr>
            </w:pPr>
            <w:r w:rsidRPr="007D71F7">
              <w:rPr>
                <w:rFonts w:asciiTheme="minorHAnsi" w:hAnsiTheme="minorHAnsi" w:cstheme="minorHAnsi"/>
                <w:lang w:val="nl-BE"/>
              </w:rPr>
              <w:t>NB</w:t>
            </w:r>
          </w:p>
        </w:tc>
        <w:tc>
          <w:tcPr>
            <w:tcW w:w="708" w:type="dxa"/>
            <w:shd w:val="clear" w:color="auto" w:fill="D9D9D9" w:themeFill="background1" w:themeFillShade="D9"/>
          </w:tcPr>
          <w:p w14:paraId="152AB568" w14:textId="77777777" w:rsidR="007D71F7" w:rsidRPr="007D71F7" w:rsidRDefault="007D71F7" w:rsidP="007D71F7">
            <w:pPr>
              <w:pStyle w:val="Lijstalinea"/>
              <w:ind w:left="136" w:firstLine="6"/>
              <w:rPr>
                <w:rFonts w:asciiTheme="minorHAnsi" w:hAnsiTheme="minorHAnsi" w:cstheme="minorHAnsi"/>
                <w:lang w:val="nl-BE"/>
              </w:rPr>
            </w:pPr>
            <w:r w:rsidRPr="007D71F7">
              <w:rPr>
                <w:rFonts w:asciiTheme="minorHAnsi" w:hAnsiTheme="minorHAnsi" w:cstheme="minorHAnsi"/>
                <w:lang w:val="nl-BE"/>
              </w:rPr>
              <w:t>NVT</w:t>
            </w:r>
          </w:p>
        </w:tc>
      </w:tr>
      <w:tr w:rsidR="007D71F7" w:rsidRPr="007D71F7" w14:paraId="1809D792" w14:textId="77777777" w:rsidTr="000029D1">
        <w:tc>
          <w:tcPr>
            <w:tcW w:w="6232" w:type="dxa"/>
            <w:tcBorders>
              <w:top w:val="single" w:sz="4" w:space="0" w:color="auto"/>
              <w:left w:val="single" w:sz="4" w:space="0" w:color="auto"/>
              <w:bottom w:val="single" w:sz="4" w:space="0" w:color="auto"/>
              <w:right w:val="single" w:sz="4" w:space="0" w:color="auto"/>
            </w:tcBorders>
            <w:shd w:val="clear" w:color="auto" w:fill="FFFFFF" w:themeFill="background1"/>
          </w:tcPr>
          <w:p w14:paraId="586D96DF" w14:textId="77777777" w:rsidR="007D71F7" w:rsidRPr="007D71F7" w:rsidRDefault="007D71F7" w:rsidP="007D71F7">
            <w:pPr>
              <w:pStyle w:val="Lijstalinea"/>
              <w:ind w:left="136" w:firstLine="6"/>
              <w:rPr>
                <w:rFonts w:asciiTheme="minorHAnsi" w:hAnsiTheme="minorHAnsi" w:cstheme="minorHAnsi"/>
                <w:b/>
                <w:bCs/>
                <w:lang w:val="nl-BE"/>
              </w:rPr>
            </w:pPr>
            <w:r w:rsidRPr="007D71F7">
              <w:rPr>
                <w:rFonts w:asciiTheme="minorHAnsi" w:hAnsiTheme="minorHAnsi" w:cstheme="minorHAnsi"/>
                <w:b/>
                <w:bCs/>
                <w:lang w:val="nl-BE"/>
              </w:rPr>
              <w:t xml:space="preserve">Het woonzorgcentrum  voert driejaarlijks een zelfevaluatie uit van de volgende aspecten: </w:t>
            </w:r>
          </w:p>
          <w:p w14:paraId="7F41D009" w14:textId="77777777" w:rsidR="007D71F7" w:rsidRPr="007D71F7" w:rsidRDefault="007D71F7" w:rsidP="007D71F7">
            <w:pPr>
              <w:pStyle w:val="Lijstalinea"/>
              <w:numPr>
                <w:ilvl w:val="0"/>
                <w:numId w:val="26"/>
              </w:numPr>
              <w:rPr>
                <w:rFonts w:asciiTheme="minorHAnsi" w:hAnsiTheme="minorHAnsi" w:cstheme="minorHAnsi"/>
                <w:lang w:val="nl-BE"/>
              </w:rPr>
            </w:pPr>
            <w:r w:rsidRPr="007D71F7">
              <w:rPr>
                <w:rFonts w:asciiTheme="minorHAnsi" w:hAnsiTheme="minorHAnsi" w:cstheme="minorHAnsi"/>
                <w:lang w:val="nl-BE"/>
              </w:rPr>
              <w:t xml:space="preserve">de werking </w:t>
            </w:r>
          </w:p>
          <w:p w14:paraId="1AD6E01C" w14:textId="77777777" w:rsidR="007D71F7" w:rsidRPr="007D71F7" w:rsidRDefault="007D71F7" w:rsidP="007D71F7">
            <w:pPr>
              <w:pStyle w:val="Lijstalinea"/>
              <w:numPr>
                <w:ilvl w:val="0"/>
                <w:numId w:val="26"/>
              </w:numPr>
              <w:rPr>
                <w:rFonts w:asciiTheme="minorHAnsi" w:hAnsiTheme="minorHAnsi" w:cstheme="minorHAnsi"/>
                <w:lang w:val="nl-BE"/>
              </w:rPr>
            </w:pPr>
            <w:r w:rsidRPr="007D71F7">
              <w:rPr>
                <w:rFonts w:asciiTheme="minorHAnsi" w:hAnsiTheme="minorHAnsi" w:cstheme="minorHAnsi"/>
                <w:lang w:val="nl-BE"/>
              </w:rPr>
              <w:t xml:space="preserve">de doelstellingen. </w:t>
            </w:r>
          </w:p>
          <w:p w14:paraId="406048F2" w14:textId="77777777" w:rsidR="007D71F7" w:rsidRPr="007D71F7" w:rsidRDefault="007D71F7" w:rsidP="007D71F7">
            <w:pPr>
              <w:pStyle w:val="Lijstalinea"/>
              <w:ind w:left="136" w:firstLine="6"/>
              <w:rPr>
                <w:rFonts w:asciiTheme="minorHAnsi" w:hAnsiTheme="minorHAnsi" w:cstheme="minorHAnsi"/>
                <w:lang w:val="nl-BE"/>
              </w:rPr>
            </w:pPr>
            <w:r w:rsidRPr="007D71F7">
              <w:rPr>
                <w:rFonts w:asciiTheme="minorHAnsi" w:hAnsiTheme="minorHAnsi" w:cstheme="minorHAnsi"/>
                <w:lang w:val="nl-BE"/>
              </w:rPr>
              <w:t>BVR 28/06/2019, art. 8§2</w:t>
            </w:r>
          </w:p>
        </w:tc>
        <w:tc>
          <w:tcPr>
            <w:tcW w:w="709" w:type="dxa"/>
          </w:tcPr>
          <w:p w14:paraId="48DB3D49" w14:textId="77777777" w:rsidR="007D71F7" w:rsidRPr="007D71F7" w:rsidRDefault="007D71F7" w:rsidP="007D71F7">
            <w:pPr>
              <w:pStyle w:val="Lijstalinea"/>
              <w:ind w:left="136" w:firstLine="6"/>
              <w:rPr>
                <w:rFonts w:asciiTheme="minorHAnsi" w:hAnsiTheme="minorHAnsi" w:cstheme="minorHAnsi"/>
                <w:lang w:val="nl-BE"/>
              </w:rPr>
            </w:pPr>
          </w:p>
        </w:tc>
        <w:tc>
          <w:tcPr>
            <w:tcW w:w="709" w:type="dxa"/>
          </w:tcPr>
          <w:p w14:paraId="1DCAFD67" w14:textId="77777777" w:rsidR="007D71F7" w:rsidRPr="007D71F7" w:rsidRDefault="007D71F7" w:rsidP="007D71F7">
            <w:pPr>
              <w:pStyle w:val="Lijstalinea"/>
              <w:ind w:left="136" w:firstLine="6"/>
              <w:rPr>
                <w:rFonts w:asciiTheme="minorHAnsi" w:hAnsiTheme="minorHAnsi" w:cstheme="minorHAnsi"/>
                <w:lang w:val="nl-BE"/>
              </w:rPr>
            </w:pPr>
            <w:r w:rsidRPr="007D71F7">
              <w:rPr>
                <w:rFonts w:asciiTheme="minorHAnsi" w:hAnsiTheme="minorHAnsi" w:cstheme="minorHAnsi"/>
                <w:lang w:val="nl-BE"/>
              </w:rPr>
              <w:t>TK</w:t>
            </w:r>
          </w:p>
        </w:tc>
        <w:tc>
          <w:tcPr>
            <w:tcW w:w="709" w:type="dxa"/>
          </w:tcPr>
          <w:p w14:paraId="0F6810C4" w14:textId="77777777" w:rsidR="007D71F7" w:rsidRPr="007D71F7" w:rsidRDefault="007D71F7" w:rsidP="007D71F7">
            <w:pPr>
              <w:pStyle w:val="Lijstalinea"/>
              <w:ind w:left="136" w:firstLine="6"/>
              <w:rPr>
                <w:rFonts w:asciiTheme="minorHAnsi" w:hAnsiTheme="minorHAnsi" w:cstheme="minorHAnsi"/>
                <w:lang w:val="nl-BE"/>
              </w:rPr>
            </w:pPr>
          </w:p>
        </w:tc>
        <w:tc>
          <w:tcPr>
            <w:tcW w:w="708" w:type="dxa"/>
          </w:tcPr>
          <w:p w14:paraId="2657F975" w14:textId="77777777" w:rsidR="007D71F7" w:rsidRPr="007D71F7" w:rsidRDefault="007D71F7" w:rsidP="007D71F7">
            <w:pPr>
              <w:pStyle w:val="Lijstalinea"/>
              <w:ind w:left="136" w:firstLine="6"/>
              <w:rPr>
                <w:rFonts w:asciiTheme="minorHAnsi" w:hAnsiTheme="minorHAnsi" w:cstheme="minorHAnsi"/>
                <w:lang w:val="nl-BE"/>
              </w:rPr>
            </w:pPr>
          </w:p>
        </w:tc>
      </w:tr>
      <w:tr w:rsidR="007D71F7" w:rsidRPr="007D71F7" w14:paraId="5DC890BF" w14:textId="77777777" w:rsidTr="000029D1">
        <w:tc>
          <w:tcPr>
            <w:tcW w:w="6232" w:type="dxa"/>
            <w:tcBorders>
              <w:top w:val="single" w:sz="4" w:space="0" w:color="auto"/>
              <w:left w:val="single" w:sz="4" w:space="0" w:color="auto"/>
              <w:bottom w:val="single" w:sz="4" w:space="0" w:color="auto"/>
              <w:right w:val="single" w:sz="4" w:space="0" w:color="auto"/>
            </w:tcBorders>
            <w:shd w:val="clear" w:color="auto" w:fill="FFFFFF" w:themeFill="background1"/>
          </w:tcPr>
          <w:p w14:paraId="4C9FBC41" w14:textId="77777777" w:rsidR="007D71F7" w:rsidRPr="007D71F7" w:rsidRDefault="007D71F7" w:rsidP="007D71F7">
            <w:pPr>
              <w:pStyle w:val="Lijstalinea"/>
              <w:ind w:left="136" w:firstLine="6"/>
              <w:rPr>
                <w:rFonts w:asciiTheme="minorHAnsi" w:hAnsiTheme="minorHAnsi" w:cstheme="minorHAnsi"/>
                <w:b/>
                <w:bCs/>
                <w:lang w:val="nl-BE"/>
              </w:rPr>
            </w:pPr>
            <w:r w:rsidRPr="007D71F7">
              <w:rPr>
                <w:rFonts w:asciiTheme="minorHAnsi" w:hAnsiTheme="minorHAnsi" w:cstheme="minorHAnsi"/>
                <w:b/>
                <w:bCs/>
                <w:lang w:val="nl-BE"/>
              </w:rPr>
              <w:t xml:space="preserve">Bij de periodieke zelfevaluatie worden alle verplichte stappen  doorlopen. </w:t>
            </w:r>
          </w:p>
          <w:p w14:paraId="2705D6A4" w14:textId="77777777" w:rsidR="007D71F7" w:rsidRPr="007D71F7" w:rsidRDefault="007D71F7" w:rsidP="007D71F7">
            <w:pPr>
              <w:pStyle w:val="Lijstalinea"/>
              <w:ind w:left="136" w:firstLine="6"/>
              <w:rPr>
                <w:rFonts w:asciiTheme="minorHAnsi" w:hAnsiTheme="minorHAnsi" w:cstheme="minorHAnsi"/>
                <w:lang w:val="nl-BE"/>
              </w:rPr>
            </w:pPr>
            <w:r w:rsidRPr="007D71F7">
              <w:rPr>
                <w:rFonts w:asciiTheme="minorHAnsi" w:hAnsiTheme="minorHAnsi" w:cstheme="minorHAnsi"/>
                <w:lang w:val="nl-BE"/>
              </w:rPr>
              <w:t>BVR 28/06/2019, art. 8§2 en decreet van 17/10/2003, art. 5,§3,tweede lid</w:t>
            </w:r>
          </w:p>
          <w:p w14:paraId="260820EE" w14:textId="77777777" w:rsidR="007D71F7" w:rsidRPr="007D71F7" w:rsidRDefault="007D71F7" w:rsidP="007D71F7">
            <w:pPr>
              <w:pStyle w:val="Lijstalinea"/>
              <w:numPr>
                <w:ilvl w:val="0"/>
                <w:numId w:val="27"/>
              </w:numPr>
              <w:rPr>
                <w:rFonts w:asciiTheme="minorHAnsi" w:hAnsiTheme="minorHAnsi" w:cstheme="minorHAnsi"/>
                <w:lang w:val="nl-BE"/>
              </w:rPr>
            </w:pPr>
            <w:r w:rsidRPr="007D71F7">
              <w:rPr>
                <w:rFonts w:asciiTheme="minorHAnsi" w:hAnsiTheme="minorHAnsi" w:cstheme="minorHAnsi"/>
                <w:lang w:val="nl-BE"/>
              </w:rPr>
              <w:t>systematisch gegevens verzamelen en registreren over de kwaliteit van de zorg</w:t>
            </w:r>
          </w:p>
          <w:p w14:paraId="20E40BA7" w14:textId="77777777" w:rsidR="007D71F7" w:rsidRPr="007D71F7" w:rsidRDefault="007D71F7" w:rsidP="007D71F7">
            <w:pPr>
              <w:pStyle w:val="Lijstalinea"/>
              <w:numPr>
                <w:ilvl w:val="0"/>
                <w:numId w:val="27"/>
              </w:numPr>
              <w:rPr>
                <w:rFonts w:asciiTheme="minorHAnsi" w:hAnsiTheme="minorHAnsi" w:cstheme="minorHAnsi"/>
                <w:lang w:val="nl-BE"/>
              </w:rPr>
            </w:pPr>
            <w:r w:rsidRPr="007D71F7">
              <w:rPr>
                <w:rFonts w:asciiTheme="minorHAnsi" w:hAnsiTheme="minorHAnsi" w:cstheme="minorHAnsi"/>
                <w:lang w:val="nl-BE"/>
              </w:rPr>
              <w:t>kwaliteitsdoelstellingen formuleren op basis van die gegevens over de kwaliteit van de zorg</w:t>
            </w:r>
          </w:p>
          <w:p w14:paraId="679FBA31" w14:textId="77777777" w:rsidR="007D71F7" w:rsidRPr="007D71F7" w:rsidRDefault="007D71F7" w:rsidP="007D71F7">
            <w:pPr>
              <w:pStyle w:val="Lijstalinea"/>
              <w:numPr>
                <w:ilvl w:val="0"/>
                <w:numId w:val="27"/>
              </w:numPr>
              <w:rPr>
                <w:rFonts w:asciiTheme="minorHAnsi" w:hAnsiTheme="minorHAnsi" w:cstheme="minorHAnsi"/>
                <w:lang w:val="nl-BE"/>
              </w:rPr>
            </w:pPr>
            <w:r w:rsidRPr="007D71F7">
              <w:rPr>
                <w:rFonts w:asciiTheme="minorHAnsi" w:hAnsiTheme="minorHAnsi" w:cstheme="minorHAnsi"/>
                <w:lang w:val="nl-BE"/>
              </w:rPr>
              <w:t>een stappenplan met tijdspad opstellen om die kwaliteitsdoelstellingen te bereiken</w:t>
            </w:r>
          </w:p>
          <w:p w14:paraId="75B6D04D" w14:textId="77777777" w:rsidR="007D71F7" w:rsidRPr="007D71F7" w:rsidRDefault="007D71F7" w:rsidP="007D71F7">
            <w:pPr>
              <w:pStyle w:val="Lijstalinea"/>
              <w:numPr>
                <w:ilvl w:val="0"/>
                <w:numId w:val="27"/>
              </w:numPr>
              <w:rPr>
                <w:rFonts w:asciiTheme="minorHAnsi" w:hAnsiTheme="minorHAnsi" w:cstheme="minorHAnsi"/>
                <w:lang w:val="nl-BE"/>
              </w:rPr>
            </w:pPr>
            <w:r w:rsidRPr="007D71F7">
              <w:rPr>
                <w:rFonts w:asciiTheme="minorHAnsi" w:hAnsiTheme="minorHAnsi" w:cstheme="minorHAnsi"/>
                <w:lang w:val="nl-BE"/>
              </w:rPr>
              <w:t>regelmatig evalueren of de doelstellingen bereikt worden</w:t>
            </w:r>
          </w:p>
          <w:p w14:paraId="01620666" w14:textId="77777777" w:rsidR="007D71F7" w:rsidRPr="007D71F7" w:rsidRDefault="007D71F7" w:rsidP="007D71F7">
            <w:pPr>
              <w:pStyle w:val="Lijstalinea"/>
              <w:numPr>
                <w:ilvl w:val="0"/>
                <w:numId w:val="27"/>
              </w:numPr>
              <w:rPr>
                <w:rFonts w:asciiTheme="minorHAnsi" w:hAnsiTheme="minorHAnsi" w:cstheme="minorHAnsi"/>
                <w:lang w:val="nl-BE"/>
              </w:rPr>
            </w:pPr>
            <w:r w:rsidRPr="007D71F7">
              <w:rPr>
                <w:rFonts w:asciiTheme="minorHAnsi" w:hAnsiTheme="minorHAnsi" w:cstheme="minorHAnsi"/>
                <w:lang w:val="nl-BE"/>
              </w:rPr>
              <w:t>de nodige stappen ondernemen wanneer een doelstelling niet bereikt wordt.</w:t>
            </w:r>
          </w:p>
          <w:p w14:paraId="289C243D" w14:textId="77777777" w:rsidR="007D71F7" w:rsidRPr="007D71F7" w:rsidRDefault="007D71F7" w:rsidP="007D71F7">
            <w:pPr>
              <w:pStyle w:val="Lijstalinea"/>
              <w:ind w:left="136" w:firstLine="6"/>
              <w:rPr>
                <w:rFonts w:asciiTheme="minorHAnsi" w:hAnsiTheme="minorHAnsi" w:cstheme="minorHAnsi"/>
                <w:lang w:val="nl-BE"/>
              </w:rPr>
            </w:pPr>
          </w:p>
          <w:p w14:paraId="0926FFF2" w14:textId="77777777" w:rsidR="007D71F7" w:rsidRPr="007D71F7" w:rsidRDefault="007D71F7" w:rsidP="007D71F7">
            <w:pPr>
              <w:pStyle w:val="Lijstalinea"/>
              <w:ind w:left="136" w:firstLine="6"/>
              <w:rPr>
                <w:rFonts w:asciiTheme="minorHAnsi" w:hAnsiTheme="minorHAnsi" w:cstheme="minorHAnsi"/>
                <w:lang w:val="nl-BE"/>
              </w:rPr>
            </w:pPr>
          </w:p>
        </w:tc>
        <w:tc>
          <w:tcPr>
            <w:tcW w:w="709" w:type="dxa"/>
          </w:tcPr>
          <w:p w14:paraId="3835A657" w14:textId="77777777" w:rsidR="007D71F7" w:rsidRPr="007D71F7" w:rsidRDefault="007D71F7" w:rsidP="007D71F7">
            <w:pPr>
              <w:pStyle w:val="Lijstalinea"/>
              <w:ind w:left="136" w:firstLine="6"/>
              <w:rPr>
                <w:rFonts w:asciiTheme="minorHAnsi" w:hAnsiTheme="minorHAnsi" w:cstheme="minorHAnsi"/>
                <w:lang w:val="nl-BE"/>
              </w:rPr>
            </w:pPr>
          </w:p>
        </w:tc>
        <w:tc>
          <w:tcPr>
            <w:tcW w:w="709" w:type="dxa"/>
          </w:tcPr>
          <w:p w14:paraId="7D3B3B5E" w14:textId="77777777" w:rsidR="007D71F7" w:rsidRPr="007D71F7" w:rsidRDefault="007D71F7" w:rsidP="007D71F7">
            <w:pPr>
              <w:pStyle w:val="Lijstalinea"/>
              <w:ind w:left="136" w:firstLine="6"/>
              <w:rPr>
                <w:rFonts w:asciiTheme="minorHAnsi" w:hAnsiTheme="minorHAnsi" w:cstheme="minorHAnsi"/>
                <w:lang w:val="nl-BE"/>
              </w:rPr>
            </w:pPr>
            <w:r w:rsidRPr="007D71F7">
              <w:rPr>
                <w:rFonts w:asciiTheme="minorHAnsi" w:hAnsiTheme="minorHAnsi" w:cstheme="minorHAnsi"/>
                <w:lang w:val="nl-BE"/>
              </w:rPr>
              <w:t>TK</w:t>
            </w:r>
          </w:p>
        </w:tc>
        <w:tc>
          <w:tcPr>
            <w:tcW w:w="709" w:type="dxa"/>
          </w:tcPr>
          <w:p w14:paraId="646192E9" w14:textId="77777777" w:rsidR="007D71F7" w:rsidRPr="007D71F7" w:rsidRDefault="007D71F7" w:rsidP="007D71F7">
            <w:pPr>
              <w:pStyle w:val="Lijstalinea"/>
              <w:ind w:left="136" w:firstLine="6"/>
              <w:rPr>
                <w:rFonts w:asciiTheme="minorHAnsi" w:hAnsiTheme="minorHAnsi" w:cstheme="minorHAnsi"/>
                <w:lang w:val="nl-BE"/>
              </w:rPr>
            </w:pPr>
          </w:p>
        </w:tc>
        <w:tc>
          <w:tcPr>
            <w:tcW w:w="708" w:type="dxa"/>
          </w:tcPr>
          <w:p w14:paraId="0E4DE7F6" w14:textId="77777777" w:rsidR="007D71F7" w:rsidRPr="007D71F7" w:rsidRDefault="007D71F7" w:rsidP="007D71F7">
            <w:pPr>
              <w:pStyle w:val="Lijstalinea"/>
              <w:ind w:left="136" w:firstLine="6"/>
              <w:rPr>
                <w:rFonts w:asciiTheme="minorHAnsi" w:hAnsiTheme="minorHAnsi" w:cstheme="minorHAnsi"/>
                <w:lang w:val="nl-BE"/>
              </w:rPr>
            </w:pPr>
          </w:p>
        </w:tc>
      </w:tr>
    </w:tbl>
    <w:p w14:paraId="7265DB0E" w14:textId="77777777" w:rsidR="007D71F7" w:rsidRPr="00304966" w:rsidRDefault="007D71F7" w:rsidP="00B82284">
      <w:pPr>
        <w:pStyle w:val="Lijstalinea"/>
        <w:ind w:left="136" w:firstLine="6"/>
        <w:rPr>
          <w:rFonts w:asciiTheme="minorHAnsi" w:hAnsiTheme="minorHAnsi" w:cstheme="minorHAnsi"/>
        </w:rPr>
      </w:pPr>
    </w:p>
    <w:p w14:paraId="4891A8F6" w14:textId="77777777" w:rsidR="00672C28" w:rsidRDefault="00672C28" w:rsidP="00B82284">
      <w:pPr>
        <w:pStyle w:val="Plattetekst"/>
        <w:spacing w:before="5"/>
        <w:ind w:left="136"/>
        <w:rPr>
          <w:sz w:val="21"/>
        </w:rPr>
      </w:pPr>
    </w:p>
    <w:sectPr w:rsidR="00672C28">
      <w:headerReference w:type="even" r:id="rId19"/>
      <w:headerReference w:type="default" r:id="rId20"/>
      <w:footerReference w:type="default" r:id="rId21"/>
      <w:headerReference w:type="first" r:id="rId22"/>
      <w:pgSz w:w="11910" w:h="16840"/>
      <w:pgMar w:top="840" w:right="740" w:bottom="620" w:left="1020" w:header="225" w:footer="425"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D89076" w14:textId="77777777" w:rsidR="00F30114" w:rsidRDefault="00F30114">
      <w:r>
        <w:separator/>
      </w:r>
    </w:p>
  </w:endnote>
  <w:endnote w:type="continuationSeparator" w:id="0">
    <w:p w14:paraId="05561CA5" w14:textId="77777777" w:rsidR="00F30114" w:rsidRDefault="00F30114">
      <w:r>
        <w:continuationSeparator/>
      </w:r>
    </w:p>
  </w:endnote>
  <w:endnote w:type="continuationNotice" w:id="1">
    <w:p w14:paraId="2A73CED7" w14:textId="77777777" w:rsidR="00F30114" w:rsidRDefault="00F3011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landersArtSans-Regular">
    <w:panose1 w:val="00000500000000000000"/>
    <w:charset w:val="00"/>
    <w:family w:val="auto"/>
    <w:pitch w:val="variable"/>
    <w:sig w:usb0="00000007" w:usb1="00000000" w:usb2="00000000" w:usb3="00000000" w:csb0="00000093" w:csb1="00000000"/>
  </w:font>
  <w:font w:name="Times">
    <w:panose1 w:val="02020603050405020304"/>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9714950"/>
      <w:docPartObj>
        <w:docPartGallery w:val="Page Numbers (Bottom of Page)"/>
        <w:docPartUnique/>
      </w:docPartObj>
    </w:sdtPr>
    <w:sdtEndPr/>
    <w:sdtContent>
      <w:sdt>
        <w:sdtPr>
          <w:id w:val="-1769616900"/>
          <w:docPartObj>
            <w:docPartGallery w:val="Page Numbers (Top of Page)"/>
            <w:docPartUnique/>
          </w:docPartObj>
        </w:sdtPr>
        <w:sdtEndPr/>
        <w:sdtContent>
          <w:p w14:paraId="265CD35E" w14:textId="77777777" w:rsidR="00EC77C5" w:rsidRDefault="00B216B4">
            <w:pPr>
              <w:pStyle w:val="Voettekst"/>
              <w:jc w:val="right"/>
            </w:pPr>
            <w:r w:rsidRPr="00755B9B">
              <w:rPr>
                <w:sz w:val="18"/>
                <w:szCs w:val="18"/>
              </w:rPr>
              <w:t>Pagina</w:t>
            </w:r>
            <w:r w:rsidR="00EC77C5" w:rsidRPr="00755B9B">
              <w:rPr>
                <w:sz w:val="18"/>
                <w:szCs w:val="18"/>
              </w:rPr>
              <w:t xml:space="preserve"> </w:t>
            </w:r>
            <w:r w:rsidR="00EC77C5" w:rsidRPr="00755B9B">
              <w:rPr>
                <w:sz w:val="18"/>
                <w:szCs w:val="18"/>
              </w:rPr>
              <w:fldChar w:fldCharType="begin"/>
            </w:r>
            <w:r w:rsidR="00EC77C5" w:rsidRPr="00755B9B">
              <w:rPr>
                <w:sz w:val="18"/>
                <w:szCs w:val="18"/>
              </w:rPr>
              <w:instrText xml:space="preserve"> PAGE </w:instrText>
            </w:r>
            <w:r w:rsidR="00EC77C5" w:rsidRPr="00755B9B">
              <w:rPr>
                <w:sz w:val="18"/>
                <w:szCs w:val="18"/>
              </w:rPr>
              <w:fldChar w:fldCharType="separate"/>
            </w:r>
            <w:r w:rsidR="00EC77C5" w:rsidRPr="00755B9B">
              <w:rPr>
                <w:noProof/>
                <w:sz w:val="18"/>
                <w:szCs w:val="18"/>
              </w:rPr>
              <w:t>2</w:t>
            </w:r>
            <w:r w:rsidR="00EC77C5" w:rsidRPr="00755B9B">
              <w:rPr>
                <w:sz w:val="18"/>
                <w:szCs w:val="18"/>
              </w:rPr>
              <w:fldChar w:fldCharType="end"/>
            </w:r>
            <w:r w:rsidR="00EC77C5" w:rsidRPr="00755B9B">
              <w:rPr>
                <w:sz w:val="18"/>
                <w:szCs w:val="18"/>
              </w:rPr>
              <w:t xml:space="preserve"> </w:t>
            </w:r>
            <w:r w:rsidRPr="00755B9B">
              <w:rPr>
                <w:sz w:val="18"/>
                <w:szCs w:val="18"/>
              </w:rPr>
              <w:t>van</w:t>
            </w:r>
            <w:r w:rsidR="00EC77C5" w:rsidRPr="00755B9B">
              <w:rPr>
                <w:sz w:val="18"/>
                <w:szCs w:val="18"/>
              </w:rPr>
              <w:t xml:space="preserve"> </w:t>
            </w:r>
            <w:r w:rsidR="00EC77C5" w:rsidRPr="00755B9B">
              <w:rPr>
                <w:sz w:val="18"/>
                <w:szCs w:val="18"/>
              </w:rPr>
              <w:fldChar w:fldCharType="begin"/>
            </w:r>
            <w:r w:rsidR="00EC77C5" w:rsidRPr="00755B9B">
              <w:rPr>
                <w:sz w:val="18"/>
                <w:szCs w:val="18"/>
              </w:rPr>
              <w:instrText xml:space="preserve"> NUMPAGES  </w:instrText>
            </w:r>
            <w:r w:rsidR="00EC77C5" w:rsidRPr="00755B9B">
              <w:rPr>
                <w:sz w:val="18"/>
                <w:szCs w:val="18"/>
              </w:rPr>
              <w:fldChar w:fldCharType="separate"/>
            </w:r>
            <w:r w:rsidR="00EC77C5" w:rsidRPr="00755B9B">
              <w:rPr>
                <w:noProof/>
                <w:sz w:val="18"/>
                <w:szCs w:val="18"/>
              </w:rPr>
              <w:t>2</w:t>
            </w:r>
            <w:r w:rsidR="00EC77C5" w:rsidRPr="00755B9B">
              <w:rPr>
                <w:sz w:val="18"/>
                <w:szCs w:val="18"/>
              </w:rPr>
              <w:fldChar w:fldCharType="end"/>
            </w:r>
          </w:p>
        </w:sdtContent>
      </w:sdt>
    </w:sdtContent>
  </w:sdt>
  <w:p w14:paraId="52258E5F" w14:textId="77777777" w:rsidR="007A0DBE" w:rsidRDefault="007A0DBE">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C520C0" w14:textId="77777777" w:rsidR="00F30114" w:rsidRDefault="00F30114">
      <w:r>
        <w:separator/>
      </w:r>
    </w:p>
  </w:footnote>
  <w:footnote w:type="continuationSeparator" w:id="0">
    <w:p w14:paraId="2485579B" w14:textId="77777777" w:rsidR="00F30114" w:rsidRDefault="00F30114">
      <w:r>
        <w:continuationSeparator/>
      </w:r>
    </w:p>
  </w:footnote>
  <w:footnote w:type="continuationNotice" w:id="1">
    <w:p w14:paraId="575BBA33" w14:textId="77777777" w:rsidR="00F30114" w:rsidRDefault="00F3011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41B67" w14:textId="77777777" w:rsidR="007A0DBE" w:rsidRDefault="00ED74CF">
    <w:pPr>
      <w:pStyle w:val="Koptekst"/>
    </w:pPr>
    <w:r>
      <w:rPr>
        <w:noProof/>
      </w:rPr>
      <w:pict w14:anchorId="5C107AF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601579" o:spid="_x0000_s1027" type="#_x0000_t136" style="position:absolute;margin-left:0;margin-top:0;width:640.15pt;height:75.3pt;rotation:315;z-index:-251658239;mso-position-horizontal:center;mso-position-horizontal-relative:margin;mso-position-vertical:center;mso-position-vertical-relative:margin" o:allowincell="f" fillcolor="silver" stroked="f">
          <v:fill opacity=".5"/>
          <v:textpath style="font-family:&quot;Arial&quot;;font-size:1pt" string="ONTWERPVERSLAG"/>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9F884" w14:textId="77777777" w:rsidR="003434C0" w:rsidRDefault="00ED74CF" w:rsidP="00ED148C">
    <w:pPr>
      <w:pStyle w:val="Koptekst"/>
      <w:ind w:left="113"/>
      <w:rPr>
        <w:sz w:val="18"/>
        <w:szCs w:val="18"/>
      </w:rPr>
    </w:pPr>
    <w:r>
      <w:rPr>
        <w:noProof/>
        <w:sz w:val="18"/>
        <w:szCs w:val="18"/>
      </w:rPr>
      <w:pict w14:anchorId="7F4B054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601580" o:spid="_x0000_s1028" type="#_x0000_t136" style="position:absolute;left:0;text-align:left;margin-left:0;margin-top:0;width:640.15pt;height:75.3pt;rotation:315;z-index:-251658238;mso-position-horizontal:center;mso-position-horizontal-relative:margin;mso-position-vertical:center;mso-position-vertical-relative:margin" o:allowincell="f" fillcolor="silver" stroked="f">
          <v:fill opacity=".5"/>
          <v:textpath style="font-family:&quot;Arial&quot;;font-size:1pt" string="ONTWERPVERSLAG"/>
          <w10:wrap anchorx="margin" anchory="margin"/>
        </v:shape>
      </w:pict>
    </w:r>
    <w:r w:rsidR="003434C0" w:rsidRPr="00DD7631">
      <w:rPr>
        <w:sz w:val="18"/>
        <w:szCs w:val="18"/>
      </w:rPr>
      <w:t>Inspectieverslag</w:t>
    </w:r>
    <w:r w:rsidR="001237F7">
      <w:rPr>
        <w:sz w:val="18"/>
        <w:szCs w:val="18"/>
      </w:rPr>
      <w:t xml:space="preserve"> woonzorgcentrum</w:t>
    </w:r>
  </w:p>
  <w:p w14:paraId="1BBF9408" w14:textId="77777777" w:rsidR="001237F7" w:rsidRPr="00DD7631" w:rsidRDefault="001237F7" w:rsidP="00ED148C">
    <w:pPr>
      <w:pStyle w:val="Koptekst"/>
      <w:ind w:left="113"/>
      <w:rPr>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25118" w14:textId="77777777" w:rsidR="007A0DBE" w:rsidRDefault="00ED74CF">
    <w:pPr>
      <w:pStyle w:val="Koptekst"/>
    </w:pPr>
    <w:r>
      <w:rPr>
        <w:noProof/>
      </w:rPr>
      <w:pict w14:anchorId="7C15D4D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601578" o:spid="_x0000_s1026" type="#_x0000_t136" style="position:absolute;margin-left:0;margin-top:0;width:640.15pt;height:75.3pt;rotation:315;z-index:-251658240;mso-position-horizontal:center;mso-position-horizontal-relative:margin;mso-position-vertical:center;mso-position-vertical-relative:margin" o:allowincell="f" fillcolor="silver" stroked="f">
          <v:fill opacity=".5"/>
          <v:textpath style="font-family:&quot;Arial&quot;;font-size:1pt" string="ONTWERPVERSLAG"/>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40282"/>
    <w:multiLevelType w:val="hybridMultilevel"/>
    <w:tmpl w:val="CA56E38E"/>
    <w:lvl w:ilvl="0" w:tplc="D5DE484A">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59D0A10"/>
    <w:multiLevelType w:val="hybridMultilevel"/>
    <w:tmpl w:val="6FEC4F1A"/>
    <w:lvl w:ilvl="0" w:tplc="0B46F4C0">
      <w:numFmt w:val="bullet"/>
      <w:lvlText w:val="•"/>
      <w:lvlJc w:val="left"/>
      <w:pPr>
        <w:ind w:left="301" w:hanging="160"/>
      </w:pPr>
      <w:rPr>
        <w:rFonts w:ascii="Calibri" w:eastAsia="Calibri" w:hAnsi="Calibri" w:cs="Calibri" w:hint="default"/>
        <w:b w:val="0"/>
        <w:bCs w:val="0"/>
        <w:i w:val="0"/>
        <w:iCs w:val="0"/>
        <w:w w:val="99"/>
        <w:sz w:val="22"/>
        <w:szCs w:val="22"/>
        <w:lang w:val="nl-NL" w:eastAsia="en-US" w:bidi="ar-SA"/>
      </w:rPr>
    </w:lvl>
    <w:lvl w:ilvl="1" w:tplc="06647522">
      <w:numFmt w:val="bullet"/>
      <w:lvlText w:val=""/>
      <w:lvlJc w:val="left"/>
      <w:pPr>
        <w:ind w:left="833" w:hanging="222"/>
      </w:pPr>
      <w:rPr>
        <w:rFonts w:ascii="Symbol" w:eastAsia="Symbol" w:hAnsi="Symbol" w:cs="Symbol" w:hint="default"/>
        <w:b w:val="0"/>
        <w:bCs w:val="0"/>
        <w:i w:val="0"/>
        <w:iCs w:val="0"/>
        <w:w w:val="100"/>
        <w:sz w:val="22"/>
        <w:szCs w:val="22"/>
        <w:lang w:val="nl-NL" w:eastAsia="en-US" w:bidi="ar-SA"/>
      </w:rPr>
    </w:lvl>
    <w:lvl w:ilvl="2" w:tplc="FC4229D2">
      <w:numFmt w:val="bullet"/>
      <w:lvlText w:val="o"/>
      <w:lvlJc w:val="left"/>
      <w:pPr>
        <w:ind w:left="1553" w:hanging="241"/>
      </w:pPr>
      <w:rPr>
        <w:rFonts w:ascii="Times New Roman" w:eastAsia="Times New Roman" w:hAnsi="Times New Roman" w:cs="Times New Roman" w:hint="default"/>
        <w:b w:val="0"/>
        <w:bCs w:val="0"/>
        <w:i w:val="0"/>
        <w:iCs w:val="0"/>
        <w:w w:val="100"/>
        <w:sz w:val="22"/>
        <w:szCs w:val="22"/>
        <w:lang w:val="nl-NL" w:eastAsia="en-US" w:bidi="ar-SA"/>
      </w:rPr>
    </w:lvl>
    <w:lvl w:ilvl="3" w:tplc="CF4C2752">
      <w:numFmt w:val="bullet"/>
      <w:lvlText w:val="•"/>
      <w:lvlJc w:val="left"/>
      <w:pPr>
        <w:ind w:left="2633" w:hanging="241"/>
      </w:pPr>
      <w:rPr>
        <w:rFonts w:hint="default"/>
        <w:lang w:val="nl-NL" w:eastAsia="en-US" w:bidi="ar-SA"/>
      </w:rPr>
    </w:lvl>
    <w:lvl w:ilvl="4" w:tplc="0288851A">
      <w:numFmt w:val="bullet"/>
      <w:lvlText w:val="•"/>
      <w:lvlJc w:val="left"/>
      <w:pPr>
        <w:ind w:left="3706" w:hanging="241"/>
      </w:pPr>
      <w:rPr>
        <w:rFonts w:hint="default"/>
        <w:lang w:val="nl-NL" w:eastAsia="en-US" w:bidi="ar-SA"/>
      </w:rPr>
    </w:lvl>
    <w:lvl w:ilvl="5" w:tplc="DE981280">
      <w:numFmt w:val="bullet"/>
      <w:lvlText w:val="•"/>
      <w:lvlJc w:val="left"/>
      <w:pPr>
        <w:ind w:left="4779" w:hanging="241"/>
      </w:pPr>
      <w:rPr>
        <w:rFonts w:hint="default"/>
        <w:lang w:val="nl-NL" w:eastAsia="en-US" w:bidi="ar-SA"/>
      </w:rPr>
    </w:lvl>
    <w:lvl w:ilvl="6" w:tplc="F4806F7A">
      <w:numFmt w:val="bullet"/>
      <w:lvlText w:val="•"/>
      <w:lvlJc w:val="left"/>
      <w:pPr>
        <w:ind w:left="5852" w:hanging="241"/>
      </w:pPr>
      <w:rPr>
        <w:rFonts w:hint="default"/>
        <w:lang w:val="nl-NL" w:eastAsia="en-US" w:bidi="ar-SA"/>
      </w:rPr>
    </w:lvl>
    <w:lvl w:ilvl="7" w:tplc="2B581CCC">
      <w:numFmt w:val="bullet"/>
      <w:lvlText w:val="•"/>
      <w:lvlJc w:val="left"/>
      <w:pPr>
        <w:ind w:left="6925" w:hanging="241"/>
      </w:pPr>
      <w:rPr>
        <w:rFonts w:hint="default"/>
        <w:lang w:val="nl-NL" w:eastAsia="en-US" w:bidi="ar-SA"/>
      </w:rPr>
    </w:lvl>
    <w:lvl w:ilvl="8" w:tplc="10D4DE02">
      <w:numFmt w:val="bullet"/>
      <w:lvlText w:val="•"/>
      <w:lvlJc w:val="left"/>
      <w:pPr>
        <w:ind w:left="7999" w:hanging="241"/>
      </w:pPr>
      <w:rPr>
        <w:rFonts w:hint="default"/>
        <w:lang w:val="nl-NL" w:eastAsia="en-US" w:bidi="ar-SA"/>
      </w:rPr>
    </w:lvl>
  </w:abstractNum>
  <w:abstractNum w:abstractNumId="2" w15:restartNumberingAfterBreak="0">
    <w:nsid w:val="09FB03B3"/>
    <w:multiLevelType w:val="hybridMultilevel"/>
    <w:tmpl w:val="3460915E"/>
    <w:lvl w:ilvl="0" w:tplc="D5DE484A">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0A3F3968"/>
    <w:multiLevelType w:val="hybridMultilevel"/>
    <w:tmpl w:val="91FAC63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0E7A7F65"/>
    <w:multiLevelType w:val="hybridMultilevel"/>
    <w:tmpl w:val="11A09C88"/>
    <w:lvl w:ilvl="0" w:tplc="D5DE484A">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1A7C462C"/>
    <w:multiLevelType w:val="hybridMultilevel"/>
    <w:tmpl w:val="7E4804E8"/>
    <w:lvl w:ilvl="0" w:tplc="D5DE484A">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1C3C4E63"/>
    <w:multiLevelType w:val="hybridMultilevel"/>
    <w:tmpl w:val="ECC4B6EA"/>
    <w:lvl w:ilvl="0" w:tplc="D5DE484A">
      <w:numFmt w:val="bullet"/>
      <w:lvlText w:val="-"/>
      <w:lvlJc w:val="left"/>
      <w:pPr>
        <w:ind w:left="720" w:hanging="360"/>
      </w:pPr>
      <w:rPr>
        <w:rFonts w:ascii="Calibri" w:eastAsiaTheme="minorHAns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7" w15:restartNumberingAfterBreak="0">
    <w:nsid w:val="1F595F80"/>
    <w:multiLevelType w:val="hybridMultilevel"/>
    <w:tmpl w:val="41001816"/>
    <w:lvl w:ilvl="0" w:tplc="589E32C4">
      <w:start w:val="1"/>
      <w:numFmt w:val="bullet"/>
      <w:pStyle w:val="Opsomming"/>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2427325D"/>
    <w:multiLevelType w:val="hybridMultilevel"/>
    <w:tmpl w:val="CD6ADE6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25F73A96"/>
    <w:multiLevelType w:val="hybridMultilevel"/>
    <w:tmpl w:val="1E004310"/>
    <w:lvl w:ilvl="0" w:tplc="109EBF76">
      <w:start w:val="1"/>
      <w:numFmt w:val="bullet"/>
      <w:pStyle w:val="Lijstopsomteken"/>
      <w:lvlText w:val="–"/>
      <w:lvlJc w:val="left"/>
      <w:pPr>
        <w:ind w:left="720" w:hanging="360"/>
      </w:pPr>
      <w:rPr>
        <w:rFonts w:ascii="FlandersArtSans-Regular" w:hAnsi="FlandersArtSans-Regular"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27B16049"/>
    <w:multiLevelType w:val="hybridMultilevel"/>
    <w:tmpl w:val="1370F924"/>
    <w:lvl w:ilvl="0" w:tplc="D5DE484A">
      <w:numFmt w:val="bullet"/>
      <w:lvlText w:val="-"/>
      <w:lvlJc w:val="left"/>
      <w:pPr>
        <w:ind w:left="720" w:hanging="360"/>
      </w:pPr>
      <w:rPr>
        <w:rFonts w:ascii="Calibri" w:eastAsiaTheme="minorHAnsi" w:hAnsi="Calibri" w:cs="Calibri"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15:restartNumberingAfterBreak="0">
    <w:nsid w:val="2F742F36"/>
    <w:multiLevelType w:val="multilevel"/>
    <w:tmpl w:val="7FAA24C8"/>
    <w:lvl w:ilvl="0">
      <w:start w:val="1"/>
      <w:numFmt w:val="decimal"/>
      <w:lvlText w:val="%1"/>
      <w:lvlJc w:val="left"/>
      <w:pPr>
        <w:ind w:left="432" w:hanging="432"/>
      </w:pPr>
      <w:rPr>
        <w:rFonts w:hint="default"/>
        <w:sz w:val="36"/>
        <w:szCs w:val="36"/>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pStyle w:val="Kop4"/>
      <w:lvlText w:val="%1.%2.%3.%4"/>
      <w:lvlJc w:val="left"/>
      <w:pPr>
        <w:ind w:left="864" w:hanging="864"/>
      </w:pPr>
      <w:rPr>
        <w:rFonts w:hint="default"/>
      </w:rPr>
    </w:lvl>
    <w:lvl w:ilvl="4">
      <w:start w:val="1"/>
      <w:numFmt w:val="decimal"/>
      <w:pStyle w:val="Kop5"/>
      <w:lvlText w:val="%1.%2.%3.%4.%5"/>
      <w:lvlJc w:val="left"/>
      <w:pPr>
        <w:ind w:left="1008" w:hanging="1008"/>
      </w:pPr>
      <w:rPr>
        <w:rFonts w:hint="default"/>
      </w:rPr>
    </w:lvl>
    <w:lvl w:ilvl="5">
      <w:start w:val="1"/>
      <w:numFmt w:val="decimal"/>
      <w:pStyle w:val="Kop6"/>
      <w:lvlText w:val="%1.%2.%3.%4.%5.%6"/>
      <w:lvlJc w:val="left"/>
      <w:pPr>
        <w:ind w:left="1152" w:hanging="1152"/>
      </w:pPr>
      <w:rPr>
        <w:rFonts w:hint="default"/>
      </w:rPr>
    </w:lvl>
    <w:lvl w:ilvl="6">
      <w:start w:val="1"/>
      <w:numFmt w:val="decimal"/>
      <w:pStyle w:val="Kop7"/>
      <w:lvlText w:val="%1.%2.%3.%4.%5.%6.%7"/>
      <w:lvlJc w:val="left"/>
      <w:pPr>
        <w:ind w:left="1296" w:hanging="1296"/>
      </w:pPr>
      <w:rPr>
        <w:rFonts w:hint="default"/>
      </w:rPr>
    </w:lvl>
    <w:lvl w:ilvl="7">
      <w:start w:val="1"/>
      <w:numFmt w:val="decimal"/>
      <w:pStyle w:val="Kop8"/>
      <w:lvlText w:val="%1.%2.%3.%4.%5.%6.%7.%8"/>
      <w:lvlJc w:val="left"/>
      <w:pPr>
        <w:ind w:left="1440" w:hanging="1440"/>
      </w:pPr>
      <w:rPr>
        <w:rFonts w:hint="default"/>
      </w:rPr>
    </w:lvl>
    <w:lvl w:ilvl="8">
      <w:start w:val="1"/>
      <w:numFmt w:val="decimal"/>
      <w:pStyle w:val="Kop9"/>
      <w:lvlText w:val="%1.%2.%3.%4.%5.%6.%7.%8.%9"/>
      <w:lvlJc w:val="left"/>
      <w:pPr>
        <w:ind w:left="1584" w:hanging="1584"/>
      </w:pPr>
      <w:rPr>
        <w:rFonts w:hint="default"/>
      </w:rPr>
    </w:lvl>
  </w:abstractNum>
  <w:abstractNum w:abstractNumId="12" w15:restartNumberingAfterBreak="0">
    <w:nsid w:val="327E5487"/>
    <w:multiLevelType w:val="hybridMultilevel"/>
    <w:tmpl w:val="E74846CC"/>
    <w:lvl w:ilvl="0" w:tplc="D5DE484A">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36756F70"/>
    <w:multiLevelType w:val="hybridMultilevel"/>
    <w:tmpl w:val="D83E5BD4"/>
    <w:lvl w:ilvl="0" w:tplc="57421050">
      <w:start w:val="1"/>
      <w:numFmt w:val="bullet"/>
      <w:pStyle w:val="Inhopg3"/>
      <w:lvlText w:val=""/>
      <w:lvlJc w:val="left"/>
      <w:pPr>
        <w:ind w:left="856" w:hanging="360"/>
      </w:pPr>
      <w:rPr>
        <w:rFonts w:ascii="Symbol" w:hAnsi="Symbol" w:hint="default"/>
      </w:rPr>
    </w:lvl>
    <w:lvl w:ilvl="1" w:tplc="04090003" w:tentative="1">
      <w:start w:val="1"/>
      <w:numFmt w:val="bullet"/>
      <w:lvlText w:val="o"/>
      <w:lvlJc w:val="left"/>
      <w:pPr>
        <w:ind w:left="1576" w:hanging="360"/>
      </w:pPr>
      <w:rPr>
        <w:rFonts w:ascii="Courier New" w:hAnsi="Courier New" w:cs="Courier New" w:hint="default"/>
      </w:rPr>
    </w:lvl>
    <w:lvl w:ilvl="2" w:tplc="04090005" w:tentative="1">
      <w:start w:val="1"/>
      <w:numFmt w:val="bullet"/>
      <w:lvlText w:val=""/>
      <w:lvlJc w:val="left"/>
      <w:pPr>
        <w:ind w:left="2296" w:hanging="360"/>
      </w:pPr>
      <w:rPr>
        <w:rFonts w:ascii="Wingdings" w:hAnsi="Wingdings" w:hint="default"/>
      </w:rPr>
    </w:lvl>
    <w:lvl w:ilvl="3" w:tplc="04090001" w:tentative="1">
      <w:start w:val="1"/>
      <w:numFmt w:val="bullet"/>
      <w:lvlText w:val=""/>
      <w:lvlJc w:val="left"/>
      <w:pPr>
        <w:ind w:left="3016" w:hanging="360"/>
      </w:pPr>
      <w:rPr>
        <w:rFonts w:ascii="Symbol" w:hAnsi="Symbol" w:hint="default"/>
      </w:rPr>
    </w:lvl>
    <w:lvl w:ilvl="4" w:tplc="04090003" w:tentative="1">
      <w:start w:val="1"/>
      <w:numFmt w:val="bullet"/>
      <w:lvlText w:val="o"/>
      <w:lvlJc w:val="left"/>
      <w:pPr>
        <w:ind w:left="3736" w:hanging="360"/>
      </w:pPr>
      <w:rPr>
        <w:rFonts w:ascii="Courier New" w:hAnsi="Courier New" w:cs="Courier New" w:hint="default"/>
      </w:rPr>
    </w:lvl>
    <w:lvl w:ilvl="5" w:tplc="04090005" w:tentative="1">
      <w:start w:val="1"/>
      <w:numFmt w:val="bullet"/>
      <w:lvlText w:val=""/>
      <w:lvlJc w:val="left"/>
      <w:pPr>
        <w:ind w:left="4456" w:hanging="360"/>
      </w:pPr>
      <w:rPr>
        <w:rFonts w:ascii="Wingdings" w:hAnsi="Wingdings" w:hint="default"/>
      </w:rPr>
    </w:lvl>
    <w:lvl w:ilvl="6" w:tplc="04090001" w:tentative="1">
      <w:start w:val="1"/>
      <w:numFmt w:val="bullet"/>
      <w:lvlText w:val=""/>
      <w:lvlJc w:val="left"/>
      <w:pPr>
        <w:ind w:left="5176" w:hanging="360"/>
      </w:pPr>
      <w:rPr>
        <w:rFonts w:ascii="Symbol" w:hAnsi="Symbol" w:hint="default"/>
      </w:rPr>
    </w:lvl>
    <w:lvl w:ilvl="7" w:tplc="04090003" w:tentative="1">
      <w:start w:val="1"/>
      <w:numFmt w:val="bullet"/>
      <w:lvlText w:val="o"/>
      <w:lvlJc w:val="left"/>
      <w:pPr>
        <w:ind w:left="5896" w:hanging="360"/>
      </w:pPr>
      <w:rPr>
        <w:rFonts w:ascii="Courier New" w:hAnsi="Courier New" w:cs="Courier New" w:hint="default"/>
      </w:rPr>
    </w:lvl>
    <w:lvl w:ilvl="8" w:tplc="04090005" w:tentative="1">
      <w:start w:val="1"/>
      <w:numFmt w:val="bullet"/>
      <w:lvlText w:val=""/>
      <w:lvlJc w:val="left"/>
      <w:pPr>
        <w:ind w:left="6616" w:hanging="360"/>
      </w:pPr>
      <w:rPr>
        <w:rFonts w:ascii="Wingdings" w:hAnsi="Wingdings" w:hint="default"/>
      </w:rPr>
    </w:lvl>
  </w:abstractNum>
  <w:abstractNum w:abstractNumId="14" w15:restartNumberingAfterBreak="0">
    <w:nsid w:val="389E50DA"/>
    <w:multiLevelType w:val="hybridMultilevel"/>
    <w:tmpl w:val="1368BBA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39885A37"/>
    <w:multiLevelType w:val="hybridMultilevel"/>
    <w:tmpl w:val="85FCBF74"/>
    <w:lvl w:ilvl="0" w:tplc="89D8840E">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3C973F28"/>
    <w:multiLevelType w:val="hybridMultilevel"/>
    <w:tmpl w:val="451EF04C"/>
    <w:lvl w:ilvl="0" w:tplc="D5DE484A">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3D4300A4"/>
    <w:multiLevelType w:val="hybridMultilevel"/>
    <w:tmpl w:val="84203896"/>
    <w:lvl w:ilvl="0" w:tplc="2F0C4BD4">
      <w:numFmt w:val="bullet"/>
      <w:lvlText w:val="-"/>
      <w:lvlJc w:val="left"/>
      <w:pPr>
        <w:ind w:left="720" w:hanging="360"/>
      </w:pPr>
      <w:rPr>
        <w:rFonts w:ascii="Calibri" w:eastAsia="Times"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3FAA19B7"/>
    <w:multiLevelType w:val="hybridMultilevel"/>
    <w:tmpl w:val="665E904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467C46B4"/>
    <w:multiLevelType w:val="hybridMultilevel"/>
    <w:tmpl w:val="B01A523A"/>
    <w:lvl w:ilvl="0" w:tplc="08130003">
      <w:start w:val="1"/>
      <w:numFmt w:val="bullet"/>
      <w:lvlText w:val="o"/>
      <w:lvlJc w:val="left"/>
      <w:pPr>
        <w:ind w:left="720" w:hanging="360"/>
      </w:pPr>
      <w:rPr>
        <w:rFonts w:ascii="Courier New" w:hAnsi="Courier New" w:cs="Courier New"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20" w15:restartNumberingAfterBreak="0">
    <w:nsid w:val="4CD82E8B"/>
    <w:multiLevelType w:val="hybridMultilevel"/>
    <w:tmpl w:val="6FF0AB18"/>
    <w:lvl w:ilvl="0" w:tplc="D5DE484A">
      <w:numFmt w:val="bullet"/>
      <w:lvlText w:val="-"/>
      <w:lvlJc w:val="left"/>
      <w:pPr>
        <w:ind w:left="1440" w:hanging="360"/>
      </w:pPr>
      <w:rPr>
        <w:rFonts w:ascii="Calibri" w:eastAsiaTheme="minorHAnsi" w:hAnsi="Calibri" w:cs="Calibri"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21" w15:restartNumberingAfterBreak="0">
    <w:nsid w:val="4DCC4412"/>
    <w:multiLevelType w:val="hybridMultilevel"/>
    <w:tmpl w:val="438260A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522820AF"/>
    <w:multiLevelType w:val="hybridMultilevel"/>
    <w:tmpl w:val="279CED36"/>
    <w:lvl w:ilvl="0" w:tplc="D5DE484A">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53413993"/>
    <w:multiLevelType w:val="hybridMultilevel"/>
    <w:tmpl w:val="E314F3FC"/>
    <w:lvl w:ilvl="0" w:tplc="5038EE50">
      <w:numFmt w:val="bullet"/>
      <w:lvlText w:val="-"/>
      <w:lvlJc w:val="left"/>
      <w:pPr>
        <w:ind w:left="720" w:hanging="360"/>
      </w:pPr>
      <w:rPr>
        <w:rFonts w:ascii="Arial" w:eastAsiaTheme="minorHAnsi" w:hAnsi="Arial" w:cs="Arial" w:hint="default"/>
        <w:b w:val="0"/>
        <w:sz w:val="22"/>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54340987"/>
    <w:multiLevelType w:val="hybridMultilevel"/>
    <w:tmpl w:val="643A5F8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15:restartNumberingAfterBreak="0">
    <w:nsid w:val="58BA1BCB"/>
    <w:multiLevelType w:val="hybridMultilevel"/>
    <w:tmpl w:val="E294FB50"/>
    <w:lvl w:ilvl="0" w:tplc="08130001">
      <w:start w:val="1"/>
      <w:numFmt w:val="bullet"/>
      <w:lvlText w:val=""/>
      <w:lvlJc w:val="left"/>
      <w:pPr>
        <w:ind w:left="833" w:hanging="360"/>
      </w:pPr>
      <w:rPr>
        <w:rFonts w:ascii="Symbol" w:hAnsi="Symbol" w:hint="default"/>
      </w:rPr>
    </w:lvl>
    <w:lvl w:ilvl="1" w:tplc="08130003">
      <w:start w:val="1"/>
      <w:numFmt w:val="bullet"/>
      <w:lvlText w:val="o"/>
      <w:lvlJc w:val="left"/>
      <w:pPr>
        <w:ind w:left="1553" w:hanging="360"/>
      </w:pPr>
      <w:rPr>
        <w:rFonts w:ascii="Courier New" w:hAnsi="Courier New" w:cs="Courier New" w:hint="default"/>
      </w:rPr>
    </w:lvl>
    <w:lvl w:ilvl="2" w:tplc="08130005" w:tentative="1">
      <w:start w:val="1"/>
      <w:numFmt w:val="bullet"/>
      <w:lvlText w:val=""/>
      <w:lvlJc w:val="left"/>
      <w:pPr>
        <w:ind w:left="2273" w:hanging="360"/>
      </w:pPr>
      <w:rPr>
        <w:rFonts w:ascii="Wingdings" w:hAnsi="Wingdings" w:hint="default"/>
      </w:rPr>
    </w:lvl>
    <w:lvl w:ilvl="3" w:tplc="08130001" w:tentative="1">
      <w:start w:val="1"/>
      <w:numFmt w:val="bullet"/>
      <w:lvlText w:val=""/>
      <w:lvlJc w:val="left"/>
      <w:pPr>
        <w:ind w:left="2993" w:hanging="360"/>
      </w:pPr>
      <w:rPr>
        <w:rFonts w:ascii="Symbol" w:hAnsi="Symbol" w:hint="default"/>
      </w:rPr>
    </w:lvl>
    <w:lvl w:ilvl="4" w:tplc="08130003" w:tentative="1">
      <w:start w:val="1"/>
      <w:numFmt w:val="bullet"/>
      <w:lvlText w:val="o"/>
      <w:lvlJc w:val="left"/>
      <w:pPr>
        <w:ind w:left="3713" w:hanging="360"/>
      </w:pPr>
      <w:rPr>
        <w:rFonts w:ascii="Courier New" w:hAnsi="Courier New" w:cs="Courier New" w:hint="default"/>
      </w:rPr>
    </w:lvl>
    <w:lvl w:ilvl="5" w:tplc="08130005" w:tentative="1">
      <w:start w:val="1"/>
      <w:numFmt w:val="bullet"/>
      <w:lvlText w:val=""/>
      <w:lvlJc w:val="left"/>
      <w:pPr>
        <w:ind w:left="4433" w:hanging="360"/>
      </w:pPr>
      <w:rPr>
        <w:rFonts w:ascii="Wingdings" w:hAnsi="Wingdings" w:hint="default"/>
      </w:rPr>
    </w:lvl>
    <w:lvl w:ilvl="6" w:tplc="08130001" w:tentative="1">
      <w:start w:val="1"/>
      <w:numFmt w:val="bullet"/>
      <w:lvlText w:val=""/>
      <w:lvlJc w:val="left"/>
      <w:pPr>
        <w:ind w:left="5153" w:hanging="360"/>
      </w:pPr>
      <w:rPr>
        <w:rFonts w:ascii="Symbol" w:hAnsi="Symbol" w:hint="default"/>
      </w:rPr>
    </w:lvl>
    <w:lvl w:ilvl="7" w:tplc="08130003" w:tentative="1">
      <w:start w:val="1"/>
      <w:numFmt w:val="bullet"/>
      <w:lvlText w:val="o"/>
      <w:lvlJc w:val="left"/>
      <w:pPr>
        <w:ind w:left="5873" w:hanging="360"/>
      </w:pPr>
      <w:rPr>
        <w:rFonts w:ascii="Courier New" w:hAnsi="Courier New" w:cs="Courier New" w:hint="default"/>
      </w:rPr>
    </w:lvl>
    <w:lvl w:ilvl="8" w:tplc="08130005" w:tentative="1">
      <w:start w:val="1"/>
      <w:numFmt w:val="bullet"/>
      <w:lvlText w:val=""/>
      <w:lvlJc w:val="left"/>
      <w:pPr>
        <w:ind w:left="6593" w:hanging="360"/>
      </w:pPr>
      <w:rPr>
        <w:rFonts w:ascii="Wingdings" w:hAnsi="Wingdings" w:hint="default"/>
      </w:rPr>
    </w:lvl>
  </w:abstractNum>
  <w:abstractNum w:abstractNumId="26" w15:restartNumberingAfterBreak="0">
    <w:nsid w:val="5B244B0A"/>
    <w:multiLevelType w:val="hybridMultilevel"/>
    <w:tmpl w:val="06647F80"/>
    <w:lvl w:ilvl="0" w:tplc="D5DE484A">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 w15:restartNumberingAfterBreak="0">
    <w:nsid w:val="5EF36DB5"/>
    <w:multiLevelType w:val="hybridMultilevel"/>
    <w:tmpl w:val="CC7E814C"/>
    <w:lvl w:ilvl="0" w:tplc="D5DE484A">
      <w:numFmt w:val="bullet"/>
      <w:lvlText w:val="-"/>
      <w:lvlJc w:val="left"/>
      <w:pPr>
        <w:ind w:left="1080" w:hanging="360"/>
      </w:pPr>
      <w:rPr>
        <w:rFonts w:ascii="Calibri" w:eastAsiaTheme="minorHAnsi" w:hAnsi="Calibri" w:cs="Calibri" w:hint="default"/>
      </w:rPr>
    </w:lvl>
    <w:lvl w:ilvl="1" w:tplc="08130003">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8" w15:restartNumberingAfterBreak="0">
    <w:nsid w:val="68625596"/>
    <w:multiLevelType w:val="hybridMultilevel"/>
    <w:tmpl w:val="6B5AB5AC"/>
    <w:lvl w:ilvl="0" w:tplc="D5DE484A">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9" w15:restartNumberingAfterBreak="0">
    <w:nsid w:val="69507F41"/>
    <w:multiLevelType w:val="hybridMultilevel"/>
    <w:tmpl w:val="682A8278"/>
    <w:lvl w:ilvl="0" w:tplc="52920964">
      <w:numFmt w:val="bullet"/>
      <w:pStyle w:val="Tabel"/>
      <w:lvlText w:val="-"/>
      <w:lvlJc w:val="left"/>
      <w:pPr>
        <w:ind w:left="284" w:hanging="284"/>
      </w:pPr>
      <w:rPr>
        <w:rFonts w:ascii="Arial" w:eastAsia="Arial" w:hAnsi="Arial" w:cs="Arial" w:hint="default"/>
        <w:color w:val="231F20"/>
        <w:spacing w:val="-17"/>
        <w:w w:val="111"/>
        <w:sz w:val="20"/>
        <w:szCs w:val="20"/>
      </w:rPr>
    </w:lvl>
    <w:lvl w:ilvl="1" w:tplc="B55E8486">
      <w:numFmt w:val="bullet"/>
      <w:lvlText w:val="•"/>
      <w:lvlJc w:val="left"/>
      <w:pPr>
        <w:ind w:left="284" w:hanging="284"/>
      </w:pPr>
      <w:rPr>
        <w:spacing w:val="-17"/>
        <w:w w:val="77"/>
      </w:rPr>
    </w:lvl>
    <w:lvl w:ilvl="2" w:tplc="BC2EBE92">
      <w:numFmt w:val="bullet"/>
      <w:pStyle w:val="Tabel"/>
      <w:lvlText w:val="-"/>
      <w:lvlJc w:val="left"/>
      <w:pPr>
        <w:ind w:left="2299" w:hanging="284"/>
      </w:pPr>
      <w:rPr>
        <w:rFonts w:ascii="Arial" w:eastAsia="Arial" w:hAnsi="Arial" w:cs="Arial" w:hint="default"/>
        <w:color w:val="231F20"/>
        <w:w w:val="111"/>
        <w:sz w:val="20"/>
        <w:szCs w:val="20"/>
      </w:rPr>
    </w:lvl>
    <w:lvl w:ilvl="3" w:tplc="0E8438EC">
      <w:numFmt w:val="bullet"/>
      <w:lvlText w:val="•"/>
      <w:lvlJc w:val="left"/>
      <w:pPr>
        <w:ind w:left="1980" w:hanging="284"/>
      </w:pPr>
    </w:lvl>
    <w:lvl w:ilvl="4" w:tplc="25C20D0A">
      <w:numFmt w:val="bullet"/>
      <w:lvlText w:val="•"/>
      <w:lvlJc w:val="left"/>
      <w:pPr>
        <w:ind w:left="2300" w:hanging="284"/>
      </w:pPr>
    </w:lvl>
    <w:lvl w:ilvl="5" w:tplc="9B4E9956">
      <w:numFmt w:val="bullet"/>
      <w:lvlText w:val="•"/>
      <w:lvlJc w:val="left"/>
      <w:pPr>
        <w:ind w:left="2624" w:hanging="284"/>
      </w:pPr>
    </w:lvl>
    <w:lvl w:ilvl="6" w:tplc="E3107C60">
      <w:numFmt w:val="bullet"/>
      <w:lvlText w:val="•"/>
      <w:lvlJc w:val="left"/>
      <w:pPr>
        <w:ind w:left="2949" w:hanging="284"/>
      </w:pPr>
    </w:lvl>
    <w:lvl w:ilvl="7" w:tplc="F948E8C6">
      <w:numFmt w:val="bullet"/>
      <w:lvlText w:val="•"/>
      <w:lvlJc w:val="left"/>
      <w:pPr>
        <w:ind w:left="3274" w:hanging="284"/>
      </w:pPr>
    </w:lvl>
    <w:lvl w:ilvl="8" w:tplc="8DAA303C">
      <w:numFmt w:val="bullet"/>
      <w:lvlText w:val="•"/>
      <w:lvlJc w:val="left"/>
      <w:pPr>
        <w:ind w:left="3599" w:hanging="284"/>
      </w:pPr>
    </w:lvl>
  </w:abstractNum>
  <w:abstractNum w:abstractNumId="30" w15:restartNumberingAfterBreak="0">
    <w:nsid w:val="6CCF0DD5"/>
    <w:multiLevelType w:val="hybridMultilevel"/>
    <w:tmpl w:val="C64020DE"/>
    <w:lvl w:ilvl="0" w:tplc="D5DE484A">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1" w15:restartNumberingAfterBreak="0">
    <w:nsid w:val="70D62461"/>
    <w:multiLevelType w:val="hybridMultilevel"/>
    <w:tmpl w:val="790C5C6C"/>
    <w:lvl w:ilvl="0" w:tplc="08130001">
      <w:start w:val="1"/>
      <w:numFmt w:val="bullet"/>
      <w:lvlText w:val=""/>
      <w:lvlJc w:val="left"/>
      <w:pPr>
        <w:ind w:left="607" w:hanging="360"/>
      </w:pPr>
      <w:rPr>
        <w:rFonts w:ascii="Symbol" w:hAnsi="Symbol" w:hint="default"/>
      </w:rPr>
    </w:lvl>
    <w:lvl w:ilvl="1" w:tplc="08130003" w:tentative="1">
      <w:start w:val="1"/>
      <w:numFmt w:val="bullet"/>
      <w:lvlText w:val="o"/>
      <w:lvlJc w:val="left"/>
      <w:pPr>
        <w:ind w:left="1327" w:hanging="360"/>
      </w:pPr>
      <w:rPr>
        <w:rFonts w:ascii="Courier New" w:hAnsi="Courier New" w:cs="Courier New" w:hint="default"/>
      </w:rPr>
    </w:lvl>
    <w:lvl w:ilvl="2" w:tplc="08130005" w:tentative="1">
      <w:start w:val="1"/>
      <w:numFmt w:val="bullet"/>
      <w:lvlText w:val=""/>
      <w:lvlJc w:val="left"/>
      <w:pPr>
        <w:ind w:left="2047" w:hanging="360"/>
      </w:pPr>
      <w:rPr>
        <w:rFonts w:ascii="Wingdings" w:hAnsi="Wingdings" w:hint="default"/>
      </w:rPr>
    </w:lvl>
    <w:lvl w:ilvl="3" w:tplc="08130001" w:tentative="1">
      <w:start w:val="1"/>
      <w:numFmt w:val="bullet"/>
      <w:lvlText w:val=""/>
      <w:lvlJc w:val="left"/>
      <w:pPr>
        <w:ind w:left="2767" w:hanging="360"/>
      </w:pPr>
      <w:rPr>
        <w:rFonts w:ascii="Symbol" w:hAnsi="Symbol" w:hint="default"/>
      </w:rPr>
    </w:lvl>
    <w:lvl w:ilvl="4" w:tplc="08130003" w:tentative="1">
      <w:start w:val="1"/>
      <w:numFmt w:val="bullet"/>
      <w:lvlText w:val="o"/>
      <w:lvlJc w:val="left"/>
      <w:pPr>
        <w:ind w:left="3487" w:hanging="360"/>
      </w:pPr>
      <w:rPr>
        <w:rFonts w:ascii="Courier New" w:hAnsi="Courier New" w:cs="Courier New" w:hint="default"/>
      </w:rPr>
    </w:lvl>
    <w:lvl w:ilvl="5" w:tplc="08130005" w:tentative="1">
      <w:start w:val="1"/>
      <w:numFmt w:val="bullet"/>
      <w:lvlText w:val=""/>
      <w:lvlJc w:val="left"/>
      <w:pPr>
        <w:ind w:left="4207" w:hanging="360"/>
      </w:pPr>
      <w:rPr>
        <w:rFonts w:ascii="Wingdings" w:hAnsi="Wingdings" w:hint="default"/>
      </w:rPr>
    </w:lvl>
    <w:lvl w:ilvl="6" w:tplc="08130001" w:tentative="1">
      <w:start w:val="1"/>
      <w:numFmt w:val="bullet"/>
      <w:lvlText w:val=""/>
      <w:lvlJc w:val="left"/>
      <w:pPr>
        <w:ind w:left="4927" w:hanging="360"/>
      </w:pPr>
      <w:rPr>
        <w:rFonts w:ascii="Symbol" w:hAnsi="Symbol" w:hint="default"/>
      </w:rPr>
    </w:lvl>
    <w:lvl w:ilvl="7" w:tplc="08130003" w:tentative="1">
      <w:start w:val="1"/>
      <w:numFmt w:val="bullet"/>
      <w:lvlText w:val="o"/>
      <w:lvlJc w:val="left"/>
      <w:pPr>
        <w:ind w:left="5647" w:hanging="360"/>
      </w:pPr>
      <w:rPr>
        <w:rFonts w:ascii="Courier New" w:hAnsi="Courier New" w:cs="Courier New" w:hint="default"/>
      </w:rPr>
    </w:lvl>
    <w:lvl w:ilvl="8" w:tplc="08130005" w:tentative="1">
      <w:start w:val="1"/>
      <w:numFmt w:val="bullet"/>
      <w:lvlText w:val=""/>
      <w:lvlJc w:val="left"/>
      <w:pPr>
        <w:ind w:left="6367" w:hanging="360"/>
      </w:pPr>
      <w:rPr>
        <w:rFonts w:ascii="Wingdings" w:hAnsi="Wingdings" w:hint="default"/>
      </w:rPr>
    </w:lvl>
  </w:abstractNum>
  <w:abstractNum w:abstractNumId="32" w15:restartNumberingAfterBreak="0">
    <w:nsid w:val="7A3E72F9"/>
    <w:multiLevelType w:val="hybridMultilevel"/>
    <w:tmpl w:val="1F7E783E"/>
    <w:lvl w:ilvl="0" w:tplc="0B46F4C0">
      <w:numFmt w:val="bullet"/>
      <w:lvlText w:val="•"/>
      <w:lvlJc w:val="left"/>
      <w:pPr>
        <w:ind w:left="301" w:hanging="160"/>
      </w:pPr>
      <w:rPr>
        <w:rFonts w:ascii="Calibri" w:eastAsia="Calibri" w:hAnsi="Calibri" w:cs="Calibri" w:hint="default"/>
        <w:b w:val="0"/>
        <w:bCs w:val="0"/>
        <w:i w:val="0"/>
        <w:iCs w:val="0"/>
        <w:w w:val="99"/>
        <w:sz w:val="22"/>
        <w:szCs w:val="22"/>
        <w:lang w:val="nl-NL" w:eastAsia="en-US" w:bidi="ar-SA"/>
      </w:rPr>
    </w:lvl>
    <w:lvl w:ilvl="1" w:tplc="08130001">
      <w:start w:val="1"/>
      <w:numFmt w:val="bullet"/>
      <w:lvlText w:val=""/>
      <w:lvlJc w:val="left"/>
      <w:pPr>
        <w:ind w:left="833" w:hanging="222"/>
      </w:pPr>
      <w:rPr>
        <w:rFonts w:ascii="Symbol" w:hAnsi="Symbol" w:hint="default"/>
        <w:b w:val="0"/>
        <w:bCs w:val="0"/>
        <w:i w:val="0"/>
        <w:iCs w:val="0"/>
        <w:w w:val="100"/>
        <w:sz w:val="22"/>
        <w:szCs w:val="22"/>
        <w:lang w:val="nl-NL" w:eastAsia="en-US" w:bidi="ar-SA"/>
      </w:rPr>
    </w:lvl>
    <w:lvl w:ilvl="2" w:tplc="FC4229D2">
      <w:numFmt w:val="bullet"/>
      <w:lvlText w:val="o"/>
      <w:lvlJc w:val="left"/>
      <w:pPr>
        <w:ind w:left="1553" w:hanging="241"/>
      </w:pPr>
      <w:rPr>
        <w:rFonts w:ascii="Times New Roman" w:eastAsia="Times New Roman" w:hAnsi="Times New Roman" w:cs="Times New Roman" w:hint="default"/>
        <w:b w:val="0"/>
        <w:bCs w:val="0"/>
        <w:i w:val="0"/>
        <w:iCs w:val="0"/>
        <w:w w:val="100"/>
        <w:sz w:val="22"/>
        <w:szCs w:val="22"/>
        <w:lang w:val="nl-NL" w:eastAsia="en-US" w:bidi="ar-SA"/>
      </w:rPr>
    </w:lvl>
    <w:lvl w:ilvl="3" w:tplc="CF4C2752">
      <w:numFmt w:val="bullet"/>
      <w:lvlText w:val="•"/>
      <w:lvlJc w:val="left"/>
      <w:pPr>
        <w:ind w:left="2633" w:hanging="241"/>
      </w:pPr>
      <w:rPr>
        <w:rFonts w:hint="default"/>
        <w:lang w:val="nl-NL" w:eastAsia="en-US" w:bidi="ar-SA"/>
      </w:rPr>
    </w:lvl>
    <w:lvl w:ilvl="4" w:tplc="0288851A">
      <w:numFmt w:val="bullet"/>
      <w:lvlText w:val="•"/>
      <w:lvlJc w:val="left"/>
      <w:pPr>
        <w:ind w:left="3706" w:hanging="241"/>
      </w:pPr>
      <w:rPr>
        <w:rFonts w:hint="default"/>
        <w:lang w:val="nl-NL" w:eastAsia="en-US" w:bidi="ar-SA"/>
      </w:rPr>
    </w:lvl>
    <w:lvl w:ilvl="5" w:tplc="DE981280">
      <w:numFmt w:val="bullet"/>
      <w:lvlText w:val="•"/>
      <w:lvlJc w:val="left"/>
      <w:pPr>
        <w:ind w:left="4779" w:hanging="241"/>
      </w:pPr>
      <w:rPr>
        <w:rFonts w:hint="default"/>
        <w:lang w:val="nl-NL" w:eastAsia="en-US" w:bidi="ar-SA"/>
      </w:rPr>
    </w:lvl>
    <w:lvl w:ilvl="6" w:tplc="F4806F7A">
      <w:numFmt w:val="bullet"/>
      <w:lvlText w:val="•"/>
      <w:lvlJc w:val="left"/>
      <w:pPr>
        <w:ind w:left="5852" w:hanging="241"/>
      </w:pPr>
      <w:rPr>
        <w:rFonts w:hint="default"/>
        <w:lang w:val="nl-NL" w:eastAsia="en-US" w:bidi="ar-SA"/>
      </w:rPr>
    </w:lvl>
    <w:lvl w:ilvl="7" w:tplc="2B581CCC">
      <w:numFmt w:val="bullet"/>
      <w:lvlText w:val="•"/>
      <w:lvlJc w:val="left"/>
      <w:pPr>
        <w:ind w:left="6925" w:hanging="241"/>
      </w:pPr>
      <w:rPr>
        <w:rFonts w:hint="default"/>
        <w:lang w:val="nl-NL" w:eastAsia="en-US" w:bidi="ar-SA"/>
      </w:rPr>
    </w:lvl>
    <w:lvl w:ilvl="8" w:tplc="10D4DE02">
      <w:numFmt w:val="bullet"/>
      <w:lvlText w:val="•"/>
      <w:lvlJc w:val="left"/>
      <w:pPr>
        <w:ind w:left="7999" w:hanging="241"/>
      </w:pPr>
      <w:rPr>
        <w:rFonts w:hint="default"/>
        <w:lang w:val="nl-NL" w:eastAsia="en-US" w:bidi="ar-SA"/>
      </w:rPr>
    </w:lvl>
  </w:abstractNum>
  <w:num w:numId="1" w16cid:durableId="1131872423">
    <w:abstractNumId w:val="1"/>
  </w:num>
  <w:num w:numId="2" w16cid:durableId="672951113">
    <w:abstractNumId w:val="14"/>
  </w:num>
  <w:num w:numId="3" w16cid:durableId="1989748259">
    <w:abstractNumId w:val="13"/>
  </w:num>
  <w:num w:numId="4" w16cid:durableId="1303846299">
    <w:abstractNumId w:val="11"/>
  </w:num>
  <w:num w:numId="5" w16cid:durableId="2136681154">
    <w:abstractNumId w:val="9"/>
  </w:num>
  <w:num w:numId="6" w16cid:durableId="571083209">
    <w:abstractNumId w:val="7"/>
  </w:num>
  <w:num w:numId="7" w16cid:durableId="510803149">
    <w:abstractNumId w:val="29"/>
  </w:num>
  <w:num w:numId="8" w16cid:durableId="1457874634">
    <w:abstractNumId w:val="32"/>
  </w:num>
  <w:num w:numId="9" w16cid:durableId="609581750">
    <w:abstractNumId w:val="18"/>
  </w:num>
  <w:num w:numId="10" w16cid:durableId="2090417069">
    <w:abstractNumId w:val="8"/>
  </w:num>
  <w:num w:numId="11" w16cid:durableId="231238111">
    <w:abstractNumId w:val="24"/>
  </w:num>
  <w:num w:numId="12" w16cid:durableId="1636332346">
    <w:abstractNumId w:val="17"/>
  </w:num>
  <w:num w:numId="13" w16cid:durableId="1276475078">
    <w:abstractNumId w:val="15"/>
  </w:num>
  <w:num w:numId="14" w16cid:durableId="1569880955">
    <w:abstractNumId w:val="26"/>
  </w:num>
  <w:num w:numId="15" w16cid:durableId="1786577728">
    <w:abstractNumId w:val="23"/>
  </w:num>
  <w:num w:numId="16" w16cid:durableId="1751585324">
    <w:abstractNumId w:val="21"/>
  </w:num>
  <w:num w:numId="17" w16cid:durableId="1665623012">
    <w:abstractNumId w:val="5"/>
  </w:num>
  <w:num w:numId="18" w16cid:durableId="1695111925">
    <w:abstractNumId w:val="30"/>
  </w:num>
  <w:num w:numId="19" w16cid:durableId="529924870">
    <w:abstractNumId w:val="12"/>
  </w:num>
  <w:num w:numId="20" w16cid:durableId="655304431">
    <w:abstractNumId w:val="27"/>
  </w:num>
  <w:num w:numId="21" w16cid:durableId="1280140709">
    <w:abstractNumId w:val="3"/>
  </w:num>
  <w:num w:numId="22" w16cid:durableId="789251658">
    <w:abstractNumId w:val="31"/>
  </w:num>
  <w:num w:numId="23" w16cid:durableId="1765607516">
    <w:abstractNumId w:val="0"/>
  </w:num>
  <w:num w:numId="24" w16cid:durableId="1791777485">
    <w:abstractNumId w:val="22"/>
  </w:num>
  <w:num w:numId="25" w16cid:durableId="1136949080">
    <w:abstractNumId w:val="19"/>
  </w:num>
  <w:num w:numId="26" w16cid:durableId="995305131">
    <w:abstractNumId w:val="6"/>
  </w:num>
  <w:num w:numId="27" w16cid:durableId="752702001">
    <w:abstractNumId w:val="4"/>
  </w:num>
  <w:num w:numId="28" w16cid:durableId="1838417897">
    <w:abstractNumId w:val="2"/>
  </w:num>
  <w:num w:numId="29" w16cid:durableId="896823339">
    <w:abstractNumId w:val="10"/>
  </w:num>
  <w:num w:numId="30" w16cid:durableId="1982147466">
    <w:abstractNumId w:val="28"/>
  </w:num>
  <w:num w:numId="31" w16cid:durableId="107085959">
    <w:abstractNumId w:val="20"/>
  </w:num>
  <w:num w:numId="32" w16cid:durableId="1501502901">
    <w:abstractNumId w:val="16"/>
  </w:num>
  <w:num w:numId="33" w16cid:durableId="176576478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hyphenationZone w:val="425"/>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056E"/>
    <w:rsid w:val="00005AE9"/>
    <w:rsid w:val="00085061"/>
    <w:rsid w:val="000942D8"/>
    <w:rsid w:val="000A4239"/>
    <w:rsid w:val="000D467D"/>
    <w:rsid w:val="001121C4"/>
    <w:rsid w:val="001237F7"/>
    <w:rsid w:val="0017732B"/>
    <w:rsid w:val="001D262C"/>
    <w:rsid w:val="00221E06"/>
    <w:rsid w:val="002442AC"/>
    <w:rsid w:val="002627CD"/>
    <w:rsid w:val="00297750"/>
    <w:rsid w:val="002F61DD"/>
    <w:rsid w:val="00326268"/>
    <w:rsid w:val="003434C0"/>
    <w:rsid w:val="0036201B"/>
    <w:rsid w:val="003C6FC3"/>
    <w:rsid w:val="003E16D2"/>
    <w:rsid w:val="00420C5B"/>
    <w:rsid w:val="00430BF2"/>
    <w:rsid w:val="00446506"/>
    <w:rsid w:val="004E37CB"/>
    <w:rsid w:val="004F6EA6"/>
    <w:rsid w:val="00564473"/>
    <w:rsid w:val="00646175"/>
    <w:rsid w:val="006671EE"/>
    <w:rsid w:val="00672C28"/>
    <w:rsid w:val="00755B9B"/>
    <w:rsid w:val="00774B99"/>
    <w:rsid w:val="00785FED"/>
    <w:rsid w:val="00796B77"/>
    <w:rsid w:val="007A0DBE"/>
    <w:rsid w:val="007D71F7"/>
    <w:rsid w:val="007E4EF3"/>
    <w:rsid w:val="007E538C"/>
    <w:rsid w:val="008204A3"/>
    <w:rsid w:val="008B056E"/>
    <w:rsid w:val="008C5AD5"/>
    <w:rsid w:val="00927647"/>
    <w:rsid w:val="009965C4"/>
    <w:rsid w:val="009A0C61"/>
    <w:rsid w:val="009F313B"/>
    <w:rsid w:val="00A7271A"/>
    <w:rsid w:val="00A94B4A"/>
    <w:rsid w:val="00AC5187"/>
    <w:rsid w:val="00AE27DD"/>
    <w:rsid w:val="00AE289E"/>
    <w:rsid w:val="00AE5D5F"/>
    <w:rsid w:val="00B216B4"/>
    <w:rsid w:val="00B54CB7"/>
    <w:rsid w:val="00B811D5"/>
    <w:rsid w:val="00B82284"/>
    <w:rsid w:val="00BB6994"/>
    <w:rsid w:val="00C04502"/>
    <w:rsid w:val="00C76504"/>
    <w:rsid w:val="00CF446B"/>
    <w:rsid w:val="00D45A65"/>
    <w:rsid w:val="00DD7631"/>
    <w:rsid w:val="00DE39EE"/>
    <w:rsid w:val="00DE6A8B"/>
    <w:rsid w:val="00E222D4"/>
    <w:rsid w:val="00E848F6"/>
    <w:rsid w:val="00EC77C5"/>
    <w:rsid w:val="00ED148C"/>
    <w:rsid w:val="00ED74CF"/>
    <w:rsid w:val="00F3011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537B90"/>
  <w15:docId w15:val="{F9BEFB1C-3B01-4AFD-9BC7-549A5B35D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rFonts w:ascii="Calibri" w:eastAsia="Calibri" w:hAnsi="Calibri" w:cs="Calibri"/>
      <w:lang w:val="nl-NL"/>
    </w:rPr>
  </w:style>
  <w:style w:type="paragraph" w:styleId="Kop1">
    <w:name w:val="heading 1"/>
    <w:basedOn w:val="Standaard"/>
    <w:link w:val="Kop1Char"/>
    <w:uiPriority w:val="9"/>
    <w:qFormat/>
    <w:pPr>
      <w:spacing w:before="100"/>
      <w:ind w:left="113"/>
      <w:outlineLvl w:val="0"/>
    </w:pPr>
    <w:rPr>
      <w:b/>
      <w:bCs/>
      <w:sz w:val="36"/>
      <w:szCs w:val="36"/>
    </w:rPr>
  </w:style>
  <w:style w:type="paragraph" w:styleId="Kop2">
    <w:name w:val="heading 2"/>
    <w:basedOn w:val="Standaard"/>
    <w:link w:val="Kop2Char"/>
    <w:uiPriority w:val="9"/>
    <w:unhideWhenUsed/>
    <w:qFormat/>
    <w:pPr>
      <w:ind w:left="213"/>
      <w:outlineLvl w:val="1"/>
    </w:pPr>
    <w:rPr>
      <w:b/>
      <w:bCs/>
      <w:sz w:val="24"/>
      <w:szCs w:val="24"/>
    </w:rPr>
  </w:style>
  <w:style w:type="paragraph" w:styleId="Kop3">
    <w:name w:val="heading 3"/>
    <w:basedOn w:val="Standaard"/>
    <w:link w:val="Kop3Char"/>
    <w:uiPriority w:val="9"/>
    <w:unhideWhenUsed/>
    <w:qFormat/>
    <w:pPr>
      <w:spacing w:line="266" w:lineRule="exact"/>
      <w:ind w:left="113"/>
      <w:outlineLvl w:val="2"/>
    </w:pPr>
    <w:rPr>
      <w:b/>
      <w:bCs/>
    </w:rPr>
  </w:style>
  <w:style w:type="paragraph" w:styleId="Kop4">
    <w:name w:val="heading 4"/>
    <w:basedOn w:val="Standaard"/>
    <w:next w:val="Standaard"/>
    <w:link w:val="Kop4Char"/>
    <w:uiPriority w:val="9"/>
    <w:unhideWhenUsed/>
    <w:qFormat/>
    <w:rsid w:val="007D71F7"/>
    <w:pPr>
      <w:keepNext/>
      <w:keepLines/>
      <w:widowControl/>
      <w:numPr>
        <w:ilvl w:val="3"/>
        <w:numId w:val="4"/>
      </w:numPr>
      <w:autoSpaceDE/>
      <w:autoSpaceDN/>
      <w:spacing w:before="200" w:after="100"/>
      <w:outlineLvl w:val="3"/>
    </w:pPr>
    <w:rPr>
      <w:rFonts w:eastAsiaTheme="majorEastAsia" w:cstheme="majorBidi"/>
      <w:b/>
      <w:bCs/>
      <w:iCs/>
      <w:color w:val="000000" w:themeColor="text1"/>
      <w:u w:val="single"/>
      <w:lang w:val="nl-BE" w:eastAsia="nl-BE"/>
    </w:rPr>
  </w:style>
  <w:style w:type="paragraph" w:styleId="Kop5">
    <w:name w:val="heading 5"/>
    <w:basedOn w:val="Standaard"/>
    <w:next w:val="Standaard"/>
    <w:link w:val="Kop5Char"/>
    <w:uiPriority w:val="9"/>
    <w:unhideWhenUsed/>
    <w:qFormat/>
    <w:rsid w:val="007D71F7"/>
    <w:pPr>
      <w:keepNext/>
      <w:keepLines/>
      <w:widowControl/>
      <w:numPr>
        <w:ilvl w:val="4"/>
        <w:numId w:val="4"/>
      </w:numPr>
      <w:autoSpaceDE/>
      <w:autoSpaceDN/>
      <w:spacing w:before="200" w:after="100"/>
      <w:outlineLvl w:val="4"/>
    </w:pPr>
    <w:rPr>
      <w:rFonts w:eastAsiaTheme="majorEastAsia" w:cstheme="majorBidi"/>
      <w:color w:val="3C3D3C"/>
      <w:lang w:val="nl-BE" w:eastAsia="nl-BE"/>
    </w:rPr>
  </w:style>
  <w:style w:type="paragraph" w:styleId="Kop6">
    <w:name w:val="heading 6"/>
    <w:basedOn w:val="Standaard"/>
    <w:next w:val="Standaard"/>
    <w:link w:val="Kop6Char"/>
    <w:uiPriority w:val="9"/>
    <w:semiHidden/>
    <w:unhideWhenUsed/>
    <w:qFormat/>
    <w:rsid w:val="007D71F7"/>
    <w:pPr>
      <w:keepNext/>
      <w:keepLines/>
      <w:widowControl/>
      <w:numPr>
        <w:ilvl w:val="5"/>
        <w:numId w:val="4"/>
      </w:numPr>
      <w:autoSpaceDE/>
      <w:autoSpaceDN/>
      <w:spacing w:before="200" w:after="100"/>
      <w:outlineLvl w:val="5"/>
    </w:pPr>
    <w:rPr>
      <w:rFonts w:eastAsiaTheme="majorEastAsia" w:cstheme="majorBidi"/>
      <w:iCs/>
      <w:color w:val="6F7173"/>
      <w:lang w:val="nl-BE" w:eastAsia="nl-BE"/>
    </w:rPr>
  </w:style>
  <w:style w:type="paragraph" w:styleId="Kop7">
    <w:name w:val="heading 7"/>
    <w:basedOn w:val="Standaard"/>
    <w:next w:val="Standaard"/>
    <w:link w:val="Kop7Char"/>
    <w:uiPriority w:val="9"/>
    <w:semiHidden/>
    <w:unhideWhenUsed/>
    <w:qFormat/>
    <w:rsid w:val="007D71F7"/>
    <w:pPr>
      <w:keepNext/>
      <w:keepLines/>
      <w:widowControl/>
      <w:numPr>
        <w:ilvl w:val="6"/>
        <w:numId w:val="4"/>
      </w:numPr>
      <w:autoSpaceDE/>
      <w:autoSpaceDN/>
      <w:spacing w:before="200"/>
      <w:outlineLvl w:val="6"/>
    </w:pPr>
    <w:rPr>
      <w:rFonts w:asciiTheme="majorHAnsi" w:eastAsiaTheme="majorEastAsia" w:hAnsiTheme="majorHAnsi" w:cstheme="majorBidi"/>
      <w:i/>
      <w:iCs/>
      <w:color w:val="404040" w:themeColor="text1" w:themeTint="BF"/>
      <w:lang w:val="nl-BE" w:eastAsia="nl-BE"/>
    </w:rPr>
  </w:style>
  <w:style w:type="paragraph" w:styleId="Kop8">
    <w:name w:val="heading 8"/>
    <w:basedOn w:val="Standaard"/>
    <w:next w:val="Standaard"/>
    <w:link w:val="Kop8Char"/>
    <w:uiPriority w:val="9"/>
    <w:semiHidden/>
    <w:unhideWhenUsed/>
    <w:qFormat/>
    <w:rsid w:val="007D71F7"/>
    <w:pPr>
      <w:keepNext/>
      <w:keepLines/>
      <w:widowControl/>
      <w:numPr>
        <w:ilvl w:val="7"/>
        <w:numId w:val="4"/>
      </w:numPr>
      <w:autoSpaceDE/>
      <w:autoSpaceDN/>
      <w:spacing w:before="200"/>
      <w:outlineLvl w:val="7"/>
    </w:pPr>
    <w:rPr>
      <w:rFonts w:asciiTheme="majorHAnsi" w:eastAsiaTheme="majorEastAsia" w:hAnsiTheme="majorHAnsi" w:cstheme="majorBidi"/>
      <w:color w:val="404040" w:themeColor="text1" w:themeTint="BF"/>
      <w:sz w:val="20"/>
      <w:szCs w:val="20"/>
      <w:lang w:val="nl-BE" w:eastAsia="nl-BE"/>
    </w:rPr>
  </w:style>
  <w:style w:type="paragraph" w:styleId="Kop9">
    <w:name w:val="heading 9"/>
    <w:basedOn w:val="Standaard"/>
    <w:next w:val="Standaard"/>
    <w:link w:val="Kop9Char"/>
    <w:uiPriority w:val="9"/>
    <w:semiHidden/>
    <w:unhideWhenUsed/>
    <w:qFormat/>
    <w:rsid w:val="007D71F7"/>
    <w:pPr>
      <w:keepNext/>
      <w:keepLines/>
      <w:widowControl/>
      <w:numPr>
        <w:ilvl w:val="8"/>
        <w:numId w:val="4"/>
      </w:numPr>
      <w:autoSpaceDE/>
      <w:autoSpaceDN/>
      <w:spacing w:before="200"/>
      <w:outlineLvl w:val="8"/>
    </w:pPr>
    <w:rPr>
      <w:rFonts w:asciiTheme="majorHAnsi" w:eastAsiaTheme="majorEastAsia" w:hAnsiTheme="majorHAnsi" w:cstheme="majorBidi"/>
      <w:i/>
      <w:iCs/>
      <w:color w:val="404040" w:themeColor="text1" w:themeTint="BF"/>
      <w:sz w:val="20"/>
      <w:szCs w:val="20"/>
      <w:lang w:val="nl-BE"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Plattetekst">
    <w:name w:val="Body Text"/>
    <w:basedOn w:val="Standaard"/>
    <w:link w:val="PlattetekstChar"/>
    <w:uiPriority w:val="99"/>
    <w:qFormat/>
  </w:style>
  <w:style w:type="paragraph" w:styleId="Lijstalinea">
    <w:name w:val="List Paragraph"/>
    <w:basedOn w:val="Standaard"/>
    <w:link w:val="LijstalineaChar"/>
    <w:uiPriority w:val="34"/>
    <w:qFormat/>
    <w:pPr>
      <w:ind w:left="833" w:hanging="222"/>
    </w:pPr>
  </w:style>
  <w:style w:type="paragraph" w:customStyle="1" w:styleId="TableParagraph">
    <w:name w:val="Table Paragraph"/>
    <w:basedOn w:val="Standaard"/>
    <w:uiPriority w:val="1"/>
    <w:qFormat/>
  </w:style>
  <w:style w:type="paragraph" w:styleId="Koptekst">
    <w:name w:val="header"/>
    <w:basedOn w:val="Standaard"/>
    <w:link w:val="KoptekstChar"/>
    <w:uiPriority w:val="99"/>
    <w:unhideWhenUsed/>
    <w:rsid w:val="00A94B4A"/>
    <w:pPr>
      <w:tabs>
        <w:tab w:val="center" w:pos="4536"/>
        <w:tab w:val="right" w:pos="9072"/>
      </w:tabs>
    </w:pPr>
  </w:style>
  <w:style w:type="character" w:customStyle="1" w:styleId="KoptekstChar">
    <w:name w:val="Koptekst Char"/>
    <w:basedOn w:val="Standaardalinea-lettertype"/>
    <w:link w:val="Koptekst"/>
    <w:uiPriority w:val="99"/>
    <w:rsid w:val="00A94B4A"/>
    <w:rPr>
      <w:rFonts w:ascii="Calibri" w:eastAsia="Calibri" w:hAnsi="Calibri" w:cs="Calibri"/>
      <w:lang w:val="nl-NL"/>
    </w:rPr>
  </w:style>
  <w:style w:type="paragraph" w:styleId="Voettekst">
    <w:name w:val="footer"/>
    <w:basedOn w:val="Standaard"/>
    <w:link w:val="VoettekstChar"/>
    <w:uiPriority w:val="99"/>
    <w:unhideWhenUsed/>
    <w:rsid w:val="00A94B4A"/>
    <w:pPr>
      <w:tabs>
        <w:tab w:val="center" w:pos="4536"/>
        <w:tab w:val="right" w:pos="9072"/>
      </w:tabs>
    </w:pPr>
  </w:style>
  <w:style w:type="character" w:customStyle="1" w:styleId="VoettekstChar">
    <w:name w:val="Voettekst Char"/>
    <w:basedOn w:val="Standaardalinea-lettertype"/>
    <w:link w:val="Voettekst"/>
    <w:uiPriority w:val="99"/>
    <w:rsid w:val="00A94B4A"/>
    <w:rPr>
      <w:rFonts w:ascii="Calibri" w:eastAsia="Calibri" w:hAnsi="Calibri" w:cs="Calibri"/>
      <w:lang w:val="nl-NL"/>
    </w:rPr>
  </w:style>
  <w:style w:type="character" w:customStyle="1" w:styleId="LijstalineaChar">
    <w:name w:val="Lijstalinea Char"/>
    <w:basedOn w:val="Standaardalinea-lettertype"/>
    <w:link w:val="Lijstalinea"/>
    <w:uiPriority w:val="34"/>
    <w:locked/>
    <w:rsid w:val="00672C28"/>
    <w:rPr>
      <w:rFonts w:ascii="Calibri" w:eastAsia="Calibri" w:hAnsi="Calibri" w:cs="Calibri"/>
      <w:lang w:val="nl-NL"/>
    </w:rPr>
  </w:style>
  <w:style w:type="paragraph" w:styleId="Inhopg1">
    <w:name w:val="toc 1"/>
    <w:basedOn w:val="Standaard"/>
    <w:next w:val="Standaard"/>
    <w:autoRedefine/>
    <w:uiPriority w:val="39"/>
    <w:unhideWhenUsed/>
    <w:rsid w:val="00446506"/>
    <w:pPr>
      <w:spacing w:after="100"/>
    </w:pPr>
  </w:style>
  <w:style w:type="paragraph" w:styleId="Inhopg2">
    <w:name w:val="toc 2"/>
    <w:basedOn w:val="Standaard"/>
    <w:next w:val="Standaard"/>
    <w:autoRedefine/>
    <w:uiPriority w:val="39"/>
    <w:unhideWhenUsed/>
    <w:rsid w:val="00446506"/>
    <w:pPr>
      <w:spacing w:after="100"/>
      <w:ind w:left="220"/>
    </w:pPr>
  </w:style>
  <w:style w:type="paragraph" w:styleId="Inhopg3">
    <w:name w:val="toc 3"/>
    <w:basedOn w:val="Standaard"/>
    <w:next w:val="Standaard"/>
    <w:autoRedefine/>
    <w:uiPriority w:val="39"/>
    <w:unhideWhenUsed/>
    <w:rsid w:val="00B82284"/>
    <w:pPr>
      <w:numPr>
        <w:numId w:val="3"/>
      </w:numPr>
      <w:tabs>
        <w:tab w:val="right" w:pos="10140"/>
      </w:tabs>
      <w:spacing w:after="100"/>
    </w:pPr>
  </w:style>
  <w:style w:type="character" w:styleId="Hyperlink">
    <w:name w:val="Hyperlink"/>
    <w:basedOn w:val="Standaardalinea-lettertype"/>
    <w:uiPriority w:val="99"/>
    <w:unhideWhenUsed/>
    <w:rsid w:val="00446506"/>
    <w:rPr>
      <w:color w:val="0000FF" w:themeColor="hyperlink"/>
      <w:u w:val="single"/>
    </w:rPr>
  </w:style>
  <w:style w:type="character" w:customStyle="1" w:styleId="Vet">
    <w:name w:val="Vet"/>
    <w:uiPriority w:val="1"/>
    <w:qFormat/>
    <w:rsid w:val="00C04502"/>
    <w:rPr>
      <w:rFonts w:asciiTheme="minorHAnsi" w:hAnsiTheme="minorHAnsi"/>
      <w:b/>
      <w:szCs w:val="20"/>
    </w:rPr>
  </w:style>
  <w:style w:type="character" w:styleId="Onopgelostemelding">
    <w:name w:val="Unresolved Mention"/>
    <w:basedOn w:val="Standaardalinea-lettertype"/>
    <w:uiPriority w:val="99"/>
    <w:semiHidden/>
    <w:unhideWhenUsed/>
    <w:rsid w:val="007D71F7"/>
    <w:rPr>
      <w:color w:val="605E5C"/>
      <w:shd w:val="clear" w:color="auto" w:fill="E1DFDD"/>
    </w:rPr>
  </w:style>
  <w:style w:type="table" w:styleId="Tabelraster">
    <w:name w:val="Table Grid"/>
    <w:basedOn w:val="Standaardtabel"/>
    <w:uiPriority w:val="59"/>
    <w:rsid w:val="007D71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4Char">
    <w:name w:val="Kop 4 Char"/>
    <w:basedOn w:val="Standaardalinea-lettertype"/>
    <w:link w:val="Kop4"/>
    <w:uiPriority w:val="9"/>
    <w:rsid w:val="007D71F7"/>
    <w:rPr>
      <w:rFonts w:ascii="Calibri" w:eastAsiaTheme="majorEastAsia" w:hAnsi="Calibri" w:cstheme="majorBidi"/>
      <w:b/>
      <w:bCs/>
      <w:iCs/>
      <w:color w:val="000000" w:themeColor="text1"/>
      <w:u w:val="single"/>
      <w:lang w:val="nl-BE" w:eastAsia="nl-BE"/>
    </w:rPr>
  </w:style>
  <w:style w:type="character" w:customStyle="1" w:styleId="Kop5Char">
    <w:name w:val="Kop 5 Char"/>
    <w:basedOn w:val="Standaardalinea-lettertype"/>
    <w:link w:val="Kop5"/>
    <w:uiPriority w:val="9"/>
    <w:rsid w:val="007D71F7"/>
    <w:rPr>
      <w:rFonts w:ascii="Calibri" w:eastAsiaTheme="majorEastAsia" w:hAnsi="Calibri" w:cstheme="majorBidi"/>
      <w:color w:val="3C3D3C"/>
      <w:lang w:val="nl-BE" w:eastAsia="nl-BE"/>
    </w:rPr>
  </w:style>
  <w:style w:type="character" w:customStyle="1" w:styleId="Kop6Char">
    <w:name w:val="Kop 6 Char"/>
    <w:basedOn w:val="Standaardalinea-lettertype"/>
    <w:link w:val="Kop6"/>
    <w:uiPriority w:val="9"/>
    <w:semiHidden/>
    <w:rsid w:val="007D71F7"/>
    <w:rPr>
      <w:rFonts w:ascii="Calibri" w:eastAsiaTheme="majorEastAsia" w:hAnsi="Calibri" w:cstheme="majorBidi"/>
      <w:iCs/>
      <w:color w:val="6F7173"/>
      <w:lang w:val="nl-BE" w:eastAsia="nl-BE"/>
    </w:rPr>
  </w:style>
  <w:style w:type="character" w:customStyle="1" w:styleId="Kop7Char">
    <w:name w:val="Kop 7 Char"/>
    <w:basedOn w:val="Standaardalinea-lettertype"/>
    <w:link w:val="Kop7"/>
    <w:uiPriority w:val="9"/>
    <w:semiHidden/>
    <w:rsid w:val="007D71F7"/>
    <w:rPr>
      <w:rFonts w:asciiTheme="majorHAnsi" w:eastAsiaTheme="majorEastAsia" w:hAnsiTheme="majorHAnsi" w:cstheme="majorBidi"/>
      <w:i/>
      <w:iCs/>
      <w:color w:val="404040" w:themeColor="text1" w:themeTint="BF"/>
      <w:lang w:val="nl-BE" w:eastAsia="nl-BE"/>
    </w:rPr>
  </w:style>
  <w:style w:type="character" w:customStyle="1" w:styleId="Kop8Char">
    <w:name w:val="Kop 8 Char"/>
    <w:basedOn w:val="Standaardalinea-lettertype"/>
    <w:link w:val="Kop8"/>
    <w:uiPriority w:val="9"/>
    <w:semiHidden/>
    <w:rsid w:val="007D71F7"/>
    <w:rPr>
      <w:rFonts w:asciiTheme="majorHAnsi" w:eastAsiaTheme="majorEastAsia" w:hAnsiTheme="majorHAnsi" w:cstheme="majorBidi"/>
      <w:color w:val="404040" w:themeColor="text1" w:themeTint="BF"/>
      <w:sz w:val="20"/>
      <w:szCs w:val="20"/>
      <w:lang w:val="nl-BE" w:eastAsia="nl-BE"/>
    </w:rPr>
  </w:style>
  <w:style w:type="character" w:customStyle="1" w:styleId="Kop9Char">
    <w:name w:val="Kop 9 Char"/>
    <w:basedOn w:val="Standaardalinea-lettertype"/>
    <w:link w:val="Kop9"/>
    <w:uiPriority w:val="9"/>
    <w:semiHidden/>
    <w:rsid w:val="007D71F7"/>
    <w:rPr>
      <w:rFonts w:asciiTheme="majorHAnsi" w:eastAsiaTheme="majorEastAsia" w:hAnsiTheme="majorHAnsi" w:cstheme="majorBidi"/>
      <w:i/>
      <w:iCs/>
      <w:color w:val="404040" w:themeColor="text1" w:themeTint="BF"/>
      <w:sz w:val="20"/>
      <w:szCs w:val="20"/>
      <w:lang w:val="nl-BE" w:eastAsia="nl-BE"/>
    </w:rPr>
  </w:style>
  <w:style w:type="character" w:customStyle="1" w:styleId="Kop1Char">
    <w:name w:val="Kop 1 Char"/>
    <w:basedOn w:val="Standaardalinea-lettertype"/>
    <w:link w:val="Kop1"/>
    <w:uiPriority w:val="9"/>
    <w:rsid w:val="007D71F7"/>
    <w:rPr>
      <w:rFonts w:ascii="Calibri" w:eastAsia="Calibri" w:hAnsi="Calibri" w:cs="Calibri"/>
      <w:b/>
      <w:bCs/>
      <w:sz w:val="36"/>
      <w:szCs w:val="36"/>
      <w:lang w:val="nl-NL"/>
    </w:rPr>
  </w:style>
  <w:style w:type="character" w:customStyle="1" w:styleId="Kop2Char">
    <w:name w:val="Kop 2 Char"/>
    <w:basedOn w:val="Standaardalinea-lettertype"/>
    <w:link w:val="Kop2"/>
    <w:uiPriority w:val="9"/>
    <w:rsid w:val="007D71F7"/>
    <w:rPr>
      <w:rFonts w:ascii="Calibri" w:eastAsia="Calibri" w:hAnsi="Calibri" w:cs="Calibri"/>
      <w:b/>
      <w:bCs/>
      <w:sz w:val="24"/>
      <w:szCs w:val="24"/>
      <w:lang w:val="nl-NL"/>
    </w:rPr>
  </w:style>
  <w:style w:type="character" w:customStyle="1" w:styleId="Kop3Char">
    <w:name w:val="Kop 3 Char"/>
    <w:basedOn w:val="Standaardalinea-lettertype"/>
    <w:link w:val="Kop3"/>
    <w:uiPriority w:val="9"/>
    <w:rsid w:val="007D71F7"/>
    <w:rPr>
      <w:rFonts w:ascii="Calibri" w:eastAsia="Calibri" w:hAnsi="Calibri" w:cs="Calibri"/>
      <w:b/>
      <w:bCs/>
      <w:lang w:val="nl-NL"/>
    </w:rPr>
  </w:style>
  <w:style w:type="character" w:styleId="Zwaar">
    <w:name w:val="Strong"/>
    <w:basedOn w:val="Standaardalinea-lettertype"/>
    <w:uiPriority w:val="22"/>
    <w:qFormat/>
    <w:rsid w:val="007D71F7"/>
    <w:rPr>
      <w:b/>
      <w:bCs/>
    </w:rPr>
  </w:style>
  <w:style w:type="paragraph" w:styleId="Titel">
    <w:name w:val="Title"/>
    <w:basedOn w:val="Standaard"/>
    <w:next w:val="Standaard"/>
    <w:link w:val="TitelChar"/>
    <w:uiPriority w:val="10"/>
    <w:qFormat/>
    <w:rsid w:val="007D71F7"/>
    <w:pPr>
      <w:widowControl/>
      <w:pBdr>
        <w:bottom w:val="single" w:sz="8" w:space="4" w:color="auto"/>
      </w:pBdr>
      <w:autoSpaceDE/>
      <w:autoSpaceDN/>
      <w:spacing w:before="420" w:after="520" w:line="1200" w:lineRule="exact"/>
    </w:pPr>
    <w:rPr>
      <w:rFonts w:eastAsiaTheme="majorEastAsia" w:cstheme="majorBidi"/>
      <w:b/>
      <w:color w:val="000000" w:themeColor="text1"/>
      <w:spacing w:val="5"/>
      <w:kern w:val="28"/>
      <w:sz w:val="100"/>
      <w:szCs w:val="52"/>
      <w:lang w:val="nl-BE" w:eastAsia="nl-BE"/>
    </w:rPr>
  </w:style>
  <w:style w:type="character" w:customStyle="1" w:styleId="TitelChar">
    <w:name w:val="Titel Char"/>
    <w:basedOn w:val="Standaardalinea-lettertype"/>
    <w:link w:val="Titel"/>
    <w:uiPriority w:val="10"/>
    <w:rsid w:val="007D71F7"/>
    <w:rPr>
      <w:rFonts w:ascii="Calibri" w:eastAsiaTheme="majorEastAsia" w:hAnsi="Calibri" w:cstheme="majorBidi"/>
      <w:b/>
      <w:color w:val="000000" w:themeColor="text1"/>
      <w:spacing w:val="5"/>
      <w:kern w:val="28"/>
      <w:sz w:val="100"/>
      <w:szCs w:val="52"/>
      <w:lang w:val="nl-BE" w:eastAsia="nl-BE"/>
    </w:rPr>
  </w:style>
  <w:style w:type="paragraph" w:styleId="Ondertitel">
    <w:name w:val="Subtitle"/>
    <w:basedOn w:val="Standaard"/>
    <w:next w:val="Standaard"/>
    <w:link w:val="OndertitelChar"/>
    <w:uiPriority w:val="11"/>
    <w:qFormat/>
    <w:rsid w:val="007D71F7"/>
    <w:pPr>
      <w:widowControl/>
      <w:numPr>
        <w:ilvl w:val="1"/>
      </w:numPr>
      <w:autoSpaceDE/>
      <w:autoSpaceDN/>
      <w:spacing w:after="100"/>
    </w:pPr>
    <w:rPr>
      <w:rFonts w:eastAsiaTheme="majorEastAsia" w:cstheme="majorBidi"/>
      <w:i/>
      <w:iCs/>
      <w:spacing w:val="15"/>
      <w:sz w:val="24"/>
      <w:szCs w:val="24"/>
      <w:lang w:val="nl-BE" w:eastAsia="nl-BE"/>
    </w:rPr>
  </w:style>
  <w:style w:type="character" w:customStyle="1" w:styleId="OndertitelChar">
    <w:name w:val="Ondertitel Char"/>
    <w:basedOn w:val="Standaardalinea-lettertype"/>
    <w:link w:val="Ondertitel"/>
    <w:uiPriority w:val="11"/>
    <w:rsid w:val="007D71F7"/>
    <w:rPr>
      <w:rFonts w:ascii="Calibri" w:eastAsiaTheme="majorEastAsia" w:hAnsi="Calibri" w:cstheme="majorBidi"/>
      <w:i/>
      <w:iCs/>
      <w:spacing w:val="15"/>
      <w:sz w:val="24"/>
      <w:szCs w:val="24"/>
      <w:lang w:val="nl-BE" w:eastAsia="nl-BE"/>
    </w:rPr>
  </w:style>
  <w:style w:type="character" w:styleId="Subtielebenadrukking">
    <w:name w:val="Subtle Emphasis"/>
    <w:basedOn w:val="Standaardalinea-lettertype"/>
    <w:uiPriority w:val="19"/>
    <w:qFormat/>
    <w:rsid w:val="007D71F7"/>
    <w:rPr>
      <w:rFonts w:asciiTheme="minorHAnsi" w:hAnsiTheme="minorHAnsi"/>
      <w:i/>
      <w:iCs/>
      <w:color w:val="808080" w:themeColor="text1" w:themeTint="7F"/>
    </w:rPr>
  </w:style>
  <w:style w:type="paragraph" w:styleId="Duidelijkcitaat">
    <w:name w:val="Intense Quote"/>
    <w:basedOn w:val="Standaard"/>
    <w:next w:val="Standaard"/>
    <w:link w:val="DuidelijkcitaatChar"/>
    <w:uiPriority w:val="30"/>
    <w:qFormat/>
    <w:rsid w:val="007D71F7"/>
    <w:pPr>
      <w:widowControl/>
      <w:pBdr>
        <w:bottom w:val="single" w:sz="4" w:space="4" w:color="8BAE00"/>
      </w:pBdr>
      <w:autoSpaceDE/>
      <w:autoSpaceDN/>
      <w:spacing w:before="200" w:after="280" w:line="240" w:lineRule="exact"/>
      <w:ind w:left="936" w:right="936"/>
    </w:pPr>
    <w:rPr>
      <w:rFonts w:eastAsia="Times" w:cs="Times New Roman"/>
      <w:b/>
      <w:bCs/>
      <w:iCs/>
      <w:color w:val="8BAE00"/>
      <w:lang w:val="nl-BE" w:eastAsia="nl-BE"/>
    </w:rPr>
  </w:style>
  <w:style w:type="character" w:customStyle="1" w:styleId="DuidelijkcitaatChar">
    <w:name w:val="Duidelijk citaat Char"/>
    <w:basedOn w:val="Standaardalinea-lettertype"/>
    <w:link w:val="Duidelijkcitaat"/>
    <w:uiPriority w:val="30"/>
    <w:rsid w:val="007D71F7"/>
    <w:rPr>
      <w:rFonts w:ascii="Calibri" w:eastAsia="Times" w:hAnsi="Calibri" w:cs="Times New Roman"/>
      <w:b/>
      <w:bCs/>
      <w:iCs/>
      <w:color w:val="8BAE00"/>
      <w:lang w:val="nl-BE" w:eastAsia="nl-BE"/>
    </w:rPr>
  </w:style>
  <w:style w:type="character" w:styleId="Subtieleverwijzing">
    <w:name w:val="Subtle Reference"/>
    <w:basedOn w:val="Standaardalinea-lettertype"/>
    <w:uiPriority w:val="31"/>
    <w:qFormat/>
    <w:rsid w:val="007D71F7"/>
    <w:rPr>
      <w:caps w:val="0"/>
      <w:smallCaps/>
      <w:color w:val="23789C"/>
      <w:u w:val="single"/>
    </w:rPr>
  </w:style>
  <w:style w:type="character" w:styleId="Intensieveverwijzing">
    <w:name w:val="Intense Reference"/>
    <w:basedOn w:val="Standaardalinea-lettertype"/>
    <w:uiPriority w:val="32"/>
    <w:qFormat/>
    <w:rsid w:val="007D71F7"/>
    <w:rPr>
      <w:b/>
      <w:bCs/>
      <w:smallCaps/>
      <w:color w:val="23789C"/>
      <w:spacing w:val="5"/>
      <w:u w:val="single"/>
    </w:rPr>
  </w:style>
  <w:style w:type="character" w:styleId="Tekstvantijdelijkeaanduiding">
    <w:name w:val="Placeholder Text"/>
    <w:basedOn w:val="Standaardalinea-lettertype"/>
    <w:uiPriority w:val="99"/>
    <w:semiHidden/>
    <w:rsid w:val="007D71F7"/>
    <w:rPr>
      <w:color w:val="808080"/>
    </w:rPr>
  </w:style>
  <w:style w:type="character" w:customStyle="1" w:styleId="vet0">
    <w:name w:val="vet"/>
    <w:uiPriority w:val="1"/>
    <w:qFormat/>
    <w:rsid w:val="007D71F7"/>
    <w:rPr>
      <w:rFonts w:ascii="Calibri" w:eastAsia="Times New Roman" w:hAnsi="Calibri"/>
      <w:b/>
      <w:szCs w:val="20"/>
    </w:rPr>
  </w:style>
  <w:style w:type="paragraph" w:styleId="Lijstopsomteken">
    <w:name w:val="List Bullet"/>
    <w:basedOn w:val="Standaard"/>
    <w:uiPriority w:val="2"/>
    <w:semiHidden/>
    <w:unhideWhenUsed/>
    <w:qFormat/>
    <w:rsid w:val="007D71F7"/>
    <w:pPr>
      <w:widowControl/>
      <w:numPr>
        <w:numId w:val="5"/>
      </w:numPr>
      <w:autoSpaceDE/>
      <w:autoSpaceDN/>
      <w:ind w:left="284" w:hanging="284"/>
      <w:contextualSpacing/>
    </w:pPr>
    <w:rPr>
      <w:rFonts w:asciiTheme="minorHAnsi" w:eastAsiaTheme="minorHAnsi" w:hAnsiTheme="minorHAnsi" w:cstheme="minorBidi"/>
      <w:color w:val="1D1B11" w:themeColor="background2" w:themeShade="1A"/>
      <w:lang w:val="nl-BE"/>
    </w:rPr>
  </w:style>
  <w:style w:type="paragraph" w:customStyle="1" w:styleId="paginering">
    <w:name w:val="paginering"/>
    <w:basedOn w:val="Standaard"/>
    <w:uiPriority w:val="27"/>
    <w:qFormat/>
    <w:rsid w:val="007D71F7"/>
    <w:pPr>
      <w:widowControl/>
      <w:autoSpaceDE/>
      <w:autoSpaceDN/>
      <w:jc w:val="right"/>
    </w:pPr>
    <w:rPr>
      <w:rFonts w:eastAsia="Times" w:cs="Times New Roman"/>
      <w:noProof/>
      <w:sz w:val="18"/>
      <w:szCs w:val="18"/>
      <w:lang w:val="nl-BE" w:eastAsia="nl-BE"/>
    </w:rPr>
  </w:style>
  <w:style w:type="character" w:styleId="Titelvanboek">
    <w:name w:val="Book Title"/>
    <w:uiPriority w:val="33"/>
    <w:qFormat/>
    <w:rsid w:val="007D71F7"/>
    <w:rPr>
      <w:rFonts w:ascii="Calibri" w:hAnsi="Calibri"/>
      <w:b/>
      <w:color w:val="auto"/>
      <w:sz w:val="24"/>
      <w:szCs w:val="24"/>
    </w:rPr>
  </w:style>
  <w:style w:type="character" w:styleId="Paginanummer">
    <w:name w:val="page number"/>
    <w:basedOn w:val="Standaardalinea-lettertype"/>
    <w:rsid w:val="007D71F7"/>
    <w:rPr>
      <w:rFonts w:ascii="Calibri" w:hAnsi="Calibri"/>
      <w:b w:val="0"/>
    </w:rPr>
  </w:style>
  <w:style w:type="paragraph" w:customStyle="1" w:styleId="Opsomming">
    <w:name w:val="Opsomming"/>
    <w:basedOn w:val="Standaard"/>
    <w:qFormat/>
    <w:rsid w:val="007D71F7"/>
    <w:pPr>
      <w:widowControl/>
      <w:numPr>
        <w:numId w:val="6"/>
      </w:numPr>
      <w:autoSpaceDE/>
      <w:autoSpaceDN/>
    </w:pPr>
    <w:rPr>
      <w:rFonts w:eastAsia="Times" w:cs="Times New Roman"/>
      <w:lang w:val="nl-BE" w:eastAsia="nl-BE"/>
    </w:rPr>
  </w:style>
  <w:style w:type="paragraph" w:styleId="Ballontekst">
    <w:name w:val="Balloon Text"/>
    <w:basedOn w:val="Standaard"/>
    <w:link w:val="BallontekstChar"/>
    <w:uiPriority w:val="99"/>
    <w:semiHidden/>
    <w:unhideWhenUsed/>
    <w:rsid w:val="007D71F7"/>
    <w:pPr>
      <w:widowControl/>
      <w:autoSpaceDE/>
      <w:autoSpaceDN/>
    </w:pPr>
    <w:rPr>
      <w:rFonts w:ascii="Tahoma" w:eastAsia="Times" w:hAnsi="Tahoma" w:cs="Tahoma"/>
      <w:sz w:val="16"/>
      <w:szCs w:val="16"/>
      <w:lang w:val="nl-BE" w:eastAsia="nl-BE"/>
    </w:rPr>
  </w:style>
  <w:style w:type="character" w:customStyle="1" w:styleId="BallontekstChar">
    <w:name w:val="Ballontekst Char"/>
    <w:basedOn w:val="Standaardalinea-lettertype"/>
    <w:link w:val="Ballontekst"/>
    <w:uiPriority w:val="99"/>
    <w:semiHidden/>
    <w:rsid w:val="007D71F7"/>
    <w:rPr>
      <w:rFonts w:ascii="Tahoma" w:eastAsia="Times" w:hAnsi="Tahoma" w:cs="Tahoma"/>
      <w:sz w:val="16"/>
      <w:szCs w:val="16"/>
      <w:lang w:val="nl-BE" w:eastAsia="nl-BE"/>
    </w:rPr>
  </w:style>
  <w:style w:type="paragraph" w:customStyle="1" w:styleId="KaderOnder">
    <w:name w:val="KaderOnder"/>
    <w:basedOn w:val="Standaard"/>
    <w:link w:val="KaderOnderChar"/>
    <w:qFormat/>
    <w:rsid w:val="007D71F7"/>
    <w:pPr>
      <w:widowControl/>
      <w:autoSpaceDE/>
      <w:autoSpaceDN/>
      <w:spacing w:after="200"/>
    </w:pPr>
    <w:rPr>
      <w:rFonts w:eastAsia="Times" w:cs="Times New Roman"/>
      <w:sz w:val="16"/>
      <w:szCs w:val="16"/>
      <w:lang w:val="nl-BE"/>
    </w:rPr>
  </w:style>
  <w:style w:type="paragraph" w:customStyle="1" w:styleId="KaderBoven">
    <w:name w:val="KaderBoven"/>
    <w:basedOn w:val="Standaard"/>
    <w:link w:val="KaderBovenChar"/>
    <w:qFormat/>
    <w:rsid w:val="007D71F7"/>
    <w:pPr>
      <w:widowControl/>
      <w:autoSpaceDE/>
      <w:autoSpaceDN/>
    </w:pPr>
    <w:rPr>
      <w:rFonts w:eastAsia="Times" w:cs="Times New Roman"/>
      <w:sz w:val="16"/>
      <w:szCs w:val="16"/>
      <w:lang w:val="nl-BE"/>
    </w:rPr>
  </w:style>
  <w:style w:type="character" w:customStyle="1" w:styleId="KaderOnderChar">
    <w:name w:val="KaderOnder Char"/>
    <w:basedOn w:val="Standaardalinea-lettertype"/>
    <w:link w:val="KaderOnder"/>
    <w:rsid w:val="007D71F7"/>
    <w:rPr>
      <w:rFonts w:ascii="Calibri" w:eastAsia="Times" w:hAnsi="Calibri" w:cs="Times New Roman"/>
      <w:sz w:val="16"/>
      <w:szCs w:val="16"/>
      <w:lang w:val="nl-BE"/>
    </w:rPr>
  </w:style>
  <w:style w:type="character" w:customStyle="1" w:styleId="KaderBovenChar">
    <w:name w:val="KaderBoven Char"/>
    <w:basedOn w:val="Standaardalinea-lettertype"/>
    <w:link w:val="KaderBoven"/>
    <w:rsid w:val="007D71F7"/>
    <w:rPr>
      <w:rFonts w:ascii="Calibri" w:eastAsia="Times" w:hAnsi="Calibri" w:cs="Times New Roman"/>
      <w:sz w:val="16"/>
      <w:szCs w:val="16"/>
      <w:lang w:val="nl-BE"/>
    </w:rPr>
  </w:style>
  <w:style w:type="paragraph" w:styleId="Plattetekstinspringen">
    <w:name w:val="Body Text Indent"/>
    <w:basedOn w:val="Standaard"/>
    <w:link w:val="PlattetekstinspringenChar"/>
    <w:rsid w:val="007D71F7"/>
    <w:pPr>
      <w:widowControl/>
      <w:autoSpaceDE/>
      <w:autoSpaceDN/>
    </w:pPr>
    <w:rPr>
      <w:rFonts w:ascii="Garamond" w:eastAsia="Times New Roman" w:hAnsi="Garamond" w:cs="Times New Roman"/>
      <w:szCs w:val="20"/>
      <w:lang w:eastAsia="nl-NL"/>
    </w:rPr>
  </w:style>
  <w:style w:type="character" w:customStyle="1" w:styleId="PlattetekstinspringenChar">
    <w:name w:val="Platte tekst inspringen Char"/>
    <w:basedOn w:val="Standaardalinea-lettertype"/>
    <w:link w:val="Plattetekstinspringen"/>
    <w:rsid w:val="007D71F7"/>
    <w:rPr>
      <w:rFonts w:ascii="Garamond" w:eastAsia="Times New Roman" w:hAnsi="Garamond" w:cs="Times New Roman"/>
      <w:szCs w:val="20"/>
      <w:lang w:val="nl-NL" w:eastAsia="nl-NL"/>
    </w:rPr>
  </w:style>
  <w:style w:type="paragraph" w:customStyle="1" w:styleId="Default">
    <w:name w:val="Default"/>
    <w:rsid w:val="007D71F7"/>
    <w:pPr>
      <w:widowControl/>
      <w:adjustRightInd w:val="0"/>
    </w:pPr>
    <w:rPr>
      <w:rFonts w:ascii="Arial" w:eastAsia="Calibri" w:hAnsi="Arial" w:cs="Arial"/>
      <w:color w:val="000000"/>
      <w:sz w:val="24"/>
      <w:szCs w:val="24"/>
      <w:lang w:val="nl-BE"/>
    </w:rPr>
  </w:style>
  <w:style w:type="character" w:customStyle="1" w:styleId="xdrichtextbox1">
    <w:name w:val="xdrichtextbox1"/>
    <w:basedOn w:val="Standaardalinea-lettertype"/>
    <w:rsid w:val="007D71F7"/>
    <w:rPr>
      <w:b w:val="0"/>
      <w:bCs w:val="0"/>
      <w:i w:val="0"/>
      <w:iCs w:val="0"/>
      <w:strike w:val="0"/>
      <w:dstrike w:val="0"/>
      <w:color w:val="auto"/>
      <w:u w:val="none"/>
      <w:effect w:val="none"/>
      <w:bdr w:val="single" w:sz="8" w:space="1" w:color="DCDCDC" w:frame="1"/>
      <w:shd w:val="clear" w:color="auto" w:fill="FFFFFF"/>
      <w:vertAlign w:val="baseline"/>
    </w:rPr>
  </w:style>
  <w:style w:type="numbering" w:customStyle="1" w:styleId="Geenlijst1">
    <w:name w:val="Geen lijst1"/>
    <w:next w:val="Geenlijst"/>
    <w:uiPriority w:val="99"/>
    <w:semiHidden/>
    <w:unhideWhenUsed/>
    <w:rsid w:val="007D71F7"/>
  </w:style>
  <w:style w:type="table" w:customStyle="1" w:styleId="Tabelraster1">
    <w:name w:val="Tabelraster1"/>
    <w:basedOn w:val="Standaardtabel"/>
    <w:next w:val="Tabelraster"/>
    <w:uiPriority w:val="39"/>
    <w:rsid w:val="007D71F7"/>
    <w:pPr>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evolgdeHyperlink">
    <w:name w:val="FollowedHyperlink"/>
    <w:basedOn w:val="Standaardalinea-lettertype"/>
    <w:uiPriority w:val="99"/>
    <w:semiHidden/>
    <w:unhideWhenUsed/>
    <w:rsid w:val="007D71F7"/>
    <w:rPr>
      <w:color w:val="800080" w:themeColor="followedHyperlink"/>
      <w:u w:val="single"/>
    </w:rPr>
  </w:style>
  <w:style w:type="paragraph" w:customStyle="1" w:styleId="interpretatie">
    <w:name w:val="interpretatie"/>
    <w:basedOn w:val="Standaard"/>
    <w:link w:val="interpretatieChar"/>
    <w:qFormat/>
    <w:rsid w:val="007D71F7"/>
    <w:pPr>
      <w:widowControl/>
      <w:pBdr>
        <w:top w:val="dotted" w:sz="4" w:space="1" w:color="8DB3E2" w:themeColor="text2" w:themeTint="66"/>
        <w:left w:val="dotted" w:sz="4" w:space="4" w:color="8DB3E2" w:themeColor="text2" w:themeTint="66"/>
        <w:bottom w:val="dotted" w:sz="4" w:space="1" w:color="8DB3E2" w:themeColor="text2" w:themeTint="66"/>
        <w:right w:val="dotted" w:sz="4" w:space="4" w:color="8DB3E2" w:themeColor="text2" w:themeTint="66"/>
      </w:pBdr>
      <w:shd w:val="clear" w:color="auto" w:fill="DAEEF3" w:themeFill="accent5" w:themeFillTint="33"/>
      <w:autoSpaceDE/>
      <w:autoSpaceDN/>
      <w:spacing w:line="252" w:lineRule="auto"/>
      <w:ind w:left="227" w:right="227"/>
    </w:pPr>
    <w:rPr>
      <w:rFonts w:asciiTheme="majorHAnsi" w:eastAsiaTheme="majorEastAsia" w:hAnsiTheme="majorHAnsi" w:cstheme="majorBidi"/>
      <w:sz w:val="20"/>
      <w:lang w:val="nl-BE" w:eastAsia="nl-BE"/>
    </w:rPr>
  </w:style>
  <w:style w:type="character" w:customStyle="1" w:styleId="interpretatieChar">
    <w:name w:val="interpretatie Char"/>
    <w:basedOn w:val="Standaardalinea-lettertype"/>
    <w:link w:val="interpretatie"/>
    <w:rsid w:val="007D71F7"/>
    <w:rPr>
      <w:rFonts w:asciiTheme="majorHAnsi" w:eastAsiaTheme="majorEastAsia" w:hAnsiTheme="majorHAnsi" w:cstheme="majorBidi"/>
      <w:sz w:val="20"/>
      <w:shd w:val="clear" w:color="auto" w:fill="DAEEF3" w:themeFill="accent5" w:themeFillTint="33"/>
      <w:lang w:val="nl-BE" w:eastAsia="nl-BE"/>
    </w:rPr>
  </w:style>
  <w:style w:type="paragraph" w:customStyle="1" w:styleId="Tabel">
    <w:name w:val="Tabel"/>
    <w:basedOn w:val="Standaard"/>
    <w:uiPriority w:val="1"/>
    <w:rsid w:val="007D71F7"/>
    <w:pPr>
      <w:widowControl/>
      <w:numPr>
        <w:ilvl w:val="2"/>
        <w:numId w:val="7"/>
      </w:numPr>
      <w:spacing w:after="60"/>
      <w:ind w:left="284"/>
      <w:jc w:val="both"/>
    </w:pPr>
    <w:rPr>
      <w:rFonts w:ascii="Arial" w:eastAsiaTheme="minorHAnsi" w:hAnsi="Arial" w:cs="Arial"/>
      <w:sz w:val="20"/>
      <w:szCs w:val="20"/>
      <w:lang w:val="nl-BE"/>
    </w:rPr>
  </w:style>
  <w:style w:type="table" w:customStyle="1" w:styleId="Tabelraster2">
    <w:name w:val="Tabelraster2"/>
    <w:basedOn w:val="Standaardtabel"/>
    <w:next w:val="Tabelraster"/>
    <w:uiPriority w:val="59"/>
    <w:rsid w:val="007D71F7"/>
    <w:pPr>
      <w:widowControl/>
      <w:autoSpaceDE/>
      <w:autoSpaceDN/>
    </w:pPr>
    <w:rPr>
      <w:rFonts w:asciiTheme="majorHAnsi" w:eastAsiaTheme="majorEastAsia" w:hAnsiTheme="majorHAnsi" w:cstheme="majorBidi"/>
      <w:lang w:val="nl-BE"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3">
    <w:name w:val="Tabelraster3"/>
    <w:basedOn w:val="Standaardtabel"/>
    <w:next w:val="Tabelraster"/>
    <w:uiPriority w:val="59"/>
    <w:rsid w:val="007D71F7"/>
    <w:pPr>
      <w:widowControl/>
      <w:autoSpaceDE/>
      <w:autoSpaceDN/>
    </w:pPr>
    <w:rPr>
      <w:rFonts w:asciiTheme="majorHAnsi" w:eastAsiaTheme="majorEastAsia" w:hAnsiTheme="majorHAnsi" w:cstheme="majorBidi"/>
      <w:lang w:val="nl-BE"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11">
    <w:name w:val="Tabelraster11"/>
    <w:basedOn w:val="Standaardtabel"/>
    <w:next w:val="Tabelraster"/>
    <w:uiPriority w:val="59"/>
    <w:rsid w:val="007D71F7"/>
    <w:pPr>
      <w:widowControl/>
      <w:autoSpaceDE/>
      <w:autoSpaceDN/>
    </w:pPr>
    <w:rPr>
      <w:rFonts w:asciiTheme="majorHAnsi" w:eastAsiaTheme="majorEastAsia" w:hAnsiTheme="majorHAnsi" w:cstheme="majorBidi"/>
      <w:lang w:val="nl-BE"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5">
    <w:name w:val="Tabelraster5"/>
    <w:basedOn w:val="Standaardtabel"/>
    <w:next w:val="Tabelraster"/>
    <w:uiPriority w:val="59"/>
    <w:rsid w:val="007D71F7"/>
    <w:pPr>
      <w:widowControl/>
      <w:autoSpaceDE/>
      <w:autoSpaceDN/>
    </w:pPr>
    <w:rPr>
      <w:rFonts w:asciiTheme="majorHAnsi" w:eastAsiaTheme="majorEastAsia" w:hAnsiTheme="majorHAnsi" w:cstheme="majorBidi"/>
      <w:lang w:val="nl-BE"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51">
    <w:name w:val="Tabelraster51"/>
    <w:basedOn w:val="Standaardtabel"/>
    <w:next w:val="Tabelraster"/>
    <w:uiPriority w:val="59"/>
    <w:rsid w:val="007D71F7"/>
    <w:pPr>
      <w:widowControl/>
      <w:autoSpaceDE/>
      <w:autoSpaceDN/>
    </w:pPr>
    <w:rPr>
      <w:rFonts w:asciiTheme="majorHAnsi" w:eastAsiaTheme="majorEastAsia" w:hAnsiTheme="majorHAnsi" w:cstheme="majorBidi"/>
      <w:lang w:val="nl-BE"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6">
    <w:name w:val="Tabelraster6"/>
    <w:basedOn w:val="Standaardtabel"/>
    <w:next w:val="Tabelraster"/>
    <w:uiPriority w:val="59"/>
    <w:rsid w:val="007D71F7"/>
    <w:pPr>
      <w:widowControl/>
      <w:autoSpaceDE/>
      <w:autoSpaceDN/>
    </w:pPr>
    <w:rPr>
      <w:rFonts w:ascii="Times New Roman" w:eastAsia="Times New Roman" w:hAnsi="Times New Roman" w:cs="Times New Roman"/>
      <w:sz w:val="20"/>
      <w:szCs w:val="20"/>
      <w:lang w:val="nl-BE"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4">
    <w:name w:val="Tabelraster4"/>
    <w:basedOn w:val="Standaardtabel"/>
    <w:next w:val="Tabelraster"/>
    <w:uiPriority w:val="59"/>
    <w:rsid w:val="007D71F7"/>
    <w:pPr>
      <w:widowControl/>
      <w:autoSpaceDE/>
      <w:autoSpaceDN/>
    </w:pPr>
    <w:rPr>
      <w:rFonts w:asciiTheme="majorHAnsi" w:eastAsiaTheme="majorEastAsia" w:hAnsiTheme="majorHAnsi" w:cstheme="majorBidi"/>
      <w:lang w:val="nl-BE"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7">
    <w:name w:val="Tabelraster7"/>
    <w:basedOn w:val="Standaardtabel"/>
    <w:next w:val="Tabelraster"/>
    <w:uiPriority w:val="59"/>
    <w:rsid w:val="007D71F7"/>
    <w:pPr>
      <w:widowControl/>
      <w:autoSpaceDE/>
      <w:autoSpaceDN/>
    </w:pPr>
    <w:rPr>
      <w:rFonts w:asciiTheme="majorHAnsi" w:eastAsiaTheme="majorEastAsia" w:hAnsiTheme="majorHAnsi" w:cstheme="majorBidi"/>
      <w:lang w:val="nl-BE"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8">
    <w:name w:val="Tabelraster8"/>
    <w:basedOn w:val="Standaardtabel"/>
    <w:next w:val="Tabelraster"/>
    <w:uiPriority w:val="59"/>
    <w:rsid w:val="007D71F7"/>
    <w:pPr>
      <w:widowControl/>
      <w:autoSpaceDE/>
      <w:autoSpaceDN/>
    </w:pPr>
    <w:rPr>
      <w:rFonts w:asciiTheme="majorHAnsi" w:eastAsiaTheme="majorEastAsia" w:hAnsiTheme="majorHAnsi" w:cstheme="majorBidi"/>
      <w:lang w:val="nl-BE"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9">
    <w:name w:val="Tabelraster9"/>
    <w:basedOn w:val="Standaardtabel"/>
    <w:next w:val="Tabelraster"/>
    <w:uiPriority w:val="59"/>
    <w:rsid w:val="007D71F7"/>
    <w:pPr>
      <w:widowControl/>
      <w:autoSpaceDE/>
      <w:autoSpaceDN/>
    </w:pPr>
    <w:rPr>
      <w:rFonts w:asciiTheme="majorHAnsi" w:eastAsiaTheme="majorEastAsia" w:hAnsiTheme="majorHAnsi" w:cstheme="majorBidi"/>
      <w:lang w:val="nl-BE"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attetekstChar">
    <w:name w:val="Platte tekst Char"/>
    <w:basedOn w:val="Standaardalinea-lettertype"/>
    <w:link w:val="Plattetekst"/>
    <w:uiPriority w:val="99"/>
    <w:rsid w:val="007D71F7"/>
    <w:rPr>
      <w:rFonts w:ascii="Calibri" w:eastAsia="Calibri" w:hAnsi="Calibri" w:cs="Calibri"/>
      <w:lang w:val="nl-NL"/>
    </w:rPr>
  </w:style>
  <w:style w:type="character" w:styleId="Verwijzingopmerking">
    <w:name w:val="annotation reference"/>
    <w:basedOn w:val="Standaardalinea-lettertype"/>
    <w:uiPriority w:val="99"/>
    <w:semiHidden/>
    <w:unhideWhenUsed/>
    <w:rsid w:val="007D71F7"/>
    <w:rPr>
      <w:sz w:val="16"/>
      <w:szCs w:val="16"/>
    </w:rPr>
  </w:style>
  <w:style w:type="paragraph" w:styleId="Tekstopmerking">
    <w:name w:val="annotation text"/>
    <w:basedOn w:val="Standaard"/>
    <w:link w:val="TekstopmerkingChar"/>
    <w:uiPriority w:val="99"/>
    <w:unhideWhenUsed/>
    <w:rsid w:val="007D71F7"/>
    <w:pPr>
      <w:widowControl/>
      <w:autoSpaceDE/>
      <w:autoSpaceDN/>
      <w:spacing w:after="160"/>
    </w:pPr>
    <w:rPr>
      <w:rFonts w:asciiTheme="minorHAnsi" w:eastAsiaTheme="minorHAnsi" w:hAnsiTheme="minorHAnsi" w:cstheme="minorBidi"/>
      <w:sz w:val="20"/>
      <w:szCs w:val="20"/>
      <w:lang w:val="nl-BE"/>
    </w:rPr>
  </w:style>
  <w:style w:type="character" w:customStyle="1" w:styleId="TekstopmerkingChar">
    <w:name w:val="Tekst opmerking Char"/>
    <w:basedOn w:val="Standaardalinea-lettertype"/>
    <w:link w:val="Tekstopmerking"/>
    <w:uiPriority w:val="99"/>
    <w:rsid w:val="007D71F7"/>
    <w:rPr>
      <w:sz w:val="20"/>
      <w:szCs w:val="20"/>
      <w:lang w:val="nl-BE"/>
    </w:rPr>
  </w:style>
  <w:style w:type="character" w:customStyle="1" w:styleId="normaltextrun1">
    <w:name w:val="normaltextrun1"/>
    <w:basedOn w:val="Standaardalinea-lettertype"/>
    <w:rsid w:val="007D71F7"/>
  </w:style>
  <w:style w:type="character" w:customStyle="1" w:styleId="artikelversie">
    <w:name w:val="artikelversie"/>
    <w:basedOn w:val="Standaardalinea-lettertype"/>
    <w:rsid w:val="007D71F7"/>
  </w:style>
  <w:style w:type="paragraph" w:styleId="Onderwerpvanopmerking">
    <w:name w:val="annotation subject"/>
    <w:basedOn w:val="Tekstopmerking"/>
    <w:next w:val="Tekstopmerking"/>
    <w:link w:val="OnderwerpvanopmerkingChar"/>
    <w:uiPriority w:val="99"/>
    <w:semiHidden/>
    <w:unhideWhenUsed/>
    <w:rsid w:val="007D71F7"/>
    <w:pPr>
      <w:widowControl w:val="0"/>
      <w:autoSpaceDE w:val="0"/>
      <w:autoSpaceDN w:val="0"/>
      <w:spacing w:after="0"/>
    </w:pPr>
    <w:rPr>
      <w:rFonts w:ascii="Calibri" w:eastAsia="Calibri" w:hAnsi="Calibri" w:cs="Calibri"/>
      <w:b/>
      <w:bCs/>
      <w:lang w:val="nl-NL"/>
    </w:rPr>
  </w:style>
  <w:style w:type="character" w:customStyle="1" w:styleId="OnderwerpvanopmerkingChar">
    <w:name w:val="Onderwerp van opmerking Char"/>
    <w:basedOn w:val="TekstopmerkingChar"/>
    <w:link w:val="Onderwerpvanopmerking"/>
    <w:uiPriority w:val="99"/>
    <w:semiHidden/>
    <w:rsid w:val="007D71F7"/>
    <w:rPr>
      <w:rFonts w:ascii="Calibri" w:eastAsia="Calibri" w:hAnsi="Calibri" w:cs="Calibri"/>
      <w:b/>
      <w:bCs/>
      <w:sz w:val="20"/>
      <w:szCs w:val="20"/>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zorginspectie.be/" TargetMode="External"/><Relationship Id="rId18" Type="http://schemas.openxmlformats.org/officeDocument/2006/relationships/hyperlink" Target="https://eur03.safelinks.protection.outlook.com/?url=https%3A%2F%2Fwww.departementwvg.be%2Fzorginspectie%2Fwoonzorgcentra&amp;data=05%7C01%7Cveerle.dewaele%40vlaanderen.be%7C04416fc36bb1485ac1ac08dac93c2d63%7C0c0338a695614ee8b8d64e89cbd520a0%7C0%7C0%7C638043557546368416%7CUnknown%7CTWFpbGZsb3d8eyJWIjoiMC4wLjAwMDAiLCJQIjoiV2luMzIiLCJBTiI6Ik1haWwiLCJXVCI6Mn0%3D%7C3000%7C%7C%7C&amp;sdata=f8kfD5ZZXmBPpCISNhmc8a467%2FL7ytH66EErQN2OEOM%3D&amp;reserved=0"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mailto:contact.zorginspectie@vlaanderen.be" TargetMode="External"/><Relationship Id="rId17" Type="http://schemas.openxmlformats.org/officeDocument/2006/relationships/hyperlink" Target="https://www.zorg-en-gezondheid.be/thuiszorg" TargetMode="External"/><Relationship Id="rId2" Type="http://schemas.openxmlformats.org/officeDocument/2006/relationships/customXml" Target="../customXml/item2.xml"/><Relationship Id="rId16" Type="http://schemas.openxmlformats.org/officeDocument/2006/relationships/hyperlink" Target="https://www.zorg-en-gezondheid.be/ouderenzorg"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zorginspectie.be/"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gegevensbeschermingsautoriteit.be/" TargetMode="External"/><Relationship Id="rId22"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waelve\OneDrive%20-%20Vlaamse%20overheid%20-%20Office%20365\Bureaublad\website%20ZI\juni%202023_Sjabloon_inspectieverslag_woonzorgcentru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10457D3D69E21418484BBE1647EB4EC" ma:contentTypeVersion="4" ma:contentTypeDescription="Een nieuw document maken." ma:contentTypeScope="" ma:versionID="7076e0f32384cc7e38b5e489c786d99c">
  <xsd:schema xmlns:xsd="http://www.w3.org/2001/XMLSchema" xmlns:xs="http://www.w3.org/2001/XMLSchema" xmlns:p="http://schemas.microsoft.com/office/2006/metadata/properties" xmlns:ns2="9b8964c8-d421-461f-ac55-bf6a0dba155a" xmlns:ns3="693658f9-a85a-42ce-b2b7-9bf1568e3d0a" targetNamespace="http://schemas.microsoft.com/office/2006/metadata/properties" ma:root="true" ma:fieldsID="e89f932a3a158c8fb298d9603efaa4b6" ns2:_="" ns3:_="">
    <xsd:import namespace="9b8964c8-d421-461f-ac55-bf6a0dba155a"/>
    <xsd:import namespace="693658f9-a85a-42ce-b2b7-9bf1568e3d0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8964c8-d421-461f-ac55-bf6a0dba155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93658f9-a85a-42ce-b2b7-9bf1568e3d0a"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538C3E5-7142-4BFD-9EE5-D6F75EAABA1F}">
  <ds:schemaRefs>
    <ds:schemaRef ds:uri="http://schemas.openxmlformats.org/officeDocument/2006/bibliography"/>
  </ds:schemaRefs>
</ds:datastoreItem>
</file>

<file path=customXml/itemProps2.xml><?xml version="1.0" encoding="utf-8"?>
<ds:datastoreItem xmlns:ds="http://schemas.openxmlformats.org/officeDocument/2006/customXml" ds:itemID="{E4C9F6ED-E610-4013-9860-A659081ED4C7}">
  <ds:schemaRefs>
    <ds:schemaRef ds:uri="http://schemas.microsoft.com/office/2006/documentManagement/types"/>
    <ds:schemaRef ds:uri="http://purl.org/dc/terms/"/>
    <ds:schemaRef ds:uri="693658f9-a85a-42ce-b2b7-9bf1568e3d0a"/>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9b8964c8-d421-461f-ac55-bf6a0dba155a"/>
    <ds:schemaRef ds:uri="http://www.w3.org/XML/1998/namespace"/>
  </ds:schemaRefs>
</ds:datastoreItem>
</file>

<file path=customXml/itemProps3.xml><?xml version="1.0" encoding="utf-8"?>
<ds:datastoreItem xmlns:ds="http://schemas.openxmlformats.org/officeDocument/2006/customXml" ds:itemID="{B75A7AC1-BBEE-4569-B959-2340A7C06E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8964c8-d421-461f-ac55-bf6a0dba155a"/>
    <ds:schemaRef ds:uri="693658f9-a85a-42ce-b2b7-9bf1568e3d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F163911-E1E7-49E8-BE9D-D5D1AD7A540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juni 2023_Sjabloon_inspectieverslag_woonzorgcentrum</Template>
  <TotalTime>2</TotalTime>
  <Pages>46</Pages>
  <Words>11224</Words>
  <Characters>61734</Characters>
  <Application>Microsoft Office Word</Application>
  <DocSecurity>0</DocSecurity>
  <Lines>514</Lines>
  <Paragraphs>145</Paragraphs>
  <ScaleCrop>false</ScaleCrop>
  <HeadingPairs>
    <vt:vector size="2" baseType="variant">
      <vt:variant>
        <vt:lpstr>Titel</vt:lpstr>
      </vt:variant>
      <vt:variant>
        <vt:i4>1</vt:i4>
      </vt:variant>
    </vt:vector>
  </HeadingPairs>
  <TitlesOfParts>
    <vt:vector size="1" baseType="lpstr">
      <vt:lpstr>WVG VERSLAG</vt:lpstr>
    </vt:vector>
  </TitlesOfParts>
  <Company/>
  <LinksUpToDate>false</LinksUpToDate>
  <CharactersWithSpaces>72813</CharactersWithSpaces>
  <SharedDoc>false</SharedDoc>
  <HLinks>
    <vt:vector size="24" baseType="variant">
      <vt:variant>
        <vt:i4>7</vt:i4>
      </vt:variant>
      <vt:variant>
        <vt:i4>9</vt:i4>
      </vt:variant>
      <vt:variant>
        <vt:i4>0</vt:i4>
      </vt:variant>
      <vt:variant>
        <vt:i4>5</vt:i4>
      </vt:variant>
      <vt:variant>
        <vt:lpwstr>http://www.zorginspectie.be/</vt:lpwstr>
      </vt:variant>
      <vt:variant>
        <vt:lpwstr/>
      </vt:variant>
      <vt:variant>
        <vt:i4>458837</vt:i4>
      </vt:variant>
      <vt:variant>
        <vt:i4>6</vt:i4>
      </vt:variant>
      <vt:variant>
        <vt:i4>0</vt:i4>
      </vt:variant>
      <vt:variant>
        <vt:i4>5</vt:i4>
      </vt:variant>
      <vt:variant>
        <vt:lpwstr>http://www.gegevensbeschermingsautoriteit.be/</vt:lpwstr>
      </vt:variant>
      <vt:variant>
        <vt:lpwstr/>
      </vt:variant>
      <vt:variant>
        <vt:i4>7</vt:i4>
      </vt:variant>
      <vt:variant>
        <vt:i4>3</vt:i4>
      </vt:variant>
      <vt:variant>
        <vt:i4>0</vt:i4>
      </vt:variant>
      <vt:variant>
        <vt:i4>5</vt:i4>
      </vt:variant>
      <vt:variant>
        <vt:lpwstr>http://www.zorginspectie.be/</vt:lpwstr>
      </vt:variant>
      <vt:variant>
        <vt:lpwstr/>
      </vt:variant>
      <vt:variant>
        <vt:i4>3014743</vt:i4>
      </vt:variant>
      <vt:variant>
        <vt:i4>0</vt:i4>
      </vt:variant>
      <vt:variant>
        <vt:i4>0</vt:i4>
      </vt:variant>
      <vt:variant>
        <vt:i4>5</vt:i4>
      </vt:variant>
      <vt:variant>
        <vt:lpwstr>mailto:contact.zorginspectie@vlaanderen.be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WVG VERSLAG</dc:title>
  <dc:subject>WVG verslag template</dc:subject>
  <dc:creator>De Waele, Veerle</dc:creator>
  <cp:lastModifiedBy>Wylin Tom</cp:lastModifiedBy>
  <cp:revision>2</cp:revision>
  <dcterms:created xsi:type="dcterms:W3CDTF">2023-06-20T12:42:00Z</dcterms:created>
  <dcterms:modified xsi:type="dcterms:W3CDTF">2023-06-20T12:42:00Z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2022-06-16T00:00:00Z</vt:filetime>
  </property>
  <property fmtid="{D5CDD505-2E9C-101B-9397-08002B2CF9AE}" pid="3" name="Creator">
    <vt:lpwstr>Adobe Experience Manager forms output</vt:lpwstr>
  </property>
  <property fmtid="{D5CDD505-2E9C-101B-9397-08002B2CF9AE}" pid="4" name="LastSaved">
    <vt:filetime>2022-06-16T00:00:00Z</vt:filetime>
  </property>
  <property fmtid="{D5CDD505-2E9C-101B-9397-08002B2CF9AE}" pid="5" name="ContentTypeId">
    <vt:lpwstr>0x010100D10457D3D69E21418484BBE1647EB4EC</vt:lpwstr>
  </property>
</Properties>
</file>