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59C8" w14:textId="77777777" w:rsidR="00CA529F" w:rsidRPr="00E15721" w:rsidRDefault="00CA529F" w:rsidP="00B11BB2">
      <w:pPr>
        <w:rPr>
          <w:rFonts w:ascii="Arial" w:hAnsi="Arial" w:cs="Arial"/>
          <w:b/>
          <w:i/>
          <w:color w:val="808080" w:themeColor="background1" w:themeShade="80"/>
          <w:sz w:val="22"/>
          <w:szCs w:val="22"/>
        </w:rPr>
      </w:pPr>
    </w:p>
    <w:p w14:paraId="6D9BE849" w14:textId="77777777" w:rsidR="00E15721" w:rsidRDefault="00E15721" w:rsidP="00203BC9">
      <w:pPr>
        <w:pBdr>
          <w:top w:val="single" w:sz="4" w:space="1" w:color="auto"/>
          <w:left w:val="single" w:sz="4" w:space="4" w:color="auto"/>
          <w:bottom w:val="single" w:sz="4" w:space="1" w:color="auto"/>
          <w:right w:val="single" w:sz="4" w:space="4" w:color="auto"/>
        </w:pBdr>
        <w:rPr>
          <w:rFonts w:ascii="Arial" w:hAnsi="Arial" w:cs="Arial"/>
          <w:b/>
          <w:i/>
          <w:color w:val="808080" w:themeColor="background1" w:themeShade="80"/>
          <w:sz w:val="22"/>
          <w:szCs w:val="22"/>
        </w:rPr>
      </w:pPr>
    </w:p>
    <w:p w14:paraId="4ACB1151" w14:textId="45686D97" w:rsidR="00B11BB2" w:rsidRDefault="002E3458" w:rsidP="00203BC9">
      <w:pPr>
        <w:pBdr>
          <w:top w:val="single" w:sz="4" w:space="1" w:color="auto"/>
          <w:left w:val="single" w:sz="4" w:space="4" w:color="auto"/>
          <w:bottom w:val="single" w:sz="4" w:space="1" w:color="auto"/>
          <w:right w:val="single" w:sz="4" w:space="4" w:color="auto"/>
        </w:pBdr>
        <w:rPr>
          <w:rFonts w:ascii="Arial" w:hAnsi="Arial" w:cs="Arial"/>
          <w:b/>
          <w:i/>
          <w:color w:val="808080" w:themeColor="background1" w:themeShade="80"/>
          <w:sz w:val="22"/>
          <w:szCs w:val="22"/>
        </w:rPr>
      </w:pPr>
      <w:r w:rsidRPr="00E15721">
        <w:rPr>
          <w:rFonts w:ascii="Arial" w:hAnsi="Arial" w:cs="Arial"/>
          <w:b/>
          <w:i/>
          <w:color w:val="808080" w:themeColor="background1" w:themeShade="80"/>
          <w:sz w:val="22"/>
          <w:szCs w:val="22"/>
        </w:rPr>
        <w:t>TOELICHTING</w:t>
      </w:r>
      <w:r w:rsidR="00B11BB2" w:rsidRPr="00E15721">
        <w:rPr>
          <w:rFonts w:ascii="Arial" w:hAnsi="Arial" w:cs="Arial"/>
          <w:b/>
          <w:i/>
          <w:color w:val="808080" w:themeColor="background1" w:themeShade="80"/>
          <w:sz w:val="22"/>
          <w:szCs w:val="22"/>
        </w:rPr>
        <w:t xml:space="preserve"> </w:t>
      </w:r>
      <w:r w:rsidR="00FC6470" w:rsidRPr="00E15721">
        <w:rPr>
          <w:rFonts w:ascii="Arial" w:hAnsi="Arial" w:cs="Arial"/>
          <w:b/>
          <w:i/>
          <w:color w:val="808080" w:themeColor="background1" w:themeShade="80"/>
          <w:sz w:val="22"/>
          <w:szCs w:val="22"/>
        </w:rPr>
        <w:t>bij</w:t>
      </w:r>
      <w:r w:rsidR="00B11BB2" w:rsidRPr="00E15721">
        <w:rPr>
          <w:rFonts w:ascii="Arial" w:hAnsi="Arial" w:cs="Arial"/>
          <w:b/>
          <w:i/>
          <w:color w:val="808080" w:themeColor="background1" w:themeShade="80"/>
          <w:sz w:val="22"/>
          <w:szCs w:val="22"/>
        </w:rPr>
        <w:t xml:space="preserve"> bijlage 2</w:t>
      </w:r>
      <w:r w:rsidR="00203BC9" w:rsidRPr="00E15721">
        <w:rPr>
          <w:rFonts w:ascii="Arial" w:hAnsi="Arial" w:cs="Arial"/>
          <w:b/>
          <w:i/>
          <w:color w:val="808080" w:themeColor="background1" w:themeShade="80"/>
          <w:sz w:val="22"/>
          <w:szCs w:val="22"/>
        </w:rPr>
        <w:t xml:space="preserve"> :</w:t>
      </w:r>
      <w:r w:rsidR="00C12863" w:rsidRPr="00E15721">
        <w:rPr>
          <w:rFonts w:ascii="Arial" w:hAnsi="Arial" w:cs="Arial"/>
          <w:b/>
          <w:i/>
          <w:color w:val="808080" w:themeColor="background1" w:themeShade="80"/>
          <w:sz w:val="22"/>
          <w:szCs w:val="22"/>
        </w:rPr>
        <w:t xml:space="preserve"> </w:t>
      </w:r>
      <w:r w:rsidR="00B11BB2" w:rsidRPr="00E15721">
        <w:rPr>
          <w:rFonts w:ascii="Arial" w:hAnsi="Arial" w:cs="Arial"/>
          <w:b/>
          <w:i/>
          <w:color w:val="808080" w:themeColor="background1" w:themeShade="80"/>
          <w:sz w:val="22"/>
          <w:szCs w:val="22"/>
        </w:rPr>
        <w:t>Specifieke brandveiligheidsvoorschriften voor groepso</w:t>
      </w:r>
      <w:r w:rsidR="00CA529F" w:rsidRPr="00E15721">
        <w:rPr>
          <w:rFonts w:ascii="Arial" w:hAnsi="Arial" w:cs="Arial"/>
          <w:b/>
          <w:i/>
          <w:color w:val="808080" w:themeColor="background1" w:themeShade="80"/>
          <w:sz w:val="22"/>
          <w:szCs w:val="22"/>
        </w:rPr>
        <w:t>pvang</w:t>
      </w:r>
      <w:r w:rsidR="00362B42">
        <w:rPr>
          <w:rFonts w:ascii="Arial" w:hAnsi="Arial" w:cs="Arial"/>
          <w:b/>
          <w:i/>
          <w:color w:val="808080" w:themeColor="background1" w:themeShade="80"/>
          <w:sz w:val="22"/>
          <w:szCs w:val="22"/>
        </w:rPr>
        <w:t xml:space="preserve"> baby’s en peuters </w:t>
      </w:r>
      <w:r w:rsidR="00CA529F" w:rsidRPr="00E15721">
        <w:rPr>
          <w:rFonts w:ascii="Arial" w:hAnsi="Arial" w:cs="Arial"/>
          <w:b/>
          <w:i/>
          <w:color w:val="808080" w:themeColor="background1" w:themeShade="80"/>
          <w:sz w:val="22"/>
          <w:szCs w:val="22"/>
        </w:rPr>
        <w:t xml:space="preserve"> als vermeld in artikel 23</w:t>
      </w:r>
      <w:r w:rsidR="00B11BB2" w:rsidRPr="00E15721">
        <w:rPr>
          <w:rFonts w:ascii="Arial" w:hAnsi="Arial" w:cs="Arial"/>
          <w:b/>
          <w:i/>
          <w:color w:val="808080" w:themeColor="background1" w:themeShade="80"/>
          <w:sz w:val="22"/>
          <w:szCs w:val="22"/>
        </w:rPr>
        <w:t xml:space="preserve"> van het </w:t>
      </w:r>
      <w:r w:rsidR="00E6117F" w:rsidRPr="00E15721">
        <w:rPr>
          <w:rFonts w:ascii="Arial" w:hAnsi="Arial" w:cs="Arial"/>
          <w:b/>
          <w:i/>
          <w:color w:val="808080" w:themeColor="background1" w:themeShade="80"/>
          <w:sz w:val="22"/>
          <w:szCs w:val="22"/>
        </w:rPr>
        <w:t>besluit van de Vlaamse Regering van 22 november 2013 (BS 13 januari 2014) houdende de vergunningsvoorwaarden en het kwaliteitsbeleid voor gezinsopvang en groepsopvang van baby's en peuters</w:t>
      </w:r>
    </w:p>
    <w:p w14:paraId="4076F69D" w14:textId="77777777" w:rsidR="00E15721" w:rsidRPr="00E15721" w:rsidRDefault="00E15721" w:rsidP="00203BC9">
      <w:pPr>
        <w:pBdr>
          <w:top w:val="single" w:sz="4" w:space="1" w:color="auto"/>
          <w:left w:val="single" w:sz="4" w:space="4" w:color="auto"/>
          <w:bottom w:val="single" w:sz="4" w:space="1" w:color="auto"/>
          <w:right w:val="single" w:sz="4" w:space="4" w:color="auto"/>
        </w:pBdr>
        <w:rPr>
          <w:rFonts w:ascii="Arial" w:hAnsi="Arial" w:cs="Arial"/>
          <w:b/>
          <w:i/>
          <w:color w:val="808080" w:themeColor="background1" w:themeShade="80"/>
          <w:sz w:val="22"/>
          <w:szCs w:val="22"/>
        </w:rPr>
      </w:pPr>
    </w:p>
    <w:p w14:paraId="6B642B16" w14:textId="77777777" w:rsidR="00B11BB2" w:rsidRPr="00B25AC6" w:rsidRDefault="00B11BB2" w:rsidP="00B11BB2">
      <w:pPr>
        <w:rPr>
          <w:rFonts w:ascii="Arial" w:hAnsi="Arial" w:cs="Arial"/>
          <w:color w:val="C00000"/>
          <w:sz w:val="22"/>
          <w:szCs w:val="22"/>
        </w:rPr>
      </w:pPr>
    </w:p>
    <w:p w14:paraId="4EE7E57C" w14:textId="1D049B43" w:rsidR="00756549" w:rsidRDefault="00756549" w:rsidP="00756549">
      <w:pPr>
        <w:autoSpaceDE w:val="0"/>
        <w:autoSpaceDN w:val="0"/>
        <w:adjustRightInd w:val="0"/>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 xml:space="preserve">De toelichting bij </w:t>
      </w:r>
      <w:r w:rsidR="00235CB2">
        <w:rPr>
          <w:rFonts w:ascii="Calibri-Italic" w:eastAsiaTheme="minorHAnsi" w:hAnsi="Calibri-Italic" w:cs="Calibri-Italic"/>
          <w:i/>
          <w:iCs/>
          <w:color w:val="808080"/>
          <w:sz w:val="23"/>
          <w:szCs w:val="23"/>
          <w:lang w:val="nl-BE" w:eastAsia="en-US"/>
        </w:rPr>
        <w:t>de bijlage 2</w:t>
      </w:r>
      <w:r>
        <w:rPr>
          <w:rFonts w:ascii="Calibri-Italic" w:eastAsiaTheme="minorHAnsi" w:hAnsi="Calibri-Italic" w:cs="Calibri-Italic"/>
          <w:i/>
          <w:iCs/>
          <w:color w:val="808080"/>
          <w:sz w:val="23"/>
          <w:szCs w:val="23"/>
          <w:lang w:val="nl-BE" w:eastAsia="en-US"/>
        </w:rPr>
        <w:t xml:space="preserve"> geeft per </w:t>
      </w:r>
      <w:r w:rsidR="00235CB2">
        <w:rPr>
          <w:rFonts w:ascii="Calibri-Italic" w:eastAsiaTheme="minorHAnsi" w:hAnsi="Calibri-Italic" w:cs="Calibri-Italic"/>
          <w:i/>
          <w:iCs/>
          <w:color w:val="808080"/>
          <w:sz w:val="23"/>
          <w:szCs w:val="23"/>
          <w:lang w:val="nl-BE" w:eastAsia="en-US"/>
        </w:rPr>
        <w:t>punt</w:t>
      </w:r>
      <w:r>
        <w:rPr>
          <w:rFonts w:ascii="Calibri-Italic" w:eastAsiaTheme="minorHAnsi" w:hAnsi="Calibri-Italic" w:cs="Calibri-Italic"/>
          <w:i/>
          <w:iCs/>
          <w:color w:val="808080"/>
          <w:sz w:val="23"/>
          <w:szCs w:val="23"/>
          <w:lang w:val="nl-BE" w:eastAsia="en-US"/>
        </w:rPr>
        <w:t xml:space="preserve"> verduidelijking bij de</w:t>
      </w:r>
      <w:r w:rsidR="008D0AFD">
        <w:rPr>
          <w:rFonts w:ascii="Calibri-Italic" w:eastAsiaTheme="minorHAnsi" w:hAnsi="Calibri-Italic" w:cs="Calibri-Italic"/>
          <w:i/>
          <w:iCs/>
          <w:color w:val="808080"/>
          <w:sz w:val="23"/>
          <w:szCs w:val="23"/>
          <w:lang w:val="nl-BE" w:eastAsia="en-US"/>
        </w:rPr>
        <w:t xml:space="preserve"> </w:t>
      </w:r>
      <w:r w:rsidR="006D3AEB">
        <w:rPr>
          <w:rFonts w:ascii="Calibri-Italic" w:eastAsiaTheme="minorHAnsi" w:hAnsi="Calibri-Italic" w:cs="Calibri-Italic"/>
          <w:i/>
          <w:iCs/>
          <w:color w:val="808080"/>
          <w:sz w:val="23"/>
          <w:szCs w:val="23"/>
          <w:lang w:val="nl-BE" w:eastAsia="en-US"/>
        </w:rPr>
        <w:t>specifieke brandveiligheids</w:t>
      </w:r>
      <w:r w:rsidR="008D0AFD">
        <w:rPr>
          <w:rFonts w:ascii="Calibri-Italic" w:eastAsiaTheme="minorHAnsi" w:hAnsi="Calibri-Italic" w:cs="Calibri-Italic"/>
          <w:i/>
          <w:iCs/>
          <w:color w:val="808080"/>
          <w:sz w:val="23"/>
          <w:szCs w:val="23"/>
          <w:lang w:val="nl-BE" w:eastAsia="en-US"/>
        </w:rPr>
        <w:t>voorschriften</w:t>
      </w:r>
      <w:r>
        <w:rPr>
          <w:rFonts w:ascii="Calibri-Italic" w:eastAsiaTheme="minorHAnsi" w:hAnsi="Calibri-Italic" w:cs="Calibri-Italic"/>
          <w:i/>
          <w:iCs/>
          <w:color w:val="808080"/>
          <w:sz w:val="23"/>
          <w:szCs w:val="23"/>
          <w:lang w:val="nl-BE" w:eastAsia="en-US"/>
        </w:rPr>
        <w:t>. In deze eerste versie van de toelichting w</w:t>
      </w:r>
      <w:r w:rsidR="00B05C76">
        <w:rPr>
          <w:rFonts w:ascii="Calibri-Italic" w:eastAsiaTheme="minorHAnsi" w:hAnsi="Calibri-Italic" w:cs="Calibri-Italic"/>
          <w:i/>
          <w:iCs/>
          <w:color w:val="808080"/>
          <w:sz w:val="23"/>
          <w:szCs w:val="23"/>
          <w:lang w:val="nl-BE" w:eastAsia="en-US"/>
        </w:rPr>
        <w:t>e</w:t>
      </w:r>
      <w:r>
        <w:rPr>
          <w:rFonts w:ascii="Calibri-Italic" w:eastAsiaTheme="minorHAnsi" w:hAnsi="Calibri-Italic" w:cs="Calibri-Italic"/>
          <w:i/>
          <w:iCs/>
          <w:color w:val="808080"/>
          <w:sz w:val="23"/>
          <w:szCs w:val="23"/>
          <w:lang w:val="nl-BE" w:eastAsia="en-US"/>
        </w:rPr>
        <w:t>rden de antwoorden</w:t>
      </w:r>
      <w:r w:rsidR="00B55C01">
        <w:rPr>
          <w:rFonts w:ascii="Calibri-Italic" w:eastAsiaTheme="minorHAnsi" w:hAnsi="Calibri-Italic" w:cs="Calibri-Italic"/>
          <w:i/>
          <w:iCs/>
          <w:color w:val="808080"/>
          <w:sz w:val="23"/>
          <w:szCs w:val="23"/>
          <w:lang w:val="nl-BE" w:eastAsia="en-US"/>
        </w:rPr>
        <w:t xml:space="preserve"> </w:t>
      </w:r>
      <w:r>
        <w:rPr>
          <w:rFonts w:ascii="Calibri-Italic" w:eastAsiaTheme="minorHAnsi" w:hAnsi="Calibri-Italic" w:cs="Calibri-Italic"/>
          <w:i/>
          <w:iCs/>
          <w:color w:val="808080"/>
          <w:sz w:val="23"/>
          <w:szCs w:val="23"/>
          <w:lang w:val="nl-BE" w:eastAsia="en-US"/>
        </w:rPr>
        <w:t>op de meest gestelde vragen verzameld. Daarnaast worden een aantal begrippen en</w:t>
      </w:r>
    </w:p>
    <w:p w14:paraId="315BB611" w14:textId="5296765A" w:rsidR="00756549" w:rsidRDefault="00756549" w:rsidP="00756549">
      <w:pPr>
        <w:autoSpaceDE w:val="0"/>
        <w:autoSpaceDN w:val="0"/>
        <w:adjustRightInd w:val="0"/>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uitgangspunten verduidelijkt.</w:t>
      </w:r>
    </w:p>
    <w:p w14:paraId="71474AEF" w14:textId="77777777" w:rsidR="00D405CA" w:rsidRDefault="00D405CA" w:rsidP="00756549">
      <w:pPr>
        <w:autoSpaceDE w:val="0"/>
        <w:autoSpaceDN w:val="0"/>
        <w:adjustRightInd w:val="0"/>
        <w:rPr>
          <w:rFonts w:ascii="Calibri-Italic" w:eastAsiaTheme="minorHAnsi" w:hAnsi="Calibri-Italic" w:cs="Calibri-Italic"/>
          <w:i/>
          <w:iCs/>
          <w:color w:val="808080"/>
          <w:sz w:val="23"/>
          <w:szCs w:val="23"/>
          <w:lang w:val="nl-BE" w:eastAsia="en-US"/>
        </w:rPr>
      </w:pPr>
    </w:p>
    <w:p w14:paraId="266472DC" w14:textId="77777777" w:rsidR="00756549" w:rsidRDefault="00756549" w:rsidP="00756549">
      <w:pPr>
        <w:autoSpaceDE w:val="0"/>
        <w:autoSpaceDN w:val="0"/>
        <w:adjustRightInd w:val="0"/>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Het is de bedoeling om de toelichting op systematische wijze actueel te houden zodat men alle</w:t>
      </w:r>
    </w:p>
    <w:p w14:paraId="76971CBD" w14:textId="5712B6C6" w:rsidR="00756549" w:rsidRDefault="00756549" w:rsidP="00756549">
      <w:pPr>
        <w:autoSpaceDE w:val="0"/>
        <w:autoSpaceDN w:val="0"/>
        <w:adjustRightInd w:val="0"/>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communicatie en verduidelijking die beschikbaar is, ook steeds in eenzelfde document kan terugvinden.</w:t>
      </w:r>
    </w:p>
    <w:p w14:paraId="03FA9ED4" w14:textId="77777777" w:rsidR="00D405CA" w:rsidRDefault="00D405CA" w:rsidP="00756549">
      <w:pPr>
        <w:autoSpaceDE w:val="0"/>
        <w:autoSpaceDN w:val="0"/>
        <w:adjustRightInd w:val="0"/>
        <w:rPr>
          <w:rFonts w:ascii="Calibri-Italic" w:eastAsiaTheme="minorHAnsi" w:hAnsi="Calibri-Italic" w:cs="Calibri-Italic"/>
          <w:i/>
          <w:iCs/>
          <w:color w:val="808080"/>
          <w:sz w:val="23"/>
          <w:szCs w:val="23"/>
          <w:lang w:val="nl-BE" w:eastAsia="en-US"/>
        </w:rPr>
      </w:pPr>
    </w:p>
    <w:p w14:paraId="1E366F0E" w14:textId="77777777" w:rsidR="00756549" w:rsidRDefault="00756549" w:rsidP="00756549">
      <w:pPr>
        <w:autoSpaceDE w:val="0"/>
        <w:autoSpaceDN w:val="0"/>
        <w:adjustRightInd w:val="0"/>
        <w:rPr>
          <w:rFonts w:ascii="Calibri-Italic" w:eastAsiaTheme="minorHAnsi" w:hAnsi="Calibri-Italic" w:cs="Calibri-Italic"/>
          <w:i/>
          <w:iCs/>
          <w:color w:val="000081"/>
          <w:sz w:val="23"/>
          <w:szCs w:val="23"/>
          <w:lang w:val="nl-BE" w:eastAsia="en-US"/>
        </w:rPr>
      </w:pPr>
      <w:r>
        <w:rPr>
          <w:rFonts w:ascii="Calibri-Italic" w:eastAsiaTheme="minorHAnsi" w:hAnsi="Calibri-Italic" w:cs="Calibri-Italic"/>
          <w:i/>
          <w:iCs/>
          <w:color w:val="808080"/>
          <w:sz w:val="23"/>
          <w:szCs w:val="23"/>
          <w:lang w:val="nl-BE" w:eastAsia="en-US"/>
        </w:rPr>
        <w:t xml:space="preserve">De laatste versie van dit document zal beschikbaar zijn op </w:t>
      </w:r>
      <w:r>
        <w:rPr>
          <w:rFonts w:ascii="Calibri-Italic" w:eastAsiaTheme="minorHAnsi" w:hAnsi="Calibri-Italic" w:cs="Calibri-Italic"/>
          <w:i/>
          <w:iCs/>
          <w:color w:val="000081"/>
          <w:sz w:val="23"/>
          <w:szCs w:val="23"/>
          <w:lang w:val="nl-BE" w:eastAsia="en-US"/>
        </w:rPr>
        <w:t>www.vipa.be/brandveiligheid</w:t>
      </w:r>
    </w:p>
    <w:p w14:paraId="294F313F" w14:textId="0A5C8C4B" w:rsidR="00756549" w:rsidRDefault="00756549" w:rsidP="00756549">
      <w:pPr>
        <w:autoSpaceDE w:val="0"/>
        <w:autoSpaceDN w:val="0"/>
        <w:adjustRightInd w:val="0"/>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 xml:space="preserve">De tekst van de bijlage </w:t>
      </w:r>
      <w:r w:rsidR="00D405CA">
        <w:rPr>
          <w:rFonts w:ascii="Calibri-Italic" w:eastAsiaTheme="minorHAnsi" w:hAnsi="Calibri-Italic" w:cs="Calibri-Italic"/>
          <w:i/>
          <w:iCs/>
          <w:color w:val="808080"/>
          <w:sz w:val="23"/>
          <w:szCs w:val="23"/>
          <w:lang w:val="nl-BE" w:eastAsia="en-US"/>
        </w:rPr>
        <w:t xml:space="preserve">2 </w:t>
      </w:r>
      <w:r>
        <w:rPr>
          <w:rFonts w:ascii="Calibri-Italic" w:eastAsiaTheme="minorHAnsi" w:hAnsi="Calibri-Italic" w:cs="Calibri-Italic"/>
          <w:i/>
          <w:iCs/>
          <w:color w:val="808080"/>
          <w:sz w:val="23"/>
          <w:szCs w:val="23"/>
          <w:lang w:val="nl-BE" w:eastAsia="en-US"/>
        </w:rPr>
        <w:t>word</w:t>
      </w:r>
      <w:r w:rsidR="00D405CA">
        <w:rPr>
          <w:rFonts w:ascii="Calibri-Italic" w:eastAsiaTheme="minorHAnsi" w:hAnsi="Calibri-Italic" w:cs="Calibri-Italic"/>
          <w:i/>
          <w:iCs/>
          <w:color w:val="808080"/>
          <w:sz w:val="23"/>
          <w:szCs w:val="23"/>
          <w:lang w:val="nl-BE" w:eastAsia="en-US"/>
        </w:rPr>
        <w:t>t</w:t>
      </w:r>
      <w:r>
        <w:rPr>
          <w:rFonts w:ascii="Calibri-Italic" w:eastAsiaTheme="minorHAnsi" w:hAnsi="Calibri-Italic" w:cs="Calibri-Italic"/>
          <w:i/>
          <w:iCs/>
          <w:color w:val="808080"/>
          <w:sz w:val="23"/>
          <w:szCs w:val="23"/>
          <w:lang w:val="nl-BE" w:eastAsia="en-US"/>
        </w:rPr>
        <w:t xml:space="preserve"> overgenomen en de toelichting bij de betreffende</w:t>
      </w:r>
    </w:p>
    <w:p w14:paraId="20E6296A" w14:textId="72D12E81" w:rsidR="00267823" w:rsidRDefault="009E6ED6" w:rsidP="00756549">
      <w:pPr>
        <w:rPr>
          <w:rFonts w:ascii="Calibri-Italic" w:eastAsiaTheme="minorHAnsi" w:hAnsi="Calibri-Italic" w:cs="Calibri-Italic"/>
          <w:i/>
          <w:iCs/>
          <w:color w:val="808080"/>
          <w:sz w:val="23"/>
          <w:szCs w:val="23"/>
          <w:lang w:val="nl-BE" w:eastAsia="en-US"/>
        </w:rPr>
      </w:pPr>
      <w:r>
        <w:rPr>
          <w:rFonts w:ascii="Calibri-Italic" w:eastAsiaTheme="minorHAnsi" w:hAnsi="Calibri-Italic" w:cs="Calibri-Italic"/>
          <w:i/>
          <w:iCs/>
          <w:color w:val="808080"/>
          <w:sz w:val="23"/>
          <w:szCs w:val="23"/>
          <w:lang w:val="nl-BE" w:eastAsia="en-US"/>
        </w:rPr>
        <w:t>punten</w:t>
      </w:r>
      <w:r w:rsidR="00756549">
        <w:rPr>
          <w:rFonts w:ascii="Calibri-Italic" w:eastAsiaTheme="minorHAnsi" w:hAnsi="Calibri-Italic" w:cs="Calibri-Italic"/>
          <w:i/>
          <w:iCs/>
          <w:color w:val="808080"/>
          <w:sz w:val="23"/>
          <w:szCs w:val="23"/>
          <w:lang w:val="nl-BE" w:eastAsia="en-US"/>
        </w:rPr>
        <w:t xml:space="preserve"> wordt steeds in cursief tussen deze tekst gevoegd.</w:t>
      </w:r>
    </w:p>
    <w:p w14:paraId="436B4944" w14:textId="77777777" w:rsidR="00756549" w:rsidRDefault="00756549" w:rsidP="00756549">
      <w:pPr>
        <w:rPr>
          <w:rFonts w:ascii="Arial" w:hAnsi="Arial" w:cs="Arial"/>
          <w:i/>
          <w:color w:val="C00000"/>
          <w:sz w:val="22"/>
          <w:szCs w:val="22"/>
          <w:u w:val="single"/>
          <w:lang w:val="nl-BE"/>
        </w:rPr>
      </w:pPr>
    </w:p>
    <w:p w14:paraId="373EF3A1" w14:textId="7AD135E3" w:rsidR="00DD54AF" w:rsidRPr="001A5297" w:rsidRDefault="006D2BF4" w:rsidP="00C8048D">
      <w:pPr>
        <w:rPr>
          <w:rFonts w:asciiTheme="minorHAnsi" w:hAnsiTheme="minorHAnsi" w:cstheme="minorHAnsi"/>
          <w:i/>
          <w:color w:val="808080" w:themeColor="background1" w:themeShade="80"/>
          <w:sz w:val="22"/>
          <w:szCs w:val="22"/>
          <w:lang w:val="nl-BE"/>
        </w:rPr>
      </w:pPr>
      <w:r w:rsidRPr="001A5297">
        <w:rPr>
          <w:rFonts w:asciiTheme="minorHAnsi" w:hAnsiTheme="minorHAnsi" w:cstheme="minorHAnsi"/>
          <w:i/>
          <w:color w:val="808080" w:themeColor="background1" w:themeShade="80"/>
          <w:sz w:val="22"/>
          <w:szCs w:val="22"/>
          <w:u w:val="single"/>
          <w:lang w:val="nl-BE"/>
        </w:rPr>
        <w:t>Situering</w:t>
      </w:r>
      <w:r w:rsidR="00CA529F" w:rsidRPr="001A5297">
        <w:rPr>
          <w:rFonts w:asciiTheme="minorHAnsi" w:hAnsiTheme="minorHAnsi" w:cstheme="minorHAnsi"/>
          <w:i/>
          <w:color w:val="808080" w:themeColor="background1" w:themeShade="80"/>
          <w:sz w:val="22"/>
          <w:szCs w:val="22"/>
          <w:lang w:val="nl-BE"/>
        </w:rPr>
        <w:t xml:space="preserve">: </w:t>
      </w:r>
    </w:p>
    <w:p w14:paraId="38CF9C07" w14:textId="0BE91B41" w:rsidR="00C8048D" w:rsidRDefault="00DD54AF" w:rsidP="00C8048D">
      <w:pPr>
        <w:rPr>
          <w:rFonts w:asciiTheme="minorHAnsi" w:hAnsiTheme="minorHAnsi" w:cstheme="minorHAnsi"/>
          <w:i/>
          <w:color w:val="808080" w:themeColor="background1" w:themeShade="80"/>
          <w:sz w:val="22"/>
          <w:szCs w:val="22"/>
          <w:lang w:val="nl-BE"/>
        </w:rPr>
      </w:pPr>
      <w:r w:rsidRPr="001A5297">
        <w:rPr>
          <w:rFonts w:asciiTheme="minorHAnsi" w:hAnsiTheme="minorHAnsi" w:cstheme="minorHAnsi"/>
          <w:i/>
          <w:color w:val="808080" w:themeColor="background1" w:themeShade="80"/>
          <w:sz w:val="22"/>
          <w:szCs w:val="22"/>
          <w:lang w:val="nl-BE"/>
        </w:rPr>
        <w:t xml:space="preserve">De specifieke regelgeving </w:t>
      </w:r>
      <w:r w:rsidR="006D2BF4" w:rsidRPr="001A5297">
        <w:rPr>
          <w:rFonts w:asciiTheme="minorHAnsi" w:hAnsiTheme="minorHAnsi" w:cstheme="minorHAnsi"/>
          <w:i/>
          <w:color w:val="808080" w:themeColor="background1" w:themeShade="80"/>
          <w:sz w:val="22"/>
          <w:szCs w:val="22"/>
          <w:lang w:val="nl-BE"/>
        </w:rPr>
        <w:t xml:space="preserve">voor </w:t>
      </w:r>
      <w:r w:rsidRPr="001A5297">
        <w:rPr>
          <w:rFonts w:asciiTheme="minorHAnsi" w:hAnsiTheme="minorHAnsi" w:cstheme="minorHAnsi"/>
          <w:i/>
          <w:color w:val="808080" w:themeColor="background1" w:themeShade="80"/>
          <w:sz w:val="22"/>
          <w:szCs w:val="22"/>
          <w:lang w:val="nl-BE"/>
        </w:rPr>
        <w:t xml:space="preserve">brandveiligheid voor </w:t>
      </w:r>
      <w:r w:rsidR="00B76779" w:rsidRPr="001A5297">
        <w:rPr>
          <w:rFonts w:asciiTheme="minorHAnsi" w:hAnsiTheme="minorHAnsi" w:cstheme="minorHAnsi"/>
          <w:i/>
          <w:color w:val="808080" w:themeColor="background1" w:themeShade="80"/>
          <w:sz w:val="22"/>
          <w:szCs w:val="22"/>
          <w:lang w:val="nl-BE"/>
        </w:rPr>
        <w:t xml:space="preserve">de </w:t>
      </w:r>
      <w:r w:rsidRPr="001A5297">
        <w:rPr>
          <w:rFonts w:asciiTheme="minorHAnsi" w:hAnsiTheme="minorHAnsi" w:cstheme="minorHAnsi"/>
          <w:i/>
          <w:color w:val="808080" w:themeColor="background1" w:themeShade="80"/>
          <w:sz w:val="22"/>
          <w:szCs w:val="22"/>
          <w:lang w:val="nl-BE"/>
        </w:rPr>
        <w:t>kinderopvang is opgenomen in  2 besluiten van de Vlaamse Regering</w:t>
      </w:r>
      <w:r w:rsidR="0073700C" w:rsidRPr="001A5297">
        <w:rPr>
          <w:rFonts w:asciiTheme="minorHAnsi" w:hAnsiTheme="minorHAnsi" w:cstheme="minorHAnsi"/>
          <w:i/>
          <w:color w:val="808080" w:themeColor="background1" w:themeShade="80"/>
          <w:sz w:val="22"/>
          <w:szCs w:val="22"/>
          <w:lang w:val="nl-BE"/>
        </w:rPr>
        <w:t xml:space="preserve"> als onderdeel van</w:t>
      </w:r>
      <w:r w:rsidRPr="001A5297">
        <w:rPr>
          <w:rFonts w:asciiTheme="minorHAnsi" w:hAnsiTheme="minorHAnsi" w:cstheme="minorHAnsi"/>
          <w:i/>
          <w:color w:val="808080" w:themeColor="background1" w:themeShade="80"/>
          <w:sz w:val="22"/>
          <w:szCs w:val="22"/>
          <w:lang w:val="nl-BE"/>
        </w:rPr>
        <w:t xml:space="preserve"> de </w:t>
      </w:r>
      <w:r w:rsidR="00E41EE8">
        <w:rPr>
          <w:rFonts w:asciiTheme="minorHAnsi" w:hAnsiTheme="minorHAnsi" w:cstheme="minorHAnsi"/>
          <w:i/>
          <w:color w:val="808080" w:themeColor="background1" w:themeShade="80"/>
          <w:sz w:val="22"/>
          <w:szCs w:val="22"/>
          <w:lang w:val="nl-BE"/>
        </w:rPr>
        <w:t>erkennings</w:t>
      </w:r>
      <w:r w:rsidR="00935703">
        <w:rPr>
          <w:rFonts w:asciiTheme="minorHAnsi" w:hAnsiTheme="minorHAnsi" w:cstheme="minorHAnsi"/>
          <w:i/>
          <w:color w:val="808080" w:themeColor="background1" w:themeShade="80"/>
          <w:sz w:val="22"/>
          <w:szCs w:val="22"/>
          <w:lang w:val="nl-BE"/>
        </w:rPr>
        <w:t xml:space="preserve">- of </w:t>
      </w:r>
      <w:r w:rsidR="00CA529F" w:rsidRPr="001A5297">
        <w:rPr>
          <w:rFonts w:asciiTheme="minorHAnsi" w:hAnsiTheme="minorHAnsi" w:cstheme="minorHAnsi"/>
          <w:i/>
          <w:color w:val="808080" w:themeColor="background1" w:themeShade="80"/>
          <w:sz w:val="22"/>
          <w:szCs w:val="22"/>
          <w:lang w:val="nl-BE"/>
        </w:rPr>
        <w:t xml:space="preserve">vergunningsvoorwaarden voor </w:t>
      </w:r>
      <w:r w:rsidR="00C8048D" w:rsidRPr="001A5297">
        <w:rPr>
          <w:rFonts w:asciiTheme="minorHAnsi" w:hAnsiTheme="minorHAnsi" w:cstheme="minorHAnsi"/>
          <w:i/>
          <w:color w:val="808080" w:themeColor="background1" w:themeShade="80"/>
          <w:sz w:val="22"/>
          <w:szCs w:val="22"/>
          <w:lang w:val="nl-BE"/>
        </w:rPr>
        <w:t>buitenschoolse gezinsopvang en groepsopvang (BVR</w:t>
      </w:r>
      <w:r w:rsidR="00CA529F" w:rsidRPr="001A5297">
        <w:rPr>
          <w:rFonts w:asciiTheme="minorHAnsi" w:hAnsiTheme="minorHAnsi" w:cstheme="minorHAnsi"/>
          <w:i/>
          <w:color w:val="808080" w:themeColor="background1" w:themeShade="80"/>
          <w:sz w:val="22"/>
          <w:szCs w:val="22"/>
          <w:lang w:val="nl-BE"/>
        </w:rPr>
        <w:t xml:space="preserve"> 16.05.2014</w:t>
      </w:r>
      <w:r w:rsidR="00C8048D" w:rsidRPr="001A5297">
        <w:rPr>
          <w:rFonts w:asciiTheme="minorHAnsi" w:hAnsiTheme="minorHAnsi" w:cstheme="minorHAnsi"/>
          <w:i/>
          <w:color w:val="808080" w:themeColor="background1" w:themeShade="80"/>
          <w:sz w:val="22"/>
          <w:szCs w:val="22"/>
          <w:lang w:val="nl-BE"/>
        </w:rPr>
        <w:t>)</w:t>
      </w:r>
      <w:r w:rsidR="00CA529F" w:rsidRPr="001A5297">
        <w:rPr>
          <w:rFonts w:asciiTheme="minorHAnsi" w:hAnsiTheme="minorHAnsi" w:cstheme="minorHAnsi"/>
          <w:i/>
          <w:color w:val="808080" w:themeColor="background1" w:themeShade="80"/>
          <w:sz w:val="22"/>
          <w:szCs w:val="22"/>
          <w:lang w:val="nl-BE"/>
        </w:rPr>
        <w:t xml:space="preserve"> en voor </w:t>
      </w:r>
      <w:r w:rsidR="00C8048D" w:rsidRPr="001A5297">
        <w:rPr>
          <w:rFonts w:asciiTheme="minorHAnsi" w:hAnsiTheme="minorHAnsi" w:cstheme="minorHAnsi"/>
          <w:i/>
          <w:color w:val="808080" w:themeColor="background1" w:themeShade="80"/>
          <w:sz w:val="22"/>
          <w:szCs w:val="22"/>
          <w:lang w:val="nl-BE"/>
        </w:rPr>
        <w:t xml:space="preserve">gezinsopvang en groepsopvang van baby’s en </w:t>
      </w:r>
      <w:r w:rsidR="00CA529F" w:rsidRPr="001A5297">
        <w:rPr>
          <w:rFonts w:asciiTheme="minorHAnsi" w:hAnsiTheme="minorHAnsi" w:cstheme="minorHAnsi"/>
          <w:i/>
          <w:color w:val="808080" w:themeColor="background1" w:themeShade="80"/>
          <w:sz w:val="22"/>
          <w:szCs w:val="22"/>
          <w:lang w:val="nl-BE"/>
        </w:rPr>
        <w:t xml:space="preserve">peuters </w:t>
      </w:r>
      <w:r w:rsidR="00C8048D" w:rsidRPr="001A5297">
        <w:rPr>
          <w:rFonts w:asciiTheme="minorHAnsi" w:hAnsiTheme="minorHAnsi" w:cstheme="minorHAnsi"/>
          <w:i/>
          <w:color w:val="808080" w:themeColor="background1" w:themeShade="80"/>
          <w:sz w:val="22"/>
          <w:szCs w:val="22"/>
          <w:lang w:val="nl-BE"/>
        </w:rPr>
        <w:t xml:space="preserve">(BVR </w:t>
      </w:r>
      <w:r w:rsidR="00CA529F" w:rsidRPr="001A5297">
        <w:rPr>
          <w:rFonts w:asciiTheme="minorHAnsi" w:hAnsiTheme="minorHAnsi" w:cstheme="minorHAnsi"/>
          <w:i/>
          <w:color w:val="808080" w:themeColor="background1" w:themeShade="80"/>
          <w:sz w:val="22"/>
          <w:szCs w:val="22"/>
          <w:lang w:val="nl-BE"/>
        </w:rPr>
        <w:t>22.11.2013</w:t>
      </w:r>
      <w:r w:rsidR="00C8048D" w:rsidRPr="001A5297">
        <w:rPr>
          <w:rFonts w:asciiTheme="minorHAnsi" w:hAnsiTheme="minorHAnsi" w:cstheme="minorHAnsi"/>
          <w:i/>
          <w:color w:val="808080" w:themeColor="background1" w:themeShade="80"/>
          <w:sz w:val="22"/>
          <w:szCs w:val="22"/>
          <w:lang w:val="nl-BE"/>
        </w:rPr>
        <w:t>)</w:t>
      </w:r>
      <w:r w:rsidR="00CA529F" w:rsidRPr="001A5297">
        <w:rPr>
          <w:rFonts w:asciiTheme="minorHAnsi" w:hAnsiTheme="minorHAnsi" w:cstheme="minorHAnsi"/>
          <w:i/>
          <w:color w:val="808080" w:themeColor="background1" w:themeShade="80"/>
          <w:sz w:val="22"/>
          <w:szCs w:val="22"/>
          <w:lang w:val="nl-BE"/>
        </w:rPr>
        <w:t>.</w:t>
      </w:r>
      <w:r w:rsidR="00EB1F79">
        <w:rPr>
          <w:rFonts w:asciiTheme="minorHAnsi" w:hAnsiTheme="minorHAnsi" w:cstheme="minorHAnsi"/>
          <w:i/>
          <w:color w:val="808080" w:themeColor="background1" w:themeShade="80"/>
          <w:sz w:val="22"/>
          <w:szCs w:val="22"/>
          <w:lang w:val="nl-BE"/>
        </w:rPr>
        <w:t xml:space="preserve"> De procedure</w:t>
      </w:r>
      <w:r w:rsidR="0040047A">
        <w:rPr>
          <w:rFonts w:asciiTheme="minorHAnsi" w:hAnsiTheme="minorHAnsi" w:cstheme="minorHAnsi"/>
          <w:i/>
          <w:color w:val="808080" w:themeColor="background1" w:themeShade="80"/>
          <w:sz w:val="22"/>
          <w:szCs w:val="22"/>
          <w:lang w:val="nl-BE"/>
        </w:rPr>
        <w:t>s</w:t>
      </w:r>
      <w:r w:rsidR="00EB1F79">
        <w:rPr>
          <w:rFonts w:asciiTheme="minorHAnsi" w:hAnsiTheme="minorHAnsi" w:cstheme="minorHAnsi"/>
          <w:i/>
          <w:color w:val="808080" w:themeColor="background1" w:themeShade="80"/>
          <w:sz w:val="22"/>
          <w:szCs w:val="22"/>
          <w:lang w:val="nl-BE"/>
        </w:rPr>
        <w:t xml:space="preserve"> voor attestering van de brandveiligheid </w:t>
      </w:r>
      <w:r w:rsidR="0040047A">
        <w:rPr>
          <w:rFonts w:asciiTheme="minorHAnsi" w:hAnsiTheme="minorHAnsi" w:cstheme="minorHAnsi"/>
          <w:i/>
          <w:color w:val="808080" w:themeColor="background1" w:themeShade="80"/>
          <w:sz w:val="22"/>
          <w:szCs w:val="22"/>
          <w:lang w:val="nl-BE"/>
        </w:rPr>
        <w:t>en aanvraag van afwijking</w:t>
      </w:r>
      <w:r w:rsidR="00C3129C">
        <w:rPr>
          <w:rFonts w:asciiTheme="minorHAnsi" w:hAnsiTheme="minorHAnsi" w:cstheme="minorHAnsi"/>
          <w:i/>
          <w:color w:val="808080" w:themeColor="background1" w:themeShade="80"/>
          <w:sz w:val="22"/>
          <w:szCs w:val="22"/>
          <w:lang w:val="nl-BE"/>
        </w:rPr>
        <w:t xml:space="preserve"> zijn</w:t>
      </w:r>
      <w:r w:rsidR="00EB1F79">
        <w:rPr>
          <w:rFonts w:asciiTheme="minorHAnsi" w:hAnsiTheme="minorHAnsi" w:cstheme="minorHAnsi"/>
          <w:i/>
          <w:color w:val="808080" w:themeColor="background1" w:themeShade="80"/>
          <w:sz w:val="22"/>
          <w:szCs w:val="22"/>
          <w:lang w:val="nl-BE"/>
        </w:rPr>
        <w:t xml:space="preserve"> opgenomen in deze besluiten.</w:t>
      </w:r>
      <w:r w:rsidR="00540366">
        <w:rPr>
          <w:rFonts w:asciiTheme="minorHAnsi" w:hAnsiTheme="minorHAnsi" w:cstheme="minorHAnsi"/>
          <w:i/>
          <w:color w:val="808080" w:themeColor="background1" w:themeShade="80"/>
          <w:sz w:val="22"/>
          <w:szCs w:val="22"/>
          <w:lang w:val="nl-BE"/>
        </w:rPr>
        <w:t xml:space="preserve"> De brandveiligheids</w:t>
      </w:r>
      <w:r w:rsidR="004D0609">
        <w:rPr>
          <w:rFonts w:asciiTheme="minorHAnsi" w:hAnsiTheme="minorHAnsi" w:cstheme="minorHAnsi"/>
          <w:i/>
          <w:color w:val="808080" w:themeColor="background1" w:themeShade="80"/>
          <w:sz w:val="22"/>
          <w:szCs w:val="22"/>
          <w:lang w:val="nl-BE"/>
        </w:rPr>
        <w:t>voorschriften</w:t>
      </w:r>
      <w:r w:rsidR="00540366">
        <w:rPr>
          <w:rFonts w:asciiTheme="minorHAnsi" w:hAnsiTheme="minorHAnsi" w:cstheme="minorHAnsi"/>
          <w:i/>
          <w:color w:val="808080" w:themeColor="background1" w:themeShade="80"/>
          <w:sz w:val="22"/>
          <w:szCs w:val="22"/>
          <w:lang w:val="nl-BE"/>
        </w:rPr>
        <w:t xml:space="preserve"> zelf zijn opgenomen in bijlagen bij deze besluiten: respectievelijk</w:t>
      </w:r>
      <w:r w:rsidR="005B7CDD">
        <w:rPr>
          <w:rFonts w:asciiTheme="minorHAnsi" w:hAnsiTheme="minorHAnsi" w:cstheme="minorHAnsi"/>
          <w:i/>
          <w:color w:val="808080" w:themeColor="background1" w:themeShade="80"/>
          <w:sz w:val="22"/>
          <w:szCs w:val="22"/>
          <w:lang w:val="nl-BE"/>
        </w:rPr>
        <w:t xml:space="preserve"> bijlage </w:t>
      </w:r>
      <w:r w:rsidR="008652CB">
        <w:rPr>
          <w:rFonts w:asciiTheme="minorHAnsi" w:hAnsiTheme="minorHAnsi" w:cstheme="minorHAnsi"/>
          <w:i/>
          <w:color w:val="808080" w:themeColor="background1" w:themeShade="80"/>
          <w:sz w:val="22"/>
          <w:szCs w:val="22"/>
          <w:lang w:val="nl-BE"/>
        </w:rPr>
        <w:t>1</w:t>
      </w:r>
      <w:r w:rsidR="005B7CDD">
        <w:rPr>
          <w:rFonts w:asciiTheme="minorHAnsi" w:hAnsiTheme="minorHAnsi" w:cstheme="minorHAnsi"/>
          <w:i/>
          <w:color w:val="808080" w:themeColor="background1" w:themeShade="80"/>
          <w:sz w:val="22"/>
          <w:szCs w:val="22"/>
          <w:lang w:val="nl-BE"/>
        </w:rPr>
        <w:t xml:space="preserve"> (voorzien in artikel </w:t>
      </w:r>
      <w:r w:rsidR="00AC0AEF">
        <w:rPr>
          <w:rFonts w:asciiTheme="minorHAnsi" w:hAnsiTheme="minorHAnsi" w:cstheme="minorHAnsi"/>
          <w:i/>
          <w:color w:val="808080" w:themeColor="background1" w:themeShade="80"/>
          <w:sz w:val="22"/>
          <w:szCs w:val="22"/>
          <w:lang w:val="nl-BE"/>
        </w:rPr>
        <w:t>12</w:t>
      </w:r>
      <w:r w:rsidR="005B7CDD">
        <w:rPr>
          <w:rFonts w:asciiTheme="minorHAnsi" w:hAnsiTheme="minorHAnsi" w:cstheme="minorHAnsi"/>
          <w:i/>
          <w:color w:val="808080" w:themeColor="background1" w:themeShade="80"/>
          <w:sz w:val="22"/>
          <w:szCs w:val="22"/>
          <w:lang w:val="nl-BE"/>
        </w:rPr>
        <w:t xml:space="preserve"> van het BVR</w:t>
      </w:r>
      <w:r w:rsidR="008652CB">
        <w:rPr>
          <w:rFonts w:asciiTheme="minorHAnsi" w:hAnsiTheme="minorHAnsi" w:cstheme="minorHAnsi"/>
          <w:i/>
          <w:color w:val="808080" w:themeColor="background1" w:themeShade="80"/>
          <w:sz w:val="22"/>
          <w:szCs w:val="22"/>
          <w:lang w:val="nl-BE"/>
        </w:rPr>
        <w:t xml:space="preserve"> buitenschoolse opvang) en bijlage 2 (voorzien in artikel 23 van het BVR</w:t>
      </w:r>
      <w:r w:rsidR="006358A9">
        <w:rPr>
          <w:rFonts w:asciiTheme="minorHAnsi" w:hAnsiTheme="minorHAnsi" w:cstheme="minorHAnsi"/>
          <w:i/>
          <w:color w:val="808080" w:themeColor="background1" w:themeShade="80"/>
          <w:sz w:val="22"/>
          <w:szCs w:val="22"/>
          <w:lang w:val="nl-BE"/>
        </w:rPr>
        <w:t xml:space="preserve"> </w:t>
      </w:r>
      <w:r w:rsidR="0024326B">
        <w:rPr>
          <w:rFonts w:asciiTheme="minorHAnsi" w:hAnsiTheme="minorHAnsi" w:cstheme="minorHAnsi"/>
          <w:i/>
          <w:color w:val="808080" w:themeColor="background1" w:themeShade="80"/>
          <w:sz w:val="22"/>
          <w:szCs w:val="22"/>
          <w:lang w:val="nl-BE"/>
        </w:rPr>
        <w:t xml:space="preserve">opvang </w:t>
      </w:r>
      <w:r w:rsidR="006358A9">
        <w:rPr>
          <w:rFonts w:asciiTheme="minorHAnsi" w:hAnsiTheme="minorHAnsi" w:cstheme="minorHAnsi"/>
          <w:i/>
          <w:color w:val="808080" w:themeColor="background1" w:themeShade="80"/>
          <w:sz w:val="22"/>
          <w:szCs w:val="22"/>
          <w:lang w:val="nl-BE"/>
        </w:rPr>
        <w:t>baby’s en peuters).</w:t>
      </w:r>
    </w:p>
    <w:p w14:paraId="6E67FFFB" w14:textId="77777777" w:rsidR="00C52E09" w:rsidRDefault="00C52E09" w:rsidP="00C8048D">
      <w:pPr>
        <w:rPr>
          <w:rFonts w:asciiTheme="minorHAnsi" w:hAnsiTheme="minorHAnsi" w:cstheme="minorHAnsi"/>
          <w:i/>
          <w:color w:val="808080" w:themeColor="background1" w:themeShade="80"/>
          <w:sz w:val="22"/>
          <w:szCs w:val="22"/>
          <w:lang w:val="nl-BE"/>
        </w:rPr>
      </w:pPr>
    </w:p>
    <w:p w14:paraId="6FA79DC3" w14:textId="0D468A7B" w:rsidR="00EB1F79" w:rsidRPr="001A5297" w:rsidRDefault="00EB1F79" w:rsidP="00C8048D">
      <w:pPr>
        <w:rPr>
          <w:rFonts w:asciiTheme="minorHAnsi" w:hAnsiTheme="minorHAnsi" w:cstheme="minorHAnsi"/>
          <w:i/>
          <w:color w:val="808080" w:themeColor="background1" w:themeShade="80"/>
          <w:sz w:val="22"/>
          <w:szCs w:val="22"/>
          <w:lang w:val="nl-BE"/>
        </w:rPr>
      </w:pPr>
      <w:r>
        <w:rPr>
          <w:rFonts w:asciiTheme="minorHAnsi" w:hAnsiTheme="minorHAnsi" w:cstheme="minorHAnsi"/>
          <w:i/>
          <w:color w:val="808080" w:themeColor="background1" w:themeShade="80"/>
          <w:sz w:val="22"/>
          <w:szCs w:val="22"/>
          <w:lang w:val="nl-BE"/>
        </w:rPr>
        <w:t>De toelichting behandel</w:t>
      </w:r>
      <w:r w:rsidR="005F6FF1">
        <w:rPr>
          <w:rFonts w:asciiTheme="minorHAnsi" w:hAnsiTheme="minorHAnsi" w:cstheme="minorHAnsi"/>
          <w:i/>
          <w:color w:val="808080" w:themeColor="background1" w:themeShade="80"/>
          <w:sz w:val="22"/>
          <w:szCs w:val="22"/>
          <w:lang w:val="nl-BE"/>
        </w:rPr>
        <w:t>t</w:t>
      </w:r>
      <w:r>
        <w:rPr>
          <w:rFonts w:asciiTheme="minorHAnsi" w:hAnsiTheme="minorHAnsi" w:cstheme="minorHAnsi"/>
          <w:i/>
          <w:color w:val="808080" w:themeColor="background1" w:themeShade="80"/>
          <w:sz w:val="22"/>
          <w:szCs w:val="22"/>
          <w:lang w:val="nl-BE"/>
        </w:rPr>
        <w:t xml:space="preserve"> enkel de</w:t>
      </w:r>
      <w:r w:rsidR="00D33E84">
        <w:rPr>
          <w:rFonts w:asciiTheme="minorHAnsi" w:hAnsiTheme="minorHAnsi" w:cstheme="minorHAnsi"/>
          <w:i/>
          <w:color w:val="808080" w:themeColor="background1" w:themeShade="80"/>
          <w:sz w:val="22"/>
          <w:szCs w:val="22"/>
          <w:lang w:val="nl-BE"/>
        </w:rPr>
        <w:t xml:space="preserve"> bijlage met de brandveiligheids</w:t>
      </w:r>
      <w:r w:rsidR="008A5B6E">
        <w:rPr>
          <w:rFonts w:asciiTheme="minorHAnsi" w:hAnsiTheme="minorHAnsi" w:cstheme="minorHAnsi"/>
          <w:i/>
          <w:color w:val="808080" w:themeColor="background1" w:themeShade="80"/>
          <w:sz w:val="22"/>
          <w:szCs w:val="22"/>
          <w:lang w:val="nl-BE"/>
        </w:rPr>
        <w:t>voorschriften</w:t>
      </w:r>
      <w:r w:rsidR="00D33E84">
        <w:rPr>
          <w:rFonts w:asciiTheme="minorHAnsi" w:hAnsiTheme="minorHAnsi" w:cstheme="minorHAnsi"/>
          <w:i/>
          <w:color w:val="808080" w:themeColor="background1" w:themeShade="80"/>
          <w:sz w:val="22"/>
          <w:szCs w:val="22"/>
          <w:lang w:val="nl-BE"/>
        </w:rPr>
        <w:t>.</w:t>
      </w:r>
    </w:p>
    <w:p w14:paraId="0FA18E30" w14:textId="77777777" w:rsidR="00C8048D" w:rsidRPr="00442D5F" w:rsidRDefault="00C8048D" w:rsidP="00C8048D">
      <w:pPr>
        <w:rPr>
          <w:rFonts w:ascii="Arial" w:hAnsi="Arial" w:cs="Arial"/>
          <w:i/>
          <w:color w:val="C00000"/>
          <w:sz w:val="22"/>
          <w:szCs w:val="22"/>
          <w:lang w:val="nl-BE"/>
        </w:rPr>
      </w:pPr>
    </w:p>
    <w:p w14:paraId="31E9EB2B" w14:textId="09640B81" w:rsidR="00C8048D" w:rsidRPr="007F773D" w:rsidRDefault="00D33E84" w:rsidP="00C8048D">
      <w:pPr>
        <w:rPr>
          <w:rFonts w:asciiTheme="minorHAnsi" w:hAnsiTheme="minorHAnsi" w:cstheme="minorHAnsi"/>
          <w:i/>
          <w:color w:val="808080" w:themeColor="background1" w:themeShade="80"/>
          <w:sz w:val="22"/>
          <w:szCs w:val="22"/>
          <w:lang w:val="nl-BE"/>
        </w:rPr>
      </w:pPr>
      <w:r w:rsidRPr="0032150D">
        <w:rPr>
          <w:rFonts w:asciiTheme="minorHAnsi" w:hAnsiTheme="minorHAnsi" w:cstheme="minorHAnsi"/>
          <w:i/>
          <w:color w:val="808080" w:themeColor="background1" w:themeShade="80"/>
          <w:sz w:val="22"/>
          <w:szCs w:val="22"/>
          <w:u w:val="single"/>
          <w:lang w:val="nl-BE"/>
        </w:rPr>
        <w:t>Toepassingsgebied</w:t>
      </w:r>
      <w:r w:rsidR="0032150D" w:rsidRPr="0032150D">
        <w:rPr>
          <w:rFonts w:asciiTheme="minorHAnsi" w:hAnsiTheme="minorHAnsi" w:cstheme="minorHAnsi"/>
          <w:i/>
          <w:color w:val="808080" w:themeColor="background1" w:themeShade="80"/>
          <w:sz w:val="22"/>
          <w:szCs w:val="22"/>
          <w:u w:val="single"/>
          <w:lang w:val="nl-BE"/>
        </w:rPr>
        <w:t xml:space="preserve"> algemeen</w:t>
      </w:r>
      <w:r w:rsidRPr="007F773D">
        <w:rPr>
          <w:rFonts w:asciiTheme="minorHAnsi" w:hAnsiTheme="minorHAnsi" w:cstheme="minorHAnsi"/>
          <w:i/>
          <w:color w:val="808080" w:themeColor="background1" w:themeShade="80"/>
          <w:sz w:val="22"/>
          <w:szCs w:val="22"/>
          <w:lang w:val="nl-BE"/>
        </w:rPr>
        <w:t>:</w:t>
      </w:r>
    </w:p>
    <w:p w14:paraId="03EA3F62" w14:textId="6F8E8E9C" w:rsidR="00C8048D" w:rsidRDefault="00182AE5" w:rsidP="00901E96">
      <w:pPr>
        <w:numPr>
          <w:ilvl w:val="0"/>
          <w:numId w:val="18"/>
        </w:numPr>
        <w:ind w:left="426"/>
        <w:rPr>
          <w:rFonts w:asciiTheme="minorHAnsi" w:hAnsiTheme="minorHAnsi" w:cstheme="minorHAnsi"/>
          <w:i/>
          <w:color w:val="808080" w:themeColor="background1" w:themeShade="80"/>
          <w:sz w:val="22"/>
          <w:szCs w:val="22"/>
          <w:lang w:val="nl-BE"/>
        </w:rPr>
      </w:pPr>
      <w:r>
        <w:rPr>
          <w:rFonts w:asciiTheme="minorHAnsi" w:hAnsiTheme="minorHAnsi" w:cstheme="minorHAnsi"/>
          <w:i/>
          <w:color w:val="808080" w:themeColor="background1" w:themeShade="80"/>
          <w:sz w:val="22"/>
          <w:szCs w:val="22"/>
          <w:lang w:val="nl-BE"/>
        </w:rPr>
        <w:t>O</w:t>
      </w:r>
      <w:r w:rsidR="00C8048D" w:rsidRPr="007F773D">
        <w:rPr>
          <w:rFonts w:asciiTheme="minorHAnsi" w:hAnsiTheme="minorHAnsi" w:cstheme="minorHAnsi"/>
          <w:i/>
          <w:color w:val="808080" w:themeColor="background1" w:themeShade="80"/>
          <w:sz w:val="22"/>
          <w:szCs w:val="22"/>
          <w:lang w:val="nl-BE"/>
        </w:rPr>
        <w:t xml:space="preserve">pvang van  baby’s en peuters </w:t>
      </w:r>
      <w:r w:rsidR="005432F5">
        <w:rPr>
          <w:rFonts w:asciiTheme="minorHAnsi" w:hAnsiTheme="minorHAnsi" w:cstheme="minorHAnsi"/>
          <w:i/>
          <w:color w:val="808080" w:themeColor="background1" w:themeShade="80"/>
          <w:sz w:val="22"/>
          <w:szCs w:val="22"/>
          <w:lang w:val="nl-BE"/>
        </w:rPr>
        <w:t xml:space="preserve">is bestemd </w:t>
      </w:r>
      <w:r w:rsidR="00F06A19">
        <w:rPr>
          <w:rFonts w:asciiTheme="minorHAnsi" w:hAnsiTheme="minorHAnsi" w:cstheme="minorHAnsi"/>
          <w:i/>
          <w:color w:val="808080" w:themeColor="background1" w:themeShade="80"/>
          <w:sz w:val="22"/>
          <w:szCs w:val="22"/>
          <w:lang w:val="nl-BE"/>
        </w:rPr>
        <w:t xml:space="preserve"> voor kinderen </w:t>
      </w:r>
      <w:r w:rsidR="00C8048D" w:rsidRPr="007F773D">
        <w:rPr>
          <w:rFonts w:asciiTheme="minorHAnsi" w:hAnsiTheme="minorHAnsi" w:cstheme="minorHAnsi"/>
          <w:i/>
          <w:color w:val="808080" w:themeColor="background1" w:themeShade="80"/>
          <w:sz w:val="22"/>
          <w:szCs w:val="22"/>
          <w:lang w:val="nl-BE"/>
        </w:rPr>
        <w:t xml:space="preserve">tot 2,5 jaar </w:t>
      </w:r>
      <w:r w:rsidR="005432F5">
        <w:rPr>
          <w:rFonts w:asciiTheme="minorHAnsi" w:hAnsiTheme="minorHAnsi" w:cstheme="minorHAnsi"/>
          <w:i/>
          <w:color w:val="808080" w:themeColor="background1" w:themeShade="80"/>
          <w:sz w:val="22"/>
          <w:szCs w:val="22"/>
          <w:lang w:val="nl-BE"/>
        </w:rPr>
        <w:t>of</w:t>
      </w:r>
      <w:r w:rsidR="00C8048D" w:rsidRPr="007F773D">
        <w:rPr>
          <w:rFonts w:asciiTheme="minorHAnsi" w:hAnsiTheme="minorHAnsi" w:cstheme="minorHAnsi"/>
          <w:i/>
          <w:color w:val="808080" w:themeColor="background1" w:themeShade="80"/>
          <w:sz w:val="22"/>
          <w:szCs w:val="22"/>
          <w:lang w:val="nl-BE"/>
        </w:rPr>
        <w:t xml:space="preserve"> tot 3 jaar </w:t>
      </w:r>
      <w:r w:rsidR="00F06A19">
        <w:rPr>
          <w:rFonts w:asciiTheme="minorHAnsi" w:hAnsiTheme="minorHAnsi" w:cstheme="minorHAnsi"/>
          <w:i/>
          <w:color w:val="808080" w:themeColor="background1" w:themeShade="80"/>
          <w:sz w:val="22"/>
          <w:szCs w:val="22"/>
          <w:lang w:val="nl-BE"/>
        </w:rPr>
        <w:t>omdat het instapmoment</w:t>
      </w:r>
      <w:r w:rsidR="00C8048D" w:rsidRPr="007F773D">
        <w:rPr>
          <w:rFonts w:asciiTheme="minorHAnsi" w:hAnsiTheme="minorHAnsi" w:cstheme="minorHAnsi"/>
          <w:i/>
          <w:color w:val="808080" w:themeColor="background1" w:themeShade="80"/>
          <w:sz w:val="22"/>
          <w:szCs w:val="22"/>
          <w:lang w:val="nl-BE"/>
        </w:rPr>
        <w:t xml:space="preserve"> naar </w:t>
      </w:r>
      <w:r w:rsidR="00F06A19">
        <w:rPr>
          <w:rFonts w:asciiTheme="minorHAnsi" w:hAnsiTheme="minorHAnsi" w:cstheme="minorHAnsi"/>
          <w:i/>
          <w:color w:val="808080" w:themeColor="background1" w:themeShade="80"/>
          <w:sz w:val="22"/>
          <w:szCs w:val="22"/>
          <w:lang w:val="nl-BE"/>
        </w:rPr>
        <w:t xml:space="preserve">de </w:t>
      </w:r>
      <w:r w:rsidR="00267823" w:rsidRPr="007F773D">
        <w:rPr>
          <w:rFonts w:asciiTheme="minorHAnsi" w:hAnsiTheme="minorHAnsi" w:cstheme="minorHAnsi"/>
          <w:i/>
          <w:color w:val="808080" w:themeColor="background1" w:themeShade="80"/>
          <w:sz w:val="22"/>
          <w:szCs w:val="22"/>
          <w:lang w:val="nl-BE"/>
        </w:rPr>
        <w:t>kleuterklas kan verschillen</w:t>
      </w:r>
      <w:r w:rsidR="00F06A19">
        <w:rPr>
          <w:rFonts w:asciiTheme="minorHAnsi" w:hAnsiTheme="minorHAnsi" w:cstheme="minorHAnsi"/>
          <w:i/>
          <w:color w:val="808080" w:themeColor="background1" w:themeShade="80"/>
          <w:sz w:val="22"/>
          <w:szCs w:val="22"/>
          <w:lang w:val="nl-BE"/>
        </w:rPr>
        <w:t>.</w:t>
      </w:r>
    </w:p>
    <w:p w14:paraId="7F5D34E8" w14:textId="77777777" w:rsidR="006F0ECC" w:rsidRPr="007F773D" w:rsidRDefault="006F0ECC" w:rsidP="006F0ECC">
      <w:pPr>
        <w:ind w:left="426"/>
        <w:rPr>
          <w:rFonts w:asciiTheme="minorHAnsi" w:hAnsiTheme="minorHAnsi" w:cstheme="minorHAnsi"/>
          <w:i/>
          <w:color w:val="808080" w:themeColor="background1" w:themeShade="80"/>
          <w:sz w:val="22"/>
          <w:szCs w:val="22"/>
          <w:lang w:val="nl-BE"/>
        </w:rPr>
      </w:pPr>
    </w:p>
    <w:p w14:paraId="4C8E43FB" w14:textId="11DAFB0D" w:rsidR="00C8048D" w:rsidRDefault="00216D04" w:rsidP="00901E96">
      <w:pPr>
        <w:numPr>
          <w:ilvl w:val="0"/>
          <w:numId w:val="18"/>
        </w:numPr>
        <w:ind w:left="426"/>
        <w:rPr>
          <w:rFonts w:asciiTheme="minorHAnsi" w:hAnsiTheme="minorHAnsi" w:cstheme="minorHAnsi"/>
          <w:i/>
          <w:color w:val="808080" w:themeColor="background1" w:themeShade="80"/>
          <w:sz w:val="22"/>
          <w:szCs w:val="22"/>
          <w:lang w:val="nl-BE"/>
        </w:rPr>
      </w:pPr>
      <w:r>
        <w:rPr>
          <w:rFonts w:asciiTheme="minorHAnsi" w:hAnsiTheme="minorHAnsi" w:cstheme="minorHAnsi"/>
          <w:i/>
          <w:color w:val="808080" w:themeColor="background1" w:themeShade="80"/>
          <w:sz w:val="22"/>
          <w:szCs w:val="22"/>
          <w:lang w:val="nl-BE"/>
        </w:rPr>
        <w:t>B</w:t>
      </w:r>
      <w:r w:rsidR="00C8048D" w:rsidRPr="007F773D">
        <w:rPr>
          <w:rFonts w:asciiTheme="minorHAnsi" w:hAnsiTheme="minorHAnsi" w:cstheme="minorHAnsi"/>
          <w:i/>
          <w:color w:val="808080" w:themeColor="background1" w:themeShade="80"/>
          <w:sz w:val="22"/>
          <w:szCs w:val="22"/>
          <w:lang w:val="nl-BE"/>
        </w:rPr>
        <w:t>uitenschoolse op</w:t>
      </w:r>
      <w:r w:rsidR="00267823" w:rsidRPr="007F773D">
        <w:rPr>
          <w:rFonts w:asciiTheme="minorHAnsi" w:hAnsiTheme="minorHAnsi" w:cstheme="minorHAnsi"/>
          <w:i/>
          <w:color w:val="808080" w:themeColor="background1" w:themeShade="80"/>
          <w:sz w:val="22"/>
          <w:szCs w:val="22"/>
          <w:lang w:val="nl-BE"/>
        </w:rPr>
        <w:t>vang</w:t>
      </w:r>
      <w:r>
        <w:rPr>
          <w:rFonts w:asciiTheme="minorHAnsi" w:hAnsiTheme="minorHAnsi" w:cstheme="minorHAnsi"/>
          <w:i/>
          <w:color w:val="808080" w:themeColor="background1" w:themeShade="80"/>
          <w:sz w:val="22"/>
          <w:szCs w:val="22"/>
          <w:lang w:val="nl-BE"/>
        </w:rPr>
        <w:t xml:space="preserve"> is bestemd voor</w:t>
      </w:r>
      <w:r w:rsidR="00267823" w:rsidRPr="007F773D">
        <w:rPr>
          <w:rFonts w:asciiTheme="minorHAnsi" w:hAnsiTheme="minorHAnsi" w:cstheme="minorHAnsi"/>
          <w:i/>
          <w:color w:val="808080" w:themeColor="background1" w:themeShade="80"/>
          <w:sz w:val="22"/>
          <w:szCs w:val="22"/>
          <w:lang w:val="nl-BE"/>
        </w:rPr>
        <w:t xml:space="preserve"> schoolgaande kinderen </w:t>
      </w:r>
      <w:r w:rsidR="00C8048D" w:rsidRPr="007F773D">
        <w:rPr>
          <w:rFonts w:asciiTheme="minorHAnsi" w:hAnsiTheme="minorHAnsi" w:cstheme="minorHAnsi"/>
          <w:i/>
          <w:color w:val="808080" w:themeColor="background1" w:themeShade="80"/>
          <w:sz w:val="22"/>
          <w:szCs w:val="22"/>
          <w:lang w:val="nl-BE"/>
        </w:rPr>
        <w:t>(kleuters die voor-  en naschools worden opgevangen)</w:t>
      </w:r>
      <w:r w:rsidR="00111EE9">
        <w:rPr>
          <w:rFonts w:asciiTheme="minorHAnsi" w:hAnsiTheme="minorHAnsi" w:cstheme="minorHAnsi"/>
          <w:i/>
          <w:color w:val="808080" w:themeColor="background1" w:themeShade="80"/>
          <w:sz w:val="22"/>
          <w:szCs w:val="22"/>
          <w:lang w:val="nl-BE"/>
        </w:rPr>
        <w:t>.</w:t>
      </w:r>
    </w:p>
    <w:p w14:paraId="2D9F34BE" w14:textId="77777777" w:rsidR="006F0ECC" w:rsidRPr="007F773D" w:rsidRDefault="006F0ECC" w:rsidP="006F0ECC">
      <w:pPr>
        <w:ind w:left="426"/>
        <w:rPr>
          <w:rFonts w:asciiTheme="minorHAnsi" w:hAnsiTheme="minorHAnsi" w:cstheme="minorHAnsi"/>
          <w:i/>
          <w:color w:val="808080" w:themeColor="background1" w:themeShade="80"/>
          <w:sz w:val="22"/>
          <w:szCs w:val="22"/>
          <w:lang w:val="nl-BE"/>
        </w:rPr>
      </w:pPr>
    </w:p>
    <w:p w14:paraId="08D2C290" w14:textId="0BFD92C1" w:rsidR="00C8048D" w:rsidRDefault="00837E6A" w:rsidP="00901E96">
      <w:pPr>
        <w:numPr>
          <w:ilvl w:val="0"/>
          <w:numId w:val="18"/>
        </w:numPr>
        <w:ind w:left="426"/>
        <w:rPr>
          <w:rFonts w:asciiTheme="minorHAnsi" w:hAnsiTheme="minorHAnsi" w:cstheme="minorHAnsi"/>
          <w:i/>
          <w:color w:val="808080" w:themeColor="background1" w:themeShade="80"/>
          <w:sz w:val="22"/>
          <w:szCs w:val="22"/>
          <w:lang w:val="nl-BE"/>
        </w:rPr>
      </w:pPr>
      <w:r w:rsidRPr="007F773D">
        <w:rPr>
          <w:rFonts w:asciiTheme="minorHAnsi" w:hAnsiTheme="minorHAnsi" w:cstheme="minorHAnsi"/>
          <w:i/>
          <w:color w:val="808080" w:themeColor="background1" w:themeShade="80"/>
          <w:sz w:val="22"/>
          <w:szCs w:val="22"/>
          <w:lang w:val="nl-BE"/>
        </w:rPr>
        <w:t>B</w:t>
      </w:r>
      <w:r w:rsidR="00C8048D" w:rsidRPr="007F773D">
        <w:rPr>
          <w:rFonts w:asciiTheme="minorHAnsi" w:hAnsiTheme="minorHAnsi" w:cstheme="minorHAnsi"/>
          <w:i/>
          <w:color w:val="808080" w:themeColor="background1" w:themeShade="80"/>
          <w:sz w:val="22"/>
          <w:szCs w:val="22"/>
          <w:lang w:val="nl-BE"/>
        </w:rPr>
        <w:t xml:space="preserve">ij  combinatie van opvang van  zowel baby/peuter als van schoolgaande kinderen gelden enkel de voorschriften van </w:t>
      </w:r>
      <w:r w:rsidR="00530997">
        <w:rPr>
          <w:rFonts w:asciiTheme="minorHAnsi" w:hAnsiTheme="minorHAnsi" w:cstheme="minorHAnsi"/>
          <w:i/>
          <w:color w:val="808080" w:themeColor="background1" w:themeShade="80"/>
          <w:sz w:val="22"/>
          <w:szCs w:val="22"/>
          <w:lang w:val="nl-BE"/>
        </w:rPr>
        <w:t>bijlage 2</w:t>
      </w:r>
      <w:r w:rsidR="00C8048D" w:rsidRPr="007F773D">
        <w:rPr>
          <w:rFonts w:asciiTheme="minorHAnsi" w:hAnsiTheme="minorHAnsi" w:cstheme="minorHAnsi"/>
          <w:i/>
          <w:color w:val="808080" w:themeColor="background1" w:themeShade="80"/>
          <w:sz w:val="22"/>
          <w:szCs w:val="22"/>
          <w:lang w:val="nl-BE"/>
        </w:rPr>
        <w:t xml:space="preserve"> (en kl</w:t>
      </w:r>
      <w:r w:rsidR="00267823" w:rsidRPr="007F773D">
        <w:rPr>
          <w:rFonts w:asciiTheme="minorHAnsi" w:hAnsiTheme="minorHAnsi" w:cstheme="minorHAnsi"/>
          <w:i/>
          <w:color w:val="808080" w:themeColor="background1" w:themeShade="80"/>
          <w:sz w:val="22"/>
          <w:szCs w:val="22"/>
          <w:lang w:val="nl-BE"/>
        </w:rPr>
        <w:t>euters mogen tevens opgevangen </w:t>
      </w:r>
      <w:r w:rsidR="00C8048D" w:rsidRPr="007F773D">
        <w:rPr>
          <w:rFonts w:asciiTheme="minorHAnsi" w:hAnsiTheme="minorHAnsi" w:cstheme="minorHAnsi"/>
          <w:i/>
          <w:color w:val="808080" w:themeColor="background1" w:themeShade="80"/>
          <w:sz w:val="22"/>
          <w:szCs w:val="22"/>
          <w:lang w:val="nl-BE"/>
        </w:rPr>
        <w:t>worden)</w:t>
      </w:r>
      <w:r w:rsidRPr="007F773D">
        <w:rPr>
          <w:rFonts w:asciiTheme="minorHAnsi" w:hAnsiTheme="minorHAnsi" w:cstheme="minorHAnsi"/>
          <w:i/>
          <w:color w:val="808080" w:themeColor="background1" w:themeShade="80"/>
          <w:sz w:val="22"/>
          <w:szCs w:val="22"/>
          <w:lang w:val="nl-BE"/>
        </w:rPr>
        <w:t>.</w:t>
      </w:r>
    </w:p>
    <w:p w14:paraId="5C4C987A" w14:textId="77777777" w:rsidR="00CC443C" w:rsidRPr="007F773D" w:rsidRDefault="00CC443C" w:rsidP="00CC443C">
      <w:pPr>
        <w:ind w:left="426"/>
        <w:rPr>
          <w:rFonts w:asciiTheme="minorHAnsi" w:hAnsiTheme="minorHAnsi" w:cstheme="minorHAnsi"/>
          <w:i/>
          <w:color w:val="808080" w:themeColor="background1" w:themeShade="80"/>
          <w:sz w:val="22"/>
          <w:szCs w:val="22"/>
          <w:lang w:val="nl-BE"/>
        </w:rPr>
      </w:pPr>
    </w:p>
    <w:p w14:paraId="187EC1A4" w14:textId="2BC55C96" w:rsidR="00C8048D" w:rsidRDefault="00837E6A" w:rsidP="00901E96">
      <w:pPr>
        <w:numPr>
          <w:ilvl w:val="0"/>
          <w:numId w:val="18"/>
        </w:numPr>
        <w:ind w:left="426"/>
        <w:rPr>
          <w:rFonts w:asciiTheme="minorHAnsi" w:hAnsiTheme="minorHAnsi" w:cstheme="minorHAnsi"/>
          <w:i/>
          <w:color w:val="808080" w:themeColor="background1" w:themeShade="80"/>
          <w:sz w:val="22"/>
          <w:szCs w:val="22"/>
          <w:lang w:val="nl-BE"/>
        </w:rPr>
      </w:pPr>
      <w:r w:rsidRPr="007F773D">
        <w:rPr>
          <w:rFonts w:asciiTheme="minorHAnsi" w:hAnsiTheme="minorHAnsi" w:cstheme="minorHAnsi"/>
          <w:i/>
          <w:color w:val="808080" w:themeColor="background1" w:themeShade="80"/>
          <w:sz w:val="22"/>
          <w:szCs w:val="22"/>
          <w:lang w:val="nl-BE"/>
        </w:rPr>
        <w:t>D</w:t>
      </w:r>
      <w:r w:rsidR="00C8048D" w:rsidRPr="007F773D">
        <w:rPr>
          <w:rFonts w:asciiTheme="minorHAnsi" w:hAnsiTheme="minorHAnsi" w:cstheme="minorHAnsi"/>
          <w:i/>
          <w:color w:val="808080" w:themeColor="background1" w:themeShade="80"/>
          <w:sz w:val="22"/>
          <w:szCs w:val="22"/>
          <w:lang w:val="nl-BE"/>
        </w:rPr>
        <w:t xml:space="preserve">e voorschriften van beide </w:t>
      </w:r>
      <w:r w:rsidR="007510F2">
        <w:rPr>
          <w:rFonts w:asciiTheme="minorHAnsi" w:hAnsiTheme="minorHAnsi" w:cstheme="minorHAnsi"/>
          <w:i/>
          <w:color w:val="808080" w:themeColor="background1" w:themeShade="80"/>
          <w:sz w:val="22"/>
          <w:szCs w:val="22"/>
          <w:lang w:val="nl-BE"/>
        </w:rPr>
        <w:t>bijlagen</w:t>
      </w:r>
      <w:r w:rsidR="00C8048D" w:rsidRPr="007F773D">
        <w:rPr>
          <w:rFonts w:asciiTheme="minorHAnsi" w:hAnsiTheme="minorHAnsi" w:cstheme="minorHAnsi"/>
          <w:i/>
          <w:color w:val="808080" w:themeColor="background1" w:themeShade="80"/>
          <w:sz w:val="22"/>
          <w:szCs w:val="22"/>
          <w:lang w:val="nl-BE"/>
        </w:rPr>
        <w:t xml:space="preserve"> zijn nagenoeg identiek hoewel voor opvang baby/peuter er strengere voorschriften zijn op enkele aspect</w:t>
      </w:r>
      <w:r w:rsidR="00267823" w:rsidRPr="007F773D">
        <w:rPr>
          <w:rFonts w:asciiTheme="minorHAnsi" w:hAnsiTheme="minorHAnsi" w:cstheme="minorHAnsi"/>
          <w:i/>
          <w:color w:val="808080" w:themeColor="background1" w:themeShade="80"/>
          <w:sz w:val="22"/>
          <w:szCs w:val="22"/>
          <w:lang w:val="nl-BE"/>
        </w:rPr>
        <w:t xml:space="preserve">en (o.a. branddetectie-installatie </w:t>
      </w:r>
      <w:r w:rsidR="00C8048D" w:rsidRPr="007F773D">
        <w:rPr>
          <w:rFonts w:asciiTheme="minorHAnsi" w:hAnsiTheme="minorHAnsi" w:cstheme="minorHAnsi"/>
          <w:i/>
          <w:color w:val="808080" w:themeColor="background1" w:themeShade="80"/>
          <w:sz w:val="22"/>
          <w:szCs w:val="22"/>
          <w:lang w:val="nl-BE"/>
        </w:rPr>
        <w:t>in grote voorzieningen</w:t>
      </w:r>
      <w:r w:rsidR="00E06774">
        <w:rPr>
          <w:rFonts w:asciiTheme="minorHAnsi" w:hAnsiTheme="minorHAnsi" w:cstheme="minorHAnsi"/>
          <w:i/>
          <w:color w:val="808080" w:themeColor="background1" w:themeShade="80"/>
          <w:sz w:val="22"/>
          <w:szCs w:val="22"/>
          <w:lang w:val="nl-BE"/>
        </w:rPr>
        <w:t xml:space="preserve"> en verbod voor opvang in lokalen onder het evacuatieniveau</w:t>
      </w:r>
      <w:r w:rsidR="00C8048D" w:rsidRPr="007F773D">
        <w:rPr>
          <w:rFonts w:asciiTheme="minorHAnsi" w:hAnsiTheme="minorHAnsi" w:cstheme="minorHAnsi"/>
          <w:i/>
          <w:color w:val="808080" w:themeColor="background1" w:themeShade="80"/>
          <w:sz w:val="22"/>
          <w:szCs w:val="22"/>
          <w:lang w:val="nl-BE"/>
        </w:rPr>
        <w:t>)</w:t>
      </w:r>
      <w:r w:rsidRPr="007F773D">
        <w:rPr>
          <w:rFonts w:asciiTheme="minorHAnsi" w:hAnsiTheme="minorHAnsi" w:cstheme="minorHAnsi"/>
          <w:i/>
          <w:color w:val="808080" w:themeColor="background1" w:themeShade="80"/>
          <w:sz w:val="22"/>
          <w:szCs w:val="22"/>
          <w:lang w:val="nl-BE"/>
        </w:rPr>
        <w:t>.</w:t>
      </w:r>
    </w:p>
    <w:p w14:paraId="273B2724" w14:textId="77777777" w:rsidR="008D4B9D" w:rsidRPr="007F773D" w:rsidRDefault="008D4B9D" w:rsidP="008D4B9D">
      <w:pPr>
        <w:ind w:left="426"/>
        <w:rPr>
          <w:rFonts w:asciiTheme="minorHAnsi" w:hAnsiTheme="minorHAnsi" w:cstheme="minorHAnsi"/>
          <w:i/>
          <w:color w:val="808080" w:themeColor="background1" w:themeShade="80"/>
          <w:sz w:val="22"/>
          <w:szCs w:val="22"/>
          <w:lang w:val="nl-BE"/>
        </w:rPr>
      </w:pPr>
    </w:p>
    <w:p w14:paraId="51D77450" w14:textId="0DFD6836" w:rsidR="00C8048D" w:rsidRDefault="00837E6A" w:rsidP="00901E96">
      <w:pPr>
        <w:numPr>
          <w:ilvl w:val="0"/>
          <w:numId w:val="18"/>
        </w:numPr>
        <w:ind w:left="426"/>
        <w:rPr>
          <w:rFonts w:asciiTheme="minorHAnsi" w:hAnsiTheme="minorHAnsi" w:cstheme="minorHAnsi"/>
          <w:i/>
          <w:color w:val="808080" w:themeColor="background1" w:themeShade="80"/>
          <w:sz w:val="22"/>
          <w:szCs w:val="22"/>
          <w:lang w:val="nl-BE"/>
        </w:rPr>
      </w:pPr>
      <w:r w:rsidRPr="007F773D">
        <w:rPr>
          <w:rFonts w:asciiTheme="minorHAnsi" w:hAnsiTheme="minorHAnsi" w:cstheme="minorHAnsi"/>
          <w:i/>
          <w:color w:val="808080" w:themeColor="background1" w:themeShade="80"/>
          <w:sz w:val="22"/>
          <w:szCs w:val="22"/>
          <w:lang w:val="nl-BE"/>
        </w:rPr>
        <w:lastRenderedPageBreak/>
        <w:t>H</w:t>
      </w:r>
      <w:r w:rsidR="00C8048D" w:rsidRPr="007F773D">
        <w:rPr>
          <w:rFonts w:asciiTheme="minorHAnsi" w:hAnsiTheme="minorHAnsi" w:cstheme="minorHAnsi"/>
          <w:i/>
          <w:color w:val="808080" w:themeColor="background1" w:themeShade="80"/>
          <w:sz w:val="22"/>
          <w:szCs w:val="22"/>
          <w:lang w:val="nl-BE"/>
        </w:rPr>
        <w:t xml:space="preserve">et begrip groepsopvang (gehanteerd in beide </w:t>
      </w:r>
      <w:r w:rsidR="00942141">
        <w:rPr>
          <w:rFonts w:asciiTheme="minorHAnsi" w:hAnsiTheme="minorHAnsi" w:cstheme="minorHAnsi"/>
          <w:i/>
          <w:color w:val="808080" w:themeColor="background1" w:themeShade="80"/>
          <w:sz w:val="22"/>
          <w:szCs w:val="22"/>
          <w:lang w:val="nl-BE"/>
        </w:rPr>
        <w:t>besluiten</w:t>
      </w:r>
      <w:r w:rsidR="00C8048D" w:rsidRPr="007F773D">
        <w:rPr>
          <w:rFonts w:asciiTheme="minorHAnsi" w:hAnsiTheme="minorHAnsi" w:cstheme="minorHAnsi"/>
          <w:i/>
          <w:color w:val="808080" w:themeColor="background1" w:themeShade="80"/>
          <w:sz w:val="22"/>
          <w:szCs w:val="22"/>
          <w:lang w:val="nl-BE"/>
        </w:rPr>
        <w:t xml:space="preserve">) duidt op de opvang vanaf 9 </w:t>
      </w:r>
      <w:r w:rsidR="008D4B9D">
        <w:rPr>
          <w:rFonts w:asciiTheme="minorHAnsi" w:hAnsiTheme="minorHAnsi" w:cstheme="minorHAnsi"/>
          <w:i/>
          <w:color w:val="808080" w:themeColor="background1" w:themeShade="80"/>
          <w:sz w:val="22"/>
          <w:szCs w:val="22"/>
          <w:lang w:val="nl-BE"/>
        </w:rPr>
        <w:t>kinderen</w:t>
      </w:r>
      <w:r w:rsidR="00C8048D" w:rsidRPr="007F773D">
        <w:rPr>
          <w:rFonts w:asciiTheme="minorHAnsi" w:hAnsiTheme="minorHAnsi" w:cstheme="minorHAnsi"/>
          <w:i/>
          <w:color w:val="808080" w:themeColor="background1" w:themeShade="80"/>
          <w:sz w:val="22"/>
          <w:szCs w:val="22"/>
          <w:lang w:val="nl-BE"/>
        </w:rPr>
        <w:t>  (baby/peuter of  kleuter)</w:t>
      </w:r>
      <w:r w:rsidR="008D4B9D">
        <w:rPr>
          <w:rFonts w:asciiTheme="minorHAnsi" w:hAnsiTheme="minorHAnsi" w:cstheme="minorHAnsi"/>
          <w:i/>
          <w:color w:val="808080" w:themeColor="background1" w:themeShade="80"/>
          <w:sz w:val="22"/>
          <w:szCs w:val="22"/>
          <w:lang w:val="nl-BE"/>
        </w:rPr>
        <w:t>.</w:t>
      </w:r>
    </w:p>
    <w:p w14:paraId="525D12E6" w14:textId="77777777" w:rsidR="008D4B9D" w:rsidRPr="007F773D" w:rsidRDefault="008D4B9D" w:rsidP="00D86845">
      <w:pPr>
        <w:ind w:left="426"/>
        <w:rPr>
          <w:rFonts w:asciiTheme="minorHAnsi" w:hAnsiTheme="minorHAnsi" w:cstheme="minorHAnsi"/>
          <w:i/>
          <w:color w:val="808080" w:themeColor="background1" w:themeShade="80"/>
          <w:sz w:val="22"/>
          <w:szCs w:val="22"/>
          <w:lang w:val="nl-BE"/>
        </w:rPr>
      </w:pPr>
    </w:p>
    <w:p w14:paraId="3EFD1891" w14:textId="543A4B50" w:rsidR="00EE767F" w:rsidRPr="00D35C19" w:rsidRDefault="00837E6A" w:rsidP="001F110B">
      <w:pPr>
        <w:numPr>
          <w:ilvl w:val="0"/>
          <w:numId w:val="18"/>
        </w:numPr>
        <w:ind w:left="426"/>
        <w:rPr>
          <w:rFonts w:asciiTheme="minorHAnsi" w:hAnsiTheme="minorHAnsi" w:cstheme="minorHAnsi"/>
          <w:i/>
          <w:color w:val="808080" w:themeColor="background1" w:themeShade="80"/>
          <w:sz w:val="22"/>
          <w:szCs w:val="22"/>
        </w:rPr>
      </w:pPr>
      <w:r w:rsidRPr="00D35C19">
        <w:rPr>
          <w:rFonts w:asciiTheme="minorHAnsi" w:hAnsiTheme="minorHAnsi" w:cstheme="minorHAnsi"/>
          <w:i/>
          <w:color w:val="808080" w:themeColor="background1" w:themeShade="80"/>
          <w:sz w:val="22"/>
          <w:szCs w:val="22"/>
          <w:lang w:val="nl-BE"/>
        </w:rPr>
        <w:t>D</w:t>
      </w:r>
      <w:r w:rsidR="00C8048D" w:rsidRPr="00D35C19">
        <w:rPr>
          <w:rFonts w:asciiTheme="minorHAnsi" w:hAnsiTheme="minorHAnsi" w:cstheme="minorHAnsi"/>
          <w:i/>
          <w:color w:val="808080" w:themeColor="background1" w:themeShade="80"/>
          <w:sz w:val="22"/>
          <w:szCs w:val="22"/>
          <w:lang w:val="nl-BE"/>
        </w:rPr>
        <w:t xml:space="preserve">e keuze tussen opvang </w:t>
      </w:r>
      <w:r w:rsidR="00852273">
        <w:rPr>
          <w:rFonts w:asciiTheme="minorHAnsi" w:hAnsiTheme="minorHAnsi" w:cstheme="minorHAnsi"/>
          <w:i/>
          <w:color w:val="808080" w:themeColor="background1" w:themeShade="80"/>
          <w:sz w:val="22"/>
          <w:szCs w:val="22"/>
          <w:lang w:val="nl-BE"/>
        </w:rPr>
        <w:t xml:space="preserve">voor </w:t>
      </w:r>
      <w:r w:rsidR="00C8048D" w:rsidRPr="00D35C19">
        <w:rPr>
          <w:rFonts w:asciiTheme="minorHAnsi" w:hAnsiTheme="minorHAnsi" w:cstheme="minorHAnsi"/>
          <w:i/>
          <w:color w:val="808080" w:themeColor="background1" w:themeShade="80"/>
          <w:sz w:val="22"/>
          <w:szCs w:val="22"/>
          <w:lang w:val="nl-BE"/>
        </w:rPr>
        <w:t xml:space="preserve">baby/peuter of buitenschoolse opvang </w:t>
      </w:r>
      <w:r w:rsidR="00267823" w:rsidRPr="00D35C19">
        <w:rPr>
          <w:rFonts w:asciiTheme="minorHAnsi" w:hAnsiTheme="minorHAnsi" w:cstheme="minorHAnsi"/>
          <w:i/>
          <w:color w:val="808080" w:themeColor="background1" w:themeShade="80"/>
          <w:sz w:val="22"/>
          <w:szCs w:val="22"/>
          <w:lang w:val="nl-BE"/>
        </w:rPr>
        <w:t>of een combinatie van beid</w:t>
      </w:r>
      <w:r w:rsidR="00835C5F">
        <w:rPr>
          <w:rFonts w:asciiTheme="minorHAnsi" w:hAnsiTheme="minorHAnsi" w:cstheme="minorHAnsi"/>
          <w:i/>
          <w:color w:val="808080" w:themeColor="background1" w:themeShade="80"/>
          <w:sz w:val="22"/>
          <w:szCs w:val="22"/>
          <w:lang w:val="nl-BE"/>
        </w:rPr>
        <w:t xml:space="preserve">e </w:t>
      </w:r>
      <w:r w:rsidR="00C8048D" w:rsidRPr="00D35C19">
        <w:rPr>
          <w:rFonts w:asciiTheme="minorHAnsi" w:hAnsiTheme="minorHAnsi" w:cstheme="minorHAnsi"/>
          <w:i/>
          <w:color w:val="808080" w:themeColor="background1" w:themeShade="80"/>
          <w:sz w:val="22"/>
          <w:szCs w:val="22"/>
          <w:lang w:val="nl-BE"/>
        </w:rPr>
        <w:t xml:space="preserve">moet </w:t>
      </w:r>
      <w:r w:rsidR="00772E6A">
        <w:rPr>
          <w:rFonts w:asciiTheme="minorHAnsi" w:hAnsiTheme="minorHAnsi" w:cstheme="minorHAnsi"/>
          <w:i/>
          <w:color w:val="808080" w:themeColor="background1" w:themeShade="80"/>
          <w:sz w:val="22"/>
          <w:szCs w:val="22"/>
          <w:lang w:val="nl-BE"/>
        </w:rPr>
        <w:t>aangegeven</w:t>
      </w:r>
      <w:r w:rsidR="00C8048D" w:rsidRPr="00D35C19">
        <w:rPr>
          <w:rFonts w:asciiTheme="minorHAnsi" w:hAnsiTheme="minorHAnsi" w:cstheme="minorHAnsi"/>
          <w:i/>
          <w:color w:val="808080" w:themeColor="background1" w:themeShade="80"/>
          <w:sz w:val="22"/>
          <w:szCs w:val="22"/>
          <w:lang w:val="nl-BE"/>
        </w:rPr>
        <w:t xml:space="preserve"> worden door de </w:t>
      </w:r>
      <w:r w:rsidR="00CA4774">
        <w:rPr>
          <w:rFonts w:asciiTheme="minorHAnsi" w:hAnsiTheme="minorHAnsi" w:cstheme="minorHAnsi"/>
          <w:i/>
          <w:color w:val="808080" w:themeColor="background1" w:themeShade="80"/>
          <w:sz w:val="22"/>
          <w:szCs w:val="22"/>
          <w:lang w:val="nl-BE"/>
        </w:rPr>
        <w:t>organisator</w:t>
      </w:r>
      <w:r w:rsidR="00C8048D" w:rsidRPr="00D35C19">
        <w:rPr>
          <w:rFonts w:asciiTheme="minorHAnsi" w:hAnsiTheme="minorHAnsi" w:cstheme="minorHAnsi"/>
          <w:i/>
          <w:color w:val="808080" w:themeColor="background1" w:themeShade="80"/>
          <w:sz w:val="22"/>
          <w:szCs w:val="22"/>
          <w:lang w:val="nl-BE"/>
        </w:rPr>
        <w:t xml:space="preserve"> (die de resp. procedure voor erkenning</w:t>
      </w:r>
      <w:r w:rsidR="00935703">
        <w:rPr>
          <w:rFonts w:asciiTheme="minorHAnsi" w:hAnsiTheme="minorHAnsi" w:cstheme="minorHAnsi"/>
          <w:i/>
          <w:color w:val="808080" w:themeColor="background1" w:themeShade="80"/>
          <w:sz w:val="22"/>
          <w:szCs w:val="22"/>
          <w:lang w:val="nl-BE"/>
        </w:rPr>
        <w:t xml:space="preserve"> of </w:t>
      </w:r>
      <w:r w:rsidR="002F13A2">
        <w:rPr>
          <w:rFonts w:asciiTheme="minorHAnsi" w:hAnsiTheme="minorHAnsi" w:cstheme="minorHAnsi"/>
          <w:i/>
          <w:color w:val="808080" w:themeColor="background1" w:themeShade="80"/>
          <w:sz w:val="22"/>
          <w:szCs w:val="22"/>
          <w:lang w:val="nl-BE"/>
        </w:rPr>
        <w:t>vergunning</w:t>
      </w:r>
      <w:r w:rsidR="00C8048D" w:rsidRPr="00D35C19">
        <w:rPr>
          <w:rFonts w:asciiTheme="minorHAnsi" w:hAnsiTheme="minorHAnsi" w:cstheme="minorHAnsi"/>
          <w:i/>
          <w:color w:val="808080" w:themeColor="background1" w:themeShade="80"/>
          <w:sz w:val="22"/>
          <w:szCs w:val="22"/>
          <w:lang w:val="nl-BE"/>
        </w:rPr>
        <w:t xml:space="preserve"> do</w:t>
      </w:r>
      <w:r w:rsidR="00267823" w:rsidRPr="00D35C19">
        <w:rPr>
          <w:rFonts w:asciiTheme="minorHAnsi" w:hAnsiTheme="minorHAnsi" w:cstheme="minorHAnsi"/>
          <w:i/>
          <w:color w:val="808080" w:themeColor="background1" w:themeShade="80"/>
          <w:sz w:val="22"/>
          <w:szCs w:val="22"/>
          <w:lang w:val="nl-BE"/>
        </w:rPr>
        <w:t>or Kind en Gezin  moet volgen)</w:t>
      </w:r>
      <w:r w:rsidR="004D5AC2">
        <w:rPr>
          <w:rFonts w:asciiTheme="minorHAnsi" w:hAnsiTheme="minorHAnsi" w:cstheme="minorHAnsi"/>
          <w:i/>
          <w:color w:val="808080" w:themeColor="background1" w:themeShade="80"/>
          <w:sz w:val="22"/>
          <w:szCs w:val="22"/>
          <w:lang w:val="nl-BE"/>
        </w:rPr>
        <w:t>.</w:t>
      </w:r>
    </w:p>
    <w:p w14:paraId="740A4990" w14:textId="77777777" w:rsidR="00D35C19" w:rsidRPr="00D35C19" w:rsidRDefault="00D35C19" w:rsidP="002966A2">
      <w:pPr>
        <w:ind w:left="426"/>
        <w:rPr>
          <w:rFonts w:asciiTheme="minorHAnsi" w:hAnsiTheme="minorHAnsi" w:cstheme="minorHAnsi"/>
          <w:i/>
          <w:color w:val="808080" w:themeColor="background1" w:themeShade="80"/>
          <w:sz w:val="22"/>
          <w:szCs w:val="22"/>
        </w:rPr>
      </w:pPr>
    </w:p>
    <w:p w14:paraId="6852A8C9" w14:textId="77777777" w:rsidR="00E81C74" w:rsidRDefault="00BC6724" w:rsidP="00C8048D">
      <w:r w:rsidRPr="00A559FD">
        <w:rPr>
          <w:rFonts w:asciiTheme="minorHAnsi" w:hAnsiTheme="minorHAnsi" w:cstheme="minorHAnsi"/>
          <w:i/>
          <w:color w:val="808080" w:themeColor="background1" w:themeShade="80"/>
          <w:sz w:val="22"/>
          <w:szCs w:val="22"/>
        </w:rPr>
        <w:t>D</w:t>
      </w:r>
      <w:r w:rsidR="004F66DE" w:rsidRPr="00A559FD">
        <w:rPr>
          <w:rFonts w:asciiTheme="minorHAnsi" w:hAnsiTheme="minorHAnsi" w:cstheme="minorHAnsi"/>
          <w:i/>
          <w:color w:val="808080" w:themeColor="background1" w:themeShade="80"/>
          <w:sz w:val="22"/>
          <w:szCs w:val="22"/>
        </w:rPr>
        <w:t>e toepasselijke</w:t>
      </w:r>
      <w:r w:rsidRPr="00A559FD">
        <w:rPr>
          <w:rFonts w:asciiTheme="minorHAnsi" w:hAnsiTheme="minorHAnsi" w:cstheme="minorHAnsi"/>
          <w:i/>
          <w:color w:val="808080" w:themeColor="background1" w:themeShade="80"/>
          <w:sz w:val="22"/>
          <w:szCs w:val="22"/>
        </w:rPr>
        <w:t xml:space="preserve"> attesten brandveiligheid zijn </w:t>
      </w:r>
      <w:r w:rsidR="000B1507" w:rsidRPr="00A559FD">
        <w:rPr>
          <w:rFonts w:asciiTheme="minorHAnsi" w:hAnsiTheme="minorHAnsi" w:cstheme="minorHAnsi"/>
          <w:i/>
          <w:color w:val="808080" w:themeColor="background1" w:themeShade="80"/>
          <w:sz w:val="22"/>
          <w:szCs w:val="22"/>
        </w:rPr>
        <w:t xml:space="preserve">opgenomen op de </w:t>
      </w:r>
      <w:proofErr w:type="spellStart"/>
      <w:r w:rsidR="000B1507" w:rsidRPr="00A559FD">
        <w:rPr>
          <w:rFonts w:asciiTheme="minorHAnsi" w:hAnsiTheme="minorHAnsi" w:cstheme="minorHAnsi"/>
          <w:i/>
          <w:color w:val="808080" w:themeColor="background1" w:themeShade="80"/>
          <w:sz w:val="22"/>
          <w:szCs w:val="22"/>
        </w:rPr>
        <w:t>VIPAsite</w:t>
      </w:r>
      <w:proofErr w:type="spellEnd"/>
      <w:r w:rsidR="000B1507" w:rsidRPr="00A559FD">
        <w:rPr>
          <w:rFonts w:asciiTheme="minorHAnsi" w:hAnsiTheme="minorHAnsi" w:cstheme="minorHAnsi"/>
          <w:i/>
          <w:color w:val="808080" w:themeColor="background1" w:themeShade="80"/>
          <w:sz w:val="22"/>
          <w:szCs w:val="22"/>
        </w:rPr>
        <w:t>:</w:t>
      </w:r>
      <w:r w:rsidR="00E81C74" w:rsidRPr="00E81C74">
        <w:t xml:space="preserve"> </w:t>
      </w:r>
    </w:p>
    <w:p w14:paraId="596D4D30" w14:textId="773467D8" w:rsidR="00C8048D" w:rsidRDefault="00E81C74" w:rsidP="00C8048D">
      <w:pPr>
        <w:rPr>
          <w:rFonts w:asciiTheme="minorHAnsi" w:hAnsiTheme="minorHAnsi" w:cstheme="minorHAnsi"/>
          <w:i/>
          <w:color w:val="808080" w:themeColor="background1" w:themeShade="80"/>
          <w:sz w:val="22"/>
          <w:szCs w:val="22"/>
        </w:rPr>
      </w:pPr>
      <w:hyperlink r:id="rId11" w:history="1">
        <w:r>
          <w:rPr>
            <w:rStyle w:val="Hyperlink"/>
            <w:rFonts w:asciiTheme="minorHAnsi" w:hAnsiTheme="minorHAnsi" w:cstheme="minorHAnsi"/>
            <w:i/>
            <w:color w:val="000080" w:themeColor="hyperlink" w:themeShade="80"/>
            <w:sz w:val="22"/>
            <w:szCs w:val="22"/>
          </w:rPr>
          <w:t>VIPA regelgevin</w:t>
        </w:r>
        <w:r>
          <w:rPr>
            <w:rStyle w:val="Hyperlink"/>
            <w:rFonts w:asciiTheme="minorHAnsi" w:hAnsiTheme="minorHAnsi" w:cstheme="minorHAnsi"/>
            <w:i/>
            <w:color w:val="000080" w:themeColor="hyperlink" w:themeShade="80"/>
            <w:sz w:val="22"/>
            <w:szCs w:val="22"/>
          </w:rPr>
          <w:t>g</w:t>
        </w:r>
        <w:r>
          <w:rPr>
            <w:rStyle w:val="Hyperlink"/>
            <w:rFonts w:asciiTheme="minorHAnsi" w:hAnsiTheme="minorHAnsi" w:cstheme="minorHAnsi"/>
            <w:i/>
            <w:color w:val="000080" w:themeColor="hyperlink" w:themeShade="80"/>
            <w:sz w:val="22"/>
            <w:szCs w:val="22"/>
          </w:rPr>
          <w:t xml:space="preserve"> brandveiligheid</w:t>
        </w:r>
      </w:hyperlink>
    </w:p>
    <w:p w14:paraId="0EF208E2" w14:textId="77777777" w:rsidR="00E81C74" w:rsidRDefault="00E81C74" w:rsidP="00C8048D">
      <w:pPr>
        <w:rPr>
          <w:rStyle w:val="Hyperlink"/>
          <w:rFonts w:asciiTheme="minorHAnsi" w:hAnsiTheme="minorHAnsi" w:cstheme="minorHAnsi"/>
          <w:i/>
          <w:color w:val="808080" w:themeColor="background1" w:themeShade="80"/>
          <w:sz w:val="22"/>
          <w:szCs w:val="22"/>
        </w:rPr>
      </w:pPr>
    </w:p>
    <w:p w14:paraId="2EFE6974" w14:textId="77777777" w:rsidR="00534A20" w:rsidRPr="007F773D" w:rsidRDefault="00534A20" w:rsidP="00C8048D">
      <w:pPr>
        <w:rPr>
          <w:rFonts w:asciiTheme="minorHAnsi" w:hAnsiTheme="minorHAnsi" w:cstheme="minorHAnsi"/>
          <w:i/>
          <w:color w:val="808080" w:themeColor="background1" w:themeShade="80"/>
          <w:sz w:val="22"/>
          <w:szCs w:val="22"/>
        </w:rPr>
      </w:pPr>
    </w:p>
    <w:p w14:paraId="5F8A9394" w14:textId="77777777" w:rsidR="00CA529F" w:rsidRDefault="00CA529F" w:rsidP="005E5112">
      <w:pPr>
        <w:rPr>
          <w:rFonts w:ascii="Arial" w:hAnsi="Arial" w:cs="Arial"/>
          <w:sz w:val="22"/>
          <w:szCs w:val="22"/>
        </w:rPr>
      </w:pPr>
    </w:p>
    <w:p w14:paraId="624C7A71" w14:textId="1A5F2189" w:rsidR="00CA529F" w:rsidRPr="000B6FDD" w:rsidRDefault="00890877" w:rsidP="005E5112">
      <w:pPr>
        <w:rPr>
          <w:rFonts w:ascii="Arial" w:hAnsi="Arial" w:cs="Arial"/>
          <w:b/>
          <w:sz w:val="22"/>
          <w:szCs w:val="22"/>
          <w:u w:val="single"/>
        </w:rPr>
      </w:pPr>
      <w:r w:rsidRPr="000B6FDD">
        <w:rPr>
          <w:rFonts w:ascii="Arial" w:hAnsi="Arial" w:cs="Arial"/>
          <w:b/>
          <w:sz w:val="22"/>
          <w:szCs w:val="22"/>
          <w:u w:val="single"/>
        </w:rPr>
        <w:t xml:space="preserve">BIJLAGE 2 </w:t>
      </w:r>
    </w:p>
    <w:p w14:paraId="2B022D8C" w14:textId="77777777" w:rsidR="00D8197C" w:rsidRDefault="00D8197C" w:rsidP="005E5112">
      <w:pPr>
        <w:rPr>
          <w:rFonts w:ascii="Arial" w:hAnsi="Arial" w:cs="Arial"/>
          <w:sz w:val="22"/>
          <w:szCs w:val="22"/>
        </w:rPr>
      </w:pPr>
    </w:p>
    <w:p w14:paraId="0D9A2E4D" w14:textId="77777777" w:rsidR="00594422" w:rsidRPr="00B64E19" w:rsidRDefault="005E5112" w:rsidP="005E5112">
      <w:pPr>
        <w:rPr>
          <w:rFonts w:ascii="Arial" w:hAnsi="Arial" w:cs="Arial"/>
          <w:b/>
          <w:sz w:val="22"/>
          <w:szCs w:val="22"/>
        </w:rPr>
      </w:pPr>
      <w:r w:rsidRPr="00B64E19">
        <w:rPr>
          <w:rFonts w:ascii="Arial" w:hAnsi="Arial" w:cs="Arial"/>
          <w:b/>
          <w:sz w:val="22"/>
          <w:szCs w:val="22"/>
        </w:rPr>
        <w:t>Inhoudsopgave</w:t>
      </w:r>
    </w:p>
    <w:p w14:paraId="6EEEFCA9" w14:textId="77777777" w:rsidR="005E5112" w:rsidRPr="00267823" w:rsidRDefault="005E5112" w:rsidP="00E14E0C">
      <w:pPr>
        <w:pStyle w:val="Lijstalinea"/>
        <w:numPr>
          <w:ilvl w:val="0"/>
          <w:numId w:val="1"/>
        </w:numPr>
        <w:rPr>
          <w:rFonts w:ascii="Arial" w:hAnsi="Arial" w:cs="Arial"/>
          <w:sz w:val="22"/>
          <w:szCs w:val="22"/>
        </w:rPr>
      </w:pPr>
      <w:r w:rsidRPr="00267823">
        <w:rPr>
          <w:rFonts w:ascii="Arial" w:hAnsi="Arial" w:cs="Arial"/>
          <w:sz w:val="22"/>
          <w:szCs w:val="22"/>
        </w:rPr>
        <w:t>Algemene bepalingen</w:t>
      </w:r>
    </w:p>
    <w:p w14:paraId="615FE48A"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Inplanting en toegangswegen</w:t>
      </w:r>
    </w:p>
    <w:p w14:paraId="36CF79CB"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Compartimentering</w:t>
      </w:r>
    </w:p>
    <w:p w14:paraId="50803DA8"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Voorschriften voor sommige bouw</w:t>
      </w:r>
      <w:r w:rsidR="000D2A93" w:rsidRPr="00267823">
        <w:rPr>
          <w:rFonts w:ascii="Arial" w:hAnsi="Arial" w:cs="Arial"/>
          <w:sz w:val="22"/>
          <w:szCs w:val="22"/>
        </w:rPr>
        <w:t>materialen</w:t>
      </w:r>
    </w:p>
    <w:p w14:paraId="62CA38DC"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Voorschriften voor de evacuatie</w:t>
      </w:r>
      <w:r w:rsidR="00594422" w:rsidRPr="00267823">
        <w:rPr>
          <w:rFonts w:ascii="Arial" w:hAnsi="Arial" w:cs="Arial"/>
          <w:sz w:val="22"/>
          <w:szCs w:val="22"/>
        </w:rPr>
        <w:t>wegen</w:t>
      </w:r>
    </w:p>
    <w:p w14:paraId="02F4402B"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Uitgangen</w:t>
      </w:r>
    </w:p>
    <w:p w14:paraId="6F4E68D7"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Evacuatiewegen</w:t>
      </w:r>
    </w:p>
    <w:p w14:paraId="2E18FB4B"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Trappen voor evacuatie</w:t>
      </w:r>
    </w:p>
    <w:p w14:paraId="0F6D281E"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Constructievoorschriften voor technische ruimten</w:t>
      </w:r>
    </w:p>
    <w:p w14:paraId="69A8BF64"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Transformatorlokalen</w:t>
      </w:r>
    </w:p>
    <w:p w14:paraId="09C35DE3" w14:textId="77777777" w:rsidR="005E5112" w:rsidRPr="00267823" w:rsidRDefault="00DC51C5" w:rsidP="00547158">
      <w:pPr>
        <w:pStyle w:val="Lijstalinea"/>
        <w:numPr>
          <w:ilvl w:val="1"/>
          <w:numId w:val="1"/>
        </w:numPr>
        <w:rPr>
          <w:rFonts w:ascii="Arial" w:hAnsi="Arial" w:cs="Arial"/>
          <w:sz w:val="22"/>
          <w:szCs w:val="22"/>
        </w:rPr>
      </w:pPr>
      <w:r w:rsidRPr="00267823">
        <w:rPr>
          <w:rFonts w:ascii="Arial" w:hAnsi="Arial" w:cs="Arial"/>
          <w:sz w:val="22"/>
          <w:szCs w:val="22"/>
        </w:rPr>
        <w:t>Lokalen met verwarmingsinstallatie</w:t>
      </w:r>
    </w:p>
    <w:p w14:paraId="26F578ED"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Lokalen met was- of droogmachine</w:t>
      </w:r>
    </w:p>
    <w:p w14:paraId="322CDD10"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Keukens</w:t>
      </w:r>
    </w:p>
    <w:p w14:paraId="7E2974CB"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Uitrusting van de gebouwen</w:t>
      </w:r>
    </w:p>
    <w:p w14:paraId="1772829D" w14:textId="77777777" w:rsidR="00DC51C5" w:rsidRPr="00267823" w:rsidRDefault="00452AE3" w:rsidP="00452AE3">
      <w:pPr>
        <w:pStyle w:val="Lijstalinea"/>
        <w:numPr>
          <w:ilvl w:val="1"/>
          <w:numId w:val="1"/>
        </w:numPr>
        <w:rPr>
          <w:rFonts w:ascii="Arial" w:hAnsi="Arial" w:cs="Arial"/>
          <w:sz w:val="22"/>
          <w:szCs w:val="22"/>
        </w:rPr>
      </w:pPr>
      <w:r w:rsidRPr="00267823">
        <w:rPr>
          <w:rFonts w:ascii="Arial" w:hAnsi="Arial" w:cs="Arial"/>
          <w:sz w:val="22"/>
          <w:szCs w:val="22"/>
        </w:rPr>
        <w:t>Verwarming</w:t>
      </w:r>
      <w:r w:rsidR="00D85433" w:rsidRPr="00267823">
        <w:rPr>
          <w:rFonts w:ascii="Arial" w:hAnsi="Arial" w:cs="Arial"/>
          <w:sz w:val="22"/>
          <w:szCs w:val="22"/>
        </w:rPr>
        <w:t>sinstallatie</w:t>
      </w:r>
      <w:r w:rsidRPr="00267823">
        <w:rPr>
          <w:rFonts w:ascii="Arial" w:hAnsi="Arial" w:cs="Arial"/>
          <w:sz w:val="22"/>
          <w:szCs w:val="22"/>
        </w:rPr>
        <w:t xml:space="preserve"> en waterverwarmingstoestellen</w:t>
      </w:r>
    </w:p>
    <w:p w14:paraId="1F09860C" w14:textId="77777777" w:rsidR="005E5112" w:rsidRPr="00267823" w:rsidRDefault="00D85433" w:rsidP="00547158">
      <w:pPr>
        <w:pStyle w:val="Lijstalinea"/>
        <w:numPr>
          <w:ilvl w:val="1"/>
          <w:numId w:val="1"/>
        </w:numPr>
        <w:rPr>
          <w:rFonts w:ascii="Arial" w:hAnsi="Arial" w:cs="Arial"/>
          <w:sz w:val="22"/>
          <w:szCs w:val="22"/>
        </w:rPr>
      </w:pPr>
      <w:r w:rsidRPr="00267823">
        <w:rPr>
          <w:rFonts w:ascii="Arial" w:hAnsi="Arial" w:cs="Arial"/>
          <w:sz w:val="22"/>
          <w:szCs w:val="22"/>
        </w:rPr>
        <w:t>V</w:t>
      </w:r>
      <w:r w:rsidR="00452AE3" w:rsidRPr="00267823">
        <w:rPr>
          <w:rFonts w:ascii="Arial" w:hAnsi="Arial" w:cs="Arial"/>
          <w:sz w:val="22"/>
          <w:szCs w:val="22"/>
        </w:rPr>
        <w:t>erplaatsbare gasflessen</w:t>
      </w:r>
    </w:p>
    <w:p w14:paraId="4B683900" w14:textId="77777777" w:rsidR="00452AE3" w:rsidRPr="00267823" w:rsidRDefault="00452AE3" w:rsidP="00547158">
      <w:pPr>
        <w:pStyle w:val="Lijstalinea"/>
        <w:numPr>
          <w:ilvl w:val="1"/>
          <w:numId w:val="1"/>
        </w:numPr>
        <w:rPr>
          <w:rFonts w:ascii="Arial" w:hAnsi="Arial" w:cs="Arial"/>
          <w:sz w:val="22"/>
          <w:szCs w:val="22"/>
        </w:rPr>
      </w:pPr>
      <w:r w:rsidRPr="00267823">
        <w:rPr>
          <w:rFonts w:ascii="Arial" w:hAnsi="Arial" w:cs="Arial"/>
          <w:sz w:val="22"/>
          <w:szCs w:val="22"/>
        </w:rPr>
        <w:t>Veiligheidsverlichting</w:t>
      </w:r>
    </w:p>
    <w:p w14:paraId="785F8924"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Signalisatie</w:t>
      </w:r>
    </w:p>
    <w:p w14:paraId="041D299C"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Branddetectie</w:t>
      </w:r>
    </w:p>
    <w:p w14:paraId="6DD1FF24"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Brandbestrijdingsmiddelen</w:t>
      </w:r>
    </w:p>
    <w:p w14:paraId="2C35EE22"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Manueel alarmsysteem</w:t>
      </w:r>
    </w:p>
    <w:p w14:paraId="2BFD511D" w14:textId="77777777" w:rsidR="00594422" w:rsidRPr="00267823" w:rsidRDefault="00594422" w:rsidP="00547158">
      <w:pPr>
        <w:pStyle w:val="Lijstalinea"/>
        <w:numPr>
          <w:ilvl w:val="0"/>
          <w:numId w:val="1"/>
        </w:numPr>
        <w:rPr>
          <w:rFonts w:ascii="Arial" w:hAnsi="Arial" w:cs="Arial"/>
          <w:sz w:val="22"/>
          <w:szCs w:val="22"/>
        </w:rPr>
      </w:pPr>
      <w:r w:rsidRPr="00267823">
        <w:rPr>
          <w:rFonts w:ascii="Arial" w:hAnsi="Arial" w:cs="Arial"/>
          <w:sz w:val="22"/>
          <w:szCs w:val="22"/>
        </w:rPr>
        <w:t>Veiligheidsregister</w:t>
      </w:r>
    </w:p>
    <w:p w14:paraId="301D994E" w14:textId="77777777" w:rsidR="005E5112" w:rsidRPr="00267823" w:rsidRDefault="005E5112" w:rsidP="00547158">
      <w:pPr>
        <w:pStyle w:val="Lijstalinea"/>
        <w:numPr>
          <w:ilvl w:val="0"/>
          <w:numId w:val="1"/>
        </w:numPr>
        <w:rPr>
          <w:rFonts w:ascii="Arial" w:hAnsi="Arial" w:cs="Arial"/>
          <w:sz w:val="22"/>
          <w:szCs w:val="22"/>
        </w:rPr>
      </w:pPr>
      <w:r w:rsidRPr="00267823">
        <w:rPr>
          <w:rFonts w:ascii="Arial" w:hAnsi="Arial" w:cs="Arial"/>
          <w:sz w:val="22"/>
          <w:szCs w:val="22"/>
        </w:rPr>
        <w:t>Preventie</w:t>
      </w:r>
    </w:p>
    <w:p w14:paraId="7A8F2205" w14:textId="77777777" w:rsidR="005E5112" w:rsidRPr="00267823" w:rsidRDefault="005E5112" w:rsidP="00547158">
      <w:pPr>
        <w:pStyle w:val="Lijstalinea"/>
        <w:numPr>
          <w:ilvl w:val="1"/>
          <w:numId w:val="1"/>
        </w:numPr>
        <w:rPr>
          <w:rFonts w:ascii="Arial" w:hAnsi="Arial" w:cs="Arial"/>
          <w:sz w:val="22"/>
          <w:szCs w:val="22"/>
        </w:rPr>
      </w:pPr>
      <w:r w:rsidRPr="00267823">
        <w:rPr>
          <w:rFonts w:ascii="Arial" w:hAnsi="Arial" w:cs="Arial"/>
          <w:sz w:val="22"/>
          <w:szCs w:val="22"/>
        </w:rPr>
        <w:t>Vo</w:t>
      </w:r>
      <w:r w:rsidR="00B10BC3" w:rsidRPr="00267823">
        <w:rPr>
          <w:rFonts w:ascii="Arial" w:hAnsi="Arial" w:cs="Arial"/>
          <w:sz w:val="22"/>
          <w:szCs w:val="22"/>
        </w:rPr>
        <w:t>orlichting en vorming van medewerkers</w:t>
      </w:r>
    </w:p>
    <w:p w14:paraId="60190E1A" w14:textId="77777777" w:rsidR="00135C7D" w:rsidRPr="00267823" w:rsidRDefault="005E5112" w:rsidP="002632E1">
      <w:pPr>
        <w:pStyle w:val="Lijstalinea"/>
        <w:numPr>
          <w:ilvl w:val="1"/>
          <w:numId w:val="1"/>
        </w:numPr>
        <w:rPr>
          <w:rFonts w:ascii="Arial" w:hAnsi="Arial" w:cs="Arial"/>
          <w:sz w:val="22"/>
          <w:szCs w:val="22"/>
        </w:rPr>
      </w:pPr>
      <w:r w:rsidRPr="00267823">
        <w:rPr>
          <w:rFonts w:ascii="Arial" w:hAnsi="Arial" w:cs="Arial"/>
          <w:sz w:val="22"/>
          <w:szCs w:val="22"/>
        </w:rPr>
        <w:t>Evacuatie</w:t>
      </w:r>
      <w:r w:rsidR="00B10BC3" w:rsidRPr="00267823">
        <w:rPr>
          <w:rFonts w:ascii="Arial" w:hAnsi="Arial" w:cs="Arial"/>
          <w:sz w:val="22"/>
          <w:szCs w:val="22"/>
        </w:rPr>
        <w:t>- en interventieplan</w:t>
      </w:r>
    </w:p>
    <w:p w14:paraId="3C3EF80D" w14:textId="77777777" w:rsidR="001D4B96" w:rsidRPr="00267823" w:rsidRDefault="00E14E0C" w:rsidP="002632E1">
      <w:pPr>
        <w:pStyle w:val="Kop1"/>
        <w:suppressAutoHyphens/>
        <w:spacing w:line="240" w:lineRule="exact"/>
        <w:rPr>
          <w:rFonts w:ascii="Arial" w:hAnsi="Arial" w:cs="Arial"/>
          <w:b w:val="0"/>
          <w:color w:val="auto"/>
          <w:sz w:val="22"/>
          <w:szCs w:val="22"/>
        </w:rPr>
      </w:pPr>
      <w:r w:rsidRPr="00267823">
        <w:rPr>
          <w:rFonts w:ascii="Arial" w:hAnsi="Arial" w:cs="Arial"/>
          <w:color w:val="auto"/>
          <w:sz w:val="22"/>
          <w:szCs w:val="22"/>
        </w:rPr>
        <w:t>1</w:t>
      </w:r>
      <w:r w:rsidR="001D4B96" w:rsidRPr="00267823">
        <w:rPr>
          <w:rFonts w:ascii="Arial" w:hAnsi="Arial" w:cs="Arial"/>
          <w:color w:val="auto"/>
          <w:sz w:val="22"/>
          <w:szCs w:val="22"/>
        </w:rPr>
        <w:t xml:space="preserve">. </w:t>
      </w:r>
      <w:r w:rsidR="009C2144" w:rsidRPr="00267823">
        <w:rPr>
          <w:rFonts w:ascii="Arial" w:hAnsi="Arial" w:cs="Arial"/>
          <w:color w:val="auto"/>
          <w:sz w:val="22"/>
          <w:szCs w:val="22"/>
        </w:rPr>
        <w:t>Algemene bepalingen</w:t>
      </w:r>
    </w:p>
    <w:p w14:paraId="56BEE72F" w14:textId="77777777" w:rsidR="002632E1" w:rsidRPr="00256C6A" w:rsidRDefault="002632E1" w:rsidP="002632E1">
      <w:pPr>
        <w:pStyle w:val="Kop2"/>
        <w:suppressAutoHyphens/>
        <w:spacing w:before="0" w:after="120" w:line="240" w:lineRule="exact"/>
        <w:ind w:left="788" w:hanging="431"/>
        <w:rPr>
          <w:rFonts w:ascii="Arial" w:hAnsi="Arial" w:cs="Arial"/>
          <w:b w:val="0"/>
          <w:color w:val="auto"/>
          <w:sz w:val="22"/>
          <w:szCs w:val="22"/>
        </w:rPr>
      </w:pPr>
    </w:p>
    <w:p w14:paraId="74B7D574" w14:textId="77777777" w:rsidR="001D4B96" w:rsidRPr="00256C6A" w:rsidRDefault="00E14E0C" w:rsidP="002632E1">
      <w:pPr>
        <w:pStyle w:val="Kop2"/>
        <w:suppressAutoHyphens/>
        <w:spacing w:before="0" w:after="120" w:line="240" w:lineRule="exact"/>
        <w:ind w:left="788" w:hanging="431"/>
        <w:rPr>
          <w:rFonts w:ascii="Arial" w:hAnsi="Arial" w:cs="Arial"/>
          <w:b w:val="0"/>
          <w:color w:val="auto"/>
          <w:sz w:val="22"/>
          <w:szCs w:val="22"/>
        </w:rPr>
      </w:pPr>
      <w:r w:rsidRPr="00256C6A">
        <w:rPr>
          <w:rFonts w:ascii="Arial" w:hAnsi="Arial" w:cs="Arial"/>
          <w:b w:val="0"/>
          <w:color w:val="auto"/>
          <w:sz w:val="22"/>
          <w:szCs w:val="22"/>
        </w:rPr>
        <w:t>1</w:t>
      </w:r>
      <w:r w:rsidR="00635F92" w:rsidRPr="00256C6A">
        <w:rPr>
          <w:rFonts w:ascii="Arial" w:hAnsi="Arial" w:cs="Arial"/>
          <w:b w:val="0"/>
          <w:color w:val="auto"/>
          <w:sz w:val="22"/>
          <w:szCs w:val="22"/>
        </w:rPr>
        <w:t>.1</w:t>
      </w:r>
      <w:r w:rsidR="001D4B96" w:rsidRPr="00256C6A">
        <w:rPr>
          <w:rFonts w:ascii="Arial" w:hAnsi="Arial" w:cs="Arial"/>
          <w:b w:val="0"/>
          <w:color w:val="auto"/>
          <w:sz w:val="22"/>
          <w:szCs w:val="22"/>
        </w:rPr>
        <w:t>. Toepassingsgebied</w:t>
      </w:r>
    </w:p>
    <w:p w14:paraId="4B84CC1C" w14:textId="77777777" w:rsidR="00635F92" w:rsidRPr="00256C6A" w:rsidRDefault="00635F92" w:rsidP="008A40FA">
      <w:pPr>
        <w:ind w:left="357"/>
        <w:rPr>
          <w:rFonts w:ascii="Arial" w:hAnsi="Arial" w:cs="Arial"/>
          <w:sz w:val="22"/>
          <w:szCs w:val="22"/>
        </w:rPr>
      </w:pPr>
      <w:r w:rsidRPr="00256C6A">
        <w:rPr>
          <w:rFonts w:ascii="Arial" w:hAnsi="Arial" w:cs="Arial"/>
          <w:sz w:val="22"/>
          <w:szCs w:val="22"/>
        </w:rPr>
        <w:t>De brandveiligheidsvoorschriften zijn</w:t>
      </w:r>
      <w:r w:rsidR="001D4B96" w:rsidRPr="00256C6A">
        <w:rPr>
          <w:rFonts w:ascii="Arial" w:hAnsi="Arial" w:cs="Arial"/>
          <w:sz w:val="22"/>
          <w:szCs w:val="22"/>
        </w:rPr>
        <w:t xml:space="preserve"> van toepassing op</w:t>
      </w:r>
      <w:r w:rsidR="008A40FA" w:rsidRPr="00256C6A">
        <w:rPr>
          <w:rFonts w:ascii="Arial" w:hAnsi="Arial" w:cs="Arial"/>
          <w:sz w:val="22"/>
          <w:szCs w:val="22"/>
        </w:rPr>
        <w:t xml:space="preserve"> een van de volgende gebouwen of gebouwonderdelen</w:t>
      </w:r>
      <w:r w:rsidRPr="00256C6A">
        <w:rPr>
          <w:rFonts w:ascii="Arial" w:hAnsi="Arial" w:cs="Arial"/>
          <w:sz w:val="22"/>
          <w:szCs w:val="22"/>
        </w:rPr>
        <w:t>:</w:t>
      </w:r>
    </w:p>
    <w:p w14:paraId="40972982" w14:textId="77777777" w:rsidR="00B90800" w:rsidRPr="00256C6A" w:rsidRDefault="001D4B96" w:rsidP="00103717">
      <w:pPr>
        <w:pStyle w:val="Lijstalinea"/>
        <w:numPr>
          <w:ilvl w:val="0"/>
          <w:numId w:val="3"/>
        </w:numPr>
        <w:rPr>
          <w:rFonts w:ascii="Arial" w:hAnsi="Arial" w:cs="Arial"/>
          <w:sz w:val="22"/>
          <w:szCs w:val="22"/>
        </w:rPr>
      </w:pPr>
      <w:r w:rsidRPr="00256C6A">
        <w:rPr>
          <w:rFonts w:ascii="Arial" w:hAnsi="Arial" w:cs="Arial"/>
          <w:sz w:val="22"/>
          <w:szCs w:val="22"/>
        </w:rPr>
        <w:t xml:space="preserve">het </w:t>
      </w:r>
      <w:r w:rsidR="00C30F16" w:rsidRPr="00256C6A">
        <w:rPr>
          <w:rFonts w:ascii="Arial" w:hAnsi="Arial" w:cs="Arial"/>
          <w:sz w:val="22"/>
          <w:szCs w:val="22"/>
        </w:rPr>
        <w:t xml:space="preserve">volledige </w:t>
      </w:r>
      <w:r w:rsidRPr="00256C6A">
        <w:rPr>
          <w:rFonts w:ascii="Arial" w:hAnsi="Arial" w:cs="Arial"/>
          <w:sz w:val="22"/>
          <w:szCs w:val="22"/>
        </w:rPr>
        <w:t>gebouw</w:t>
      </w:r>
      <w:r w:rsidR="00635F92" w:rsidRPr="00256C6A">
        <w:rPr>
          <w:rFonts w:ascii="Arial" w:hAnsi="Arial" w:cs="Arial"/>
          <w:sz w:val="22"/>
          <w:szCs w:val="22"/>
        </w:rPr>
        <w:t xml:space="preserve"> waarin de kind</w:t>
      </w:r>
      <w:r w:rsidR="00C30F16" w:rsidRPr="00256C6A">
        <w:rPr>
          <w:rFonts w:ascii="Arial" w:hAnsi="Arial" w:cs="Arial"/>
          <w:sz w:val="22"/>
          <w:szCs w:val="22"/>
        </w:rPr>
        <w:t>eropvang</w:t>
      </w:r>
      <w:r w:rsidR="000B4C9A" w:rsidRPr="00256C6A">
        <w:rPr>
          <w:rFonts w:ascii="Arial" w:hAnsi="Arial" w:cs="Arial"/>
          <w:sz w:val="22"/>
          <w:szCs w:val="22"/>
        </w:rPr>
        <w:t>locatie</w:t>
      </w:r>
      <w:r w:rsidR="00C30F16" w:rsidRPr="00256C6A">
        <w:rPr>
          <w:rFonts w:ascii="Arial" w:hAnsi="Arial" w:cs="Arial"/>
          <w:sz w:val="22"/>
          <w:szCs w:val="22"/>
        </w:rPr>
        <w:t xml:space="preserve"> gelegen</w:t>
      </w:r>
      <w:r w:rsidR="00B90800" w:rsidRPr="00256C6A">
        <w:rPr>
          <w:rFonts w:ascii="Arial" w:hAnsi="Arial" w:cs="Arial"/>
          <w:sz w:val="22"/>
          <w:szCs w:val="22"/>
        </w:rPr>
        <w:t xml:space="preserve"> is</w:t>
      </w:r>
      <w:r w:rsidR="00635F92" w:rsidRPr="00256C6A">
        <w:rPr>
          <w:rFonts w:ascii="Arial" w:hAnsi="Arial" w:cs="Arial"/>
          <w:sz w:val="22"/>
          <w:szCs w:val="22"/>
        </w:rPr>
        <w:t>;</w:t>
      </w:r>
    </w:p>
    <w:p w14:paraId="02204A2E" w14:textId="77777777" w:rsidR="001D4B96" w:rsidRPr="00256C6A" w:rsidRDefault="008A40FA" w:rsidP="00103717">
      <w:pPr>
        <w:pStyle w:val="Lijstalinea"/>
        <w:numPr>
          <w:ilvl w:val="0"/>
          <w:numId w:val="3"/>
        </w:numPr>
        <w:rPr>
          <w:rFonts w:ascii="Arial" w:hAnsi="Arial" w:cs="Arial"/>
          <w:sz w:val="22"/>
          <w:szCs w:val="22"/>
        </w:rPr>
      </w:pPr>
      <w:r w:rsidRPr="00256C6A">
        <w:rPr>
          <w:rFonts w:ascii="Arial" w:hAnsi="Arial" w:cs="Arial"/>
          <w:sz w:val="22"/>
          <w:szCs w:val="22"/>
        </w:rPr>
        <w:t>een of meer</w:t>
      </w:r>
      <w:r w:rsidR="00635F92" w:rsidRPr="00256C6A">
        <w:rPr>
          <w:rFonts w:ascii="Arial" w:hAnsi="Arial" w:cs="Arial"/>
          <w:sz w:val="22"/>
          <w:szCs w:val="22"/>
        </w:rPr>
        <w:t xml:space="preserve"> </w:t>
      </w:r>
      <w:r w:rsidR="00C30F16" w:rsidRPr="00256C6A">
        <w:rPr>
          <w:rFonts w:ascii="Arial" w:hAnsi="Arial" w:cs="Arial"/>
          <w:sz w:val="22"/>
          <w:szCs w:val="22"/>
        </w:rPr>
        <w:t>brandwerend</w:t>
      </w:r>
      <w:r w:rsidRPr="00256C6A">
        <w:rPr>
          <w:rFonts w:ascii="Arial" w:hAnsi="Arial" w:cs="Arial"/>
          <w:sz w:val="22"/>
          <w:szCs w:val="22"/>
        </w:rPr>
        <w:t>e</w:t>
      </w:r>
      <w:r w:rsidR="00C30F16" w:rsidRPr="00256C6A">
        <w:rPr>
          <w:rFonts w:ascii="Arial" w:hAnsi="Arial" w:cs="Arial"/>
          <w:sz w:val="22"/>
          <w:szCs w:val="22"/>
        </w:rPr>
        <w:t xml:space="preserve"> </w:t>
      </w:r>
      <w:r w:rsidR="00635F92" w:rsidRPr="00256C6A">
        <w:rPr>
          <w:rFonts w:ascii="Arial" w:hAnsi="Arial" w:cs="Arial"/>
          <w:sz w:val="22"/>
          <w:szCs w:val="22"/>
        </w:rPr>
        <w:t>compartimenten</w:t>
      </w:r>
      <w:r w:rsidR="001D4B96" w:rsidRPr="00256C6A">
        <w:rPr>
          <w:rFonts w:ascii="Arial" w:hAnsi="Arial" w:cs="Arial"/>
          <w:sz w:val="22"/>
          <w:szCs w:val="22"/>
        </w:rPr>
        <w:t xml:space="preserve"> van </w:t>
      </w:r>
      <w:r w:rsidR="000B4C9A" w:rsidRPr="00256C6A">
        <w:rPr>
          <w:rFonts w:ascii="Arial" w:hAnsi="Arial" w:cs="Arial"/>
          <w:sz w:val="22"/>
          <w:szCs w:val="22"/>
        </w:rPr>
        <w:t>het</w:t>
      </w:r>
      <w:r w:rsidR="001D4B96" w:rsidRPr="00256C6A">
        <w:rPr>
          <w:rFonts w:ascii="Arial" w:hAnsi="Arial" w:cs="Arial"/>
          <w:sz w:val="22"/>
          <w:szCs w:val="22"/>
        </w:rPr>
        <w:t xml:space="preserve"> gebouw waarin de kinderopvang</w:t>
      </w:r>
      <w:r w:rsidR="000B4C9A" w:rsidRPr="00256C6A">
        <w:rPr>
          <w:rFonts w:ascii="Arial" w:hAnsi="Arial" w:cs="Arial"/>
          <w:sz w:val="22"/>
          <w:szCs w:val="22"/>
        </w:rPr>
        <w:t>locatie</w:t>
      </w:r>
      <w:r w:rsidR="001D4B96" w:rsidRPr="00256C6A">
        <w:rPr>
          <w:rFonts w:ascii="Arial" w:hAnsi="Arial" w:cs="Arial"/>
          <w:sz w:val="22"/>
          <w:szCs w:val="22"/>
        </w:rPr>
        <w:t xml:space="preserve"> gelegen is</w:t>
      </w:r>
      <w:r w:rsidR="00635F92" w:rsidRPr="00256C6A">
        <w:rPr>
          <w:rFonts w:ascii="Arial" w:hAnsi="Arial" w:cs="Arial"/>
          <w:sz w:val="22"/>
          <w:szCs w:val="22"/>
        </w:rPr>
        <w:t>.</w:t>
      </w:r>
    </w:p>
    <w:p w14:paraId="2BCA740B" w14:textId="77777777" w:rsidR="00C30F16" w:rsidRPr="00256C6A" w:rsidRDefault="00C30F16" w:rsidP="009C2144">
      <w:pPr>
        <w:suppressAutoHyphens/>
        <w:autoSpaceDE w:val="0"/>
        <w:autoSpaceDN w:val="0"/>
        <w:adjustRightInd w:val="0"/>
        <w:spacing w:line="240" w:lineRule="exact"/>
        <w:ind w:left="788" w:hanging="431"/>
        <w:rPr>
          <w:rFonts w:ascii="Arial" w:hAnsi="Arial" w:cs="Arial"/>
          <w:sz w:val="22"/>
          <w:szCs w:val="22"/>
        </w:rPr>
      </w:pPr>
    </w:p>
    <w:p w14:paraId="10D29FB8" w14:textId="77777777" w:rsidR="001D4B96" w:rsidRPr="00256C6A" w:rsidRDefault="009C2144" w:rsidP="009C2144">
      <w:pPr>
        <w:ind w:left="357"/>
        <w:rPr>
          <w:rFonts w:ascii="Arial" w:hAnsi="Arial" w:cs="Arial"/>
          <w:sz w:val="22"/>
          <w:szCs w:val="22"/>
        </w:rPr>
      </w:pPr>
      <w:r w:rsidRPr="00256C6A">
        <w:rPr>
          <w:rFonts w:ascii="Arial" w:hAnsi="Arial" w:cs="Arial"/>
          <w:sz w:val="22"/>
          <w:szCs w:val="22"/>
        </w:rPr>
        <w:lastRenderedPageBreak/>
        <w:t>D</w:t>
      </w:r>
      <w:r w:rsidR="001D4B96" w:rsidRPr="00256C6A">
        <w:rPr>
          <w:rFonts w:ascii="Arial" w:hAnsi="Arial" w:cs="Arial"/>
          <w:sz w:val="22"/>
          <w:szCs w:val="22"/>
        </w:rPr>
        <w:t>e gemeenschappelijk gebruikte evacuatiewegen</w:t>
      </w:r>
      <w:r w:rsidRPr="00256C6A">
        <w:rPr>
          <w:rFonts w:ascii="Arial" w:hAnsi="Arial" w:cs="Arial"/>
          <w:sz w:val="22"/>
          <w:szCs w:val="22"/>
        </w:rPr>
        <w:t xml:space="preserve"> van het gebouw waarin de kinderopvang</w:t>
      </w:r>
      <w:r w:rsidR="000B4C9A" w:rsidRPr="00256C6A">
        <w:rPr>
          <w:rFonts w:ascii="Arial" w:hAnsi="Arial" w:cs="Arial"/>
          <w:sz w:val="22"/>
          <w:szCs w:val="22"/>
        </w:rPr>
        <w:t>locatie</w:t>
      </w:r>
      <w:r w:rsidRPr="00256C6A">
        <w:rPr>
          <w:rFonts w:ascii="Arial" w:hAnsi="Arial" w:cs="Arial"/>
          <w:sz w:val="22"/>
          <w:szCs w:val="22"/>
        </w:rPr>
        <w:t xml:space="preserve"> gelegen is,</w:t>
      </w:r>
      <w:r w:rsidR="001D4B96" w:rsidRPr="00256C6A">
        <w:rPr>
          <w:rFonts w:ascii="Arial" w:hAnsi="Arial" w:cs="Arial"/>
          <w:sz w:val="22"/>
          <w:szCs w:val="22"/>
        </w:rPr>
        <w:t xml:space="preserve"> voldoen aan de technische specificaties van d</w:t>
      </w:r>
      <w:r w:rsidRPr="00256C6A">
        <w:rPr>
          <w:rFonts w:ascii="Arial" w:hAnsi="Arial" w:cs="Arial"/>
          <w:sz w:val="22"/>
          <w:szCs w:val="22"/>
        </w:rPr>
        <w:t>eze bijlage</w:t>
      </w:r>
      <w:r w:rsidR="001D4B96" w:rsidRPr="00256C6A">
        <w:rPr>
          <w:rFonts w:ascii="Arial" w:hAnsi="Arial" w:cs="Arial"/>
          <w:sz w:val="22"/>
          <w:szCs w:val="22"/>
        </w:rPr>
        <w:t>.</w:t>
      </w:r>
    </w:p>
    <w:p w14:paraId="7B461887" w14:textId="77777777" w:rsidR="002632E1" w:rsidRPr="00256C6A" w:rsidRDefault="002632E1" w:rsidP="009C2144">
      <w:pPr>
        <w:ind w:left="357"/>
        <w:rPr>
          <w:rFonts w:ascii="Arial" w:hAnsi="Arial" w:cs="Arial"/>
          <w:sz w:val="22"/>
          <w:szCs w:val="22"/>
        </w:rPr>
      </w:pPr>
    </w:p>
    <w:p w14:paraId="0A845105" w14:textId="77777777" w:rsidR="003306C3" w:rsidRPr="00256C6A" w:rsidRDefault="003306C3" w:rsidP="00062399">
      <w:pPr>
        <w:pStyle w:val="Lijstalinea"/>
        <w:rPr>
          <w:rFonts w:ascii="Arial" w:hAnsi="Arial" w:cs="Arial"/>
          <w:i/>
          <w:color w:val="C00000"/>
          <w:sz w:val="22"/>
          <w:szCs w:val="22"/>
        </w:rPr>
      </w:pPr>
    </w:p>
    <w:p w14:paraId="4CC385AE" w14:textId="77EFC209" w:rsidR="00062399" w:rsidRPr="000F2860" w:rsidRDefault="00062399" w:rsidP="00062399">
      <w:pPr>
        <w:ind w:left="360"/>
        <w:rPr>
          <w:rFonts w:asciiTheme="minorHAnsi" w:hAnsiTheme="minorHAnsi" w:cstheme="minorHAnsi"/>
          <w:i/>
          <w:color w:val="808080" w:themeColor="background1" w:themeShade="80"/>
          <w:sz w:val="22"/>
          <w:szCs w:val="22"/>
        </w:rPr>
      </w:pPr>
      <w:r w:rsidRPr="000F2860">
        <w:rPr>
          <w:rFonts w:asciiTheme="minorHAnsi" w:hAnsiTheme="minorHAnsi" w:cstheme="minorHAnsi"/>
          <w:i/>
          <w:color w:val="808080" w:themeColor="background1" w:themeShade="80"/>
          <w:sz w:val="22"/>
          <w:szCs w:val="22"/>
        </w:rPr>
        <w:t xml:space="preserve">Enkele voorbeelden van </w:t>
      </w:r>
      <w:r w:rsidR="00236F20" w:rsidRPr="000F2860">
        <w:rPr>
          <w:rFonts w:asciiTheme="minorHAnsi" w:hAnsiTheme="minorHAnsi" w:cstheme="minorHAnsi"/>
          <w:i/>
          <w:color w:val="808080" w:themeColor="background1" w:themeShade="80"/>
          <w:sz w:val="22"/>
          <w:szCs w:val="22"/>
        </w:rPr>
        <w:t xml:space="preserve">opvanglocaties </w:t>
      </w:r>
      <w:r w:rsidRPr="000F2860">
        <w:rPr>
          <w:rFonts w:asciiTheme="minorHAnsi" w:hAnsiTheme="minorHAnsi" w:cstheme="minorHAnsi"/>
          <w:i/>
          <w:color w:val="808080" w:themeColor="background1" w:themeShade="80"/>
          <w:sz w:val="22"/>
          <w:szCs w:val="22"/>
        </w:rPr>
        <w:t>die in een groter geheel gelegen zijn:</w:t>
      </w:r>
    </w:p>
    <w:p w14:paraId="03EC3A02" w14:textId="4B064637" w:rsidR="00062399" w:rsidRPr="000F2860" w:rsidRDefault="00062399" w:rsidP="005A7FA5">
      <w:pPr>
        <w:tabs>
          <w:tab w:val="left" w:pos="1134"/>
        </w:tabs>
        <w:ind w:left="705" w:hanging="345"/>
        <w:rPr>
          <w:rFonts w:asciiTheme="minorHAnsi" w:hAnsiTheme="minorHAnsi" w:cstheme="minorHAnsi"/>
          <w:i/>
          <w:color w:val="808080" w:themeColor="background1" w:themeShade="80"/>
          <w:sz w:val="22"/>
          <w:szCs w:val="22"/>
        </w:rPr>
      </w:pPr>
      <w:r w:rsidRPr="000F2860">
        <w:rPr>
          <w:rFonts w:asciiTheme="minorHAnsi" w:hAnsiTheme="minorHAnsi" w:cstheme="minorHAnsi"/>
          <w:i/>
          <w:color w:val="808080" w:themeColor="background1" w:themeShade="80"/>
          <w:sz w:val="22"/>
          <w:szCs w:val="22"/>
        </w:rPr>
        <w:t>-</w:t>
      </w:r>
      <w:r w:rsidRPr="000F2860">
        <w:rPr>
          <w:rFonts w:asciiTheme="minorHAnsi" w:hAnsiTheme="minorHAnsi" w:cstheme="minorHAnsi"/>
          <w:i/>
          <w:color w:val="808080" w:themeColor="background1" w:themeShade="80"/>
          <w:sz w:val="22"/>
          <w:szCs w:val="22"/>
        </w:rPr>
        <w:tab/>
      </w:r>
      <w:r w:rsidR="00643C99">
        <w:rPr>
          <w:rFonts w:asciiTheme="minorHAnsi" w:hAnsiTheme="minorHAnsi" w:cstheme="minorHAnsi"/>
          <w:i/>
          <w:color w:val="808080" w:themeColor="background1" w:themeShade="80"/>
          <w:sz w:val="22"/>
          <w:szCs w:val="22"/>
        </w:rPr>
        <w:t>voorbeeld</w:t>
      </w:r>
      <w:r w:rsidR="00F90822">
        <w:rPr>
          <w:rFonts w:asciiTheme="minorHAnsi" w:hAnsiTheme="minorHAnsi" w:cstheme="minorHAnsi"/>
          <w:i/>
          <w:color w:val="808080" w:themeColor="background1" w:themeShade="80"/>
          <w:sz w:val="22"/>
          <w:szCs w:val="22"/>
        </w:rPr>
        <w:t xml:space="preserve"> 1:</w:t>
      </w:r>
      <w:r w:rsidRPr="000F2860">
        <w:rPr>
          <w:rFonts w:asciiTheme="minorHAnsi" w:hAnsiTheme="minorHAnsi" w:cstheme="minorHAnsi"/>
          <w:i/>
          <w:color w:val="808080" w:themeColor="background1" w:themeShade="80"/>
          <w:sz w:val="22"/>
          <w:szCs w:val="22"/>
        </w:rPr>
        <w:t xml:space="preserve">De </w:t>
      </w:r>
      <w:r w:rsidR="004F41EE" w:rsidRPr="000F2860">
        <w:rPr>
          <w:rFonts w:asciiTheme="minorHAnsi" w:hAnsiTheme="minorHAnsi" w:cstheme="minorHAnsi"/>
          <w:i/>
          <w:color w:val="808080" w:themeColor="background1" w:themeShade="80"/>
          <w:sz w:val="22"/>
          <w:szCs w:val="22"/>
        </w:rPr>
        <w:t>lokalen van de groepsopvang bevinden</w:t>
      </w:r>
      <w:r w:rsidRPr="000F2860">
        <w:rPr>
          <w:rFonts w:asciiTheme="minorHAnsi" w:hAnsiTheme="minorHAnsi" w:cstheme="minorHAnsi"/>
          <w:i/>
          <w:color w:val="808080" w:themeColor="background1" w:themeShade="80"/>
          <w:sz w:val="22"/>
          <w:szCs w:val="22"/>
        </w:rPr>
        <w:t xml:space="preserve"> zich op het gelijkvloers</w:t>
      </w:r>
      <w:r w:rsidR="00F90822">
        <w:rPr>
          <w:rFonts w:asciiTheme="minorHAnsi" w:hAnsiTheme="minorHAnsi" w:cstheme="minorHAnsi"/>
          <w:i/>
          <w:color w:val="808080" w:themeColor="background1" w:themeShade="80"/>
          <w:sz w:val="22"/>
          <w:szCs w:val="22"/>
        </w:rPr>
        <w:t xml:space="preserve">. </w:t>
      </w:r>
      <w:r w:rsidRPr="000F2860">
        <w:rPr>
          <w:rFonts w:asciiTheme="minorHAnsi" w:hAnsiTheme="minorHAnsi" w:cstheme="minorHAnsi"/>
          <w:i/>
          <w:color w:val="808080" w:themeColor="background1" w:themeShade="80"/>
          <w:sz w:val="22"/>
          <w:szCs w:val="22"/>
        </w:rPr>
        <w:t xml:space="preserve"> </w:t>
      </w:r>
      <w:r w:rsidR="00F90822">
        <w:rPr>
          <w:rFonts w:asciiTheme="minorHAnsi" w:hAnsiTheme="minorHAnsi" w:cstheme="minorHAnsi"/>
          <w:i/>
          <w:color w:val="808080" w:themeColor="background1" w:themeShade="80"/>
          <w:sz w:val="22"/>
          <w:szCs w:val="22"/>
        </w:rPr>
        <w:t>O</w:t>
      </w:r>
      <w:r w:rsidRPr="000F2860">
        <w:rPr>
          <w:rFonts w:asciiTheme="minorHAnsi" w:hAnsiTheme="minorHAnsi" w:cstheme="minorHAnsi"/>
          <w:i/>
          <w:color w:val="808080" w:themeColor="background1" w:themeShade="80"/>
          <w:sz w:val="22"/>
          <w:szCs w:val="22"/>
        </w:rPr>
        <w:t xml:space="preserve">p de verdieping is de privéwoning van de verantwoordelijke. Indien </w:t>
      </w:r>
      <w:r w:rsidR="004F41EE" w:rsidRPr="000F2860">
        <w:rPr>
          <w:rFonts w:asciiTheme="minorHAnsi" w:hAnsiTheme="minorHAnsi" w:cstheme="minorHAnsi"/>
          <w:i/>
          <w:color w:val="808080" w:themeColor="background1" w:themeShade="80"/>
          <w:sz w:val="22"/>
          <w:szCs w:val="22"/>
        </w:rPr>
        <w:t xml:space="preserve">brandwerende </w:t>
      </w:r>
      <w:r w:rsidRPr="000F2860">
        <w:rPr>
          <w:rFonts w:asciiTheme="minorHAnsi" w:hAnsiTheme="minorHAnsi" w:cstheme="minorHAnsi"/>
          <w:i/>
          <w:color w:val="808080" w:themeColor="background1" w:themeShade="80"/>
          <w:sz w:val="22"/>
          <w:szCs w:val="22"/>
        </w:rPr>
        <w:t xml:space="preserve">compartimentering van de </w:t>
      </w:r>
      <w:r w:rsidR="004F41EE" w:rsidRPr="000F2860">
        <w:rPr>
          <w:rFonts w:asciiTheme="minorHAnsi" w:hAnsiTheme="minorHAnsi" w:cstheme="minorHAnsi"/>
          <w:i/>
          <w:color w:val="808080" w:themeColor="background1" w:themeShade="80"/>
          <w:sz w:val="22"/>
          <w:szCs w:val="22"/>
        </w:rPr>
        <w:t xml:space="preserve">lokalen bestemd voor groepsopvang </w:t>
      </w:r>
      <w:r w:rsidRPr="000F2860">
        <w:rPr>
          <w:rFonts w:asciiTheme="minorHAnsi" w:hAnsiTheme="minorHAnsi" w:cstheme="minorHAnsi"/>
          <w:i/>
          <w:color w:val="808080" w:themeColor="background1" w:themeShade="80"/>
          <w:sz w:val="22"/>
          <w:szCs w:val="22"/>
        </w:rPr>
        <w:t xml:space="preserve">niet mogelijk is, moet ook het privégedeelte aan alle bepalingen van </w:t>
      </w:r>
      <w:r w:rsidR="004F41EE" w:rsidRPr="000F2860">
        <w:rPr>
          <w:rFonts w:asciiTheme="minorHAnsi" w:hAnsiTheme="minorHAnsi" w:cstheme="minorHAnsi"/>
          <w:i/>
          <w:color w:val="808080" w:themeColor="background1" w:themeShade="80"/>
          <w:sz w:val="22"/>
          <w:szCs w:val="22"/>
        </w:rPr>
        <w:t>deze bijlage</w:t>
      </w:r>
      <w:r w:rsidRPr="000F2860">
        <w:rPr>
          <w:rFonts w:asciiTheme="minorHAnsi" w:hAnsiTheme="minorHAnsi" w:cstheme="minorHAnsi"/>
          <w:i/>
          <w:color w:val="808080" w:themeColor="background1" w:themeShade="80"/>
          <w:sz w:val="22"/>
          <w:szCs w:val="22"/>
        </w:rPr>
        <w:t xml:space="preserve"> voldoen</w:t>
      </w:r>
      <w:r w:rsidR="006B0ED8">
        <w:rPr>
          <w:rFonts w:asciiTheme="minorHAnsi" w:hAnsiTheme="minorHAnsi" w:cstheme="minorHAnsi"/>
          <w:i/>
          <w:color w:val="808080" w:themeColor="background1" w:themeShade="80"/>
          <w:sz w:val="22"/>
          <w:szCs w:val="22"/>
        </w:rPr>
        <w:t>: bijvo</w:t>
      </w:r>
      <w:r w:rsidR="00CC2E7C">
        <w:rPr>
          <w:rFonts w:asciiTheme="minorHAnsi" w:hAnsiTheme="minorHAnsi" w:cstheme="minorHAnsi"/>
          <w:i/>
          <w:color w:val="808080" w:themeColor="background1" w:themeShade="80"/>
          <w:sz w:val="22"/>
          <w:szCs w:val="22"/>
        </w:rPr>
        <w:t>or</w:t>
      </w:r>
      <w:r w:rsidR="006B0ED8">
        <w:rPr>
          <w:rFonts w:asciiTheme="minorHAnsi" w:hAnsiTheme="minorHAnsi" w:cstheme="minorHAnsi"/>
          <w:i/>
          <w:color w:val="808080" w:themeColor="background1" w:themeShade="80"/>
          <w:sz w:val="22"/>
          <w:szCs w:val="22"/>
        </w:rPr>
        <w:t>beeld</w:t>
      </w:r>
      <w:r w:rsidRPr="000F2860">
        <w:rPr>
          <w:rFonts w:asciiTheme="minorHAnsi" w:hAnsiTheme="minorHAnsi" w:cstheme="minorHAnsi"/>
          <w:i/>
          <w:color w:val="808080" w:themeColor="background1" w:themeShade="80"/>
          <w:sz w:val="22"/>
          <w:szCs w:val="22"/>
        </w:rPr>
        <w:t xml:space="preserve"> ook in het privégedeelte is een gaskachel niet toegestaan.</w:t>
      </w:r>
    </w:p>
    <w:p w14:paraId="187A1161" w14:textId="509929B7" w:rsidR="00062399" w:rsidRPr="000F2860" w:rsidRDefault="00062399" w:rsidP="00062399">
      <w:pPr>
        <w:ind w:left="705" w:hanging="345"/>
        <w:rPr>
          <w:rFonts w:asciiTheme="minorHAnsi" w:hAnsiTheme="minorHAnsi" w:cstheme="minorHAnsi"/>
          <w:i/>
          <w:color w:val="808080" w:themeColor="background1" w:themeShade="80"/>
          <w:sz w:val="22"/>
          <w:szCs w:val="22"/>
        </w:rPr>
      </w:pPr>
      <w:r w:rsidRPr="000F2860">
        <w:rPr>
          <w:rFonts w:asciiTheme="minorHAnsi" w:hAnsiTheme="minorHAnsi" w:cstheme="minorHAnsi"/>
          <w:i/>
          <w:color w:val="808080" w:themeColor="background1" w:themeShade="80"/>
          <w:sz w:val="22"/>
          <w:szCs w:val="22"/>
        </w:rPr>
        <w:t>-</w:t>
      </w:r>
      <w:r w:rsidRPr="000F2860">
        <w:rPr>
          <w:rFonts w:asciiTheme="minorHAnsi" w:hAnsiTheme="minorHAnsi" w:cstheme="minorHAnsi"/>
          <w:i/>
          <w:color w:val="808080" w:themeColor="background1" w:themeShade="80"/>
          <w:sz w:val="22"/>
          <w:szCs w:val="22"/>
        </w:rPr>
        <w:tab/>
      </w:r>
      <w:r w:rsidR="00643C99">
        <w:rPr>
          <w:rFonts w:asciiTheme="minorHAnsi" w:hAnsiTheme="minorHAnsi" w:cstheme="minorHAnsi"/>
          <w:i/>
          <w:color w:val="808080" w:themeColor="background1" w:themeShade="80"/>
          <w:sz w:val="22"/>
          <w:szCs w:val="22"/>
        </w:rPr>
        <w:t>voorbeeld</w:t>
      </w:r>
      <w:r w:rsidR="00CC2E7C">
        <w:rPr>
          <w:rFonts w:asciiTheme="minorHAnsi" w:hAnsiTheme="minorHAnsi" w:cstheme="minorHAnsi"/>
          <w:i/>
          <w:color w:val="808080" w:themeColor="background1" w:themeShade="80"/>
          <w:sz w:val="22"/>
          <w:szCs w:val="22"/>
        </w:rPr>
        <w:t xml:space="preserve"> 2: </w:t>
      </w:r>
      <w:r w:rsidRPr="000F2860">
        <w:rPr>
          <w:rFonts w:asciiTheme="minorHAnsi" w:hAnsiTheme="minorHAnsi" w:cstheme="minorHAnsi"/>
          <w:i/>
          <w:color w:val="808080" w:themeColor="background1" w:themeShade="80"/>
          <w:sz w:val="22"/>
          <w:szCs w:val="22"/>
        </w:rPr>
        <w:t xml:space="preserve">De </w:t>
      </w:r>
      <w:r w:rsidR="004F41EE" w:rsidRPr="000F2860">
        <w:rPr>
          <w:rFonts w:asciiTheme="minorHAnsi" w:hAnsiTheme="minorHAnsi" w:cstheme="minorHAnsi"/>
          <w:i/>
          <w:color w:val="808080" w:themeColor="background1" w:themeShade="80"/>
          <w:sz w:val="22"/>
          <w:szCs w:val="22"/>
        </w:rPr>
        <w:t>lokalen van de groepsopvang bevinden</w:t>
      </w:r>
      <w:r w:rsidRPr="000F2860">
        <w:rPr>
          <w:rFonts w:asciiTheme="minorHAnsi" w:hAnsiTheme="minorHAnsi" w:cstheme="minorHAnsi"/>
          <w:i/>
          <w:color w:val="808080" w:themeColor="background1" w:themeShade="80"/>
          <w:sz w:val="22"/>
          <w:szCs w:val="22"/>
        </w:rPr>
        <w:t xml:space="preserve"> zich in een schoolgebouw. Indien </w:t>
      </w:r>
      <w:r w:rsidR="004F41EE" w:rsidRPr="000F2860">
        <w:rPr>
          <w:rFonts w:asciiTheme="minorHAnsi" w:hAnsiTheme="minorHAnsi" w:cstheme="minorHAnsi"/>
          <w:i/>
          <w:color w:val="808080" w:themeColor="background1" w:themeShade="80"/>
          <w:sz w:val="22"/>
          <w:szCs w:val="22"/>
        </w:rPr>
        <w:t xml:space="preserve">brandwerende </w:t>
      </w:r>
      <w:r w:rsidRPr="000F2860">
        <w:rPr>
          <w:rFonts w:asciiTheme="minorHAnsi" w:hAnsiTheme="minorHAnsi" w:cstheme="minorHAnsi"/>
          <w:i/>
          <w:color w:val="808080" w:themeColor="background1" w:themeShade="80"/>
          <w:sz w:val="22"/>
          <w:szCs w:val="22"/>
        </w:rPr>
        <w:t xml:space="preserve">compartimentering van de </w:t>
      </w:r>
      <w:r w:rsidR="004F41EE" w:rsidRPr="000F2860">
        <w:rPr>
          <w:rFonts w:asciiTheme="minorHAnsi" w:hAnsiTheme="minorHAnsi" w:cstheme="minorHAnsi"/>
          <w:i/>
          <w:color w:val="808080" w:themeColor="background1" w:themeShade="80"/>
          <w:sz w:val="22"/>
          <w:szCs w:val="22"/>
        </w:rPr>
        <w:t xml:space="preserve">lokalen voor groepsopvang </w:t>
      </w:r>
      <w:r w:rsidRPr="000F2860">
        <w:rPr>
          <w:rFonts w:asciiTheme="minorHAnsi" w:hAnsiTheme="minorHAnsi" w:cstheme="minorHAnsi"/>
          <w:i/>
          <w:color w:val="808080" w:themeColor="background1" w:themeShade="80"/>
          <w:sz w:val="22"/>
          <w:szCs w:val="22"/>
        </w:rPr>
        <w:t xml:space="preserve">niet mogelijk is, moet </w:t>
      </w:r>
      <w:r w:rsidR="00844C9D" w:rsidRPr="000F2860">
        <w:rPr>
          <w:rFonts w:asciiTheme="minorHAnsi" w:hAnsiTheme="minorHAnsi" w:cstheme="minorHAnsi"/>
          <w:i/>
          <w:color w:val="808080" w:themeColor="background1" w:themeShade="80"/>
          <w:sz w:val="22"/>
          <w:szCs w:val="22"/>
        </w:rPr>
        <w:t>het volledige compartiment</w:t>
      </w:r>
      <w:r w:rsidRPr="000F2860">
        <w:rPr>
          <w:rFonts w:asciiTheme="minorHAnsi" w:hAnsiTheme="minorHAnsi" w:cstheme="minorHAnsi"/>
          <w:i/>
          <w:color w:val="808080" w:themeColor="background1" w:themeShade="80"/>
          <w:sz w:val="22"/>
          <w:szCs w:val="22"/>
        </w:rPr>
        <w:t xml:space="preserve"> </w:t>
      </w:r>
      <w:r w:rsidR="00844C9D" w:rsidRPr="000F2860">
        <w:rPr>
          <w:rFonts w:asciiTheme="minorHAnsi" w:hAnsiTheme="minorHAnsi" w:cstheme="minorHAnsi"/>
          <w:i/>
          <w:color w:val="808080" w:themeColor="background1" w:themeShade="80"/>
          <w:sz w:val="22"/>
          <w:szCs w:val="22"/>
        </w:rPr>
        <w:t>van de school  waarin deze lokalen gelegen zijn voldoen</w:t>
      </w:r>
      <w:r w:rsidRPr="000F2860">
        <w:rPr>
          <w:rFonts w:asciiTheme="minorHAnsi" w:hAnsiTheme="minorHAnsi" w:cstheme="minorHAnsi"/>
          <w:i/>
          <w:color w:val="808080" w:themeColor="background1" w:themeShade="80"/>
          <w:sz w:val="22"/>
          <w:szCs w:val="22"/>
        </w:rPr>
        <w:t xml:space="preserve"> aan alle bepalingen van </w:t>
      </w:r>
      <w:r w:rsidR="00400621">
        <w:rPr>
          <w:rFonts w:asciiTheme="minorHAnsi" w:hAnsiTheme="minorHAnsi" w:cstheme="minorHAnsi"/>
          <w:i/>
          <w:color w:val="808080" w:themeColor="background1" w:themeShade="80"/>
          <w:sz w:val="22"/>
          <w:szCs w:val="22"/>
        </w:rPr>
        <w:t>de bijlage</w:t>
      </w:r>
      <w:r w:rsidRPr="000F2860">
        <w:rPr>
          <w:rFonts w:asciiTheme="minorHAnsi" w:hAnsiTheme="minorHAnsi" w:cstheme="minorHAnsi"/>
          <w:i/>
          <w:color w:val="808080" w:themeColor="background1" w:themeShade="80"/>
          <w:sz w:val="22"/>
          <w:szCs w:val="22"/>
        </w:rPr>
        <w:t xml:space="preserve"> voldoen</w:t>
      </w:r>
      <w:r w:rsidR="00400621">
        <w:rPr>
          <w:rFonts w:asciiTheme="minorHAnsi" w:hAnsiTheme="minorHAnsi" w:cstheme="minorHAnsi"/>
          <w:i/>
          <w:color w:val="808080" w:themeColor="background1" w:themeShade="80"/>
          <w:sz w:val="22"/>
          <w:szCs w:val="22"/>
        </w:rPr>
        <w:t xml:space="preserve">: </w:t>
      </w:r>
      <w:r w:rsidR="002B1B82">
        <w:rPr>
          <w:rFonts w:asciiTheme="minorHAnsi" w:hAnsiTheme="minorHAnsi" w:cstheme="minorHAnsi"/>
          <w:i/>
          <w:color w:val="808080" w:themeColor="background1" w:themeShade="80"/>
          <w:sz w:val="22"/>
          <w:szCs w:val="22"/>
        </w:rPr>
        <w:t>bijvoorbeeld</w:t>
      </w:r>
      <w:r w:rsidRPr="000F2860">
        <w:rPr>
          <w:rFonts w:asciiTheme="minorHAnsi" w:hAnsiTheme="minorHAnsi" w:cstheme="minorHAnsi"/>
          <w:i/>
          <w:color w:val="808080" w:themeColor="background1" w:themeShade="80"/>
          <w:sz w:val="22"/>
          <w:szCs w:val="22"/>
        </w:rPr>
        <w:t xml:space="preserve"> rookmelders in alle klaslokalen.</w:t>
      </w:r>
    </w:p>
    <w:p w14:paraId="488EF155" w14:textId="6913F6E0" w:rsidR="00844C9D" w:rsidRPr="000F2860" w:rsidRDefault="00844C9D" w:rsidP="00062399">
      <w:pPr>
        <w:ind w:left="705" w:hanging="345"/>
        <w:rPr>
          <w:rFonts w:asciiTheme="minorHAnsi" w:hAnsiTheme="minorHAnsi" w:cstheme="minorHAnsi"/>
          <w:i/>
          <w:color w:val="808080" w:themeColor="background1" w:themeShade="80"/>
          <w:sz w:val="22"/>
          <w:szCs w:val="22"/>
        </w:rPr>
      </w:pPr>
      <w:r w:rsidRPr="000F2860">
        <w:rPr>
          <w:rFonts w:asciiTheme="minorHAnsi" w:hAnsiTheme="minorHAnsi" w:cstheme="minorHAnsi"/>
          <w:i/>
          <w:color w:val="808080" w:themeColor="background1" w:themeShade="80"/>
          <w:sz w:val="22"/>
          <w:szCs w:val="22"/>
        </w:rPr>
        <w:t xml:space="preserve">-    </w:t>
      </w:r>
      <w:r w:rsidR="00643C99">
        <w:rPr>
          <w:rFonts w:asciiTheme="minorHAnsi" w:hAnsiTheme="minorHAnsi" w:cstheme="minorHAnsi"/>
          <w:i/>
          <w:color w:val="808080" w:themeColor="background1" w:themeShade="80"/>
          <w:sz w:val="22"/>
          <w:szCs w:val="22"/>
        </w:rPr>
        <w:t xml:space="preserve">voorbeeld 3: </w:t>
      </w:r>
      <w:r w:rsidRPr="000F2860">
        <w:rPr>
          <w:rFonts w:asciiTheme="minorHAnsi" w:hAnsiTheme="minorHAnsi" w:cstheme="minorHAnsi"/>
          <w:i/>
          <w:color w:val="808080" w:themeColor="background1" w:themeShade="80"/>
          <w:sz w:val="22"/>
          <w:szCs w:val="22"/>
        </w:rPr>
        <w:t>De lokalen van de groepsopvang bevinden zich in een appartement</w:t>
      </w:r>
      <w:r w:rsidR="007555E0" w:rsidRPr="000F2860">
        <w:rPr>
          <w:rFonts w:asciiTheme="minorHAnsi" w:hAnsiTheme="minorHAnsi" w:cstheme="minorHAnsi"/>
          <w:i/>
          <w:color w:val="808080" w:themeColor="background1" w:themeShade="80"/>
          <w:sz w:val="22"/>
          <w:szCs w:val="22"/>
        </w:rPr>
        <w:t xml:space="preserve"> van een woonblok.</w:t>
      </w:r>
      <w:r w:rsidR="008D70FD" w:rsidRPr="000F2860">
        <w:rPr>
          <w:rFonts w:asciiTheme="minorHAnsi" w:hAnsiTheme="minorHAnsi" w:cstheme="minorHAnsi"/>
          <w:i/>
          <w:color w:val="808080" w:themeColor="background1" w:themeShade="80"/>
          <w:sz w:val="22"/>
          <w:szCs w:val="22"/>
        </w:rPr>
        <w:t xml:space="preserve"> </w:t>
      </w:r>
      <w:r w:rsidR="007555E0" w:rsidRPr="000F2860">
        <w:rPr>
          <w:rFonts w:asciiTheme="minorHAnsi" w:hAnsiTheme="minorHAnsi" w:cstheme="minorHAnsi"/>
          <w:i/>
          <w:color w:val="808080" w:themeColor="background1" w:themeShade="80"/>
          <w:sz w:val="22"/>
          <w:szCs w:val="22"/>
        </w:rPr>
        <w:t>De gemeenschappelijke evacuatiewegen en trappenhuizen van het woonblok moeten ook voldoen aan de bepalingen van de bijlage.</w:t>
      </w:r>
    </w:p>
    <w:p w14:paraId="531114F9" w14:textId="77777777" w:rsidR="00844C9D" w:rsidRPr="000F2860" w:rsidRDefault="00844C9D" w:rsidP="00062399">
      <w:pPr>
        <w:ind w:left="705" w:hanging="345"/>
        <w:rPr>
          <w:rFonts w:asciiTheme="minorHAnsi" w:hAnsiTheme="minorHAnsi" w:cstheme="minorHAnsi"/>
          <w:i/>
          <w:color w:val="808080" w:themeColor="background1" w:themeShade="80"/>
          <w:sz w:val="22"/>
          <w:szCs w:val="22"/>
        </w:rPr>
      </w:pPr>
    </w:p>
    <w:p w14:paraId="4AE16C6F" w14:textId="3692D080" w:rsidR="00844C9D" w:rsidRPr="00EE767F" w:rsidRDefault="00844C9D" w:rsidP="00062399">
      <w:pPr>
        <w:ind w:left="705" w:hanging="345"/>
        <w:rPr>
          <w:rFonts w:ascii="Arial" w:hAnsi="Arial" w:cs="Arial"/>
          <w:i/>
          <w:color w:val="FF0000"/>
          <w:sz w:val="22"/>
          <w:szCs w:val="22"/>
        </w:rPr>
      </w:pPr>
    </w:p>
    <w:p w14:paraId="30E6D618" w14:textId="77777777" w:rsidR="001D4B96" w:rsidRPr="00256C6A" w:rsidRDefault="00E14E0C" w:rsidP="002632E1">
      <w:pPr>
        <w:pStyle w:val="Kop2"/>
        <w:suppressAutoHyphens/>
        <w:spacing w:before="0" w:after="120" w:line="240" w:lineRule="exact"/>
        <w:ind w:left="788" w:hanging="431"/>
        <w:rPr>
          <w:rFonts w:ascii="Arial" w:hAnsi="Arial" w:cs="Arial"/>
          <w:b w:val="0"/>
          <w:color w:val="auto"/>
          <w:sz w:val="22"/>
          <w:szCs w:val="22"/>
        </w:rPr>
      </w:pPr>
      <w:r w:rsidRPr="00256C6A">
        <w:rPr>
          <w:rFonts w:ascii="Arial" w:hAnsi="Arial" w:cs="Arial"/>
          <w:b w:val="0"/>
          <w:color w:val="auto"/>
          <w:sz w:val="22"/>
          <w:szCs w:val="22"/>
        </w:rPr>
        <w:t>1</w:t>
      </w:r>
      <w:r w:rsidR="009C2144" w:rsidRPr="00256C6A">
        <w:rPr>
          <w:rFonts w:ascii="Arial" w:hAnsi="Arial" w:cs="Arial"/>
          <w:b w:val="0"/>
          <w:color w:val="auto"/>
          <w:sz w:val="22"/>
          <w:szCs w:val="22"/>
        </w:rPr>
        <w:t>.2</w:t>
      </w:r>
      <w:r w:rsidR="001D4B96" w:rsidRPr="00256C6A">
        <w:rPr>
          <w:rFonts w:ascii="Arial" w:hAnsi="Arial" w:cs="Arial"/>
          <w:b w:val="0"/>
          <w:color w:val="auto"/>
          <w:sz w:val="22"/>
          <w:szCs w:val="22"/>
        </w:rPr>
        <w:t>. Definities</w:t>
      </w:r>
    </w:p>
    <w:p w14:paraId="22B01F2D" w14:textId="77777777" w:rsidR="001D4B96" w:rsidRPr="00256C6A" w:rsidRDefault="001D4B96" w:rsidP="009C2144">
      <w:pPr>
        <w:ind w:left="357"/>
        <w:rPr>
          <w:rFonts w:ascii="Arial" w:hAnsi="Arial" w:cs="Arial"/>
          <w:sz w:val="22"/>
          <w:szCs w:val="22"/>
        </w:rPr>
      </w:pPr>
      <w:r w:rsidRPr="00256C6A">
        <w:rPr>
          <w:rFonts w:ascii="Arial" w:hAnsi="Arial" w:cs="Arial"/>
          <w:sz w:val="22"/>
          <w:szCs w:val="22"/>
        </w:rPr>
        <w:t xml:space="preserve">Voor de toepassing van </w:t>
      </w:r>
      <w:r w:rsidR="00B90800" w:rsidRPr="00256C6A">
        <w:rPr>
          <w:rFonts w:ascii="Arial" w:hAnsi="Arial" w:cs="Arial"/>
          <w:sz w:val="22"/>
          <w:szCs w:val="22"/>
        </w:rPr>
        <w:t xml:space="preserve">deze bijlage </w:t>
      </w:r>
      <w:r w:rsidRPr="00256C6A">
        <w:rPr>
          <w:rFonts w:ascii="Arial" w:hAnsi="Arial" w:cs="Arial"/>
          <w:sz w:val="22"/>
          <w:szCs w:val="22"/>
        </w:rPr>
        <w:t>gelden de begrippen</w:t>
      </w:r>
      <w:r w:rsidR="008A40FA" w:rsidRPr="00256C6A">
        <w:rPr>
          <w:rFonts w:ascii="Arial" w:hAnsi="Arial" w:cs="Arial"/>
          <w:sz w:val="22"/>
          <w:szCs w:val="22"/>
        </w:rPr>
        <w:t>,</w:t>
      </w:r>
      <w:r w:rsidR="00B90800" w:rsidRPr="00256C6A">
        <w:rPr>
          <w:rFonts w:ascii="Arial" w:hAnsi="Arial" w:cs="Arial"/>
          <w:sz w:val="22"/>
          <w:szCs w:val="22"/>
        </w:rPr>
        <w:t xml:space="preserve"> zoals bepaald in</w:t>
      </w:r>
      <w:r w:rsidRPr="00256C6A">
        <w:rPr>
          <w:rFonts w:ascii="Arial" w:hAnsi="Arial" w:cs="Arial"/>
          <w:sz w:val="22"/>
          <w:szCs w:val="22"/>
        </w:rPr>
        <w:t xml:space="preserve"> bijlage 1 bij het koninklijk besluit van 7 juli 1994</w:t>
      </w:r>
      <w:r w:rsidR="004D045C" w:rsidRPr="00256C6A">
        <w:rPr>
          <w:rFonts w:ascii="Arial" w:hAnsi="Arial" w:cs="Arial"/>
          <w:sz w:val="22"/>
          <w:szCs w:val="22"/>
        </w:rPr>
        <w:t xml:space="preserve"> tot vaststelling van de basisnormen voor de preventie van brand en ontploffing</w:t>
      </w:r>
      <w:r w:rsidR="003C3DD6" w:rsidRPr="00256C6A">
        <w:rPr>
          <w:rFonts w:ascii="Arial" w:hAnsi="Arial" w:cs="Arial"/>
          <w:sz w:val="22"/>
          <w:szCs w:val="22"/>
        </w:rPr>
        <w:t xml:space="preserve"> waaraan de nieuwe gebouwen moeten voldoen</w:t>
      </w:r>
      <w:r w:rsidRPr="00256C6A">
        <w:rPr>
          <w:rFonts w:ascii="Arial" w:hAnsi="Arial" w:cs="Arial"/>
          <w:sz w:val="22"/>
          <w:szCs w:val="22"/>
        </w:rPr>
        <w:t>, aang</w:t>
      </w:r>
      <w:r w:rsidR="00055FF2" w:rsidRPr="00256C6A">
        <w:rPr>
          <w:rFonts w:ascii="Arial" w:hAnsi="Arial" w:cs="Arial"/>
          <w:sz w:val="22"/>
          <w:szCs w:val="22"/>
        </w:rPr>
        <w:t>evuld met de volgende definitie</w:t>
      </w:r>
      <w:r w:rsidR="00613A00" w:rsidRPr="00256C6A">
        <w:rPr>
          <w:rFonts w:ascii="Arial" w:hAnsi="Arial" w:cs="Arial"/>
          <w:sz w:val="22"/>
          <w:szCs w:val="22"/>
        </w:rPr>
        <w:t>s</w:t>
      </w:r>
      <w:r w:rsidRPr="00256C6A">
        <w:rPr>
          <w:rFonts w:ascii="Arial" w:hAnsi="Arial" w:cs="Arial"/>
          <w:sz w:val="22"/>
          <w:szCs w:val="22"/>
        </w:rPr>
        <w:t>:</w:t>
      </w:r>
    </w:p>
    <w:p w14:paraId="59A8CDA0" w14:textId="41F02B35" w:rsidR="00583D21" w:rsidRDefault="00B47534" w:rsidP="009C2144">
      <w:pPr>
        <w:ind w:left="357"/>
        <w:rPr>
          <w:rFonts w:ascii="Arial" w:hAnsi="Arial" w:cs="Arial"/>
          <w:sz w:val="22"/>
          <w:szCs w:val="22"/>
        </w:rPr>
      </w:pPr>
      <w:r w:rsidRPr="00256C6A">
        <w:rPr>
          <w:rFonts w:ascii="Arial" w:hAnsi="Arial" w:cs="Arial"/>
          <w:sz w:val="22"/>
          <w:szCs w:val="22"/>
        </w:rPr>
        <w:t xml:space="preserve">1° </w:t>
      </w:r>
      <w:r w:rsidR="00F31A0E" w:rsidRPr="00256C6A">
        <w:rPr>
          <w:rFonts w:ascii="Arial" w:hAnsi="Arial" w:cs="Arial"/>
          <w:sz w:val="22"/>
          <w:szCs w:val="22"/>
        </w:rPr>
        <w:t>f</w:t>
      </w:r>
      <w:r w:rsidR="001D4B96" w:rsidRPr="00256C6A">
        <w:rPr>
          <w:rFonts w:ascii="Arial" w:hAnsi="Arial" w:cs="Arial"/>
          <w:sz w:val="22"/>
          <w:szCs w:val="22"/>
        </w:rPr>
        <w:t>ederale basisnormen: de specificaties waaraan de nieuwe gebouwen moeten voldoen overeenkomstig de bepalingen van het koninklijk besluit van 7 juli 1994 tot vaststelling van de basisnormen voor de preventie van brand en ontploffing waaraan de</w:t>
      </w:r>
      <w:r w:rsidR="002632E1" w:rsidRPr="00256C6A">
        <w:rPr>
          <w:rFonts w:ascii="Arial" w:hAnsi="Arial" w:cs="Arial"/>
          <w:sz w:val="22"/>
          <w:szCs w:val="22"/>
        </w:rPr>
        <w:t xml:space="preserve"> nieuwe gebouwen moeten voldoen</w:t>
      </w:r>
      <w:r w:rsidR="00F31A0E" w:rsidRPr="00256C6A">
        <w:rPr>
          <w:rFonts w:ascii="Arial" w:hAnsi="Arial" w:cs="Arial"/>
          <w:sz w:val="22"/>
          <w:szCs w:val="22"/>
        </w:rPr>
        <w:t>;</w:t>
      </w:r>
    </w:p>
    <w:p w14:paraId="35B6733C" w14:textId="77777777" w:rsidR="005E2D41" w:rsidRDefault="005E2D41" w:rsidP="009C2144">
      <w:pPr>
        <w:ind w:left="357"/>
        <w:rPr>
          <w:rFonts w:ascii="Arial" w:hAnsi="Arial" w:cs="Arial"/>
          <w:sz w:val="22"/>
          <w:szCs w:val="22"/>
        </w:rPr>
      </w:pPr>
    </w:p>
    <w:p w14:paraId="3BE54985" w14:textId="336F9C9D" w:rsidR="001D4B96" w:rsidRPr="00E448C8" w:rsidRDefault="00583D21" w:rsidP="00DF2244">
      <w:pPr>
        <w:pStyle w:val="Lijstalinea"/>
        <w:numPr>
          <w:ilvl w:val="0"/>
          <w:numId w:val="18"/>
        </w:numPr>
        <w:rPr>
          <w:rFonts w:asciiTheme="minorHAnsi" w:hAnsiTheme="minorHAnsi" w:cs="Arial"/>
          <w:color w:val="808080" w:themeColor="background1" w:themeShade="80"/>
          <w:sz w:val="22"/>
          <w:szCs w:val="22"/>
        </w:rPr>
      </w:pPr>
      <w:proofErr w:type="spellStart"/>
      <w:r w:rsidRPr="00E448C8">
        <w:rPr>
          <w:rFonts w:asciiTheme="minorHAnsi" w:hAnsiTheme="minorHAnsi" w:cs="Arial"/>
          <w:i/>
          <w:color w:val="808080" w:themeColor="background1" w:themeShade="80"/>
          <w:sz w:val="22"/>
          <w:szCs w:val="22"/>
        </w:rPr>
        <w:t>dwz</w:t>
      </w:r>
      <w:proofErr w:type="spellEnd"/>
      <w:r w:rsidRPr="00E448C8">
        <w:rPr>
          <w:rFonts w:asciiTheme="minorHAnsi" w:hAnsiTheme="minorHAnsi" w:cs="Arial"/>
          <w:i/>
          <w:color w:val="808080" w:themeColor="background1" w:themeShade="80"/>
          <w:sz w:val="22"/>
          <w:szCs w:val="22"/>
        </w:rPr>
        <w:t>:</w:t>
      </w:r>
      <w:r w:rsidR="00BF1F5C" w:rsidRPr="00E448C8">
        <w:rPr>
          <w:rFonts w:asciiTheme="minorHAnsi" w:hAnsiTheme="minorHAnsi" w:cs="Arial"/>
          <w:i/>
          <w:color w:val="808080" w:themeColor="background1" w:themeShade="80"/>
          <w:sz w:val="22"/>
          <w:szCs w:val="22"/>
        </w:rPr>
        <w:t xml:space="preserve"> inclusief de herzieningen</w:t>
      </w:r>
      <w:r w:rsidR="002C1985" w:rsidRPr="00E448C8">
        <w:rPr>
          <w:rFonts w:asciiTheme="minorHAnsi" w:hAnsiTheme="minorHAnsi" w:cs="Arial"/>
          <w:i/>
          <w:color w:val="808080" w:themeColor="background1" w:themeShade="80"/>
          <w:sz w:val="22"/>
          <w:szCs w:val="22"/>
        </w:rPr>
        <w:t xml:space="preserve"> </w:t>
      </w:r>
    </w:p>
    <w:p w14:paraId="5BD80861" w14:textId="77777777" w:rsidR="005E2D41" w:rsidRPr="00EE767F" w:rsidRDefault="005E2D41" w:rsidP="005E2D41">
      <w:pPr>
        <w:pStyle w:val="Lijstalinea"/>
        <w:rPr>
          <w:rFonts w:ascii="Arial" w:hAnsi="Arial" w:cs="Arial"/>
          <w:color w:val="FF0000"/>
          <w:sz w:val="22"/>
          <w:szCs w:val="22"/>
        </w:rPr>
      </w:pPr>
    </w:p>
    <w:p w14:paraId="66423759" w14:textId="77777777" w:rsidR="008A7F9D" w:rsidRPr="00256C6A" w:rsidRDefault="008A7F9D" w:rsidP="008A7F9D">
      <w:pPr>
        <w:ind w:left="357"/>
        <w:rPr>
          <w:rFonts w:ascii="Arial" w:hAnsi="Arial" w:cs="Arial"/>
          <w:sz w:val="22"/>
          <w:szCs w:val="22"/>
        </w:rPr>
      </w:pPr>
      <w:r w:rsidRPr="00256C6A">
        <w:rPr>
          <w:rFonts w:ascii="Arial" w:hAnsi="Arial" w:cs="Arial"/>
          <w:sz w:val="22"/>
          <w:szCs w:val="22"/>
        </w:rPr>
        <w:t xml:space="preserve">2° bevoegde controleur: persoon die volgens de toepasselijke regelgeving bevoegd is om de controletaken uit te voeren; </w:t>
      </w:r>
    </w:p>
    <w:p w14:paraId="15524ED7" w14:textId="77777777" w:rsidR="008A7F9D" w:rsidRPr="00256C6A" w:rsidRDefault="008A7F9D" w:rsidP="008A7F9D">
      <w:pPr>
        <w:ind w:left="357"/>
        <w:rPr>
          <w:rFonts w:ascii="Arial" w:hAnsi="Arial" w:cs="Arial"/>
          <w:sz w:val="22"/>
          <w:szCs w:val="22"/>
        </w:rPr>
      </w:pPr>
      <w:r w:rsidRPr="00256C6A">
        <w:rPr>
          <w:rFonts w:ascii="Arial" w:hAnsi="Arial" w:cs="Arial"/>
          <w:sz w:val="22"/>
          <w:szCs w:val="22"/>
        </w:rPr>
        <w:t>3° bevoegde persoon: persoon die door de organisator is aangewezen, en die de nodige kennis en vaardigheden bezit om de controletaken uit te voeren. Hij moet ook de nodige middelen ter beschikking hebben om zijn taak goed uit te voeren;</w:t>
      </w:r>
    </w:p>
    <w:p w14:paraId="11A74B1A" w14:textId="77777777" w:rsidR="001C0321" w:rsidRDefault="003D4031" w:rsidP="001C0321">
      <w:pPr>
        <w:ind w:left="357"/>
        <w:rPr>
          <w:rFonts w:ascii="Arial" w:hAnsi="Arial" w:cs="Arial"/>
          <w:sz w:val="22"/>
          <w:szCs w:val="22"/>
        </w:rPr>
      </w:pPr>
      <w:r w:rsidRPr="00256C6A">
        <w:rPr>
          <w:rFonts w:ascii="Arial" w:hAnsi="Arial" w:cs="Arial"/>
          <w:sz w:val="22"/>
          <w:szCs w:val="22"/>
        </w:rPr>
        <w:t>4° kinderopvangplaatsen</w:t>
      </w:r>
      <w:r w:rsidR="00F14A5E" w:rsidRPr="00256C6A">
        <w:rPr>
          <w:rFonts w:ascii="Arial" w:hAnsi="Arial" w:cs="Arial"/>
          <w:sz w:val="22"/>
          <w:szCs w:val="22"/>
        </w:rPr>
        <w:t xml:space="preserve">: het </w:t>
      </w:r>
      <w:r w:rsidR="0002172E" w:rsidRPr="00256C6A">
        <w:rPr>
          <w:rFonts w:ascii="Arial" w:hAnsi="Arial" w:cs="Arial"/>
          <w:sz w:val="22"/>
          <w:szCs w:val="22"/>
        </w:rPr>
        <w:t xml:space="preserve">maximaal </w:t>
      </w:r>
      <w:r w:rsidR="00F14A5E" w:rsidRPr="00256C6A">
        <w:rPr>
          <w:rFonts w:ascii="Arial" w:hAnsi="Arial" w:cs="Arial"/>
          <w:sz w:val="22"/>
          <w:szCs w:val="22"/>
        </w:rPr>
        <w:t xml:space="preserve">aantal kinderen dat de organisator gelijktijdig </w:t>
      </w:r>
      <w:r w:rsidR="008A40FA" w:rsidRPr="00256C6A">
        <w:rPr>
          <w:rFonts w:ascii="Arial" w:hAnsi="Arial" w:cs="Arial"/>
          <w:sz w:val="22"/>
          <w:szCs w:val="22"/>
        </w:rPr>
        <w:t>wil op</w:t>
      </w:r>
      <w:r w:rsidR="00F14A5E" w:rsidRPr="00256C6A">
        <w:rPr>
          <w:rFonts w:ascii="Arial" w:hAnsi="Arial" w:cs="Arial"/>
          <w:sz w:val="22"/>
          <w:szCs w:val="22"/>
        </w:rPr>
        <w:t>vangen en waarvoor hij een vergunning wil aanvragen.</w:t>
      </w:r>
    </w:p>
    <w:p w14:paraId="59F8D260" w14:textId="77777777" w:rsidR="001C0321" w:rsidRPr="00256C6A" w:rsidRDefault="001C0321" w:rsidP="001C0321">
      <w:pPr>
        <w:ind w:left="357"/>
        <w:rPr>
          <w:rFonts w:ascii="Arial" w:hAnsi="Arial" w:cs="Arial"/>
          <w:sz w:val="22"/>
          <w:szCs w:val="22"/>
        </w:rPr>
      </w:pPr>
    </w:p>
    <w:p w14:paraId="524A277D" w14:textId="1E3F996B" w:rsidR="007F7B9A" w:rsidRPr="00E448C8" w:rsidRDefault="00AC757E" w:rsidP="00FE39E9">
      <w:pPr>
        <w:pStyle w:val="Lijstalinea"/>
        <w:numPr>
          <w:ilvl w:val="0"/>
          <w:numId w:val="18"/>
        </w:numPr>
        <w:rPr>
          <w:rFonts w:asciiTheme="minorHAnsi" w:hAnsiTheme="minorHAnsi" w:cs="Arial"/>
          <w:i/>
          <w:color w:val="808080" w:themeColor="background1" w:themeShade="80"/>
          <w:sz w:val="22"/>
          <w:szCs w:val="22"/>
        </w:rPr>
      </w:pPr>
      <w:r w:rsidRPr="00E448C8">
        <w:rPr>
          <w:rFonts w:asciiTheme="minorHAnsi" w:hAnsiTheme="minorHAnsi" w:cs="Arial"/>
          <w:i/>
          <w:color w:val="808080" w:themeColor="background1" w:themeShade="80"/>
          <w:sz w:val="22"/>
          <w:szCs w:val="22"/>
        </w:rPr>
        <w:t>Dit is het aantal kinderen dat tegelijkertijd in de opvanglocatie aanwezig kan zijn.</w:t>
      </w:r>
      <w:r w:rsidR="00FE39E9" w:rsidRPr="00E448C8">
        <w:rPr>
          <w:rFonts w:asciiTheme="minorHAnsi" w:hAnsiTheme="minorHAnsi" w:cs="Arial"/>
          <w:i/>
          <w:color w:val="808080" w:themeColor="background1" w:themeShade="80"/>
          <w:sz w:val="22"/>
          <w:szCs w:val="22"/>
        </w:rPr>
        <w:t xml:space="preserve"> </w:t>
      </w:r>
      <w:r w:rsidRPr="00E448C8">
        <w:rPr>
          <w:rFonts w:asciiTheme="minorHAnsi" w:hAnsiTheme="minorHAnsi" w:cs="Arial"/>
          <w:i/>
          <w:color w:val="808080" w:themeColor="background1" w:themeShade="80"/>
          <w:sz w:val="22"/>
          <w:szCs w:val="22"/>
        </w:rPr>
        <w:t>Voor het aantal aanwezige kinderen worden de schoolgaande kinderen tot en met de lagere school meegeteld, ook de eigen kinderen en kleinkinderen</w:t>
      </w:r>
      <w:r w:rsidR="004913B5" w:rsidRPr="004913B5">
        <w:rPr>
          <w:rFonts w:asciiTheme="minorHAnsi" w:hAnsiTheme="minorHAnsi" w:cs="Arial"/>
          <w:i/>
          <w:color w:val="808080" w:themeColor="background1" w:themeShade="80"/>
          <w:sz w:val="22"/>
          <w:szCs w:val="22"/>
        </w:rPr>
        <w:t xml:space="preserve"> </w:t>
      </w:r>
      <w:r w:rsidR="004913B5">
        <w:rPr>
          <w:rFonts w:asciiTheme="minorHAnsi" w:hAnsiTheme="minorHAnsi" w:cs="Arial"/>
          <w:i/>
          <w:color w:val="808080" w:themeColor="background1" w:themeShade="80"/>
          <w:sz w:val="22"/>
          <w:szCs w:val="22"/>
        </w:rPr>
        <w:t>van de organisator</w:t>
      </w:r>
      <w:r w:rsidRPr="00E448C8">
        <w:rPr>
          <w:rFonts w:asciiTheme="minorHAnsi" w:hAnsiTheme="minorHAnsi" w:cs="Arial"/>
          <w:i/>
          <w:color w:val="808080" w:themeColor="background1" w:themeShade="80"/>
          <w:sz w:val="22"/>
          <w:szCs w:val="22"/>
        </w:rPr>
        <w:t>.</w:t>
      </w:r>
      <w:r w:rsidR="00360589" w:rsidRPr="00E448C8">
        <w:rPr>
          <w:rFonts w:asciiTheme="minorHAnsi" w:hAnsiTheme="minorHAnsi" w:cs="Arial"/>
          <w:i/>
          <w:color w:val="808080" w:themeColor="background1" w:themeShade="80"/>
          <w:sz w:val="22"/>
          <w:szCs w:val="22"/>
        </w:rPr>
        <w:t xml:space="preserve">   </w:t>
      </w:r>
    </w:p>
    <w:p w14:paraId="0658B544" w14:textId="58F88D1B" w:rsidR="001C0321" w:rsidRPr="00256C6A" w:rsidRDefault="00360589" w:rsidP="007F7B9A">
      <w:pPr>
        <w:ind w:left="708"/>
        <w:rPr>
          <w:rFonts w:ascii="Arial" w:hAnsi="Arial" w:cs="Arial"/>
          <w:sz w:val="22"/>
          <w:szCs w:val="22"/>
        </w:rPr>
      </w:pPr>
      <w:r w:rsidRPr="007F7B9A">
        <w:rPr>
          <w:rFonts w:ascii="Arial" w:hAnsi="Arial" w:cs="Arial"/>
          <w:i/>
          <w:color w:val="C00000"/>
          <w:sz w:val="22"/>
          <w:szCs w:val="22"/>
        </w:rPr>
        <w:t xml:space="preserve">  </w:t>
      </w:r>
    </w:p>
    <w:p w14:paraId="142EA435" w14:textId="77777777" w:rsidR="00E14E0C" w:rsidRPr="00256C6A" w:rsidRDefault="00E14E0C" w:rsidP="00E14E0C">
      <w:pPr>
        <w:spacing w:after="120"/>
        <w:ind w:left="357"/>
        <w:rPr>
          <w:rFonts w:ascii="Arial" w:hAnsi="Arial" w:cs="Arial"/>
          <w:sz w:val="22"/>
          <w:szCs w:val="22"/>
        </w:rPr>
      </w:pPr>
      <w:r w:rsidRPr="00256C6A">
        <w:rPr>
          <w:rFonts w:ascii="Arial" w:hAnsi="Arial" w:cs="Arial"/>
          <w:sz w:val="22"/>
          <w:szCs w:val="22"/>
        </w:rPr>
        <w:t>1.3. W</w:t>
      </w:r>
      <w:r w:rsidR="00613A00" w:rsidRPr="00256C6A">
        <w:rPr>
          <w:rFonts w:ascii="Arial" w:hAnsi="Arial" w:cs="Arial"/>
          <w:sz w:val="22"/>
          <w:szCs w:val="22"/>
        </w:rPr>
        <w:t>eerstand</w:t>
      </w:r>
      <w:r w:rsidRPr="00256C6A">
        <w:rPr>
          <w:rFonts w:ascii="Arial" w:hAnsi="Arial" w:cs="Arial"/>
          <w:sz w:val="22"/>
          <w:szCs w:val="22"/>
        </w:rPr>
        <w:t xml:space="preserve"> tegen brand van bouwelementen</w:t>
      </w:r>
    </w:p>
    <w:p w14:paraId="5C5E4910" w14:textId="77777777" w:rsidR="00613A00" w:rsidRPr="00256C6A" w:rsidRDefault="00E14E0C" w:rsidP="00613A00">
      <w:pPr>
        <w:ind w:left="357"/>
        <w:rPr>
          <w:rFonts w:ascii="Arial" w:hAnsi="Arial" w:cs="Arial"/>
          <w:sz w:val="22"/>
          <w:szCs w:val="22"/>
        </w:rPr>
      </w:pPr>
      <w:r w:rsidRPr="00256C6A">
        <w:rPr>
          <w:rFonts w:ascii="Arial" w:hAnsi="Arial" w:cs="Arial"/>
          <w:sz w:val="22"/>
          <w:szCs w:val="22"/>
        </w:rPr>
        <w:t>V</w:t>
      </w:r>
      <w:r w:rsidR="00613A00" w:rsidRPr="00256C6A">
        <w:rPr>
          <w:rFonts w:ascii="Arial" w:hAnsi="Arial" w:cs="Arial"/>
          <w:sz w:val="22"/>
          <w:szCs w:val="22"/>
        </w:rPr>
        <w:t>oor bouwelementen met een dragende of scheidende functie wordt de weerstand tegen brand uitgedrukt zoals gedefinieerd in de Europese norm NBN EN 13501-2</w:t>
      </w:r>
      <w:r w:rsidR="009E4B0C" w:rsidRPr="00256C6A">
        <w:rPr>
          <w:rFonts w:ascii="Arial" w:hAnsi="Arial" w:cs="Arial"/>
          <w:sz w:val="22"/>
          <w:szCs w:val="22"/>
        </w:rPr>
        <w:t xml:space="preserve">. </w:t>
      </w:r>
      <w:r w:rsidR="00613A00" w:rsidRPr="00256C6A">
        <w:rPr>
          <w:rFonts w:ascii="Arial" w:hAnsi="Arial" w:cs="Arial"/>
          <w:sz w:val="22"/>
          <w:szCs w:val="22"/>
        </w:rPr>
        <w:t xml:space="preserve">Klasseringen </w:t>
      </w:r>
      <w:r w:rsidR="008A40FA" w:rsidRPr="00256C6A">
        <w:rPr>
          <w:rFonts w:ascii="Arial" w:hAnsi="Arial" w:cs="Arial"/>
          <w:sz w:val="22"/>
          <w:szCs w:val="22"/>
        </w:rPr>
        <w:t>die verkregen zijn</w:t>
      </w:r>
      <w:r w:rsidR="009E4B0C" w:rsidRPr="00256C6A">
        <w:rPr>
          <w:rFonts w:ascii="Arial" w:hAnsi="Arial" w:cs="Arial"/>
          <w:sz w:val="22"/>
          <w:szCs w:val="22"/>
        </w:rPr>
        <w:t xml:space="preserve"> volgens de Belgische norm</w:t>
      </w:r>
      <w:r w:rsidR="009E4B0C" w:rsidRPr="00256C6A">
        <w:rPr>
          <w:rFonts w:ascii="Arial" w:hAnsi="Arial" w:cs="Arial"/>
          <w:color w:val="C00000"/>
          <w:sz w:val="22"/>
          <w:szCs w:val="22"/>
        </w:rPr>
        <w:t xml:space="preserve"> </w:t>
      </w:r>
      <w:r w:rsidR="00613A00" w:rsidRPr="00256C6A">
        <w:rPr>
          <w:rFonts w:ascii="Arial" w:hAnsi="Arial" w:cs="Arial"/>
          <w:sz w:val="22"/>
          <w:szCs w:val="22"/>
        </w:rPr>
        <w:t>713.020 en de vier bij</w:t>
      </w:r>
      <w:r w:rsidR="008A40FA" w:rsidRPr="00256C6A">
        <w:rPr>
          <w:rFonts w:ascii="Arial" w:hAnsi="Arial" w:cs="Arial"/>
          <w:sz w:val="22"/>
          <w:szCs w:val="22"/>
        </w:rPr>
        <w:t>be</w:t>
      </w:r>
      <w:r w:rsidR="00613A00" w:rsidRPr="00256C6A">
        <w:rPr>
          <w:rFonts w:ascii="Arial" w:hAnsi="Arial" w:cs="Arial"/>
          <w:sz w:val="22"/>
          <w:szCs w:val="22"/>
        </w:rPr>
        <w:t>horende bijlagen, worden als volgt als evenwaardig aanvaard:</w:t>
      </w:r>
    </w:p>
    <w:p w14:paraId="2825D36A" w14:textId="77777777" w:rsidR="00613A00" w:rsidRPr="00256C6A" w:rsidRDefault="00613A00" w:rsidP="00613A0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1401"/>
        <w:gridCol w:w="2130"/>
      </w:tblGrid>
      <w:tr w:rsidR="00613A00" w:rsidRPr="00256C6A" w14:paraId="13EB42CF" w14:textId="77777777" w:rsidTr="00FB5CCF">
        <w:tc>
          <w:tcPr>
            <w:tcW w:w="5400" w:type="dxa"/>
            <w:gridSpan w:val="2"/>
          </w:tcPr>
          <w:p w14:paraId="4E2C52DD" w14:textId="77777777" w:rsidR="00613A00" w:rsidRPr="00256C6A" w:rsidRDefault="00613A00" w:rsidP="004F1CA2">
            <w:pPr>
              <w:spacing w:before="40" w:after="40"/>
              <w:jc w:val="center"/>
              <w:rPr>
                <w:rFonts w:ascii="Arial" w:hAnsi="Arial" w:cs="Arial"/>
                <w:color w:val="C00000"/>
                <w:sz w:val="20"/>
                <w:szCs w:val="20"/>
              </w:rPr>
            </w:pPr>
            <w:r w:rsidRPr="00256C6A">
              <w:rPr>
                <w:rFonts w:ascii="Arial" w:hAnsi="Arial" w:cs="Arial"/>
                <w:sz w:val="20"/>
                <w:szCs w:val="20"/>
              </w:rPr>
              <w:lastRenderedPageBreak/>
              <w:t>NBN EN 13501</w:t>
            </w:r>
            <w:r w:rsidR="009E4B0C" w:rsidRPr="00256C6A">
              <w:rPr>
                <w:rFonts w:ascii="Arial" w:hAnsi="Arial" w:cs="Arial"/>
                <w:color w:val="C00000"/>
                <w:sz w:val="20"/>
                <w:szCs w:val="20"/>
              </w:rPr>
              <w:t xml:space="preserve"> </w:t>
            </w:r>
            <w:r w:rsidR="009E4B0C" w:rsidRPr="00EE767F">
              <w:rPr>
                <w:rFonts w:ascii="Arial" w:hAnsi="Arial" w:cs="Arial"/>
                <w:i/>
                <w:sz w:val="20"/>
                <w:szCs w:val="20"/>
              </w:rPr>
              <w:t>(2 tot 4)</w:t>
            </w:r>
          </w:p>
        </w:tc>
        <w:tc>
          <w:tcPr>
            <w:tcW w:w="3531" w:type="dxa"/>
            <w:gridSpan w:val="2"/>
          </w:tcPr>
          <w:p w14:paraId="1573BB75"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 xml:space="preserve">           NBN 713.020</w:t>
            </w:r>
          </w:p>
        </w:tc>
      </w:tr>
      <w:tr w:rsidR="00613A00" w:rsidRPr="00256C6A" w14:paraId="62442F9F" w14:textId="77777777" w:rsidTr="00FB5CCF">
        <w:tc>
          <w:tcPr>
            <w:tcW w:w="1080" w:type="dxa"/>
          </w:tcPr>
          <w:p w14:paraId="436EC7BB" w14:textId="77777777" w:rsidR="00613A00" w:rsidRPr="00256C6A" w:rsidRDefault="008A40FA" w:rsidP="002632E1">
            <w:pPr>
              <w:spacing w:before="40" w:after="40"/>
              <w:jc w:val="center"/>
              <w:rPr>
                <w:rFonts w:ascii="Arial" w:hAnsi="Arial" w:cs="Arial"/>
                <w:sz w:val="20"/>
                <w:szCs w:val="20"/>
              </w:rPr>
            </w:pPr>
            <w:r w:rsidRPr="00256C6A">
              <w:rPr>
                <w:rFonts w:ascii="Arial" w:hAnsi="Arial" w:cs="Arial"/>
                <w:sz w:val="20"/>
                <w:szCs w:val="20"/>
              </w:rPr>
              <w:t>voor</w:t>
            </w:r>
          </w:p>
        </w:tc>
        <w:tc>
          <w:tcPr>
            <w:tcW w:w="4320" w:type="dxa"/>
          </w:tcPr>
          <w:p w14:paraId="0BF1242F"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 30, RE 30, REI 30 en EI 30</w:t>
            </w:r>
          </w:p>
        </w:tc>
        <w:tc>
          <w:tcPr>
            <w:tcW w:w="1401" w:type="dxa"/>
          </w:tcPr>
          <w:p w14:paraId="3D05CAFC"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voldoet</w:t>
            </w:r>
          </w:p>
        </w:tc>
        <w:tc>
          <w:tcPr>
            <w:tcW w:w="2130" w:type="dxa"/>
          </w:tcPr>
          <w:p w14:paraId="2248E9F5"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Rf ½ h</w:t>
            </w:r>
          </w:p>
        </w:tc>
      </w:tr>
      <w:tr w:rsidR="00613A00" w:rsidRPr="00256C6A" w14:paraId="42447077" w14:textId="77777777" w:rsidTr="00FB5CCF">
        <w:tc>
          <w:tcPr>
            <w:tcW w:w="1080" w:type="dxa"/>
          </w:tcPr>
          <w:p w14:paraId="6CE3DBDF" w14:textId="77777777" w:rsidR="00613A00" w:rsidRPr="00256C6A" w:rsidRDefault="008A40FA" w:rsidP="002632E1">
            <w:pPr>
              <w:spacing w:before="40" w:after="40"/>
              <w:jc w:val="center"/>
              <w:rPr>
                <w:rFonts w:ascii="Arial" w:hAnsi="Arial" w:cs="Arial"/>
                <w:sz w:val="20"/>
                <w:szCs w:val="20"/>
              </w:rPr>
            </w:pPr>
            <w:r w:rsidRPr="00256C6A">
              <w:rPr>
                <w:rFonts w:ascii="Arial" w:hAnsi="Arial" w:cs="Arial"/>
                <w:sz w:val="20"/>
                <w:szCs w:val="20"/>
              </w:rPr>
              <w:t>voor</w:t>
            </w:r>
          </w:p>
        </w:tc>
        <w:tc>
          <w:tcPr>
            <w:tcW w:w="4320" w:type="dxa"/>
          </w:tcPr>
          <w:p w14:paraId="7C76F68A"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 60, RE 60, REI 60 en EI 60</w:t>
            </w:r>
          </w:p>
        </w:tc>
        <w:tc>
          <w:tcPr>
            <w:tcW w:w="1401" w:type="dxa"/>
          </w:tcPr>
          <w:p w14:paraId="7ADD0823"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voldoet</w:t>
            </w:r>
          </w:p>
        </w:tc>
        <w:tc>
          <w:tcPr>
            <w:tcW w:w="2130" w:type="dxa"/>
          </w:tcPr>
          <w:p w14:paraId="0C8E183C"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Rf 1 h</w:t>
            </w:r>
          </w:p>
        </w:tc>
      </w:tr>
      <w:tr w:rsidR="00613A00" w:rsidRPr="00256C6A" w14:paraId="6DEDE9D3" w14:textId="77777777" w:rsidTr="00FB5CCF">
        <w:tc>
          <w:tcPr>
            <w:tcW w:w="1080" w:type="dxa"/>
          </w:tcPr>
          <w:p w14:paraId="569B67AF" w14:textId="77777777" w:rsidR="00613A00" w:rsidRPr="00256C6A" w:rsidRDefault="008A40FA" w:rsidP="002632E1">
            <w:pPr>
              <w:spacing w:before="40" w:after="40"/>
              <w:jc w:val="center"/>
              <w:rPr>
                <w:rFonts w:ascii="Arial" w:hAnsi="Arial" w:cs="Arial"/>
                <w:sz w:val="20"/>
                <w:szCs w:val="20"/>
              </w:rPr>
            </w:pPr>
            <w:r w:rsidRPr="00256C6A">
              <w:rPr>
                <w:rFonts w:ascii="Arial" w:hAnsi="Arial" w:cs="Arial"/>
                <w:sz w:val="20"/>
                <w:szCs w:val="20"/>
              </w:rPr>
              <w:t>voor</w:t>
            </w:r>
          </w:p>
        </w:tc>
        <w:tc>
          <w:tcPr>
            <w:tcW w:w="4320" w:type="dxa"/>
          </w:tcPr>
          <w:p w14:paraId="22E59857"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 xml:space="preserve">R 120, RE </w:t>
            </w:r>
            <w:r w:rsidR="00F2200C" w:rsidRPr="00256C6A">
              <w:rPr>
                <w:rFonts w:ascii="Arial" w:hAnsi="Arial" w:cs="Arial"/>
                <w:sz w:val="20"/>
                <w:szCs w:val="20"/>
              </w:rPr>
              <w:t xml:space="preserve">120, </w:t>
            </w:r>
            <w:r w:rsidRPr="00256C6A">
              <w:rPr>
                <w:rFonts w:ascii="Arial" w:hAnsi="Arial" w:cs="Arial"/>
                <w:sz w:val="20"/>
                <w:szCs w:val="20"/>
              </w:rPr>
              <w:t>REI 120 en EI 120</w:t>
            </w:r>
          </w:p>
        </w:tc>
        <w:tc>
          <w:tcPr>
            <w:tcW w:w="1401" w:type="dxa"/>
          </w:tcPr>
          <w:p w14:paraId="5D120D6E"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voldoet</w:t>
            </w:r>
          </w:p>
        </w:tc>
        <w:tc>
          <w:tcPr>
            <w:tcW w:w="2130" w:type="dxa"/>
          </w:tcPr>
          <w:p w14:paraId="189A2E46"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Rf 2 h</w:t>
            </w:r>
          </w:p>
        </w:tc>
      </w:tr>
      <w:tr w:rsidR="00613A00" w:rsidRPr="00256C6A" w14:paraId="3CBD9B57" w14:textId="77777777" w:rsidTr="00FB5CCF">
        <w:tc>
          <w:tcPr>
            <w:tcW w:w="1080" w:type="dxa"/>
          </w:tcPr>
          <w:p w14:paraId="5B303EE8" w14:textId="77777777" w:rsidR="00613A00" w:rsidRPr="00256C6A" w:rsidRDefault="008A40FA" w:rsidP="002632E1">
            <w:pPr>
              <w:spacing w:before="40" w:after="40"/>
              <w:jc w:val="center"/>
              <w:rPr>
                <w:rFonts w:ascii="Arial" w:hAnsi="Arial" w:cs="Arial"/>
                <w:sz w:val="20"/>
                <w:szCs w:val="20"/>
              </w:rPr>
            </w:pPr>
            <w:r w:rsidRPr="00256C6A">
              <w:rPr>
                <w:rFonts w:ascii="Arial" w:hAnsi="Arial" w:cs="Arial"/>
                <w:sz w:val="20"/>
                <w:szCs w:val="20"/>
              </w:rPr>
              <w:t>voor</w:t>
            </w:r>
          </w:p>
        </w:tc>
        <w:tc>
          <w:tcPr>
            <w:tcW w:w="4320" w:type="dxa"/>
          </w:tcPr>
          <w:p w14:paraId="64EA42D7"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lang w:val="nl-BE"/>
              </w:rPr>
              <w:t>EI</w:t>
            </w:r>
            <w:r w:rsidRPr="00256C6A">
              <w:rPr>
                <w:rFonts w:ascii="Arial" w:hAnsi="Arial" w:cs="Arial"/>
                <w:sz w:val="20"/>
                <w:szCs w:val="20"/>
                <w:vertAlign w:val="subscript"/>
                <w:lang w:val="nl-BE"/>
              </w:rPr>
              <w:t>1</w:t>
            </w:r>
            <w:r w:rsidRPr="00256C6A">
              <w:rPr>
                <w:rFonts w:ascii="Arial" w:hAnsi="Arial" w:cs="Arial"/>
                <w:sz w:val="20"/>
                <w:szCs w:val="20"/>
                <w:lang w:val="nl-BE"/>
              </w:rPr>
              <w:t xml:space="preserve"> 30 deuren</w:t>
            </w:r>
          </w:p>
        </w:tc>
        <w:tc>
          <w:tcPr>
            <w:tcW w:w="1401" w:type="dxa"/>
          </w:tcPr>
          <w:p w14:paraId="0A1315EA"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voldoet</w:t>
            </w:r>
          </w:p>
        </w:tc>
        <w:tc>
          <w:tcPr>
            <w:tcW w:w="2130" w:type="dxa"/>
          </w:tcPr>
          <w:p w14:paraId="193C6363"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Rf ½ h</w:t>
            </w:r>
          </w:p>
        </w:tc>
      </w:tr>
      <w:tr w:rsidR="00613A00" w:rsidRPr="00256C6A" w14:paraId="4854AD08" w14:textId="77777777" w:rsidTr="00FB5CCF">
        <w:tc>
          <w:tcPr>
            <w:tcW w:w="1080" w:type="dxa"/>
          </w:tcPr>
          <w:p w14:paraId="50FD324B" w14:textId="77777777" w:rsidR="00613A00" w:rsidRPr="00256C6A" w:rsidRDefault="008A40FA" w:rsidP="002632E1">
            <w:pPr>
              <w:spacing w:before="40" w:after="40"/>
              <w:jc w:val="center"/>
              <w:rPr>
                <w:rFonts w:ascii="Arial" w:hAnsi="Arial" w:cs="Arial"/>
                <w:sz w:val="20"/>
                <w:szCs w:val="20"/>
              </w:rPr>
            </w:pPr>
            <w:r w:rsidRPr="00256C6A">
              <w:rPr>
                <w:rFonts w:ascii="Arial" w:hAnsi="Arial" w:cs="Arial"/>
                <w:sz w:val="20"/>
                <w:szCs w:val="20"/>
              </w:rPr>
              <w:t>voor</w:t>
            </w:r>
          </w:p>
        </w:tc>
        <w:tc>
          <w:tcPr>
            <w:tcW w:w="4320" w:type="dxa"/>
          </w:tcPr>
          <w:p w14:paraId="1C7F5159"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lang w:val="nl-BE"/>
              </w:rPr>
              <w:t>EI</w:t>
            </w:r>
            <w:r w:rsidRPr="00256C6A">
              <w:rPr>
                <w:rFonts w:ascii="Arial" w:hAnsi="Arial" w:cs="Arial"/>
                <w:sz w:val="20"/>
                <w:szCs w:val="20"/>
                <w:vertAlign w:val="subscript"/>
                <w:lang w:val="nl-BE"/>
              </w:rPr>
              <w:t>1</w:t>
            </w:r>
            <w:r w:rsidRPr="00256C6A">
              <w:rPr>
                <w:rFonts w:ascii="Arial" w:hAnsi="Arial" w:cs="Arial"/>
                <w:sz w:val="20"/>
                <w:szCs w:val="20"/>
                <w:lang w:val="nl-BE"/>
              </w:rPr>
              <w:t xml:space="preserve"> 60 deuren</w:t>
            </w:r>
          </w:p>
        </w:tc>
        <w:tc>
          <w:tcPr>
            <w:tcW w:w="1401" w:type="dxa"/>
          </w:tcPr>
          <w:p w14:paraId="5B607E99"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voldoet</w:t>
            </w:r>
          </w:p>
        </w:tc>
        <w:tc>
          <w:tcPr>
            <w:tcW w:w="2130" w:type="dxa"/>
          </w:tcPr>
          <w:p w14:paraId="1FE5A76C" w14:textId="77777777" w:rsidR="00613A00" w:rsidRPr="00256C6A" w:rsidRDefault="00613A00" w:rsidP="004F1CA2">
            <w:pPr>
              <w:spacing w:before="40" w:after="40"/>
              <w:jc w:val="center"/>
              <w:rPr>
                <w:rFonts w:ascii="Arial" w:hAnsi="Arial" w:cs="Arial"/>
                <w:sz w:val="20"/>
                <w:szCs w:val="20"/>
              </w:rPr>
            </w:pPr>
            <w:r w:rsidRPr="00256C6A">
              <w:rPr>
                <w:rFonts w:ascii="Arial" w:hAnsi="Arial" w:cs="Arial"/>
                <w:sz w:val="20"/>
                <w:szCs w:val="20"/>
              </w:rPr>
              <w:t>Rf 1 h</w:t>
            </w:r>
          </w:p>
        </w:tc>
      </w:tr>
    </w:tbl>
    <w:p w14:paraId="737EDABA" w14:textId="77777777" w:rsidR="00055FF2" w:rsidRPr="00256C6A" w:rsidRDefault="00055FF2" w:rsidP="009C2144">
      <w:pPr>
        <w:ind w:left="357"/>
        <w:rPr>
          <w:rFonts w:ascii="Arial" w:hAnsi="Arial" w:cs="Arial"/>
          <w:sz w:val="22"/>
          <w:szCs w:val="22"/>
        </w:rPr>
      </w:pPr>
    </w:p>
    <w:p w14:paraId="18A87748" w14:textId="77777777" w:rsidR="001D4B96" w:rsidRPr="00256C6A" w:rsidRDefault="00E14E0C" w:rsidP="002632E1">
      <w:pPr>
        <w:pStyle w:val="Kop2"/>
        <w:suppressAutoHyphens/>
        <w:spacing w:before="0" w:after="120" w:line="240" w:lineRule="exact"/>
        <w:ind w:left="788" w:hanging="431"/>
        <w:rPr>
          <w:rFonts w:ascii="Arial" w:hAnsi="Arial" w:cs="Arial"/>
          <w:color w:val="auto"/>
          <w:sz w:val="22"/>
          <w:szCs w:val="22"/>
          <w:highlight w:val="yellow"/>
        </w:rPr>
      </w:pPr>
      <w:r w:rsidRPr="00256C6A">
        <w:rPr>
          <w:rFonts w:ascii="Arial" w:hAnsi="Arial" w:cs="Arial"/>
          <w:b w:val="0"/>
          <w:color w:val="auto"/>
          <w:sz w:val="22"/>
          <w:szCs w:val="22"/>
        </w:rPr>
        <w:t>1</w:t>
      </w:r>
      <w:r w:rsidR="000C4629" w:rsidRPr="00256C6A">
        <w:rPr>
          <w:rFonts w:ascii="Arial" w:hAnsi="Arial" w:cs="Arial"/>
          <w:b w:val="0"/>
          <w:color w:val="auto"/>
          <w:sz w:val="22"/>
          <w:szCs w:val="22"/>
        </w:rPr>
        <w:t>.</w:t>
      </w:r>
      <w:r w:rsidRPr="00256C6A">
        <w:rPr>
          <w:rFonts w:ascii="Arial" w:hAnsi="Arial" w:cs="Arial"/>
          <w:b w:val="0"/>
          <w:color w:val="auto"/>
          <w:sz w:val="22"/>
          <w:szCs w:val="22"/>
        </w:rPr>
        <w:t>4</w:t>
      </w:r>
      <w:r w:rsidR="001D4B96" w:rsidRPr="00256C6A">
        <w:rPr>
          <w:rFonts w:ascii="Arial" w:hAnsi="Arial" w:cs="Arial"/>
          <w:b w:val="0"/>
          <w:color w:val="auto"/>
          <w:sz w:val="22"/>
          <w:szCs w:val="22"/>
        </w:rPr>
        <w:t xml:space="preserve">. </w:t>
      </w:r>
      <w:r w:rsidR="00055FF2" w:rsidRPr="00256C6A">
        <w:rPr>
          <w:rFonts w:ascii="Arial" w:hAnsi="Arial" w:cs="Arial"/>
          <w:b w:val="0"/>
          <w:color w:val="auto"/>
          <w:sz w:val="22"/>
          <w:szCs w:val="22"/>
        </w:rPr>
        <w:t>Gelijkwaardigheid van buitenlandse</w:t>
      </w:r>
      <w:r w:rsidR="001D4B96" w:rsidRPr="00256C6A">
        <w:rPr>
          <w:rFonts w:ascii="Arial" w:hAnsi="Arial" w:cs="Arial"/>
          <w:b w:val="0"/>
          <w:color w:val="auto"/>
          <w:sz w:val="22"/>
          <w:szCs w:val="22"/>
        </w:rPr>
        <w:t xml:space="preserve"> bouwproducten</w:t>
      </w:r>
    </w:p>
    <w:p w14:paraId="11F4CFCA" w14:textId="77777777" w:rsidR="001D4B96" w:rsidRDefault="001D4B96" w:rsidP="009C2144">
      <w:pPr>
        <w:suppressAutoHyphens/>
        <w:autoSpaceDE w:val="0"/>
        <w:autoSpaceDN w:val="0"/>
        <w:adjustRightInd w:val="0"/>
        <w:spacing w:line="240" w:lineRule="exact"/>
        <w:ind w:left="357"/>
        <w:rPr>
          <w:rFonts w:ascii="Arial" w:hAnsi="Arial" w:cs="Arial"/>
          <w:sz w:val="22"/>
          <w:szCs w:val="22"/>
        </w:rPr>
      </w:pPr>
      <w:r w:rsidRPr="00256C6A">
        <w:rPr>
          <w:rFonts w:ascii="Arial" w:hAnsi="Arial" w:cs="Arial"/>
          <w:sz w:val="22"/>
          <w:szCs w:val="22"/>
        </w:rPr>
        <w:t>Alle bouwproducten met dezelfde functie, zoals beschreven in de technische normen vermeld in deze bijlage, die op legale wijze worden geproduceerd en/of gecommercialiseerd in een andere lidstaat of in Turkije of op legale wijze worden geproduceerd in een land van de EVA</w:t>
      </w:r>
      <w:r w:rsidR="008A40FA" w:rsidRPr="00256C6A">
        <w:rPr>
          <w:rFonts w:ascii="Arial" w:hAnsi="Arial" w:cs="Arial"/>
          <w:sz w:val="22"/>
          <w:szCs w:val="22"/>
        </w:rPr>
        <w:t>, contracterende partij van de o</w:t>
      </w:r>
      <w:r w:rsidRPr="00256C6A">
        <w:rPr>
          <w:rFonts w:ascii="Arial" w:hAnsi="Arial" w:cs="Arial"/>
          <w:sz w:val="22"/>
          <w:szCs w:val="22"/>
        </w:rPr>
        <w:t>vereenkomst betreffende de Europese Economische Ruimte</w:t>
      </w:r>
      <w:r w:rsidR="008A40FA" w:rsidRPr="00256C6A">
        <w:rPr>
          <w:rFonts w:ascii="Arial" w:hAnsi="Arial" w:cs="Arial"/>
          <w:sz w:val="22"/>
          <w:szCs w:val="22"/>
        </w:rPr>
        <w:t>,</w:t>
      </w:r>
      <w:r w:rsidRPr="00256C6A">
        <w:rPr>
          <w:rFonts w:ascii="Arial" w:hAnsi="Arial" w:cs="Arial"/>
          <w:sz w:val="22"/>
          <w:szCs w:val="22"/>
        </w:rPr>
        <w:t xml:space="preserve"> waardoor een gelijkwaardig beschermingsniveau wordt gegarandeerd, worden </w:t>
      </w:r>
      <w:r w:rsidR="008A40FA" w:rsidRPr="00256C6A">
        <w:rPr>
          <w:rFonts w:ascii="Arial" w:hAnsi="Arial" w:cs="Arial"/>
          <w:sz w:val="22"/>
          <w:szCs w:val="22"/>
        </w:rPr>
        <w:t>ook</w:t>
      </w:r>
      <w:r w:rsidRPr="00256C6A">
        <w:rPr>
          <w:rFonts w:ascii="Arial" w:hAnsi="Arial" w:cs="Arial"/>
          <w:sz w:val="22"/>
          <w:szCs w:val="22"/>
        </w:rPr>
        <w:t xml:space="preserve"> aanvaard.</w:t>
      </w:r>
    </w:p>
    <w:p w14:paraId="77D4288F" w14:textId="77777777" w:rsidR="001C0321" w:rsidRDefault="001C0321" w:rsidP="009C2144">
      <w:pPr>
        <w:suppressAutoHyphens/>
        <w:autoSpaceDE w:val="0"/>
        <w:autoSpaceDN w:val="0"/>
        <w:adjustRightInd w:val="0"/>
        <w:spacing w:line="240" w:lineRule="exact"/>
        <w:ind w:left="357"/>
        <w:rPr>
          <w:rFonts w:ascii="Arial" w:hAnsi="Arial" w:cs="Arial"/>
          <w:sz w:val="22"/>
          <w:szCs w:val="22"/>
        </w:rPr>
      </w:pPr>
    </w:p>
    <w:p w14:paraId="54D1EDB7" w14:textId="77777777" w:rsidR="001D4B96" w:rsidRPr="00256C6A" w:rsidRDefault="00F14A5E" w:rsidP="001D4B9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2</w:t>
      </w:r>
      <w:r w:rsidR="001D4B96" w:rsidRPr="00256C6A">
        <w:rPr>
          <w:rFonts w:ascii="Arial" w:hAnsi="Arial" w:cs="Arial"/>
          <w:color w:val="auto"/>
          <w:sz w:val="22"/>
          <w:szCs w:val="22"/>
        </w:rPr>
        <w:t xml:space="preserve">. </w:t>
      </w:r>
      <w:r w:rsidR="009C2144" w:rsidRPr="00256C6A">
        <w:rPr>
          <w:rFonts w:ascii="Arial" w:hAnsi="Arial" w:cs="Arial"/>
          <w:color w:val="auto"/>
          <w:sz w:val="22"/>
          <w:szCs w:val="22"/>
        </w:rPr>
        <w:t>Inplanting en toegangswegen</w:t>
      </w:r>
    </w:p>
    <w:p w14:paraId="149970DB" w14:textId="77777777" w:rsidR="001D4B96" w:rsidRPr="00256C6A" w:rsidRDefault="001D4B96" w:rsidP="001D4B96">
      <w:pPr>
        <w:rPr>
          <w:rFonts w:ascii="Arial" w:hAnsi="Arial" w:cs="Arial"/>
          <w:sz w:val="22"/>
          <w:szCs w:val="22"/>
        </w:rPr>
      </w:pPr>
    </w:p>
    <w:p w14:paraId="65564221" w14:textId="3F9AA306" w:rsidR="00D775DA" w:rsidRPr="004913B5" w:rsidRDefault="001D4B96" w:rsidP="005A7FA5">
      <w:pPr>
        <w:pStyle w:val="Lijstalinea"/>
        <w:numPr>
          <w:ilvl w:val="1"/>
          <w:numId w:val="11"/>
        </w:numPr>
        <w:tabs>
          <w:tab w:val="left" w:pos="709"/>
        </w:tabs>
        <w:ind w:left="709"/>
        <w:rPr>
          <w:rFonts w:asciiTheme="minorHAnsi" w:hAnsiTheme="minorHAnsi" w:cs="Arial"/>
          <w:i/>
          <w:color w:val="808080" w:themeColor="background1" w:themeShade="80"/>
          <w:sz w:val="22"/>
          <w:szCs w:val="22"/>
        </w:rPr>
      </w:pPr>
      <w:r w:rsidRPr="00256C6A">
        <w:rPr>
          <w:rFonts w:ascii="Arial" w:hAnsi="Arial" w:cs="Arial"/>
          <w:sz w:val="22"/>
          <w:szCs w:val="22"/>
        </w:rPr>
        <w:t>De kinderopvang</w:t>
      </w:r>
      <w:r w:rsidR="000B4C9A" w:rsidRPr="00256C6A">
        <w:rPr>
          <w:rFonts w:ascii="Arial" w:hAnsi="Arial" w:cs="Arial"/>
          <w:sz w:val="22"/>
          <w:szCs w:val="22"/>
        </w:rPr>
        <w:t>locatie</w:t>
      </w:r>
      <w:r w:rsidRPr="00256C6A">
        <w:rPr>
          <w:rFonts w:ascii="Arial" w:hAnsi="Arial" w:cs="Arial"/>
          <w:sz w:val="22"/>
          <w:szCs w:val="22"/>
        </w:rPr>
        <w:t xml:space="preserve"> is bereikbaar voor voertuigen van de brandweerdiensten, zodat de brandbestrijding en de redding er normaal kunnen worden</w:t>
      </w:r>
      <w:r w:rsidR="00703125" w:rsidRPr="00256C6A">
        <w:rPr>
          <w:rFonts w:ascii="Arial" w:hAnsi="Arial" w:cs="Arial"/>
          <w:sz w:val="22"/>
          <w:szCs w:val="22"/>
        </w:rPr>
        <w:t xml:space="preserve"> uitgevoerd</w:t>
      </w:r>
      <w:r w:rsidRPr="00256C6A">
        <w:rPr>
          <w:rFonts w:ascii="Arial" w:hAnsi="Arial" w:cs="Arial"/>
          <w:sz w:val="22"/>
          <w:szCs w:val="22"/>
        </w:rPr>
        <w:t>.</w:t>
      </w:r>
      <w:r w:rsidR="00853E2D">
        <w:rPr>
          <w:rFonts w:ascii="Arial" w:hAnsi="Arial" w:cs="Arial"/>
          <w:sz w:val="22"/>
          <w:szCs w:val="22"/>
        </w:rPr>
        <w:br/>
      </w:r>
      <w:r w:rsidR="00853E2D">
        <w:rPr>
          <w:rFonts w:ascii="Arial" w:hAnsi="Arial" w:cs="Arial"/>
          <w:sz w:val="22"/>
          <w:szCs w:val="22"/>
        </w:rPr>
        <w:br/>
      </w:r>
      <w:r w:rsidR="00D775DA" w:rsidRPr="004913B5">
        <w:rPr>
          <w:rFonts w:asciiTheme="minorHAnsi" w:hAnsiTheme="minorHAnsi" w:cs="Arial"/>
          <w:i/>
          <w:color w:val="808080" w:themeColor="background1" w:themeShade="80"/>
          <w:sz w:val="22"/>
          <w:szCs w:val="22"/>
        </w:rPr>
        <w:t>-</w:t>
      </w:r>
      <w:r w:rsidR="00CB39AE" w:rsidRPr="004913B5">
        <w:rPr>
          <w:rFonts w:asciiTheme="minorHAnsi" w:hAnsiTheme="minorHAnsi" w:cs="Arial"/>
          <w:i/>
          <w:color w:val="808080" w:themeColor="background1" w:themeShade="80"/>
          <w:sz w:val="22"/>
          <w:szCs w:val="22"/>
        </w:rPr>
        <w:t xml:space="preserve"> </w:t>
      </w:r>
      <w:r w:rsidR="00131D1D" w:rsidRPr="004913B5">
        <w:rPr>
          <w:rFonts w:asciiTheme="minorHAnsi" w:hAnsiTheme="minorHAnsi" w:cs="Arial"/>
          <w:i/>
          <w:color w:val="808080" w:themeColor="background1" w:themeShade="80"/>
          <w:sz w:val="22"/>
          <w:szCs w:val="22"/>
        </w:rPr>
        <w:t xml:space="preserve">De brandweer zal rekening houden met de plaatsgebonden situatie om te </w:t>
      </w:r>
    </w:p>
    <w:p w14:paraId="44F67886" w14:textId="77777777" w:rsidR="00CB39AE" w:rsidRPr="004913B5" w:rsidRDefault="00CB39AE" w:rsidP="005A7FA5">
      <w:pPr>
        <w:pStyle w:val="Lijstalinea"/>
        <w:ind w:left="993" w:hanging="284"/>
        <w:rPr>
          <w:rFonts w:asciiTheme="minorHAnsi" w:hAnsiTheme="minorHAnsi" w:cs="Arial"/>
          <w:i/>
          <w:color w:val="808080" w:themeColor="background1" w:themeShade="80"/>
          <w:sz w:val="22"/>
          <w:szCs w:val="22"/>
        </w:rPr>
      </w:pPr>
      <w:r w:rsidRPr="004913B5">
        <w:rPr>
          <w:rFonts w:asciiTheme="minorHAnsi" w:hAnsiTheme="minorHAnsi" w:cs="Arial"/>
          <w:i/>
          <w:color w:val="808080" w:themeColor="background1" w:themeShade="80"/>
          <w:sz w:val="22"/>
          <w:szCs w:val="22"/>
        </w:rPr>
        <w:t xml:space="preserve">  </w:t>
      </w:r>
      <w:r w:rsidR="00131D1D" w:rsidRPr="004913B5">
        <w:rPr>
          <w:rFonts w:asciiTheme="minorHAnsi" w:hAnsiTheme="minorHAnsi" w:cs="Arial"/>
          <w:i/>
          <w:color w:val="808080" w:themeColor="background1" w:themeShade="80"/>
          <w:sz w:val="22"/>
          <w:szCs w:val="22"/>
        </w:rPr>
        <w:t xml:space="preserve">bepalen wat nodig/haalbaar </w:t>
      </w:r>
      <w:r w:rsidR="00634E35" w:rsidRPr="004913B5">
        <w:rPr>
          <w:rFonts w:asciiTheme="minorHAnsi" w:hAnsiTheme="minorHAnsi" w:cs="Arial"/>
          <w:i/>
          <w:color w:val="808080" w:themeColor="background1" w:themeShade="80"/>
          <w:sz w:val="22"/>
          <w:szCs w:val="22"/>
        </w:rPr>
        <w:t xml:space="preserve">is om het geteisterde gebouw te bereiken. De </w:t>
      </w:r>
      <w:r w:rsidRPr="004913B5">
        <w:rPr>
          <w:rFonts w:asciiTheme="minorHAnsi" w:hAnsiTheme="minorHAnsi" w:cs="Arial"/>
          <w:i/>
          <w:color w:val="808080" w:themeColor="background1" w:themeShade="80"/>
          <w:sz w:val="22"/>
          <w:szCs w:val="22"/>
        </w:rPr>
        <w:t xml:space="preserve"> </w:t>
      </w:r>
    </w:p>
    <w:p w14:paraId="679D3022" w14:textId="12431A7C" w:rsidR="00CB39AE" w:rsidRPr="004913B5" w:rsidRDefault="00CB39AE" w:rsidP="005A7FA5">
      <w:pPr>
        <w:pStyle w:val="Lijstalinea"/>
        <w:tabs>
          <w:tab w:val="left" w:pos="1134"/>
        </w:tabs>
        <w:ind w:left="993" w:hanging="284"/>
        <w:rPr>
          <w:rFonts w:asciiTheme="minorHAnsi" w:hAnsiTheme="minorHAnsi" w:cs="Arial"/>
          <w:i/>
          <w:color w:val="808080" w:themeColor="background1" w:themeShade="80"/>
          <w:sz w:val="22"/>
          <w:szCs w:val="22"/>
        </w:rPr>
      </w:pPr>
      <w:r w:rsidRPr="004913B5">
        <w:rPr>
          <w:rFonts w:asciiTheme="minorHAnsi" w:hAnsiTheme="minorHAnsi" w:cs="Arial"/>
          <w:i/>
          <w:color w:val="808080" w:themeColor="background1" w:themeShade="80"/>
          <w:sz w:val="22"/>
          <w:szCs w:val="22"/>
        </w:rPr>
        <w:t xml:space="preserve"> </w:t>
      </w:r>
      <w:r w:rsidR="0006224A" w:rsidRPr="004913B5">
        <w:rPr>
          <w:rFonts w:asciiTheme="minorHAnsi" w:hAnsiTheme="minorHAnsi" w:cs="Arial"/>
          <w:i/>
          <w:color w:val="808080" w:themeColor="background1" w:themeShade="80"/>
          <w:sz w:val="22"/>
          <w:szCs w:val="22"/>
        </w:rPr>
        <w:t xml:space="preserve"> </w:t>
      </w:r>
      <w:r w:rsidR="00634E35" w:rsidRPr="004913B5">
        <w:rPr>
          <w:rFonts w:asciiTheme="minorHAnsi" w:hAnsiTheme="minorHAnsi" w:cs="Arial"/>
          <w:i/>
          <w:color w:val="808080" w:themeColor="background1" w:themeShade="80"/>
          <w:sz w:val="22"/>
          <w:szCs w:val="22"/>
        </w:rPr>
        <w:t xml:space="preserve">capaciteit en het aantal bouwlagen kan hierin een belangrijke rol spelen. </w:t>
      </w:r>
      <w:r w:rsidR="00B05359" w:rsidRPr="004913B5">
        <w:rPr>
          <w:rFonts w:asciiTheme="minorHAnsi" w:hAnsiTheme="minorHAnsi" w:cs="Arial"/>
          <w:i/>
          <w:color w:val="808080" w:themeColor="background1" w:themeShade="80"/>
          <w:sz w:val="22"/>
          <w:szCs w:val="22"/>
        </w:rPr>
        <w:t xml:space="preserve">De </w:t>
      </w:r>
    </w:p>
    <w:p w14:paraId="5D8B4032" w14:textId="335BC9A9" w:rsidR="001D4B96" w:rsidRPr="004913B5" w:rsidRDefault="00CB39AE" w:rsidP="005A7FA5">
      <w:pPr>
        <w:pStyle w:val="Lijstalinea"/>
        <w:ind w:left="993" w:hanging="284"/>
        <w:rPr>
          <w:rFonts w:asciiTheme="minorHAnsi" w:hAnsiTheme="minorHAnsi" w:cs="Arial"/>
          <w:i/>
          <w:color w:val="808080" w:themeColor="background1" w:themeShade="80"/>
          <w:sz w:val="22"/>
          <w:szCs w:val="22"/>
        </w:rPr>
      </w:pPr>
      <w:r w:rsidRPr="004913B5">
        <w:rPr>
          <w:rFonts w:asciiTheme="minorHAnsi" w:hAnsiTheme="minorHAnsi" w:cs="Arial"/>
          <w:i/>
          <w:color w:val="808080" w:themeColor="background1" w:themeShade="80"/>
          <w:sz w:val="22"/>
          <w:szCs w:val="22"/>
        </w:rPr>
        <w:t xml:space="preserve"> </w:t>
      </w:r>
      <w:r w:rsidR="0006224A" w:rsidRPr="004913B5">
        <w:rPr>
          <w:rFonts w:asciiTheme="minorHAnsi" w:hAnsiTheme="minorHAnsi" w:cs="Arial"/>
          <w:i/>
          <w:color w:val="808080" w:themeColor="background1" w:themeShade="80"/>
          <w:sz w:val="22"/>
          <w:szCs w:val="22"/>
        </w:rPr>
        <w:t xml:space="preserve"> </w:t>
      </w:r>
      <w:r w:rsidR="00B05359" w:rsidRPr="004913B5">
        <w:rPr>
          <w:rFonts w:asciiTheme="minorHAnsi" w:hAnsiTheme="minorHAnsi" w:cs="Arial"/>
          <w:i/>
          <w:color w:val="808080" w:themeColor="background1" w:themeShade="80"/>
          <w:sz w:val="22"/>
          <w:szCs w:val="22"/>
        </w:rPr>
        <w:t>brandweer is het best geplaatst om dit te beoordelen.</w:t>
      </w:r>
    </w:p>
    <w:p w14:paraId="422AB8AC" w14:textId="77777777" w:rsidR="00055FF2" w:rsidRPr="00256C6A" w:rsidRDefault="00055FF2" w:rsidP="00055FF2">
      <w:pPr>
        <w:pStyle w:val="Lijstalinea"/>
        <w:ind w:left="788"/>
        <w:rPr>
          <w:rFonts w:ascii="Arial" w:hAnsi="Arial" w:cs="Arial"/>
          <w:sz w:val="22"/>
          <w:szCs w:val="22"/>
        </w:rPr>
      </w:pPr>
    </w:p>
    <w:p w14:paraId="7BFB77A5" w14:textId="77777777" w:rsidR="00893871" w:rsidRPr="00256C6A" w:rsidRDefault="00893871" w:rsidP="00103717">
      <w:pPr>
        <w:pStyle w:val="Lijstalinea"/>
        <w:numPr>
          <w:ilvl w:val="1"/>
          <w:numId w:val="11"/>
        </w:numPr>
        <w:ind w:left="851" w:hanging="494"/>
        <w:rPr>
          <w:rFonts w:ascii="Arial" w:hAnsi="Arial" w:cs="Arial"/>
          <w:sz w:val="22"/>
          <w:szCs w:val="22"/>
        </w:rPr>
      </w:pPr>
      <w:r w:rsidRPr="00256C6A">
        <w:rPr>
          <w:rFonts w:ascii="Arial" w:hAnsi="Arial" w:cs="Arial"/>
          <w:sz w:val="22"/>
          <w:szCs w:val="22"/>
        </w:rPr>
        <w:t>Een kinderopvanglocatie bevindt zich op een b</w:t>
      </w:r>
      <w:r w:rsidR="006B0F4D" w:rsidRPr="00256C6A">
        <w:rPr>
          <w:rFonts w:ascii="Arial" w:hAnsi="Arial" w:cs="Arial"/>
          <w:sz w:val="22"/>
          <w:szCs w:val="22"/>
        </w:rPr>
        <w:t>ouwlaag niet hoger dan 25 meter</w:t>
      </w:r>
      <w:r w:rsidR="000D2A93" w:rsidRPr="00256C6A">
        <w:rPr>
          <w:rFonts w:ascii="Arial" w:hAnsi="Arial" w:cs="Arial"/>
          <w:sz w:val="22"/>
          <w:szCs w:val="22"/>
        </w:rPr>
        <w:t>.</w:t>
      </w:r>
    </w:p>
    <w:p w14:paraId="7929FAFC" w14:textId="77777777" w:rsidR="002248C4" w:rsidRPr="00127576" w:rsidRDefault="002248C4" w:rsidP="002248C4">
      <w:pPr>
        <w:rPr>
          <w:rFonts w:asciiTheme="minorHAnsi" w:hAnsiTheme="minorHAnsi" w:cs="Arial"/>
          <w:i/>
          <w:sz w:val="22"/>
          <w:szCs w:val="22"/>
        </w:rPr>
      </w:pPr>
    </w:p>
    <w:p w14:paraId="26E2AA8C" w14:textId="2D6967CC" w:rsidR="00000255" w:rsidRPr="00127576" w:rsidRDefault="00000255" w:rsidP="005A7FA5">
      <w:pPr>
        <w:ind w:left="357" w:firstLine="352"/>
        <w:rPr>
          <w:rFonts w:asciiTheme="minorHAnsi" w:hAnsiTheme="minorHAnsi" w:cs="Arial"/>
          <w:i/>
          <w:color w:val="808080" w:themeColor="background1" w:themeShade="80"/>
          <w:sz w:val="22"/>
          <w:szCs w:val="22"/>
          <w:lang w:val="nl-BE"/>
        </w:rPr>
      </w:pPr>
      <w:r w:rsidRPr="00127576">
        <w:rPr>
          <w:rFonts w:asciiTheme="minorHAnsi" w:hAnsiTheme="minorHAnsi" w:cs="Arial"/>
          <w:i/>
          <w:color w:val="808080" w:themeColor="background1" w:themeShade="80"/>
          <w:sz w:val="22"/>
          <w:szCs w:val="22"/>
          <w:lang w:val="nl-BE"/>
        </w:rPr>
        <w:t>-</w:t>
      </w:r>
      <w:r w:rsidR="005A7FA5" w:rsidRPr="00127576">
        <w:rPr>
          <w:rFonts w:asciiTheme="minorHAnsi" w:hAnsiTheme="minorHAnsi" w:cs="Arial"/>
          <w:i/>
          <w:color w:val="808080" w:themeColor="background1" w:themeShade="80"/>
          <w:sz w:val="22"/>
          <w:szCs w:val="22"/>
          <w:lang w:val="nl-BE"/>
        </w:rPr>
        <w:t xml:space="preserve"> </w:t>
      </w:r>
      <w:r w:rsidR="00F548DE" w:rsidRPr="00127576">
        <w:rPr>
          <w:rFonts w:asciiTheme="minorHAnsi" w:hAnsiTheme="minorHAnsi" w:cs="Arial"/>
          <w:i/>
          <w:color w:val="808080" w:themeColor="background1" w:themeShade="80"/>
          <w:sz w:val="22"/>
          <w:szCs w:val="22"/>
          <w:lang w:val="nl-BE"/>
        </w:rPr>
        <w:t>De</w:t>
      </w:r>
      <w:r w:rsidR="002248C4" w:rsidRPr="00127576">
        <w:rPr>
          <w:rFonts w:asciiTheme="minorHAnsi" w:hAnsiTheme="minorHAnsi" w:cs="Arial"/>
          <w:i/>
          <w:color w:val="808080" w:themeColor="background1" w:themeShade="80"/>
          <w:sz w:val="22"/>
          <w:szCs w:val="22"/>
          <w:lang w:val="nl-BE"/>
        </w:rPr>
        <w:t xml:space="preserve"> hoogte </w:t>
      </w:r>
      <w:r w:rsidR="00F548DE" w:rsidRPr="00127576">
        <w:rPr>
          <w:rFonts w:asciiTheme="minorHAnsi" w:hAnsiTheme="minorHAnsi" w:cs="Arial"/>
          <w:i/>
          <w:color w:val="808080" w:themeColor="background1" w:themeShade="80"/>
          <w:sz w:val="22"/>
          <w:szCs w:val="22"/>
          <w:lang w:val="nl-BE"/>
        </w:rPr>
        <w:t xml:space="preserve">wordt </w:t>
      </w:r>
      <w:r w:rsidR="002248C4" w:rsidRPr="00127576">
        <w:rPr>
          <w:rFonts w:asciiTheme="minorHAnsi" w:hAnsiTheme="minorHAnsi" w:cs="Arial"/>
          <w:i/>
          <w:color w:val="808080" w:themeColor="background1" w:themeShade="80"/>
          <w:sz w:val="22"/>
          <w:szCs w:val="22"/>
          <w:lang w:val="nl-BE"/>
        </w:rPr>
        <w:t>conform bijlage 1</w:t>
      </w:r>
      <w:r w:rsidR="00F548DE" w:rsidRPr="00127576">
        <w:rPr>
          <w:rFonts w:asciiTheme="minorHAnsi" w:hAnsiTheme="minorHAnsi" w:cs="Arial"/>
          <w:i/>
          <w:color w:val="808080" w:themeColor="background1" w:themeShade="80"/>
          <w:sz w:val="22"/>
          <w:szCs w:val="22"/>
          <w:lang w:val="nl-BE"/>
        </w:rPr>
        <w:t xml:space="preserve"> van het KB Basisnormen bepaald</w:t>
      </w:r>
      <w:r w:rsidR="001E1435" w:rsidRPr="00127576">
        <w:rPr>
          <w:rFonts w:asciiTheme="minorHAnsi" w:hAnsiTheme="minorHAnsi" w:cs="Arial"/>
          <w:i/>
          <w:color w:val="808080" w:themeColor="background1" w:themeShade="80"/>
          <w:sz w:val="22"/>
          <w:szCs w:val="22"/>
          <w:lang w:val="nl-BE"/>
        </w:rPr>
        <w:t xml:space="preserve"> (</w:t>
      </w:r>
      <w:r w:rsidR="00890877" w:rsidRPr="00127576">
        <w:rPr>
          <w:rFonts w:asciiTheme="minorHAnsi" w:hAnsiTheme="minorHAnsi" w:cs="Arial"/>
          <w:i/>
          <w:color w:val="808080" w:themeColor="background1" w:themeShade="80"/>
          <w:sz w:val="22"/>
          <w:szCs w:val="22"/>
          <w:lang w:val="nl-BE"/>
        </w:rPr>
        <w:t>z</w:t>
      </w:r>
      <w:r w:rsidR="00F548DE" w:rsidRPr="00127576">
        <w:rPr>
          <w:rFonts w:asciiTheme="minorHAnsi" w:hAnsiTheme="minorHAnsi" w:cs="Arial"/>
          <w:i/>
          <w:color w:val="808080" w:themeColor="background1" w:themeShade="80"/>
          <w:sz w:val="22"/>
          <w:szCs w:val="22"/>
          <w:lang w:val="nl-BE"/>
        </w:rPr>
        <w:t xml:space="preserve">ie </w:t>
      </w:r>
    </w:p>
    <w:p w14:paraId="5A8E9419" w14:textId="7B4E9015" w:rsidR="002248C4" w:rsidRPr="00127576" w:rsidRDefault="005A7FA5" w:rsidP="005A7FA5">
      <w:pPr>
        <w:tabs>
          <w:tab w:val="left" w:pos="851"/>
        </w:tabs>
        <w:ind w:left="357" w:firstLine="352"/>
        <w:rPr>
          <w:rFonts w:asciiTheme="minorHAnsi" w:hAnsiTheme="minorHAnsi" w:cs="Arial"/>
          <w:i/>
          <w:color w:val="808080" w:themeColor="background1" w:themeShade="80"/>
          <w:sz w:val="22"/>
          <w:szCs w:val="22"/>
          <w:lang w:val="nl-BE"/>
        </w:rPr>
      </w:pPr>
      <w:r w:rsidRPr="00127576">
        <w:rPr>
          <w:rFonts w:asciiTheme="minorHAnsi" w:hAnsiTheme="minorHAnsi" w:cs="Arial"/>
          <w:i/>
          <w:color w:val="808080" w:themeColor="background1" w:themeShade="80"/>
          <w:sz w:val="22"/>
          <w:szCs w:val="22"/>
          <w:lang w:val="nl-BE"/>
        </w:rPr>
        <w:t xml:space="preserve">  </w:t>
      </w:r>
      <w:r w:rsidR="00F548DE" w:rsidRPr="00127576">
        <w:rPr>
          <w:rFonts w:asciiTheme="minorHAnsi" w:hAnsiTheme="minorHAnsi" w:cs="Arial"/>
          <w:i/>
          <w:color w:val="808080" w:themeColor="background1" w:themeShade="80"/>
          <w:sz w:val="22"/>
          <w:szCs w:val="22"/>
          <w:lang w:val="nl-BE"/>
        </w:rPr>
        <w:t>definities</w:t>
      </w:r>
      <w:r w:rsidR="001E1435" w:rsidRPr="00127576">
        <w:rPr>
          <w:rFonts w:asciiTheme="minorHAnsi" w:hAnsiTheme="minorHAnsi" w:cs="Arial"/>
          <w:i/>
          <w:color w:val="808080" w:themeColor="background1" w:themeShade="80"/>
          <w:sz w:val="22"/>
          <w:szCs w:val="22"/>
          <w:lang w:val="nl-BE"/>
        </w:rPr>
        <w:t>)</w:t>
      </w:r>
      <w:r w:rsidR="00F548DE" w:rsidRPr="00127576">
        <w:rPr>
          <w:rFonts w:asciiTheme="minorHAnsi" w:hAnsiTheme="minorHAnsi" w:cs="Arial"/>
          <w:i/>
          <w:color w:val="808080" w:themeColor="background1" w:themeShade="80"/>
          <w:sz w:val="22"/>
          <w:szCs w:val="22"/>
          <w:lang w:val="nl-BE"/>
        </w:rPr>
        <w:t>.</w:t>
      </w:r>
      <w:r w:rsidR="00A4747F" w:rsidRPr="00127576">
        <w:rPr>
          <w:rFonts w:asciiTheme="minorHAnsi" w:hAnsiTheme="minorHAnsi" w:cs="Arial"/>
          <w:i/>
          <w:color w:val="808080" w:themeColor="background1" w:themeShade="80"/>
          <w:sz w:val="22"/>
          <w:szCs w:val="22"/>
          <w:lang w:val="nl-BE"/>
        </w:rPr>
        <w:t xml:space="preserve"> </w:t>
      </w:r>
    </w:p>
    <w:p w14:paraId="2AD47B58" w14:textId="77777777" w:rsidR="00F548DE" w:rsidRPr="00F548DE" w:rsidRDefault="00F548DE" w:rsidP="00F548DE">
      <w:pPr>
        <w:pStyle w:val="Lijstalinea"/>
        <w:ind w:left="894"/>
        <w:rPr>
          <w:rFonts w:ascii="Arial" w:hAnsi="Arial" w:cs="Arial"/>
          <w:color w:val="C00000"/>
          <w:sz w:val="22"/>
          <w:szCs w:val="22"/>
        </w:rPr>
      </w:pPr>
    </w:p>
    <w:p w14:paraId="348CA6E7" w14:textId="77777777" w:rsidR="00594422" w:rsidRPr="00256C6A" w:rsidRDefault="00893871" w:rsidP="00103717">
      <w:pPr>
        <w:pStyle w:val="Lijstalinea"/>
        <w:numPr>
          <w:ilvl w:val="1"/>
          <w:numId w:val="11"/>
        </w:numPr>
        <w:ind w:left="851" w:hanging="494"/>
        <w:rPr>
          <w:rFonts w:ascii="Arial" w:hAnsi="Arial" w:cs="Arial"/>
          <w:sz w:val="22"/>
          <w:szCs w:val="22"/>
        </w:rPr>
      </w:pPr>
      <w:r w:rsidRPr="00256C6A">
        <w:rPr>
          <w:rFonts w:ascii="Arial" w:hAnsi="Arial" w:cs="Arial"/>
          <w:sz w:val="22"/>
          <w:szCs w:val="22"/>
        </w:rPr>
        <w:t xml:space="preserve">Onder het laagst gelegen evacuatieniveau mogen geen </w:t>
      </w:r>
      <w:r w:rsidR="00D259C4" w:rsidRPr="00256C6A">
        <w:rPr>
          <w:rFonts w:ascii="Arial" w:hAnsi="Arial" w:cs="Arial"/>
          <w:sz w:val="22"/>
          <w:szCs w:val="22"/>
        </w:rPr>
        <w:t>kinderen verblijven</w:t>
      </w:r>
      <w:r w:rsidR="00E21026" w:rsidRPr="00256C6A">
        <w:rPr>
          <w:rFonts w:ascii="Arial" w:hAnsi="Arial" w:cs="Arial"/>
          <w:sz w:val="22"/>
          <w:szCs w:val="22"/>
        </w:rPr>
        <w:t>.</w:t>
      </w:r>
    </w:p>
    <w:p w14:paraId="12EBADC8" w14:textId="77777777" w:rsidR="00594422" w:rsidRPr="00256C6A" w:rsidRDefault="00594422" w:rsidP="00594422">
      <w:pPr>
        <w:pStyle w:val="Lijstalinea"/>
        <w:rPr>
          <w:rFonts w:ascii="Arial" w:hAnsi="Arial" w:cs="Arial"/>
          <w:sz w:val="22"/>
          <w:szCs w:val="22"/>
        </w:rPr>
      </w:pPr>
    </w:p>
    <w:p w14:paraId="76769E88" w14:textId="60881B5B" w:rsidR="001D4B96" w:rsidRPr="002C5F21" w:rsidRDefault="001D4B96" w:rsidP="00103717">
      <w:pPr>
        <w:pStyle w:val="Lijstalinea"/>
        <w:numPr>
          <w:ilvl w:val="1"/>
          <w:numId w:val="11"/>
        </w:numPr>
        <w:ind w:left="851" w:hanging="494"/>
        <w:rPr>
          <w:rFonts w:ascii="Arial" w:hAnsi="Arial" w:cs="Arial"/>
          <w:color w:val="808080" w:themeColor="background1" w:themeShade="80"/>
          <w:sz w:val="22"/>
          <w:szCs w:val="22"/>
        </w:rPr>
      </w:pPr>
      <w:r w:rsidRPr="00256C6A">
        <w:rPr>
          <w:rFonts w:ascii="Arial" w:hAnsi="Arial" w:cs="Arial"/>
          <w:sz w:val="22"/>
          <w:szCs w:val="22"/>
        </w:rPr>
        <w:t xml:space="preserve">Het aantal toegangswegen en het tracé van de toegangswegen worden bepaald in </w:t>
      </w:r>
      <w:r w:rsidR="00C058D9" w:rsidRPr="00256C6A">
        <w:rPr>
          <w:rFonts w:ascii="Arial" w:hAnsi="Arial" w:cs="Arial"/>
          <w:sz w:val="22"/>
          <w:szCs w:val="22"/>
        </w:rPr>
        <w:t>overleg met de bevoegde brandweerdienst</w:t>
      </w:r>
      <w:r w:rsidRPr="00256C6A">
        <w:rPr>
          <w:rFonts w:ascii="Arial" w:hAnsi="Arial" w:cs="Arial"/>
          <w:sz w:val="22"/>
          <w:szCs w:val="22"/>
        </w:rPr>
        <w:t>. Daarbij wordt rekening gehouden met de uitgestrektheid, het aantal aanwezige personen, het aantal bezette verdiepingen en de opstelling van de gebouwen. Elke toegangsweg wordt zo opgevat dat het materieel en de voertuigen van de brandweer er kunnen rijden, stilstaan en werken.</w:t>
      </w:r>
      <w:r w:rsidR="006D5105">
        <w:rPr>
          <w:rFonts w:ascii="Arial" w:hAnsi="Arial" w:cs="Arial"/>
          <w:sz w:val="22"/>
          <w:szCs w:val="22"/>
        </w:rPr>
        <w:br/>
      </w:r>
    </w:p>
    <w:p w14:paraId="62231950" w14:textId="74350B75" w:rsidR="000C1B5B" w:rsidRPr="00127576" w:rsidRDefault="000C1B5B" w:rsidP="00873076">
      <w:pPr>
        <w:tabs>
          <w:tab w:val="left" w:pos="567"/>
          <w:tab w:val="left" w:pos="851"/>
        </w:tabs>
        <w:ind w:left="357" w:firstLine="352"/>
        <w:rPr>
          <w:rFonts w:asciiTheme="minorHAnsi" w:hAnsiTheme="minorHAnsi" w:cs="Arial"/>
          <w:i/>
          <w:color w:val="808080" w:themeColor="background1" w:themeShade="80"/>
          <w:sz w:val="22"/>
          <w:szCs w:val="22"/>
        </w:rPr>
      </w:pPr>
      <w:r w:rsidRPr="00127576">
        <w:rPr>
          <w:rFonts w:asciiTheme="minorHAnsi" w:hAnsiTheme="minorHAnsi" w:cs="Arial"/>
          <w:i/>
          <w:color w:val="808080" w:themeColor="background1" w:themeShade="80"/>
          <w:sz w:val="22"/>
          <w:szCs w:val="22"/>
        </w:rPr>
        <w:t>-</w:t>
      </w:r>
      <w:r w:rsidR="005A7FA5" w:rsidRPr="00127576">
        <w:rPr>
          <w:rFonts w:asciiTheme="minorHAnsi" w:hAnsiTheme="minorHAnsi" w:cs="Arial"/>
          <w:i/>
          <w:color w:val="808080" w:themeColor="background1" w:themeShade="80"/>
          <w:sz w:val="22"/>
          <w:szCs w:val="22"/>
        </w:rPr>
        <w:t xml:space="preserve"> </w:t>
      </w:r>
      <w:r w:rsidR="00AF6144" w:rsidRPr="00127576">
        <w:rPr>
          <w:rFonts w:asciiTheme="minorHAnsi" w:hAnsiTheme="minorHAnsi" w:cs="Arial"/>
          <w:i/>
          <w:color w:val="808080" w:themeColor="background1" w:themeShade="80"/>
          <w:sz w:val="22"/>
          <w:szCs w:val="22"/>
        </w:rPr>
        <w:t xml:space="preserve">De toegangswegen en het tracé van de toegangswegen worden </w:t>
      </w:r>
      <w:r w:rsidR="004D0572" w:rsidRPr="00127576">
        <w:rPr>
          <w:rFonts w:asciiTheme="minorHAnsi" w:hAnsiTheme="minorHAnsi" w:cs="Arial"/>
          <w:i/>
          <w:color w:val="808080" w:themeColor="background1" w:themeShade="80"/>
          <w:sz w:val="22"/>
          <w:szCs w:val="22"/>
        </w:rPr>
        <w:t xml:space="preserve">dus eveneens in </w:t>
      </w:r>
    </w:p>
    <w:p w14:paraId="41D744C3" w14:textId="61EE2F14" w:rsidR="000C1B5B" w:rsidRPr="00127576" w:rsidRDefault="000C1B5B" w:rsidP="005A7FA5">
      <w:pPr>
        <w:ind w:left="357" w:firstLine="352"/>
        <w:rPr>
          <w:rFonts w:asciiTheme="minorHAnsi" w:hAnsiTheme="minorHAnsi" w:cs="Arial"/>
          <w:i/>
          <w:color w:val="808080" w:themeColor="background1" w:themeShade="80"/>
          <w:sz w:val="22"/>
          <w:szCs w:val="22"/>
        </w:rPr>
      </w:pPr>
      <w:r w:rsidRPr="00127576">
        <w:rPr>
          <w:rFonts w:asciiTheme="minorHAnsi" w:hAnsiTheme="minorHAnsi" w:cs="Arial"/>
          <w:i/>
          <w:color w:val="808080" w:themeColor="background1" w:themeShade="80"/>
          <w:sz w:val="22"/>
          <w:szCs w:val="22"/>
        </w:rPr>
        <w:t xml:space="preserve"> </w:t>
      </w:r>
      <w:r w:rsidR="00873076" w:rsidRPr="00127576">
        <w:rPr>
          <w:rFonts w:asciiTheme="minorHAnsi" w:hAnsiTheme="minorHAnsi" w:cs="Arial"/>
          <w:i/>
          <w:color w:val="808080" w:themeColor="background1" w:themeShade="80"/>
          <w:sz w:val="22"/>
          <w:szCs w:val="22"/>
        </w:rPr>
        <w:t xml:space="preserve"> </w:t>
      </w:r>
      <w:r w:rsidR="00F4301F" w:rsidRPr="00127576">
        <w:rPr>
          <w:rFonts w:asciiTheme="minorHAnsi" w:hAnsiTheme="minorHAnsi" w:cs="Arial"/>
          <w:i/>
          <w:color w:val="808080" w:themeColor="background1" w:themeShade="80"/>
          <w:sz w:val="22"/>
          <w:szCs w:val="22"/>
        </w:rPr>
        <w:t xml:space="preserve">overleg met de brandweer bepaald. </w:t>
      </w:r>
      <w:r w:rsidR="008E5D3D" w:rsidRPr="00127576">
        <w:rPr>
          <w:rFonts w:asciiTheme="minorHAnsi" w:hAnsiTheme="minorHAnsi" w:cs="Arial"/>
          <w:i/>
          <w:color w:val="808080" w:themeColor="background1" w:themeShade="80"/>
          <w:sz w:val="22"/>
          <w:szCs w:val="22"/>
        </w:rPr>
        <w:t xml:space="preserve">Dit item dient dan ook bekeken te worden </w:t>
      </w:r>
    </w:p>
    <w:p w14:paraId="3FACAF2F" w14:textId="09910CED" w:rsidR="007138D0" w:rsidRPr="00127576" w:rsidRDefault="000C1B5B" w:rsidP="005A7FA5">
      <w:pPr>
        <w:ind w:left="357" w:firstLine="352"/>
        <w:rPr>
          <w:rFonts w:asciiTheme="minorHAnsi" w:eastAsiaTheme="majorEastAsia" w:hAnsiTheme="minorHAnsi" w:cs="Arial"/>
          <w:b/>
          <w:bCs/>
          <w:color w:val="808080" w:themeColor="background1" w:themeShade="80"/>
          <w:sz w:val="22"/>
          <w:szCs w:val="22"/>
        </w:rPr>
      </w:pPr>
      <w:r w:rsidRPr="00127576">
        <w:rPr>
          <w:rFonts w:asciiTheme="minorHAnsi" w:hAnsiTheme="minorHAnsi" w:cs="Arial"/>
          <w:i/>
          <w:color w:val="808080" w:themeColor="background1" w:themeShade="80"/>
          <w:sz w:val="22"/>
          <w:szCs w:val="22"/>
        </w:rPr>
        <w:t xml:space="preserve"> </w:t>
      </w:r>
      <w:r w:rsidR="00873076" w:rsidRPr="00127576">
        <w:rPr>
          <w:rFonts w:asciiTheme="minorHAnsi" w:hAnsiTheme="minorHAnsi" w:cs="Arial"/>
          <w:i/>
          <w:color w:val="808080" w:themeColor="background1" w:themeShade="80"/>
          <w:sz w:val="22"/>
          <w:szCs w:val="22"/>
        </w:rPr>
        <w:t xml:space="preserve"> </w:t>
      </w:r>
      <w:r w:rsidR="000F555A" w:rsidRPr="00127576">
        <w:rPr>
          <w:rFonts w:asciiTheme="minorHAnsi" w:hAnsiTheme="minorHAnsi" w:cs="Arial"/>
          <w:i/>
          <w:color w:val="808080" w:themeColor="background1" w:themeShade="80"/>
          <w:sz w:val="22"/>
          <w:szCs w:val="22"/>
        </w:rPr>
        <w:t>samen</w:t>
      </w:r>
      <w:r w:rsidR="008E5D3D" w:rsidRPr="00127576">
        <w:rPr>
          <w:rFonts w:asciiTheme="minorHAnsi" w:hAnsiTheme="minorHAnsi" w:cs="Arial"/>
          <w:i/>
          <w:color w:val="808080" w:themeColor="background1" w:themeShade="80"/>
          <w:sz w:val="22"/>
          <w:szCs w:val="22"/>
        </w:rPr>
        <w:t xml:space="preserve"> met de </w:t>
      </w:r>
      <w:r w:rsidR="00610C5F" w:rsidRPr="00127576">
        <w:rPr>
          <w:rFonts w:asciiTheme="minorHAnsi" w:hAnsiTheme="minorHAnsi" w:cs="Arial"/>
          <w:i/>
          <w:color w:val="808080" w:themeColor="background1" w:themeShade="80"/>
          <w:sz w:val="22"/>
          <w:szCs w:val="22"/>
        </w:rPr>
        <w:t>voorwaarden voor bereikbaarheid zoals vermeld onder punt 2.1.</w:t>
      </w:r>
    </w:p>
    <w:p w14:paraId="5EC96794" w14:textId="77777777" w:rsidR="001D4B96" w:rsidRPr="00256C6A" w:rsidRDefault="00414FD1" w:rsidP="001D4B9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3</w:t>
      </w:r>
      <w:r w:rsidR="001D4B96" w:rsidRPr="00256C6A">
        <w:rPr>
          <w:rFonts w:ascii="Arial" w:hAnsi="Arial" w:cs="Arial"/>
          <w:color w:val="auto"/>
          <w:sz w:val="22"/>
          <w:szCs w:val="22"/>
        </w:rPr>
        <w:t xml:space="preserve">. </w:t>
      </w:r>
      <w:r w:rsidR="00703125" w:rsidRPr="00256C6A">
        <w:rPr>
          <w:rFonts w:ascii="Arial" w:hAnsi="Arial" w:cs="Arial"/>
          <w:color w:val="auto"/>
          <w:sz w:val="22"/>
          <w:szCs w:val="22"/>
        </w:rPr>
        <w:t>Compartimentering</w:t>
      </w:r>
    </w:p>
    <w:p w14:paraId="6F9779DF" w14:textId="77777777" w:rsidR="001D4B96" w:rsidRPr="00256C6A" w:rsidRDefault="001D4B96" w:rsidP="001D4B96">
      <w:pPr>
        <w:suppressAutoHyphens/>
        <w:autoSpaceDE w:val="0"/>
        <w:autoSpaceDN w:val="0"/>
        <w:adjustRightInd w:val="0"/>
        <w:spacing w:line="240" w:lineRule="exact"/>
        <w:rPr>
          <w:rFonts w:ascii="Arial" w:hAnsi="Arial" w:cs="Arial"/>
          <w:sz w:val="22"/>
          <w:szCs w:val="22"/>
        </w:rPr>
      </w:pPr>
    </w:p>
    <w:p w14:paraId="212B4970" w14:textId="77777777" w:rsidR="001D4B96" w:rsidRPr="00256C6A" w:rsidRDefault="00414FD1" w:rsidP="00703125">
      <w:pPr>
        <w:ind w:left="788" w:hanging="431"/>
        <w:rPr>
          <w:rFonts w:ascii="Arial" w:hAnsi="Arial" w:cs="Arial"/>
          <w:sz w:val="22"/>
          <w:szCs w:val="22"/>
        </w:rPr>
      </w:pPr>
      <w:r w:rsidRPr="00256C6A">
        <w:rPr>
          <w:rFonts w:ascii="Arial" w:hAnsi="Arial" w:cs="Arial"/>
          <w:sz w:val="22"/>
          <w:szCs w:val="22"/>
        </w:rPr>
        <w:t>3</w:t>
      </w:r>
      <w:r w:rsidR="00703125" w:rsidRPr="00256C6A">
        <w:rPr>
          <w:rFonts w:ascii="Arial" w:hAnsi="Arial" w:cs="Arial"/>
          <w:sz w:val="22"/>
          <w:szCs w:val="22"/>
        </w:rPr>
        <w:t xml:space="preserve">.1. </w:t>
      </w:r>
      <w:r w:rsidR="001D4B96" w:rsidRPr="00256C6A">
        <w:rPr>
          <w:rFonts w:ascii="Arial" w:hAnsi="Arial" w:cs="Arial"/>
          <w:sz w:val="22"/>
          <w:szCs w:val="22"/>
        </w:rPr>
        <w:t xml:space="preserve">De oppervlakte van een compartiment bedraagt maximaal 750 m². </w:t>
      </w:r>
    </w:p>
    <w:p w14:paraId="14AD170C" w14:textId="77777777" w:rsidR="00E21026" w:rsidRPr="000C1B5B" w:rsidRDefault="00E21026" w:rsidP="00703125">
      <w:pPr>
        <w:ind w:left="788" w:hanging="431"/>
        <w:rPr>
          <w:rFonts w:ascii="Arial" w:hAnsi="Arial" w:cs="Arial"/>
          <w:color w:val="C00000"/>
          <w:sz w:val="22"/>
          <w:szCs w:val="22"/>
        </w:rPr>
      </w:pPr>
    </w:p>
    <w:p w14:paraId="6EF6DA02" w14:textId="4279D341" w:rsidR="000C1B5B" w:rsidRPr="008F2D41" w:rsidRDefault="000C1B5B" w:rsidP="004A28C3">
      <w:pPr>
        <w:tabs>
          <w:tab w:val="left" w:pos="851"/>
        </w:tabs>
        <w:ind w:left="709" w:firstLine="1"/>
        <w:rPr>
          <w:rFonts w:asciiTheme="minorHAnsi" w:hAnsiTheme="minorHAnsi" w:cs="Arial"/>
          <w:i/>
          <w:color w:val="808080" w:themeColor="background1" w:themeShade="80"/>
          <w:sz w:val="22"/>
          <w:szCs w:val="22"/>
        </w:rPr>
      </w:pPr>
      <w:r w:rsidRPr="008F2D41">
        <w:rPr>
          <w:rFonts w:asciiTheme="minorHAnsi" w:hAnsiTheme="minorHAnsi" w:cs="Arial"/>
          <w:i/>
          <w:color w:val="808080" w:themeColor="background1" w:themeShade="80"/>
          <w:sz w:val="22"/>
          <w:szCs w:val="22"/>
        </w:rPr>
        <w:t>-</w:t>
      </w:r>
      <w:r w:rsidR="004A28C3" w:rsidRPr="008F2D41">
        <w:rPr>
          <w:rFonts w:asciiTheme="minorHAnsi" w:hAnsiTheme="minorHAnsi" w:cs="Arial"/>
          <w:i/>
          <w:color w:val="808080" w:themeColor="background1" w:themeShade="80"/>
          <w:sz w:val="22"/>
          <w:szCs w:val="22"/>
        </w:rPr>
        <w:t xml:space="preserve"> </w:t>
      </w:r>
      <w:r w:rsidR="00E873F1" w:rsidRPr="008F2D41">
        <w:rPr>
          <w:rFonts w:asciiTheme="minorHAnsi" w:hAnsiTheme="minorHAnsi" w:cs="Arial"/>
          <w:i/>
          <w:color w:val="808080" w:themeColor="background1" w:themeShade="80"/>
          <w:sz w:val="22"/>
          <w:szCs w:val="22"/>
        </w:rPr>
        <w:t xml:space="preserve">Als </w:t>
      </w:r>
      <w:r w:rsidR="0034397C" w:rsidRPr="008F2D41">
        <w:rPr>
          <w:rFonts w:asciiTheme="minorHAnsi" w:hAnsiTheme="minorHAnsi" w:cs="Arial"/>
          <w:i/>
          <w:color w:val="808080" w:themeColor="background1" w:themeShade="80"/>
          <w:sz w:val="22"/>
          <w:szCs w:val="22"/>
        </w:rPr>
        <w:t xml:space="preserve">de totale oppervlakte van het </w:t>
      </w:r>
      <w:r w:rsidR="00E873F1" w:rsidRPr="008F2D41">
        <w:rPr>
          <w:rFonts w:asciiTheme="minorHAnsi" w:hAnsiTheme="minorHAnsi" w:cs="Arial"/>
          <w:i/>
          <w:color w:val="808080" w:themeColor="background1" w:themeShade="80"/>
          <w:sz w:val="22"/>
          <w:szCs w:val="22"/>
        </w:rPr>
        <w:t xml:space="preserve">gebouw </w:t>
      </w:r>
      <w:r w:rsidR="0034397C" w:rsidRPr="008F2D41">
        <w:rPr>
          <w:rFonts w:asciiTheme="minorHAnsi" w:hAnsiTheme="minorHAnsi" w:cs="Arial"/>
          <w:i/>
          <w:color w:val="808080" w:themeColor="background1" w:themeShade="80"/>
          <w:sz w:val="22"/>
          <w:szCs w:val="22"/>
        </w:rPr>
        <w:t xml:space="preserve">waarin de kinderopvanglocatie zich </w:t>
      </w:r>
      <w:r w:rsidRPr="008F2D41">
        <w:rPr>
          <w:rFonts w:asciiTheme="minorHAnsi" w:hAnsiTheme="minorHAnsi" w:cs="Arial"/>
          <w:i/>
          <w:color w:val="808080" w:themeColor="background1" w:themeShade="80"/>
          <w:sz w:val="22"/>
          <w:szCs w:val="22"/>
        </w:rPr>
        <w:t xml:space="preserve">  </w:t>
      </w:r>
    </w:p>
    <w:p w14:paraId="4F59D42A" w14:textId="706B0F61" w:rsidR="00E873F1" w:rsidRPr="008F2D41" w:rsidRDefault="000C1B5B" w:rsidP="00294C28">
      <w:pPr>
        <w:ind w:left="708"/>
        <w:rPr>
          <w:rFonts w:asciiTheme="minorHAnsi" w:hAnsiTheme="minorHAnsi" w:cs="Arial"/>
          <w:i/>
          <w:color w:val="808080" w:themeColor="background1" w:themeShade="80"/>
          <w:sz w:val="22"/>
          <w:szCs w:val="22"/>
        </w:rPr>
      </w:pPr>
      <w:r w:rsidRPr="008F2D41">
        <w:rPr>
          <w:rFonts w:asciiTheme="minorHAnsi" w:hAnsiTheme="minorHAnsi" w:cs="Arial"/>
          <w:i/>
          <w:color w:val="808080" w:themeColor="background1" w:themeShade="80"/>
          <w:sz w:val="22"/>
          <w:szCs w:val="22"/>
        </w:rPr>
        <w:lastRenderedPageBreak/>
        <w:t xml:space="preserve"> </w:t>
      </w:r>
      <w:r w:rsidR="004A28C3" w:rsidRPr="008F2D41">
        <w:rPr>
          <w:rFonts w:asciiTheme="minorHAnsi" w:hAnsiTheme="minorHAnsi" w:cs="Arial"/>
          <w:i/>
          <w:color w:val="808080" w:themeColor="background1" w:themeShade="80"/>
          <w:sz w:val="22"/>
          <w:szCs w:val="22"/>
        </w:rPr>
        <w:t xml:space="preserve"> </w:t>
      </w:r>
      <w:r w:rsidR="0034397C" w:rsidRPr="008F2D41">
        <w:rPr>
          <w:rFonts w:asciiTheme="minorHAnsi" w:hAnsiTheme="minorHAnsi" w:cs="Arial"/>
          <w:i/>
          <w:color w:val="808080" w:themeColor="background1" w:themeShade="80"/>
          <w:sz w:val="22"/>
          <w:szCs w:val="22"/>
        </w:rPr>
        <w:t xml:space="preserve">bevindt </w:t>
      </w:r>
      <w:r w:rsidR="00E873F1" w:rsidRPr="008F2D41">
        <w:rPr>
          <w:rFonts w:asciiTheme="minorHAnsi" w:hAnsiTheme="minorHAnsi" w:cs="Arial"/>
          <w:i/>
          <w:color w:val="808080" w:themeColor="background1" w:themeShade="80"/>
          <w:sz w:val="22"/>
          <w:szCs w:val="22"/>
        </w:rPr>
        <w:t>groter is dan 750m²</w:t>
      </w:r>
      <w:r w:rsidR="008F2D41">
        <w:rPr>
          <w:rFonts w:asciiTheme="minorHAnsi" w:hAnsiTheme="minorHAnsi" w:cs="Arial"/>
          <w:i/>
          <w:color w:val="808080" w:themeColor="background1" w:themeShade="80"/>
          <w:sz w:val="22"/>
          <w:szCs w:val="22"/>
        </w:rPr>
        <w:t xml:space="preserve"> </w:t>
      </w:r>
      <w:r w:rsidR="00E873F1" w:rsidRPr="008F2D41">
        <w:rPr>
          <w:rFonts w:asciiTheme="minorHAnsi" w:hAnsiTheme="minorHAnsi" w:cs="Arial"/>
          <w:i/>
          <w:color w:val="808080" w:themeColor="background1" w:themeShade="80"/>
          <w:sz w:val="22"/>
          <w:szCs w:val="22"/>
        </w:rPr>
        <w:t xml:space="preserve">dan moet </w:t>
      </w:r>
      <w:r w:rsidR="00294C28">
        <w:rPr>
          <w:rFonts w:asciiTheme="minorHAnsi" w:hAnsiTheme="minorHAnsi" w:cs="Arial"/>
          <w:i/>
          <w:color w:val="808080" w:themeColor="background1" w:themeShade="80"/>
          <w:sz w:val="22"/>
          <w:szCs w:val="22"/>
        </w:rPr>
        <w:t>een opdeling in</w:t>
      </w:r>
      <w:r w:rsidR="00BD5329">
        <w:rPr>
          <w:rFonts w:asciiTheme="minorHAnsi" w:hAnsiTheme="minorHAnsi" w:cs="Arial"/>
          <w:i/>
          <w:color w:val="808080" w:themeColor="background1" w:themeShade="80"/>
          <w:sz w:val="22"/>
          <w:szCs w:val="22"/>
        </w:rPr>
        <w:t xml:space="preserve"> meerdere compartimenten voorzien worden.</w:t>
      </w:r>
    </w:p>
    <w:p w14:paraId="3D0A1D2F" w14:textId="2AFFB11B" w:rsidR="006C19B0" w:rsidRPr="008F2D41" w:rsidRDefault="006C19B0" w:rsidP="006C19B0">
      <w:pPr>
        <w:ind w:left="357" w:firstLine="351"/>
        <w:rPr>
          <w:rFonts w:asciiTheme="minorHAnsi" w:hAnsiTheme="minorHAnsi" w:cs="Arial"/>
          <w:i/>
          <w:color w:val="808080" w:themeColor="background1" w:themeShade="80"/>
          <w:sz w:val="22"/>
          <w:szCs w:val="22"/>
          <w:lang w:val="nl-BE"/>
        </w:rPr>
      </w:pPr>
      <w:r w:rsidRPr="008F2D41">
        <w:rPr>
          <w:rFonts w:asciiTheme="minorHAnsi" w:hAnsiTheme="minorHAnsi" w:cs="Arial"/>
          <w:i/>
          <w:color w:val="808080" w:themeColor="background1" w:themeShade="80"/>
          <w:sz w:val="22"/>
          <w:szCs w:val="22"/>
          <w:lang w:val="nl-BE"/>
        </w:rPr>
        <w:t>-</w:t>
      </w:r>
      <w:r w:rsidR="004A28C3" w:rsidRPr="008F2D41">
        <w:rPr>
          <w:rFonts w:asciiTheme="minorHAnsi" w:hAnsiTheme="minorHAnsi" w:cs="Arial"/>
          <w:i/>
          <w:color w:val="808080" w:themeColor="background1" w:themeShade="80"/>
          <w:sz w:val="22"/>
          <w:szCs w:val="22"/>
          <w:lang w:val="nl-BE"/>
        </w:rPr>
        <w:t xml:space="preserve"> </w:t>
      </w:r>
      <w:r w:rsidR="00E873F1" w:rsidRPr="008F2D41">
        <w:rPr>
          <w:rFonts w:asciiTheme="minorHAnsi" w:hAnsiTheme="minorHAnsi" w:cs="Arial"/>
          <w:i/>
          <w:color w:val="808080" w:themeColor="background1" w:themeShade="80"/>
          <w:sz w:val="22"/>
          <w:szCs w:val="22"/>
          <w:lang w:val="nl-BE"/>
        </w:rPr>
        <w:t xml:space="preserve">De oppervlakte </w:t>
      </w:r>
      <w:r w:rsidR="0034397C" w:rsidRPr="008F2D41">
        <w:rPr>
          <w:rFonts w:asciiTheme="minorHAnsi" w:hAnsiTheme="minorHAnsi" w:cs="Arial"/>
          <w:i/>
          <w:color w:val="808080" w:themeColor="background1" w:themeShade="80"/>
          <w:sz w:val="22"/>
          <w:szCs w:val="22"/>
          <w:lang w:val="nl-BE"/>
        </w:rPr>
        <w:t xml:space="preserve">van elk compartiment van de kinderopvanglocatie </w:t>
      </w:r>
      <w:r w:rsidR="00E873F1" w:rsidRPr="008F2D41">
        <w:rPr>
          <w:rFonts w:asciiTheme="minorHAnsi" w:hAnsiTheme="minorHAnsi" w:cs="Arial"/>
          <w:i/>
          <w:color w:val="808080" w:themeColor="background1" w:themeShade="80"/>
          <w:sz w:val="22"/>
          <w:szCs w:val="22"/>
          <w:lang w:val="nl-BE"/>
        </w:rPr>
        <w:t xml:space="preserve">mag verdeeld </w:t>
      </w:r>
    </w:p>
    <w:p w14:paraId="442D40ED" w14:textId="480E6AEA" w:rsidR="00E873F1" w:rsidRPr="008F2D41" w:rsidRDefault="006C19B0" w:rsidP="006C19B0">
      <w:pPr>
        <w:ind w:left="357" w:firstLine="351"/>
        <w:rPr>
          <w:rFonts w:asciiTheme="minorHAnsi" w:hAnsiTheme="minorHAnsi" w:cs="Arial"/>
          <w:i/>
          <w:color w:val="808080" w:themeColor="background1" w:themeShade="80"/>
          <w:sz w:val="22"/>
          <w:szCs w:val="22"/>
          <w:lang w:val="nl-BE"/>
        </w:rPr>
      </w:pPr>
      <w:r w:rsidRPr="008F2D41">
        <w:rPr>
          <w:rFonts w:asciiTheme="minorHAnsi" w:hAnsiTheme="minorHAnsi" w:cs="Arial"/>
          <w:i/>
          <w:color w:val="808080" w:themeColor="background1" w:themeShade="80"/>
          <w:sz w:val="22"/>
          <w:szCs w:val="22"/>
          <w:lang w:val="nl-BE"/>
        </w:rPr>
        <w:t xml:space="preserve"> </w:t>
      </w:r>
      <w:r w:rsidR="00E873F1" w:rsidRPr="008F2D41">
        <w:rPr>
          <w:rFonts w:asciiTheme="minorHAnsi" w:hAnsiTheme="minorHAnsi" w:cs="Arial"/>
          <w:i/>
          <w:color w:val="808080" w:themeColor="background1" w:themeShade="80"/>
          <w:sz w:val="22"/>
          <w:szCs w:val="22"/>
          <w:lang w:val="nl-BE"/>
        </w:rPr>
        <w:t>worden over verschillende bouwlagen.</w:t>
      </w:r>
    </w:p>
    <w:p w14:paraId="17208CA2" w14:textId="77777777" w:rsidR="0034397C" w:rsidRPr="002C5F21" w:rsidRDefault="0034397C" w:rsidP="007555E0">
      <w:pPr>
        <w:pStyle w:val="Lijstalinea"/>
        <w:ind w:left="1068"/>
        <w:rPr>
          <w:rFonts w:ascii="Arial" w:hAnsi="Arial" w:cs="Arial"/>
          <w:i/>
          <w:color w:val="808080" w:themeColor="background1" w:themeShade="80"/>
          <w:sz w:val="22"/>
          <w:szCs w:val="22"/>
          <w:lang w:val="nl-BE"/>
        </w:rPr>
      </w:pPr>
    </w:p>
    <w:p w14:paraId="5C5E7965" w14:textId="77777777" w:rsidR="001D4B96" w:rsidRPr="00256C6A" w:rsidRDefault="00414FD1" w:rsidP="00703125">
      <w:pPr>
        <w:widowControl w:val="0"/>
        <w:suppressAutoHyphens/>
        <w:autoSpaceDE w:val="0"/>
        <w:autoSpaceDN w:val="0"/>
        <w:adjustRightInd w:val="0"/>
        <w:spacing w:line="240" w:lineRule="exact"/>
        <w:ind w:left="788" w:hanging="431"/>
        <w:rPr>
          <w:rFonts w:ascii="Arial" w:hAnsi="Arial" w:cs="Arial"/>
          <w:sz w:val="22"/>
          <w:szCs w:val="22"/>
        </w:rPr>
      </w:pPr>
      <w:r w:rsidRPr="00256C6A">
        <w:rPr>
          <w:rFonts w:ascii="Arial" w:hAnsi="Arial" w:cs="Arial"/>
          <w:sz w:val="22"/>
          <w:szCs w:val="22"/>
        </w:rPr>
        <w:t>3</w:t>
      </w:r>
      <w:r w:rsidR="00703125" w:rsidRPr="00256C6A">
        <w:rPr>
          <w:rFonts w:ascii="Arial" w:hAnsi="Arial" w:cs="Arial"/>
          <w:sz w:val="22"/>
          <w:szCs w:val="22"/>
        </w:rPr>
        <w:t>.2. De w</w:t>
      </w:r>
      <w:r w:rsidR="001D4B96" w:rsidRPr="00256C6A">
        <w:rPr>
          <w:rFonts w:ascii="Arial" w:hAnsi="Arial" w:cs="Arial"/>
          <w:sz w:val="22"/>
          <w:szCs w:val="22"/>
        </w:rPr>
        <w:t xml:space="preserve">anden </w:t>
      </w:r>
      <w:r w:rsidR="001530DE" w:rsidRPr="00256C6A">
        <w:rPr>
          <w:rFonts w:ascii="Arial" w:hAnsi="Arial" w:cs="Arial"/>
          <w:sz w:val="22"/>
          <w:szCs w:val="22"/>
        </w:rPr>
        <w:t>van een compartiment</w:t>
      </w:r>
      <w:r w:rsidR="001D4B96" w:rsidRPr="00256C6A">
        <w:rPr>
          <w:rFonts w:ascii="Arial" w:hAnsi="Arial" w:cs="Arial"/>
          <w:sz w:val="22"/>
          <w:szCs w:val="22"/>
        </w:rPr>
        <w:t xml:space="preserve"> </w:t>
      </w:r>
      <w:r w:rsidR="00FD2B28" w:rsidRPr="00256C6A">
        <w:rPr>
          <w:rFonts w:ascii="Arial" w:hAnsi="Arial" w:cs="Arial"/>
          <w:sz w:val="22"/>
          <w:szCs w:val="22"/>
        </w:rPr>
        <w:t xml:space="preserve">hebben </w:t>
      </w:r>
      <w:r w:rsidR="001D4B96" w:rsidRPr="00256C6A">
        <w:rPr>
          <w:rFonts w:ascii="Arial" w:hAnsi="Arial" w:cs="Arial"/>
          <w:sz w:val="22"/>
          <w:szCs w:val="22"/>
        </w:rPr>
        <w:t xml:space="preserve">minstens EI60 of </w:t>
      </w:r>
      <w:r w:rsidR="00FD2B28" w:rsidRPr="00256C6A">
        <w:rPr>
          <w:rFonts w:ascii="Arial" w:hAnsi="Arial" w:cs="Arial"/>
          <w:sz w:val="22"/>
          <w:szCs w:val="22"/>
        </w:rPr>
        <w:t xml:space="preserve">zijn </w:t>
      </w:r>
      <w:r w:rsidR="001D4B96" w:rsidRPr="00256C6A">
        <w:rPr>
          <w:rFonts w:ascii="Arial" w:hAnsi="Arial" w:cs="Arial"/>
          <w:sz w:val="22"/>
          <w:szCs w:val="22"/>
        </w:rPr>
        <w:t>uitgevoerd in metselwerk of beton met een minimale dikte van 90</w:t>
      </w:r>
      <w:r w:rsidR="00893871" w:rsidRPr="00256C6A">
        <w:rPr>
          <w:rFonts w:ascii="Arial" w:hAnsi="Arial" w:cs="Arial"/>
          <w:sz w:val="22"/>
          <w:szCs w:val="22"/>
        </w:rPr>
        <w:t xml:space="preserve"> </w:t>
      </w:r>
      <w:r w:rsidR="001D4B96" w:rsidRPr="00256C6A">
        <w:rPr>
          <w:rFonts w:ascii="Arial" w:hAnsi="Arial" w:cs="Arial"/>
          <w:sz w:val="22"/>
          <w:szCs w:val="22"/>
        </w:rPr>
        <w:t xml:space="preserve">mm. </w:t>
      </w:r>
    </w:p>
    <w:p w14:paraId="2F640CCE" w14:textId="77777777" w:rsidR="00703125" w:rsidRPr="00256C6A" w:rsidRDefault="00703125" w:rsidP="00703125">
      <w:pPr>
        <w:ind w:left="788" w:hanging="431"/>
        <w:rPr>
          <w:rFonts w:ascii="Arial" w:hAnsi="Arial" w:cs="Arial"/>
          <w:sz w:val="22"/>
          <w:szCs w:val="22"/>
        </w:rPr>
      </w:pPr>
    </w:p>
    <w:p w14:paraId="2C4C1101" w14:textId="77777777" w:rsidR="001D4B96" w:rsidRPr="00256C6A" w:rsidRDefault="00414FD1" w:rsidP="00FB19B6">
      <w:pPr>
        <w:autoSpaceDE w:val="0"/>
        <w:autoSpaceDN w:val="0"/>
        <w:adjustRightInd w:val="0"/>
        <w:ind w:left="784" w:hanging="427"/>
        <w:rPr>
          <w:rFonts w:ascii="Arial" w:hAnsi="Arial" w:cs="Arial"/>
          <w:sz w:val="22"/>
          <w:szCs w:val="22"/>
        </w:rPr>
      </w:pPr>
      <w:r w:rsidRPr="00256C6A">
        <w:rPr>
          <w:rFonts w:ascii="Arial" w:hAnsi="Arial" w:cs="Arial"/>
          <w:sz w:val="22"/>
          <w:szCs w:val="22"/>
        </w:rPr>
        <w:t>3</w:t>
      </w:r>
      <w:r w:rsidR="00703125" w:rsidRPr="00256C6A">
        <w:rPr>
          <w:rFonts w:ascii="Arial" w:hAnsi="Arial" w:cs="Arial"/>
          <w:sz w:val="22"/>
          <w:szCs w:val="22"/>
        </w:rPr>
        <w:t xml:space="preserve">.3. </w:t>
      </w:r>
      <w:r w:rsidR="001D4B96" w:rsidRPr="00256C6A">
        <w:rPr>
          <w:rFonts w:ascii="Arial" w:hAnsi="Arial" w:cs="Arial"/>
          <w:sz w:val="22"/>
          <w:szCs w:val="22"/>
        </w:rPr>
        <w:t xml:space="preserve">De deuren van </w:t>
      </w:r>
      <w:r w:rsidR="006F2CA9" w:rsidRPr="00256C6A">
        <w:rPr>
          <w:rFonts w:ascii="Arial" w:hAnsi="Arial" w:cs="Arial"/>
          <w:sz w:val="22"/>
          <w:szCs w:val="22"/>
        </w:rPr>
        <w:t xml:space="preserve">een </w:t>
      </w:r>
      <w:r w:rsidR="001D4B96" w:rsidRPr="00256C6A">
        <w:rPr>
          <w:rFonts w:ascii="Arial" w:hAnsi="Arial" w:cs="Arial"/>
          <w:sz w:val="22"/>
          <w:szCs w:val="22"/>
        </w:rPr>
        <w:t xml:space="preserve">compartiment </w:t>
      </w:r>
      <w:r w:rsidR="00FD2B28" w:rsidRPr="00256C6A">
        <w:rPr>
          <w:rFonts w:ascii="Arial" w:hAnsi="Arial" w:cs="Arial"/>
          <w:sz w:val="22"/>
          <w:szCs w:val="22"/>
        </w:rPr>
        <w:t>hebben minstens EI</w:t>
      </w:r>
      <w:r w:rsidR="00FD2B28" w:rsidRPr="00256C6A">
        <w:rPr>
          <w:rFonts w:ascii="Arial" w:hAnsi="Arial" w:cs="Arial"/>
          <w:sz w:val="22"/>
          <w:szCs w:val="22"/>
          <w:vertAlign w:val="subscript"/>
        </w:rPr>
        <w:t>1</w:t>
      </w:r>
      <w:r w:rsidR="00FD2B28" w:rsidRPr="00256C6A">
        <w:rPr>
          <w:rFonts w:ascii="Arial" w:hAnsi="Arial" w:cs="Arial"/>
          <w:sz w:val="22"/>
          <w:szCs w:val="22"/>
        </w:rPr>
        <w:t xml:space="preserve">30 en </w:t>
      </w:r>
      <w:r w:rsidR="001D4B96" w:rsidRPr="00256C6A">
        <w:rPr>
          <w:rFonts w:ascii="Arial" w:hAnsi="Arial" w:cs="Arial"/>
          <w:sz w:val="22"/>
          <w:szCs w:val="22"/>
        </w:rPr>
        <w:t xml:space="preserve">zijn zelfsluitend </w:t>
      </w:r>
      <w:r w:rsidR="00D774ED" w:rsidRPr="00256C6A">
        <w:rPr>
          <w:rFonts w:ascii="Arial" w:hAnsi="Arial" w:cs="Arial"/>
          <w:sz w:val="22"/>
          <w:szCs w:val="22"/>
        </w:rPr>
        <w:t xml:space="preserve">of zelfsluitend </w:t>
      </w:r>
      <w:r w:rsidR="001D4B96" w:rsidRPr="00256C6A">
        <w:rPr>
          <w:rFonts w:ascii="Arial" w:hAnsi="Arial" w:cs="Arial"/>
          <w:sz w:val="22"/>
          <w:szCs w:val="22"/>
        </w:rPr>
        <w:t>bij brand</w:t>
      </w:r>
      <w:r w:rsidR="00055FF2" w:rsidRPr="00256C6A">
        <w:rPr>
          <w:rFonts w:ascii="Arial" w:hAnsi="Arial" w:cs="Arial"/>
          <w:sz w:val="22"/>
          <w:szCs w:val="22"/>
        </w:rPr>
        <w:t>.</w:t>
      </w:r>
    </w:p>
    <w:p w14:paraId="7B53987F" w14:textId="77777777" w:rsidR="001D4B96" w:rsidRPr="00256C6A" w:rsidRDefault="00414FD1" w:rsidP="0007162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4</w:t>
      </w:r>
      <w:r w:rsidR="001D4B96" w:rsidRPr="00256C6A">
        <w:rPr>
          <w:rFonts w:ascii="Arial" w:hAnsi="Arial" w:cs="Arial"/>
          <w:color w:val="auto"/>
          <w:sz w:val="22"/>
          <w:szCs w:val="22"/>
        </w:rPr>
        <w:t xml:space="preserve">. </w:t>
      </w:r>
      <w:r w:rsidR="00071626" w:rsidRPr="00256C6A">
        <w:rPr>
          <w:rFonts w:ascii="Arial" w:hAnsi="Arial" w:cs="Arial"/>
          <w:color w:val="auto"/>
          <w:sz w:val="22"/>
          <w:szCs w:val="22"/>
        </w:rPr>
        <w:t>Voorschriften voor sommige bouwmaterialen</w:t>
      </w:r>
    </w:p>
    <w:p w14:paraId="510E44C2" w14:textId="77777777" w:rsidR="001D4B96" w:rsidRPr="00256C6A" w:rsidRDefault="00414FD1" w:rsidP="00071626">
      <w:pPr>
        <w:pStyle w:val="Kop2"/>
        <w:suppressAutoHyphens/>
        <w:spacing w:line="240" w:lineRule="exact"/>
        <w:ind w:left="788" w:hanging="431"/>
        <w:rPr>
          <w:rFonts w:ascii="Arial" w:hAnsi="Arial" w:cs="Arial"/>
          <w:color w:val="auto"/>
          <w:sz w:val="22"/>
          <w:szCs w:val="22"/>
        </w:rPr>
      </w:pPr>
      <w:r w:rsidRPr="00256C6A">
        <w:rPr>
          <w:rFonts w:ascii="Arial" w:hAnsi="Arial" w:cs="Arial"/>
          <w:b w:val="0"/>
          <w:color w:val="auto"/>
          <w:sz w:val="22"/>
          <w:szCs w:val="22"/>
        </w:rPr>
        <w:t>4</w:t>
      </w:r>
      <w:r w:rsidR="001D4B96" w:rsidRPr="00256C6A">
        <w:rPr>
          <w:rFonts w:ascii="Arial" w:hAnsi="Arial" w:cs="Arial"/>
          <w:b w:val="0"/>
          <w:color w:val="auto"/>
          <w:sz w:val="22"/>
          <w:szCs w:val="22"/>
        </w:rPr>
        <w:t>.1. Gemakk</w:t>
      </w:r>
      <w:r w:rsidR="007C1DCC" w:rsidRPr="00256C6A">
        <w:rPr>
          <w:rFonts w:ascii="Arial" w:hAnsi="Arial" w:cs="Arial"/>
          <w:b w:val="0"/>
          <w:color w:val="auto"/>
          <w:sz w:val="22"/>
          <w:szCs w:val="22"/>
        </w:rPr>
        <w:t>elijk brandbare materialen worden</w:t>
      </w:r>
      <w:r w:rsidR="001D4B96" w:rsidRPr="00256C6A">
        <w:rPr>
          <w:rFonts w:ascii="Arial" w:hAnsi="Arial" w:cs="Arial"/>
          <w:b w:val="0"/>
          <w:color w:val="auto"/>
          <w:sz w:val="22"/>
          <w:szCs w:val="22"/>
        </w:rPr>
        <w:t xml:space="preserve"> </w:t>
      </w:r>
      <w:r w:rsidR="00055FF2" w:rsidRPr="00256C6A">
        <w:rPr>
          <w:rFonts w:ascii="Arial" w:hAnsi="Arial" w:cs="Arial"/>
          <w:b w:val="0"/>
          <w:color w:val="auto"/>
          <w:sz w:val="22"/>
          <w:szCs w:val="22"/>
        </w:rPr>
        <w:t xml:space="preserve">in de kinderopvanglocaties </w:t>
      </w:r>
      <w:r w:rsidR="001D4B96" w:rsidRPr="00256C6A">
        <w:rPr>
          <w:rFonts w:ascii="Arial" w:hAnsi="Arial" w:cs="Arial"/>
          <w:b w:val="0"/>
          <w:color w:val="auto"/>
          <w:sz w:val="22"/>
          <w:szCs w:val="22"/>
        </w:rPr>
        <w:t xml:space="preserve">niet als </w:t>
      </w:r>
      <w:r w:rsidR="007C1DCC" w:rsidRPr="00256C6A">
        <w:rPr>
          <w:rFonts w:ascii="Arial" w:hAnsi="Arial" w:cs="Arial"/>
          <w:b w:val="0"/>
          <w:color w:val="auto"/>
          <w:sz w:val="22"/>
          <w:szCs w:val="22"/>
        </w:rPr>
        <w:t>plafondbekleding gebruikt</w:t>
      </w:r>
      <w:r w:rsidR="001D4B96" w:rsidRPr="00256C6A">
        <w:rPr>
          <w:rFonts w:ascii="Arial" w:hAnsi="Arial" w:cs="Arial"/>
          <w:b w:val="0"/>
          <w:color w:val="auto"/>
          <w:sz w:val="22"/>
          <w:szCs w:val="22"/>
        </w:rPr>
        <w:t>.</w:t>
      </w:r>
      <w:r w:rsidR="008778C2" w:rsidRPr="00256C6A">
        <w:rPr>
          <w:rFonts w:ascii="Arial" w:hAnsi="Arial" w:cs="Arial"/>
          <w:color w:val="auto"/>
          <w:sz w:val="22"/>
          <w:szCs w:val="22"/>
        </w:rPr>
        <w:t xml:space="preserve"> </w:t>
      </w:r>
    </w:p>
    <w:p w14:paraId="2B70B3CC" w14:textId="77777777" w:rsidR="0081796A" w:rsidRPr="00256C6A" w:rsidRDefault="0081796A" w:rsidP="0081796A">
      <w:pPr>
        <w:rPr>
          <w:rFonts w:ascii="Arial" w:hAnsi="Arial" w:cs="Arial"/>
        </w:rPr>
      </w:pPr>
    </w:p>
    <w:p w14:paraId="1DAE737A" w14:textId="77777777" w:rsidR="001C0321" w:rsidRPr="00612868" w:rsidRDefault="00813293" w:rsidP="004A28C3">
      <w:pPr>
        <w:pStyle w:val="Lijstalinea"/>
        <w:numPr>
          <w:ilvl w:val="0"/>
          <w:numId w:val="18"/>
        </w:numPr>
        <w:ind w:left="851" w:hanging="143"/>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Onder plafondbekleding worden zowel valse plafonds als ‘gewone’ plafondafwerking verstaan. Het betreft de zichtbare bekleding.</w:t>
      </w:r>
    </w:p>
    <w:p w14:paraId="4890C50B" w14:textId="77777777" w:rsidR="001C0321" w:rsidRPr="00612868" w:rsidRDefault="00813293" w:rsidP="00C062F8">
      <w:pPr>
        <w:pStyle w:val="Lijstalinea"/>
        <w:numPr>
          <w:ilvl w:val="0"/>
          <w:numId w:val="18"/>
        </w:numPr>
        <w:ind w:left="851" w:hanging="143"/>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Wat wordt er verstaan onder gemakkelijk brandbare materialen?</w:t>
      </w:r>
      <w:r w:rsidR="00B40B9D" w:rsidRPr="00612868">
        <w:rPr>
          <w:rFonts w:asciiTheme="minorHAnsi" w:hAnsiTheme="minorHAnsi" w:cs="Arial"/>
          <w:i/>
          <w:color w:val="808080" w:themeColor="background1" w:themeShade="80"/>
          <w:sz w:val="22"/>
          <w:szCs w:val="22"/>
          <w:lang w:val="nl-BE"/>
        </w:rPr>
        <w:t xml:space="preserve"> </w:t>
      </w:r>
    </w:p>
    <w:p w14:paraId="74E419E6" w14:textId="77777777" w:rsidR="00813293" w:rsidRPr="00612868" w:rsidRDefault="0081796A" w:rsidP="00C062F8">
      <w:pPr>
        <w:pStyle w:val="Lijstalinea"/>
        <w:numPr>
          <w:ilvl w:val="0"/>
          <w:numId w:val="19"/>
        </w:numPr>
        <w:ind w:left="1134" w:hanging="283"/>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Gemakkelijk brandbare materialen</w:t>
      </w:r>
      <w:r w:rsidR="00813293" w:rsidRPr="00612868">
        <w:rPr>
          <w:rFonts w:asciiTheme="minorHAnsi" w:hAnsiTheme="minorHAnsi" w:cs="Arial"/>
          <w:i/>
          <w:color w:val="808080" w:themeColor="background1" w:themeShade="80"/>
          <w:sz w:val="22"/>
          <w:szCs w:val="22"/>
          <w:lang w:val="nl-BE"/>
        </w:rPr>
        <w:t xml:space="preserve">: bv. rietmatten, stro, karton, </w:t>
      </w:r>
      <w:r w:rsidR="00DE04AB" w:rsidRPr="00612868">
        <w:rPr>
          <w:rFonts w:asciiTheme="minorHAnsi" w:hAnsiTheme="minorHAnsi" w:cs="Arial"/>
          <w:i/>
          <w:color w:val="808080" w:themeColor="background1" w:themeShade="80"/>
          <w:sz w:val="22"/>
          <w:szCs w:val="22"/>
          <w:lang w:val="nl-BE"/>
        </w:rPr>
        <w:t>boomschors, papier, …</w:t>
      </w:r>
    </w:p>
    <w:p w14:paraId="6DC283C3" w14:textId="77777777" w:rsidR="00711FD1" w:rsidRPr="00612868" w:rsidRDefault="00813293" w:rsidP="00C062F8">
      <w:pPr>
        <w:pStyle w:val="Lijstalinea"/>
        <w:numPr>
          <w:ilvl w:val="0"/>
          <w:numId w:val="19"/>
        </w:numPr>
        <w:tabs>
          <w:tab w:val="left" w:pos="1134"/>
        </w:tabs>
        <w:ind w:left="993" w:hanging="142"/>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 xml:space="preserve">Niet makkelijk brandbare materialen: bv. houten plafonds, </w:t>
      </w:r>
      <w:r w:rsidR="00711FD1" w:rsidRPr="00612868">
        <w:rPr>
          <w:rFonts w:asciiTheme="minorHAnsi" w:hAnsiTheme="minorHAnsi" w:cs="Arial"/>
          <w:i/>
          <w:color w:val="808080" w:themeColor="background1" w:themeShade="80"/>
          <w:sz w:val="22"/>
          <w:szCs w:val="22"/>
          <w:lang w:val="nl-BE"/>
        </w:rPr>
        <w:t>…</w:t>
      </w:r>
    </w:p>
    <w:p w14:paraId="433F8843" w14:textId="77777777" w:rsidR="0081796A" w:rsidRPr="00612868" w:rsidRDefault="0081796A" w:rsidP="00C062F8">
      <w:pPr>
        <w:pStyle w:val="Lijstalinea"/>
        <w:numPr>
          <w:ilvl w:val="0"/>
          <w:numId w:val="18"/>
        </w:numPr>
        <w:ind w:left="851" w:hanging="142"/>
        <w:rPr>
          <w:rFonts w:asciiTheme="minorHAnsi" w:hAnsiTheme="minorHAnsi" w:cs="Arial"/>
          <w:i/>
          <w:color w:val="C00000"/>
          <w:sz w:val="22"/>
          <w:szCs w:val="22"/>
          <w:lang w:val="nl-BE"/>
        </w:rPr>
      </w:pPr>
      <w:r w:rsidRPr="00612868">
        <w:rPr>
          <w:rFonts w:asciiTheme="minorHAnsi" w:hAnsiTheme="minorHAnsi" w:cs="Arial"/>
          <w:i/>
          <w:color w:val="808080" w:themeColor="background1" w:themeShade="80"/>
          <w:sz w:val="22"/>
          <w:szCs w:val="22"/>
          <w:lang w:val="nl-BE"/>
        </w:rPr>
        <w:t>Om het brandgedrag van materialen aan te tonen, komen alle bewijzen van verbeterd brandgedrag in aanmerking</w:t>
      </w:r>
      <w:r w:rsidR="00711FD1" w:rsidRPr="00612868">
        <w:rPr>
          <w:rFonts w:asciiTheme="minorHAnsi" w:hAnsiTheme="minorHAnsi" w:cs="Arial"/>
          <w:i/>
          <w:color w:val="808080" w:themeColor="background1" w:themeShade="80"/>
          <w:sz w:val="22"/>
          <w:szCs w:val="22"/>
          <w:lang w:val="nl-BE"/>
        </w:rPr>
        <w:t>. De voorschriften van bijlage 5 of 5/1 van het KB basisnormen kunnen in dit verband als optimaal gezien worden</w:t>
      </w:r>
      <w:r w:rsidR="00DE04AB" w:rsidRPr="00612868">
        <w:rPr>
          <w:rFonts w:asciiTheme="minorHAnsi" w:hAnsiTheme="minorHAnsi" w:cs="Arial"/>
          <w:i/>
          <w:color w:val="808080" w:themeColor="background1" w:themeShade="80"/>
          <w:sz w:val="22"/>
          <w:szCs w:val="22"/>
          <w:lang w:val="nl-BE"/>
        </w:rPr>
        <w:t>.</w:t>
      </w:r>
    </w:p>
    <w:p w14:paraId="775B3CD1" w14:textId="77777777" w:rsidR="001D4B96" w:rsidRPr="00256C6A" w:rsidRDefault="00414FD1" w:rsidP="00071626">
      <w:pPr>
        <w:pStyle w:val="Kop2"/>
        <w:suppressAutoHyphens/>
        <w:spacing w:line="240" w:lineRule="exact"/>
        <w:ind w:left="788" w:hanging="431"/>
        <w:rPr>
          <w:rFonts w:ascii="Arial" w:hAnsi="Arial" w:cs="Arial"/>
          <w:b w:val="0"/>
          <w:color w:val="auto"/>
          <w:sz w:val="24"/>
          <w:szCs w:val="24"/>
        </w:rPr>
      </w:pPr>
      <w:r w:rsidRPr="00256C6A">
        <w:rPr>
          <w:rFonts w:ascii="Arial" w:hAnsi="Arial" w:cs="Arial"/>
          <w:b w:val="0"/>
          <w:color w:val="auto"/>
          <w:sz w:val="22"/>
          <w:szCs w:val="22"/>
        </w:rPr>
        <w:t>4</w:t>
      </w:r>
      <w:r w:rsidR="001D4B96" w:rsidRPr="00256C6A">
        <w:rPr>
          <w:rFonts w:ascii="Arial" w:hAnsi="Arial" w:cs="Arial"/>
          <w:b w:val="0"/>
          <w:color w:val="auto"/>
          <w:sz w:val="22"/>
          <w:szCs w:val="22"/>
        </w:rPr>
        <w:t>.2. Gemakkelijk brandbaar textiel</w:t>
      </w:r>
      <w:r w:rsidR="007C1DCC" w:rsidRPr="00256C6A">
        <w:rPr>
          <w:rFonts w:ascii="Arial" w:hAnsi="Arial" w:cs="Arial"/>
          <w:b w:val="0"/>
          <w:color w:val="auto"/>
          <w:sz w:val="22"/>
          <w:szCs w:val="22"/>
        </w:rPr>
        <w:t xml:space="preserve"> en brandbare</w:t>
      </w:r>
      <w:r w:rsidR="0003231B" w:rsidRPr="00256C6A">
        <w:rPr>
          <w:rFonts w:ascii="Arial" w:hAnsi="Arial" w:cs="Arial"/>
          <w:b w:val="0"/>
          <w:color w:val="auto"/>
          <w:sz w:val="22"/>
          <w:szCs w:val="22"/>
        </w:rPr>
        <w:t xml:space="preserve"> of smeltende </w:t>
      </w:r>
      <w:r w:rsidR="007C1DCC" w:rsidRPr="00256C6A">
        <w:rPr>
          <w:rFonts w:ascii="Arial" w:hAnsi="Arial" w:cs="Arial"/>
          <w:b w:val="0"/>
          <w:color w:val="auto"/>
          <w:sz w:val="22"/>
          <w:szCs w:val="22"/>
        </w:rPr>
        <w:t>kunststoffen worden</w:t>
      </w:r>
      <w:r w:rsidR="001D4B96" w:rsidRPr="00256C6A">
        <w:rPr>
          <w:rFonts w:ascii="Arial" w:hAnsi="Arial" w:cs="Arial"/>
          <w:b w:val="0"/>
          <w:color w:val="auto"/>
          <w:sz w:val="22"/>
          <w:szCs w:val="22"/>
        </w:rPr>
        <w:t xml:space="preserve"> in de </w:t>
      </w:r>
      <w:r w:rsidR="000B4C9A" w:rsidRPr="00256C6A">
        <w:rPr>
          <w:rFonts w:ascii="Arial" w:hAnsi="Arial" w:cs="Arial"/>
          <w:b w:val="0"/>
          <w:color w:val="auto"/>
          <w:sz w:val="22"/>
          <w:szCs w:val="22"/>
        </w:rPr>
        <w:t>kinderopvanglocaties</w:t>
      </w:r>
      <w:r w:rsidR="001D4B96" w:rsidRPr="00256C6A">
        <w:rPr>
          <w:rFonts w:ascii="Arial" w:hAnsi="Arial" w:cs="Arial"/>
          <w:b w:val="0"/>
          <w:color w:val="auto"/>
          <w:sz w:val="22"/>
          <w:szCs w:val="22"/>
        </w:rPr>
        <w:t xml:space="preserve"> noch als decoratie, noch a</w:t>
      </w:r>
      <w:r w:rsidR="007C1DCC" w:rsidRPr="00256C6A">
        <w:rPr>
          <w:rFonts w:ascii="Arial" w:hAnsi="Arial" w:cs="Arial"/>
          <w:b w:val="0"/>
          <w:color w:val="auto"/>
          <w:sz w:val="22"/>
          <w:szCs w:val="22"/>
        </w:rPr>
        <w:t>ls bouwmateriaal gebruikt</w:t>
      </w:r>
      <w:r w:rsidR="001D4B96" w:rsidRPr="00256C6A">
        <w:rPr>
          <w:rFonts w:ascii="Arial" w:hAnsi="Arial" w:cs="Arial"/>
          <w:b w:val="0"/>
          <w:color w:val="auto"/>
          <w:sz w:val="24"/>
          <w:szCs w:val="24"/>
        </w:rPr>
        <w:t>.</w:t>
      </w:r>
    </w:p>
    <w:p w14:paraId="02390CE6" w14:textId="77777777" w:rsidR="00711FD1" w:rsidRPr="00256C6A" w:rsidRDefault="00711FD1" w:rsidP="00711FD1">
      <w:pPr>
        <w:widowControl w:val="0"/>
        <w:tabs>
          <w:tab w:val="left" w:pos="895"/>
        </w:tabs>
        <w:autoSpaceDE w:val="0"/>
        <w:autoSpaceDN w:val="0"/>
        <w:adjustRightInd w:val="0"/>
        <w:spacing w:line="316" w:lineRule="auto"/>
        <w:ind w:right="929"/>
        <w:rPr>
          <w:rFonts w:ascii="Arial" w:hAnsi="Arial" w:cs="Arial"/>
          <w:i/>
          <w:color w:val="C00000"/>
          <w:sz w:val="18"/>
        </w:rPr>
      </w:pPr>
    </w:p>
    <w:p w14:paraId="61B0877A" w14:textId="77777777" w:rsidR="00987758" w:rsidRPr="00612868" w:rsidRDefault="00DE04AB" w:rsidP="00C062F8">
      <w:pPr>
        <w:pStyle w:val="Lijstalinea"/>
        <w:numPr>
          <w:ilvl w:val="0"/>
          <w:numId w:val="18"/>
        </w:numPr>
        <w:ind w:left="851" w:hanging="142"/>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Onder bouwmateriaal wordt ook de zichtbare plafondbekleding verstaan.</w:t>
      </w:r>
    </w:p>
    <w:p w14:paraId="59BE0C80" w14:textId="152DD369" w:rsidR="00871D6F" w:rsidRPr="00612868" w:rsidRDefault="001277C7" w:rsidP="00C062F8">
      <w:pPr>
        <w:pStyle w:val="Lijstalinea"/>
        <w:numPr>
          <w:ilvl w:val="0"/>
          <w:numId w:val="18"/>
        </w:numPr>
        <w:ind w:left="851" w:hanging="142"/>
        <w:rPr>
          <w:rFonts w:asciiTheme="minorHAnsi" w:hAnsiTheme="minorHAnsi" w:cs="Arial"/>
          <w:i/>
          <w:color w:val="808080" w:themeColor="background1" w:themeShade="80"/>
          <w:sz w:val="22"/>
          <w:szCs w:val="22"/>
          <w:lang w:val="nl-BE"/>
        </w:rPr>
      </w:pPr>
      <w:r>
        <w:rPr>
          <w:rFonts w:asciiTheme="minorHAnsi" w:hAnsiTheme="minorHAnsi" w:cs="Arial"/>
          <w:i/>
          <w:color w:val="808080" w:themeColor="background1" w:themeShade="80"/>
          <w:sz w:val="22"/>
          <w:szCs w:val="22"/>
          <w:lang w:val="nl-BE"/>
        </w:rPr>
        <w:t>Materialen met v</w:t>
      </w:r>
      <w:r w:rsidR="00A840CA" w:rsidRPr="00612868">
        <w:rPr>
          <w:rFonts w:asciiTheme="minorHAnsi" w:hAnsiTheme="minorHAnsi" w:cs="Arial"/>
          <w:i/>
          <w:color w:val="808080" w:themeColor="background1" w:themeShade="80"/>
          <w:sz w:val="22"/>
          <w:szCs w:val="22"/>
          <w:lang w:val="nl-BE"/>
        </w:rPr>
        <w:t xml:space="preserve">erhoogd risico zijn </w:t>
      </w:r>
      <w:r w:rsidR="00711FD1" w:rsidRPr="00612868">
        <w:rPr>
          <w:rFonts w:asciiTheme="minorHAnsi" w:hAnsiTheme="minorHAnsi" w:cs="Arial"/>
          <w:i/>
          <w:color w:val="808080" w:themeColor="background1" w:themeShade="80"/>
          <w:sz w:val="22"/>
          <w:szCs w:val="22"/>
          <w:lang w:val="nl-BE"/>
        </w:rPr>
        <w:t>bijvoorbeeld plastieken lamellen, brandbare doeken die tegen het plafond en/of wand worden opgehangen, kunststof platen (polystyreen, …)</w:t>
      </w:r>
    </w:p>
    <w:p w14:paraId="6AF27845" w14:textId="77777777" w:rsidR="00B40B9D" w:rsidRPr="00612868" w:rsidRDefault="00B40B9D" w:rsidP="00C062F8">
      <w:pPr>
        <w:pStyle w:val="Lijstalinea"/>
        <w:numPr>
          <w:ilvl w:val="0"/>
          <w:numId w:val="18"/>
        </w:numPr>
        <w:ind w:left="851" w:hanging="142"/>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Om het brandgedrag van materialen aan te tonen, komen alle bewijzen van verbeterd brandgedrag in aanmerking;</w:t>
      </w:r>
    </w:p>
    <w:p w14:paraId="72FCCCE0" w14:textId="22A485E5" w:rsidR="00711FD1" w:rsidRPr="00612868" w:rsidRDefault="00711FD1" w:rsidP="00C062F8">
      <w:pPr>
        <w:pStyle w:val="Lijstalinea"/>
        <w:numPr>
          <w:ilvl w:val="0"/>
          <w:numId w:val="18"/>
        </w:numPr>
        <w:ind w:left="851" w:hanging="142"/>
        <w:rPr>
          <w:rFonts w:asciiTheme="minorHAnsi" w:hAnsiTheme="minorHAnsi" w:cs="Arial"/>
          <w:i/>
          <w:strike/>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 xml:space="preserve">Gemakkelijk brandbaar materiaal zoals tekeningen, slingers, ballonnen, knutselwerkjes,… die aan het plafond zijn opgehangen kunnen een risico vormen in geval van brand. Het is echter niet de bedoeling om de eigenheid en sfeer van de opvangvoorziening teniet te doen. </w:t>
      </w:r>
    </w:p>
    <w:p w14:paraId="0AE5E99A" w14:textId="77777777" w:rsidR="009533B4" w:rsidRPr="00612868" w:rsidRDefault="009533B4" w:rsidP="007555E0">
      <w:pPr>
        <w:ind w:left="348"/>
        <w:rPr>
          <w:rFonts w:asciiTheme="minorHAnsi" w:hAnsiTheme="minorHAnsi" w:cs="Arial"/>
          <w:i/>
          <w:color w:val="808080" w:themeColor="background1" w:themeShade="80"/>
          <w:sz w:val="22"/>
          <w:szCs w:val="22"/>
          <w:lang w:val="nl-BE"/>
        </w:rPr>
      </w:pPr>
    </w:p>
    <w:p w14:paraId="541CAC8D" w14:textId="0283DEF4" w:rsidR="00D8197C" w:rsidRPr="00612868" w:rsidRDefault="001F0220" w:rsidP="0095532B">
      <w:pPr>
        <w:pStyle w:val="Lijstalinea"/>
        <w:numPr>
          <w:ilvl w:val="0"/>
          <w:numId w:val="18"/>
        </w:numPr>
        <w:rPr>
          <w:rFonts w:asciiTheme="minorHAnsi" w:hAnsiTheme="minorHAnsi" w:cs="Arial"/>
          <w:i/>
          <w:color w:val="808080" w:themeColor="background1" w:themeShade="80"/>
          <w:sz w:val="22"/>
          <w:szCs w:val="22"/>
          <w:lang w:val="nl-BE"/>
        </w:rPr>
      </w:pPr>
      <w:r w:rsidRPr="00612868">
        <w:rPr>
          <w:rFonts w:asciiTheme="minorHAnsi" w:hAnsiTheme="minorHAnsi" w:cs="Arial"/>
          <w:i/>
          <w:color w:val="808080" w:themeColor="background1" w:themeShade="80"/>
          <w:sz w:val="22"/>
          <w:szCs w:val="22"/>
          <w:lang w:val="nl-BE"/>
        </w:rPr>
        <w:t xml:space="preserve">Tip: </w:t>
      </w:r>
      <w:r w:rsidR="00711FD1" w:rsidRPr="00612868">
        <w:rPr>
          <w:rFonts w:asciiTheme="minorHAnsi" w:hAnsiTheme="minorHAnsi" w:cs="Arial"/>
          <w:i/>
          <w:color w:val="808080" w:themeColor="background1" w:themeShade="80"/>
          <w:sz w:val="22"/>
          <w:szCs w:val="22"/>
          <w:lang w:val="nl-BE"/>
        </w:rPr>
        <w:t xml:space="preserve">Als je gordijnen wilt ophangen voor de ramen, kies dan voor brandvertragende stoffen. </w:t>
      </w:r>
    </w:p>
    <w:p w14:paraId="20C87B2D" w14:textId="77777777" w:rsidR="001D4B96" w:rsidRPr="00256C6A" w:rsidRDefault="00414FD1" w:rsidP="00EE1D01">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5</w:t>
      </w:r>
      <w:r w:rsidR="001D4B96" w:rsidRPr="00256C6A">
        <w:rPr>
          <w:rFonts w:ascii="Arial" w:hAnsi="Arial" w:cs="Arial"/>
          <w:color w:val="auto"/>
          <w:sz w:val="22"/>
          <w:szCs w:val="22"/>
        </w:rPr>
        <w:t xml:space="preserve">. </w:t>
      </w:r>
      <w:r w:rsidR="00071626" w:rsidRPr="00256C6A">
        <w:rPr>
          <w:rFonts w:ascii="Arial" w:hAnsi="Arial" w:cs="Arial"/>
          <w:color w:val="auto"/>
          <w:sz w:val="22"/>
          <w:szCs w:val="22"/>
        </w:rPr>
        <w:t>Voorschriften voor de evacuatie</w:t>
      </w:r>
      <w:r w:rsidR="002124ED" w:rsidRPr="00256C6A">
        <w:rPr>
          <w:rFonts w:ascii="Arial" w:hAnsi="Arial" w:cs="Arial"/>
          <w:color w:val="auto"/>
          <w:sz w:val="22"/>
          <w:szCs w:val="22"/>
        </w:rPr>
        <w:t>wegen</w:t>
      </w:r>
    </w:p>
    <w:p w14:paraId="462A1FDA" w14:textId="77777777" w:rsidR="001D4B96" w:rsidRPr="00256C6A" w:rsidRDefault="00414FD1" w:rsidP="00EE1D01">
      <w:pPr>
        <w:pStyle w:val="Kop2"/>
        <w:suppressAutoHyphens/>
        <w:spacing w:line="240" w:lineRule="exact"/>
        <w:ind w:left="788" w:hanging="431"/>
        <w:rPr>
          <w:rFonts w:ascii="Arial" w:hAnsi="Arial" w:cs="Arial"/>
          <w:b w:val="0"/>
          <w:color w:val="auto"/>
          <w:sz w:val="22"/>
          <w:szCs w:val="22"/>
        </w:rPr>
      </w:pPr>
      <w:r w:rsidRPr="00256C6A">
        <w:rPr>
          <w:rFonts w:ascii="Arial" w:hAnsi="Arial" w:cs="Arial"/>
          <w:b w:val="0"/>
          <w:color w:val="auto"/>
          <w:sz w:val="22"/>
          <w:szCs w:val="22"/>
        </w:rPr>
        <w:t>5</w:t>
      </w:r>
      <w:r w:rsidR="001D4B96" w:rsidRPr="00256C6A">
        <w:rPr>
          <w:rFonts w:ascii="Arial" w:hAnsi="Arial" w:cs="Arial"/>
          <w:b w:val="0"/>
          <w:color w:val="auto"/>
          <w:sz w:val="22"/>
          <w:szCs w:val="22"/>
        </w:rPr>
        <w:t xml:space="preserve">.1. </w:t>
      </w:r>
      <w:r w:rsidR="007D484B" w:rsidRPr="00256C6A">
        <w:rPr>
          <w:rFonts w:ascii="Arial" w:hAnsi="Arial" w:cs="Arial"/>
          <w:b w:val="0"/>
          <w:color w:val="auto"/>
          <w:sz w:val="22"/>
          <w:szCs w:val="22"/>
        </w:rPr>
        <w:t>U</w:t>
      </w:r>
      <w:r w:rsidR="001D4B96" w:rsidRPr="00256C6A">
        <w:rPr>
          <w:rFonts w:ascii="Arial" w:hAnsi="Arial" w:cs="Arial"/>
          <w:b w:val="0"/>
          <w:color w:val="auto"/>
          <w:sz w:val="22"/>
          <w:szCs w:val="22"/>
        </w:rPr>
        <w:t>itgangen</w:t>
      </w:r>
    </w:p>
    <w:p w14:paraId="5914BD81" w14:textId="77777777" w:rsidR="0003231B" w:rsidRPr="00256C6A" w:rsidRDefault="0003231B" w:rsidP="0003231B">
      <w:pPr>
        <w:rPr>
          <w:rFonts w:ascii="Arial" w:hAnsi="Arial" w:cs="Arial"/>
        </w:rPr>
      </w:pPr>
    </w:p>
    <w:p w14:paraId="0BB6F527" w14:textId="215E84E0" w:rsidR="009B3A93" w:rsidRDefault="0003231B" w:rsidP="009B3A93">
      <w:pPr>
        <w:spacing w:after="120"/>
        <w:ind w:left="709" w:hanging="709"/>
        <w:rPr>
          <w:rFonts w:ascii="Arial" w:hAnsi="Arial" w:cs="Arial"/>
          <w:sz w:val="22"/>
          <w:szCs w:val="22"/>
        </w:rPr>
      </w:pPr>
      <w:r w:rsidRPr="00256C6A">
        <w:rPr>
          <w:rFonts w:ascii="Arial" w:hAnsi="Arial" w:cs="Arial"/>
        </w:rPr>
        <w:tab/>
      </w:r>
      <w:r w:rsidR="00414FD1" w:rsidRPr="00256C6A">
        <w:rPr>
          <w:rFonts w:ascii="Arial" w:hAnsi="Arial" w:cs="Arial"/>
          <w:sz w:val="22"/>
          <w:szCs w:val="22"/>
        </w:rPr>
        <w:t>5</w:t>
      </w:r>
      <w:r w:rsidR="00F96C3D" w:rsidRPr="00256C6A">
        <w:rPr>
          <w:rFonts w:ascii="Arial" w:hAnsi="Arial" w:cs="Arial"/>
          <w:sz w:val="22"/>
          <w:szCs w:val="22"/>
        </w:rPr>
        <w:t>.1.1.</w:t>
      </w:r>
      <w:r w:rsidR="00F31A0E" w:rsidRPr="00256C6A">
        <w:rPr>
          <w:rFonts w:ascii="Arial" w:hAnsi="Arial" w:cs="Arial"/>
          <w:sz w:val="22"/>
          <w:szCs w:val="22"/>
        </w:rPr>
        <w:t xml:space="preserve"> </w:t>
      </w:r>
      <w:r w:rsidRPr="00256C6A">
        <w:rPr>
          <w:rFonts w:ascii="Arial" w:hAnsi="Arial" w:cs="Arial"/>
          <w:sz w:val="22"/>
          <w:szCs w:val="22"/>
        </w:rPr>
        <w:t>Aantal uitgangen per bouwlaag en per compartiment</w:t>
      </w:r>
      <w:r w:rsidR="00CC6696" w:rsidRPr="00256C6A">
        <w:rPr>
          <w:rFonts w:ascii="Arial" w:hAnsi="Arial" w:cs="Arial"/>
          <w:sz w:val="22"/>
          <w:szCs w:val="22"/>
        </w:rPr>
        <w:t xml:space="preserve"> die de</w:t>
      </w:r>
      <w:r w:rsidRPr="00256C6A">
        <w:rPr>
          <w:rFonts w:ascii="Arial" w:hAnsi="Arial" w:cs="Arial"/>
          <w:sz w:val="22"/>
          <w:szCs w:val="22"/>
        </w:rPr>
        <w:t xml:space="preserve"> kinderen </w:t>
      </w:r>
      <w:r w:rsidR="00CC6696" w:rsidRPr="00256C6A">
        <w:rPr>
          <w:rFonts w:ascii="Arial" w:hAnsi="Arial" w:cs="Arial"/>
          <w:sz w:val="22"/>
          <w:szCs w:val="22"/>
        </w:rPr>
        <w:t>gebruiken</w:t>
      </w:r>
      <w:r w:rsidR="003B405A" w:rsidRPr="00256C6A">
        <w:rPr>
          <w:rFonts w:ascii="Arial" w:hAnsi="Arial" w:cs="Arial"/>
          <w:sz w:val="22"/>
          <w:szCs w:val="22"/>
        </w:rPr>
        <w:t xml:space="preserve"> voor gebouwen die </w:t>
      </w:r>
      <w:r w:rsidR="00B01C94" w:rsidRPr="00256C6A">
        <w:rPr>
          <w:rFonts w:ascii="Arial" w:hAnsi="Arial" w:cs="Arial"/>
          <w:sz w:val="22"/>
          <w:szCs w:val="22"/>
        </w:rPr>
        <w:t xml:space="preserve">onder </w:t>
      </w:r>
      <w:r w:rsidR="000D2A93" w:rsidRPr="00256C6A">
        <w:rPr>
          <w:rFonts w:ascii="Arial" w:hAnsi="Arial" w:cs="Arial"/>
          <w:sz w:val="22"/>
          <w:szCs w:val="22"/>
        </w:rPr>
        <w:t xml:space="preserve">het </w:t>
      </w:r>
      <w:r w:rsidR="00B01C94" w:rsidRPr="00256C6A">
        <w:rPr>
          <w:rFonts w:ascii="Arial" w:hAnsi="Arial" w:cs="Arial"/>
          <w:sz w:val="22"/>
          <w:szCs w:val="22"/>
        </w:rPr>
        <w:t xml:space="preserve">toepassingsgebied </w:t>
      </w:r>
      <w:r w:rsidR="00F96C3D" w:rsidRPr="00256C6A">
        <w:rPr>
          <w:rFonts w:ascii="Arial" w:hAnsi="Arial" w:cs="Arial"/>
          <w:sz w:val="22"/>
          <w:szCs w:val="22"/>
        </w:rPr>
        <w:t xml:space="preserve">vallen van de </w:t>
      </w:r>
      <w:r w:rsidR="000D2A93" w:rsidRPr="00256C6A">
        <w:rPr>
          <w:rFonts w:ascii="Arial" w:hAnsi="Arial" w:cs="Arial"/>
          <w:sz w:val="22"/>
          <w:szCs w:val="22"/>
        </w:rPr>
        <w:t>f</w:t>
      </w:r>
      <w:r w:rsidR="00F96C3D" w:rsidRPr="00256C6A">
        <w:rPr>
          <w:rFonts w:ascii="Arial" w:hAnsi="Arial" w:cs="Arial"/>
          <w:sz w:val="22"/>
          <w:szCs w:val="22"/>
        </w:rPr>
        <w:t>ederale basisnorm</w:t>
      </w:r>
      <w:r w:rsidR="00CE7B0D" w:rsidRPr="00256C6A">
        <w:rPr>
          <w:rFonts w:ascii="Arial" w:hAnsi="Arial" w:cs="Arial"/>
          <w:sz w:val="22"/>
          <w:szCs w:val="22"/>
        </w:rPr>
        <w:t>:</w:t>
      </w:r>
    </w:p>
    <w:p w14:paraId="421C41FE" w14:textId="511C8517" w:rsidR="007231AE" w:rsidRDefault="007231AE" w:rsidP="009B3A93">
      <w:pPr>
        <w:spacing w:after="120"/>
        <w:ind w:left="709" w:hanging="709"/>
        <w:rPr>
          <w:rFonts w:ascii="Arial" w:hAnsi="Arial" w:cs="Arial"/>
          <w:sz w:val="22"/>
          <w:szCs w:val="22"/>
        </w:rPr>
      </w:pPr>
    </w:p>
    <w:p w14:paraId="4E2A98B3" w14:textId="77777777" w:rsidR="007231AE" w:rsidRDefault="007231AE" w:rsidP="009B3A93">
      <w:pPr>
        <w:spacing w:after="120"/>
        <w:ind w:left="709" w:hanging="709"/>
        <w:rPr>
          <w:rFonts w:ascii="Arial" w:hAnsi="Arial" w:cs="Arial"/>
          <w:sz w:val="22"/>
          <w:szCs w:val="22"/>
        </w:rPr>
      </w:pPr>
      <w:bookmarkStart w:id="0" w:name="_GoBack"/>
      <w:bookmarkEnd w:id="0"/>
    </w:p>
    <w:p w14:paraId="04E7933E" w14:textId="77777777" w:rsidR="009B3A93" w:rsidRPr="009B3A93" w:rsidRDefault="009B3A93" w:rsidP="009B3A93">
      <w:pPr>
        <w:spacing w:after="120"/>
        <w:ind w:left="709" w:hanging="709"/>
        <w:rPr>
          <w:rFonts w:ascii="Arial" w:hAnsi="Arial" w:cs="Arial"/>
          <w:sz w:val="18"/>
          <w:szCs w:val="18"/>
        </w:rPr>
      </w:pPr>
    </w:p>
    <w:tbl>
      <w:tblPr>
        <w:tblStyle w:val="Tabelraster"/>
        <w:tblpPr w:leftFromText="141" w:rightFromText="141" w:vertAnchor="text" w:tblpY="1"/>
        <w:tblOverlap w:val="never"/>
        <w:tblW w:w="0" w:type="auto"/>
        <w:tblLook w:val="04A0" w:firstRow="1" w:lastRow="0" w:firstColumn="1" w:lastColumn="0" w:noHBand="0" w:noVBand="1"/>
      </w:tblPr>
      <w:tblGrid>
        <w:gridCol w:w="2449"/>
        <w:gridCol w:w="2174"/>
        <w:gridCol w:w="2174"/>
        <w:gridCol w:w="2263"/>
      </w:tblGrid>
      <w:tr w:rsidR="003B405A" w:rsidRPr="00256C6A" w14:paraId="534F5586" w14:textId="77777777" w:rsidTr="00425F1B">
        <w:tc>
          <w:tcPr>
            <w:tcW w:w="2518" w:type="dxa"/>
          </w:tcPr>
          <w:p w14:paraId="43085C3C" w14:textId="77777777" w:rsidR="003B405A" w:rsidRPr="00256C6A" w:rsidRDefault="003B405A" w:rsidP="00F31A0E">
            <w:pPr>
              <w:spacing w:before="40" w:after="40"/>
              <w:rPr>
                <w:rFonts w:ascii="Arial" w:hAnsi="Arial" w:cs="Arial"/>
                <w:sz w:val="22"/>
              </w:rPr>
            </w:pPr>
          </w:p>
        </w:tc>
        <w:tc>
          <w:tcPr>
            <w:tcW w:w="2174" w:type="dxa"/>
          </w:tcPr>
          <w:p w14:paraId="32C731CE" w14:textId="77777777" w:rsidR="003B405A" w:rsidRPr="00256C6A" w:rsidRDefault="003B405A" w:rsidP="000D2A93">
            <w:pPr>
              <w:spacing w:before="40" w:after="40"/>
              <w:rPr>
                <w:rFonts w:ascii="Arial" w:hAnsi="Arial" w:cs="Arial"/>
                <w:sz w:val="20"/>
                <w:szCs w:val="20"/>
              </w:rPr>
            </w:pPr>
            <w:r w:rsidRPr="00256C6A">
              <w:rPr>
                <w:rFonts w:ascii="Arial" w:hAnsi="Arial" w:cs="Arial"/>
                <w:sz w:val="20"/>
                <w:szCs w:val="20"/>
              </w:rPr>
              <w:t xml:space="preserve">9 </w:t>
            </w:r>
            <w:r w:rsidR="000D2A93" w:rsidRPr="00256C6A">
              <w:rPr>
                <w:rFonts w:ascii="Arial" w:hAnsi="Arial" w:cs="Arial"/>
                <w:sz w:val="20"/>
                <w:szCs w:val="20"/>
              </w:rPr>
              <w:t>tot en met</w:t>
            </w:r>
            <w:r w:rsidRPr="00256C6A">
              <w:rPr>
                <w:rFonts w:ascii="Arial" w:hAnsi="Arial" w:cs="Arial"/>
                <w:sz w:val="20"/>
                <w:szCs w:val="20"/>
              </w:rPr>
              <w:t xml:space="preserve"> 25 </w:t>
            </w:r>
            <w:r w:rsidR="000D2A93" w:rsidRPr="00256C6A">
              <w:rPr>
                <w:rFonts w:ascii="Arial" w:hAnsi="Arial" w:cs="Arial"/>
                <w:sz w:val="20"/>
                <w:szCs w:val="20"/>
              </w:rPr>
              <w:t>kinder</w:t>
            </w:r>
            <w:r w:rsidRPr="00256C6A">
              <w:rPr>
                <w:rFonts w:ascii="Arial" w:hAnsi="Arial" w:cs="Arial"/>
                <w:sz w:val="20"/>
                <w:szCs w:val="20"/>
              </w:rPr>
              <w:t>opvangplaatsen</w:t>
            </w:r>
          </w:p>
        </w:tc>
        <w:tc>
          <w:tcPr>
            <w:tcW w:w="2174" w:type="dxa"/>
          </w:tcPr>
          <w:p w14:paraId="1ECE74AB" w14:textId="77777777" w:rsidR="003B405A" w:rsidRPr="00256C6A" w:rsidRDefault="003B405A" w:rsidP="000D2A93">
            <w:pPr>
              <w:spacing w:before="40" w:after="40"/>
              <w:rPr>
                <w:rFonts w:ascii="Arial" w:hAnsi="Arial" w:cs="Arial"/>
                <w:sz w:val="20"/>
                <w:szCs w:val="20"/>
              </w:rPr>
            </w:pPr>
            <w:r w:rsidRPr="00256C6A">
              <w:rPr>
                <w:rFonts w:ascii="Arial" w:hAnsi="Arial" w:cs="Arial"/>
                <w:sz w:val="20"/>
                <w:szCs w:val="20"/>
              </w:rPr>
              <w:t xml:space="preserve">26 </w:t>
            </w:r>
            <w:r w:rsidR="000D2A93" w:rsidRPr="00256C6A">
              <w:rPr>
                <w:rFonts w:ascii="Arial" w:hAnsi="Arial" w:cs="Arial"/>
                <w:sz w:val="20"/>
                <w:szCs w:val="20"/>
              </w:rPr>
              <w:t>tot en met</w:t>
            </w:r>
            <w:r w:rsidR="00CE7B0D" w:rsidRPr="00256C6A">
              <w:rPr>
                <w:rFonts w:ascii="Arial" w:hAnsi="Arial" w:cs="Arial"/>
                <w:sz w:val="20"/>
                <w:szCs w:val="20"/>
              </w:rPr>
              <w:t xml:space="preserve"> 50</w:t>
            </w:r>
            <w:r w:rsidRPr="00256C6A">
              <w:rPr>
                <w:rFonts w:ascii="Arial" w:hAnsi="Arial" w:cs="Arial"/>
                <w:sz w:val="20"/>
                <w:szCs w:val="20"/>
              </w:rPr>
              <w:t xml:space="preserve"> </w:t>
            </w:r>
            <w:r w:rsidR="000D2A93" w:rsidRPr="00256C6A">
              <w:rPr>
                <w:rFonts w:ascii="Arial" w:hAnsi="Arial" w:cs="Arial"/>
                <w:sz w:val="20"/>
                <w:szCs w:val="20"/>
              </w:rPr>
              <w:t>kinder</w:t>
            </w:r>
            <w:r w:rsidRPr="00256C6A">
              <w:rPr>
                <w:rFonts w:ascii="Arial" w:hAnsi="Arial" w:cs="Arial"/>
                <w:sz w:val="20"/>
                <w:szCs w:val="20"/>
              </w:rPr>
              <w:t>opvangplaatsen</w:t>
            </w:r>
          </w:p>
        </w:tc>
        <w:tc>
          <w:tcPr>
            <w:tcW w:w="2268" w:type="dxa"/>
          </w:tcPr>
          <w:p w14:paraId="715E8CE0"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 xml:space="preserve">51 of meer </w:t>
            </w:r>
            <w:r w:rsidR="000D2A93" w:rsidRPr="00256C6A">
              <w:rPr>
                <w:rFonts w:ascii="Arial" w:hAnsi="Arial" w:cs="Arial"/>
                <w:sz w:val="20"/>
                <w:szCs w:val="20"/>
              </w:rPr>
              <w:t>kinder</w:t>
            </w:r>
            <w:r w:rsidRPr="00256C6A">
              <w:rPr>
                <w:rFonts w:ascii="Arial" w:hAnsi="Arial" w:cs="Arial"/>
                <w:sz w:val="20"/>
                <w:szCs w:val="20"/>
              </w:rPr>
              <w:t>opvangplaatsen</w:t>
            </w:r>
          </w:p>
        </w:tc>
      </w:tr>
      <w:tr w:rsidR="003B405A" w:rsidRPr="00256C6A" w14:paraId="25FCE0CB" w14:textId="77777777" w:rsidTr="00425F1B">
        <w:tc>
          <w:tcPr>
            <w:tcW w:w="2518" w:type="dxa"/>
          </w:tcPr>
          <w:p w14:paraId="2590E21A" w14:textId="77777777" w:rsidR="003B405A" w:rsidRPr="00256C6A" w:rsidRDefault="00F31A0E" w:rsidP="000D2A93">
            <w:pPr>
              <w:spacing w:before="40" w:after="40"/>
              <w:rPr>
                <w:rFonts w:ascii="Arial" w:hAnsi="Arial" w:cs="Arial"/>
                <w:sz w:val="20"/>
                <w:szCs w:val="20"/>
              </w:rPr>
            </w:pPr>
            <w:r w:rsidRPr="00256C6A">
              <w:rPr>
                <w:rFonts w:ascii="Arial" w:hAnsi="Arial" w:cs="Arial"/>
                <w:sz w:val="20"/>
                <w:szCs w:val="20"/>
              </w:rPr>
              <w:t xml:space="preserve">kinderen verblijven </w:t>
            </w:r>
            <w:r w:rsidR="00F14A5E" w:rsidRPr="00256C6A">
              <w:rPr>
                <w:rFonts w:ascii="Arial" w:hAnsi="Arial" w:cs="Arial"/>
                <w:sz w:val="20"/>
                <w:szCs w:val="20"/>
              </w:rPr>
              <w:t xml:space="preserve">overdag </w:t>
            </w:r>
            <w:r w:rsidRPr="00256C6A">
              <w:rPr>
                <w:rFonts w:ascii="Arial" w:hAnsi="Arial" w:cs="Arial"/>
                <w:sz w:val="20"/>
                <w:szCs w:val="20"/>
              </w:rPr>
              <w:t>niet hoger dan de tweede bouwlaag*</w:t>
            </w:r>
          </w:p>
        </w:tc>
        <w:tc>
          <w:tcPr>
            <w:tcW w:w="2174" w:type="dxa"/>
          </w:tcPr>
          <w:p w14:paraId="423ED2EA"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1</w:t>
            </w:r>
          </w:p>
        </w:tc>
        <w:tc>
          <w:tcPr>
            <w:tcW w:w="2174" w:type="dxa"/>
          </w:tcPr>
          <w:p w14:paraId="7F2E422E"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1</w:t>
            </w:r>
          </w:p>
        </w:tc>
        <w:tc>
          <w:tcPr>
            <w:tcW w:w="2268" w:type="dxa"/>
          </w:tcPr>
          <w:p w14:paraId="2CADE37C"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2</w:t>
            </w:r>
          </w:p>
        </w:tc>
      </w:tr>
      <w:tr w:rsidR="00D85433" w:rsidRPr="00256C6A" w14:paraId="57B62069" w14:textId="77777777" w:rsidTr="00425F1B">
        <w:tc>
          <w:tcPr>
            <w:tcW w:w="2518" w:type="dxa"/>
          </w:tcPr>
          <w:p w14:paraId="71488FEE" w14:textId="77777777" w:rsidR="00D85433" w:rsidRPr="00256C6A" w:rsidRDefault="00D85433" w:rsidP="000D2A93">
            <w:pPr>
              <w:spacing w:before="40" w:after="40"/>
              <w:rPr>
                <w:rFonts w:ascii="Arial" w:hAnsi="Arial" w:cs="Arial"/>
                <w:sz w:val="20"/>
                <w:szCs w:val="20"/>
              </w:rPr>
            </w:pPr>
            <w:r w:rsidRPr="00256C6A">
              <w:rPr>
                <w:rFonts w:ascii="Arial" w:hAnsi="Arial" w:cs="Arial"/>
                <w:sz w:val="20"/>
                <w:szCs w:val="20"/>
              </w:rPr>
              <w:t>kinderen verblijven ’s nachts niet hoger dan de tweede bouwlaag*</w:t>
            </w:r>
          </w:p>
        </w:tc>
        <w:tc>
          <w:tcPr>
            <w:tcW w:w="2174" w:type="dxa"/>
          </w:tcPr>
          <w:p w14:paraId="07C6828B"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1</w:t>
            </w:r>
          </w:p>
        </w:tc>
        <w:tc>
          <w:tcPr>
            <w:tcW w:w="2174" w:type="dxa"/>
          </w:tcPr>
          <w:p w14:paraId="658AC352"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2</w:t>
            </w:r>
          </w:p>
        </w:tc>
        <w:tc>
          <w:tcPr>
            <w:tcW w:w="2268" w:type="dxa"/>
          </w:tcPr>
          <w:p w14:paraId="1773FCCE"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2</w:t>
            </w:r>
          </w:p>
        </w:tc>
      </w:tr>
      <w:tr w:rsidR="003B405A" w:rsidRPr="00256C6A" w14:paraId="267FE2AA" w14:textId="77777777" w:rsidTr="00425F1B">
        <w:tc>
          <w:tcPr>
            <w:tcW w:w="2518" w:type="dxa"/>
          </w:tcPr>
          <w:p w14:paraId="0106311E" w14:textId="77777777" w:rsidR="003B405A" w:rsidRPr="00256C6A" w:rsidRDefault="00F31A0E" w:rsidP="00F31A0E">
            <w:pPr>
              <w:spacing w:before="40" w:after="40"/>
              <w:rPr>
                <w:rFonts w:ascii="Arial" w:hAnsi="Arial" w:cs="Arial"/>
                <w:sz w:val="20"/>
                <w:szCs w:val="20"/>
              </w:rPr>
            </w:pPr>
            <w:r w:rsidRPr="00256C6A">
              <w:rPr>
                <w:rFonts w:ascii="Arial" w:hAnsi="Arial" w:cs="Arial"/>
                <w:sz w:val="20"/>
                <w:szCs w:val="20"/>
              </w:rPr>
              <w:t>kinderen verblijven</w:t>
            </w:r>
            <w:r w:rsidR="00F14A5E" w:rsidRPr="00256C6A">
              <w:rPr>
                <w:rFonts w:ascii="Arial" w:hAnsi="Arial" w:cs="Arial"/>
                <w:sz w:val="20"/>
                <w:szCs w:val="20"/>
              </w:rPr>
              <w:t xml:space="preserve"> overdag</w:t>
            </w:r>
            <w:r w:rsidRPr="00256C6A">
              <w:rPr>
                <w:rFonts w:ascii="Arial" w:hAnsi="Arial" w:cs="Arial"/>
                <w:sz w:val="20"/>
                <w:szCs w:val="20"/>
              </w:rPr>
              <w:t xml:space="preserve"> op de derde bouwlaag* of hoger </w:t>
            </w:r>
          </w:p>
        </w:tc>
        <w:tc>
          <w:tcPr>
            <w:tcW w:w="2174" w:type="dxa"/>
          </w:tcPr>
          <w:p w14:paraId="6596FE9F"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1</w:t>
            </w:r>
          </w:p>
        </w:tc>
        <w:tc>
          <w:tcPr>
            <w:tcW w:w="2174" w:type="dxa"/>
          </w:tcPr>
          <w:p w14:paraId="6CB318D7"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2</w:t>
            </w:r>
          </w:p>
        </w:tc>
        <w:tc>
          <w:tcPr>
            <w:tcW w:w="2268" w:type="dxa"/>
          </w:tcPr>
          <w:p w14:paraId="2DCCD7CF" w14:textId="77777777" w:rsidR="003B405A" w:rsidRPr="00256C6A" w:rsidRDefault="003B405A" w:rsidP="00F31A0E">
            <w:pPr>
              <w:spacing w:before="40" w:after="40"/>
              <w:rPr>
                <w:rFonts w:ascii="Arial" w:hAnsi="Arial" w:cs="Arial"/>
                <w:sz w:val="20"/>
                <w:szCs w:val="20"/>
              </w:rPr>
            </w:pPr>
            <w:r w:rsidRPr="00256C6A">
              <w:rPr>
                <w:rFonts w:ascii="Arial" w:hAnsi="Arial" w:cs="Arial"/>
                <w:sz w:val="20"/>
                <w:szCs w:val="20"/>
              </w:rPr>
              <w:t>2</w:t>
            </w:r>
          </w:p>
        </w:tc>
      </w:tr>
      <w:tr w:rsidR="00D85433" w:rsidRPr="00256C6A" w14:paraId="3DA03D74" w14:textId="77777777" w:rsidTr="00425F1B">
        <w:tc>
          <w:tcPr>
            <w:tcW w:w="2518" w:type="dxa"/>
          </w:tcPr>
          <w:p w14:paraId="13274BA8" w14:textId="77777777" w:rsidR="00D85433" w:rsidRPr="00256C6A" w:rsidRDefault="00F3306B" w:rsidP="00F31A0E">
            <w:pPr>
              <w:spacing w:before="40" w:after="40"/>
              <w:rPr>
                <w:rFonts w:ascii="Arial" w:hAnsi="Arial" w:cs="Arial"/>
                <w:sz w:val="20"/>
                <w:szCs w:val="20"/>
              </w:rPr>
            </w:pPr>
            <w:r w:rsidRPr="00256C6A">
              <w:rPr>
                <w:rFonts w:ascii="Arial" w:hAnsi="Arial" w:cs="Arial"/>
                <w:sz w:val="20"/>
                <w:szCs w:val="20"/>
              </w:rPr>
              <w:t>k</w:t>
            </w:r>
            <w:r w:rsidR="00D85433" w:rsidRPr="00256C6A">
              <w:rPr>
                <w:rFonts w:ascii="Arial" w:hAnsi="Arial" w:cs="Arial"/>
                <w:sz w:val="20"/>
                <w:szCs w:val="20"/>
              </w:rPr>
              <w:t>inderen verblijven ’s nachts op de derde bouwlaag of hoger*</w:t>
            </w:r>
          </w:p>
        </w:tc>
        <w:tc>
          <w:tcPr>
            <w:tcW w:w="2174" w:type="dxa"/>
          </w:tcPr>
          <w:p w14:paraId="658E32D6"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2</w:t>
            </w:r>
          </w:p>
        </w:tc>
        <w:tc>
          <w:tcPr>
            <w:tcW w:w="2174" w:type="dxa"/>
          </w:tcPr>
          <w:p w14:paraId="1B412E89"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2</w:t>
            </w:r>
          </w:p>
        </w:tc>
        <w:tc>
          <w:tcPr>
            <w:tcW w:w="2268" w:type="dxa"/>
          </w:tcPr>
          <w:p w14:paraId="2EA2FBBD" w14:textId="77777777" w:rsidR="00D85433" w:rsidRPr="00256C6A" w:rsidRDefault="00D85433" w:rsidP="00F31A0E">
            <w:pPr>
              <w:spacing w:before="40" w:after="40"/>
              <w:rPr>
                <w:rFonts w:ascii="Arial" w:hAnsi="Arial" w:cs="Arial"/>
                <w:sz w:val="20"/>
                <w:szCs w:val="20"/>
              </w:rPr>
            </w:pPr>
            <w:r w:rsidRPr="00256C6A">
              <w:rPr>
                <w:rFonts w:ascii="Arial" w:hAnsi="Arial" w:cs="Arial"/>
                <w:sz w:val="20"/>
                <w:szCs w:val="20"/>
              </w:rPr>
              <w:t>2</w:t>
            </w:r>
          </w:p>
        </w:tc>
      </w:tr>
    </w:tbl>
    <w:p w14:paraId="47626308" w14:textId="77777777" w:rsidR="00DF1E0F" w:rsidRPr="00256C6A" w:rsidRDefault="00DF1E0F" w:rsidP="00DF1E0F">
      <w:pPr>
        <w:pStyle w:val="Alinea1"/>
        <w:numPr>
          <w:ilvl w:val="12"/>
          <w:numId w:val="0"/>
        </w:numPr>
        <w:overflowPunct/>
        <w:autoSpaceDE/>
        <w:autoSpaceDN/>
        <w:adjustRightInd/>
        <w:spacing w:before="0" w:line="240" w:lineRule="exact"/>
        <w:textAlignment w:val="auto"/>
        <w:rPr>
          <w:rFonts w:cs="Arial"/>
          <w:sz w:val="18"/>
          <w:szCs w:val="18"/>
        </w:rPr>
      </w:pPr>
      <w:r w:rsidRPr="00256C6A">
        <w:rPr>
          <w:rFonts w:cs="Arial"/>
          <w:sz w:val="18"/>
          <w:szCs w:val="18"/>
        </w:rPr>
        <w:t xml:space="preserve">*De eerste bouwlaag valt </w:t>
      </w:r>
      <w:r w:rsidR="008A40FA" w:rsidRPr="00256C6A">
        <w:rPr>
          <w:rFonts w:cs="Arial"/>
          <w:sz w:val="18"/>
          <w:szCs w:val="18"/>
        </w:rPr>
        <w:t>daa</w:t>
      </w:r>
      <w:r w:rsidRPr="00256C6A">
        <w:rPr>
          <w:rFonts w:cs="Arial"/>
          <w:sz w:val="18"/>
          <w:szCs w:val="18"/>
        </w:rPr>
        <w:t>rbij samen met het evacuatieniveau.</w:t>
      </w:r>
    </w:p>
    <w:p w14:paraId="247E0638" w14:textId="77777777" w:rsidR="009B3A93" w:rsidRDefault="009B3A93" w:rsidP="00985124">
      <w:pPr>
        <w:ind w:left="705"/>
        <w:rPr>
          <w:rFonts w:ascii="Arial" w:hAnsi="Arial" w:cs="Arial"/>
          <w:sz w:val="22"/>
          <w:szCs w:val="22"/>
        </w:rPr>
      </w:pPr>
    </w:p>
    <w:p w14:paraId="11C163CB" w14:textId="77777777" w:rsidR="009B3A93" w:rsidRPr="00256C6A" w:rsidRDefault="009B3A93" w:rsidP="00985124">
      <w:pPr>
        <w:ind w:left="705"/>
        <w:rPr>
          <w:rFonts w:ascii="Arial" w:hAnsi="Arial" w:cs="Arial"/>
          <w:sz w:val="22"/>
          <w:szCs w:val="22"/>
        </w:rPr>
      </w:pPr>
    </w:p>
    <w:p w14:paraId="431E273B" w14:textId="77777777" w:rsidR="009B3A93" w:rsidRDefault="00CE7B0D" w:rsidP="009B3A93">
      <w:pPr>
        <w:spacing w:after="120"/>
        <w:ind w:left="709" w:hanging="709"/>
        <w:rPr>
          <w:rFonts w:ascii="Arial" w:hAnsi="Arial" w:cs="Arial"/>
          <w:sz w:val="22"/>
          <w:szCs w:val="22"/>
        </w:rPr>
      </w:pPr>
      <w:r w:rsidRPr="00256C6A">
        <w:rPr>
          <w:rFonts w:ascii="Arial" w:hAnsi="Arial" w:cs="Arial"/>
          <w:sz w:val="22"/>
          <w:szCs w:val="22"/>
        </w:rPr>
        <w:tab/>
      </w:r>
      <w:r w:rsidR="00414FD1" w:rsidRPr="00256C6A">
        <w:rPr>
          <w:rFonts w:ascii="Arial" w:hAnsi="Arial" w:cs="Arial"/>
          <w:sz w:val="22"/>
          <w:szCs w:val="22"/>
        </w:rPr>
        <w:t>5</w:t>
      </w:r>
      <w:r w:rsidR="00F96C3D" w:rsidRPr="00256C6A">
        <w:rPr>
          <w:rFonts w:ascii="Arial" w:hAnsi="Arial" w:cs="Arial"/>
          <w:sz w:val="22"/>
          <w:szCs w:val="22"/>
        </w:rPr>
        <w:t xml:space="preserve">.1.2. </w:t>
      </w:r>
      <w:r w:rsidRPr="00256C6A">
        <w:rPr>
          <w:rFonts w:ascii="Arial" w:hAnsi="Arial" w:cs="Arial"/>
          <w:sz w:val="22"/>
          <w:szCs w:val="22"/>
        </w:rPr>
        <w:t xml:space="preserve">Aantal uitgangen per bouwlaag en per compartiment </w:t>
      </w:r>
      <w:r w:rsidR="00CC6696" w:rsidRPr="00256C6A">
        <w:rPr>
          <w:rFonts w:ascii="Arial" w:hAnsi="Arial" w:cs="Arial"/>
          <w:sz w:val="22"/>
          <w:szCs w:val="22"/>
        </w:rPr>
        <w:t>die de</w:t>
      </w:r>
      <w:r w:rsidRPr="00256C6A">
        <w:rPr>
          <w:rFonts w:ascii="Arial" w:hAnsi="Arial" w:cs="Arial"/>
          <w:sz w:val="22"/>
          <w:szCs w:val="22"/>
        </w:rPr>
        <w:t xml:space="preserve"> kinderen </w:t>
      </w:r>
      <w:r w:rsidR="00CC6696" w:rsidRPr="00256C6A">
        <w:rPr>
          <w:rFonts w:ascii="Arial" w:hAnsi="Arial" w:cs="Arial"/>
          <w:sz w:val="22"/>
          <w:szCs w:val="22"/>
        </w:rPr>
        <w:t>gebruiken</w:t>
      </w:r>
      <w:r w:rsidRPr="00256C6A">
        <w:rPr>
          <w:rFonts w:ascii="Arial" w:hAnsi="Arial" w:cs="Arial"/>
          <w:sz w:val="22"/>
          <w:szCs w:val="22"/>
        </w:rPr>
        <w:t xml:space="preserve"> voor gebouwen die NIET </w:t>
      </w:r>
      <w:r w:rsidR="00F96C3D" w:rsidRPr="00256C6A">
        <w:rPr>
          <w:rFonts w:ascii="Arial" w:hAnsi="Arial" w:cs="Arial"/>
          <w:sz w:val="22"/>
          <w:szCs w:val="22"/>
        </w:rPr>
        <w:t xml:space="preserve">onder </w:t>
      </w:r>
      <w:r w:rsidR="000D2A93" w:rsidRPr="00256C6A">
        <w:rPr>
          <w:rFonts w:ascii="Arial" w:hAnsi="Arial" w:cs="Arial"/>
          <w:sz w:val="22"/>
          <w:szCs w:val="22"/>
        </w:rPr>
        <w:t xml:space="preserve">het </w:t>
      </w:r>
      <w:r w:rsidR="00F96C3D" w:rsidRPr="00256C6A">
        <w:rPr>
          <w:rFonts w:ascii="Arial" w:hAnsi="Arial" w:cs="Arial"/>
          <w:sz w:val="22"/>
          <w:szCs w:val="22"/>
        </w:rPr>
        <w:t>toepassingsgeb</w:t>
      </w:r>
      <w:r w:rsidR="000D2A93" w:rsidRPr="00256C6A">
        <w:rPr>
          <w:rFonts w:ascii="Arial" w:hAnsi="Arial" w:cs="Arial"/>
          <w:sz w:val="22"/>
          <w:szCs w:val="22"/>
        </w:rPr>
        <w:t>ied vallen van de f</w:t>
      </w:r>
      <w:r w:rsidR="00F96C3D" w:rsidRPr="00256C6A">
        <w:rPr>
          <w:rFonts w:ascii="Arial" w:hAnsi="Arial" w:cs="Arial"/>
          <w:sz w:val="22"/>
          <w:szCs w:val="22"/>
        </w:rPr>
        <w:t>ederale b</w:t>
      </w:r>
      <w:r w:rsidRPr="00256C6A">
        <w:rPr>
          <w:rFonts w:ascii="Arial" w:hAnsi="Arial" w:cs="Arial"/>
          <w:sz w:val="22"/>
          <w:szCs w:val="22"/>
        </w:rPr>
        <w:t>asisnorm</w:t>
      </w:r>
      <w:r w:rsidR="00F96C3D" w:rsidRPr="00256C6A">
        <w:rPr>
          <w:rFonts w:ascii="Arial" w:hAnsi="Arial" w:cs="Arial"/>
          <w:sz w:val="22"/>
          <w:szCs w:val="22"/>
        </w:rPr>
        <w:t>:</w:t>
      </w:r>
    </w:p>
    <w:p w14:paraId="76D3DD05" w14:textId="77777777" w:rsidR="009B3A93" w:rsidRPr="009B3A93" w:rsidRDefault="009B3A93" w:rsidP="009B3A93">
      <w:pPr>
        <w:spacing w:after="120"/>
        <w:ind w:left="709" w:hanging="709"/>
        <w:rPr>
          <w:rFonts w:ascii="Arial" w:hAnsi="Arial" w:cs="Arial"/>
          <w:sz w:val="18"/>
          <w:szCs w:val="18"/>
        </w:rPr>
      </w:pPr>
    </w:p>
    <w:tbl>
      <w:tblPr>
        <w:tblStyle w:val="Tabelraster"/>
        <w:tblpPr w:leftFromText="141" w:rightFromText="141" w:vertAnchor="text" w:tblpY="1"/>
        <w:tblOverlap w:val="never"/>
        <w:tblW w:w="0" w:type="auto"/>
        <w:tblLook w:val="04A0" w:firstRow="1" w:lastRow="0" w:firstColumn="1" w:lastColumn="0" w:noHBand="0" w:noVBand="1"/>
      </w:tblPr>
      <w:tblGrid>
        <w:gridCol w:w="2449"/>
        <w:gridCol w:w="2174"/>
        <w:gridCol w:w="2174"/>
        <w:gridCol w:w="2263"/>
      </w:tblGrid>
      <w:tr w:rsidR="00CE7B0D" w:rsidRPr="00256C6A" w14:paraId="46D4E6E0" w14:textId="77777777" w:rsidTr="00D85433">
        <w:tc>
          <w:tcPr>
            <w:tcW w:w="2518" w:type="dxa"/>
          </w:tcPr>
          <w:p w14:paraId="38D2F9CF" w14:textId="77777777" w:rsidR="00CE7B0D" w:rsidRPr="00256C6A" w:rsidRDefault="00CE7B0D" w:rsidP="00F31A0E">
            <w:pPr>
              <w:spacing w:before="40" w:after="40"/>
              <w:rPr>
                <w:rFonts w:ascii="Arial" w:hAnsi="Arial" w:cs="Arial"/>
                <w:sz w:val="22"/>
              </w:rPr>
            </w:pPr>
          </w:p>
        </w:tc>
        <w:tc>
          <w:tcPr>
            <w:tcW w:w="2174" w:type="dxa"/>
          </w:tcPr>
          <w:p w14:paraId="10C650BF" w14:textId="77777777" w:rsidR="00CE7B0D" w:rsidRPr="00256C6A" w:rsidRDefault="00CE7B0D" w:rsidP="000D2A93">
            <w:pPr>
              <w:spacing w:before="40" w:after="40"/>
              <w:rPr>
                <w:rFonts w:ascii="Arial" w:hAnsi="Arial" w:cs="Arial"/>
                <w:sz w:val="20"/>
                <w:szCs w:val="20"/>
              </w:rPr>
            </w:pPr>
            <w:r w:rsidRPr="00256C6A">
              <w:rPr>
                <w:rFonts w:ascii="Arial" w:hAnsi="Arial" w:cs="Arial"/>
                <w:sz w:val="20"/>
                <w:szCs w:val="20"/>
              </w:rPr>
              <w:t xml:space="preserve">9 </w:t>
            </w:r>
            <w:r w:rsidR="000D2A93" w:rsidRPr="00256C6A">
              <w:rPr>
                <w:rFonts w:ascii="Arial" w:hAnsi="Arial" w:cs="Arial"/>
                <w:sz w:val="20"/>
                <w:szCs w:val="20"/>
              </w:rPr>
              <w:t>tot en met</w:t>
            </w:r>
            <w:r w:rsidRPr="00256C6A">
              <w:rPr>
                <w:rFonts w:ascii="Arial" w:hAnsi="Arial" w:cs="Arial"/>
                <w:sz w:val="20"/>
                <w:szCs w:val="20"/>
              </w:rPr>
              <w:t xml:space="preserve"> 25 </w:t>
            </w:r>
            <w:r w:rsidR="000D2A93" w:rsidRPr="00256C6A">
              <w:rPr>
                <w:rFonts w:ascii="Arial" w:hAnsi="Arial" w:cs="Arial"/>
                <w:sz w:val="20"/>
                <w:szCs w:val="20"/>
              </w:rPr>
              <w:t>kinder</w:t>
            </w:r>
            <w:r w:rsidRPr="00256C6A">
              <w:rPr>
                <w:rFonts w:ascii="Arial" w:hAnsi="Arial" w:cs="Arial"/>
                <w:sz w:val="20"/>
                <w:szCs w:val="20"/>
              </w:rPr>
              <w:t>opvangplaatsen</w:t>
            </w:r>
          </w:p>
        </w:tc>
        <w:tc>
          <w:tcPr>
            <w:tcW w:w="2174" w:type="dxa"/>
          </w:tcPr>
          <w:p w14:paraId="23145AFF" w14:textId="77777777" w:rsidR="00CE7B0D" w:rsidRPr="00256C6A" w:rsidRDefault="00F2200C" w:rsidP="00F31A0E">
            <w:pPr>
              <w:spacing w:before="40" w:after="40"/>
              <w:rPr>
                <w:rFonts w:ascii="Arial" w:hAnsi="Arial" w:cs="Arial"/>
                <w:sz w:val="20"/>
                <w:szCs w:val="20"/>
              </w:rPr>
            </w:pPr>
            <w:r w:rsidRPr="00256C6A">
              <w:rPr>
                <w:rFonts w:ascii="Arial" w:hAnsi="Arial" w:cs="Arial"/>
                <w:sz w:val="20"/>
                <w:szCs w:val="20"/>
              </w:rPr>
              <w:t xml:space="preserve">26 </w:t>
            </w:r>
            <w:r w:rsidR="000D2A93" w:rsidRPr="00256C6A">
              <w:rPr>
                <w:rFonts w:ascii="Arial" w:hAnsi="Arial" w:cs="Arial"/>
                <w:sz w:val="20"/>
                <w:szCs w:val="20"/>
              </w:rPr>
              <w:t xml:space="preserve">tot en met </w:t>
            </w:r>
            <w:r w:rsidR="00CE7B0D" w:rsidRPr="00256C6A">
              <w:rPr>
                <w:rFonts w:ascii="Arial" w:hAnsi="Arial" w:cs="Arial"/>
                <w:sz w:val="20"/>
                <w:szCs w:val="20"/>
              </w:rPr>
              <w:t xml:space="preserve">50 </w:t>
            </w:r>
            <w:r w:rsidR="000D2A93" w:rsidRPr="00256C6A">
              <w:rPr>
                <w:rFonts w:ascii="Arial" w:hAnsi="Arial" w:cs="Arial"/>
                <w:sz w:val="20"/>
                <w:szCs w:val="20"/>
              </w:rPr>
              <w:t>kinder</w:t>
            </w:r>
            <w:r w:rsidR="00CE7B0D" w:rsidRPr="00256C6A">
              <w:rPr>
                <w:rFonts w:ascii="Arial" w:hAnsi="Arial" w:cs="Arial"/>
                <w:sz w:val="20"/>
                <w:szCs w:val="20"/>
              </w:rPr>
              <w:t>opvangplaatsen</w:t>
            </w:r>
          </w:p>
        </w:tc>
        <w:tc>
          <w:tcPr>
            <w:tcW w:w="2268" w:type="dxa"/>
          </w:tcPr>
          <w:p w14:paraId="5EF3B789"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 xml:space="preserve">51 of meer </w:t>
            </w:r>
            <w:r w:rsidR="000D2A93" w:rsidRPr="00256C6A">
              <w:rPr>
                <w:rFonts w:ascii="Arial" w:hAnsi="Arial" w:cs="Arial"/>
                <w:sz w:val="20"/>
                <w:szCs w:val="20"/>
              </w:rPr>
              <w:t>kinder</w:t>
            </w:r>
            <w:r w:rsidRPr="00256C6A">
              <w:rPr>
                <w:rFonts w:ascii="Arial" w:hAnsi="Arial" w:cs="Arial"/>
                <w:sz w:val="20"/>
                <w:szCs w:val="20"/>
              </w:rPr>
              <w:t>opvangplaatsen</w:t>
            </w:r>
          </w:p>
        </w:tc>
      </w:tr>
      <w:tr w:rsidR="00CE7B0D" w:rsidRPr="00256C6A" w14:paraId="6BBD638A" w14:textId="77777777" w:rsidTr="00D85433">
        <w:tc>
          <w:tcPr>
            <w:tcW w:w="2518" w:type="dxa"/>
          </w:tcPr>
          <w:p w14:paraId="70A9ECA0" w14:textId="77777777" w:rsidR="00CE7B0D" w:rsidRPr="00256C6A" w:rsidRDefault="00F31A0E" w:rsidP="00F31A0E">
            <w:pPr>
              <w:spacing w:before="40" w:after="40"/>
              <w:rPr>
                <w:rFonts w:ascii="Arial" w:hAnsi="Arial" w:cs="Arial"/>
                <w:sz w:val="20"/>
                <w:szCs w:val="20"/>
              </w:rPr>
            </w:pPr>
            <w:r w:rsidRPr="00256C6A">
              <w:rPr>
                <w:rFonts w:ascii="Arial" w:hAnsi="Arial" w:cs="Arial"/>
                <w:sz w:val="20"/>
                <w:szCs w:val="20"/>
              </w:rPr>
              <w:t xml:space="preserve">kinderen verblijven niet hoger dan de tweede bouwlaag* </w:t>
            </w:r>
          </w:p>
        </w:tc>
        <w:tc>
          <w:tcPr>
            <w:tcW w:w="2174" w:type="dxa"/>
          </w:tcPr>
          <w:p w14:paraId="41E79A61"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1</w:t>
            </w:r>
          </w:p>
        </w:tc>
        <w:tc>
          <w:tcPr>
            <w:tcW w:w="2174" w:type="dxa"/>
          </w:tcPr>
          <w:p w14:paraId="6D1A5693"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2</w:t>
            </w:r>
          </w:p>
        </w:tc>
        <w:tc>
          <w:tcPr>
            <w:tcW w:w="2268" w:type="dxa"/>
          </w:tcPr>
          <w:p w14:paraId="26782F5A"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2</w:t>
            </w:r>
          </w:p>
        </w:tc>
      </w:tr>
      <w:tr w:rsidR="00CE7B0D" w:rsidRPr="00256C6A" w14:paraId="1FF8FCBB" w14:textId="77777777" w:rsidTr="00D85433">
        <w:tc>
          <w:tcPr>
            <w:tcW w:w="2518" w:type="dxa"/>
          </w:tcPr>
          <w:p w14:paraId="5BA088C9" w14:textId="77777777" w:rsidR="00CE7B0D" w:rsidRPr="00256C6A" w:rsidRDefault="00F31A0E" w:rsidP="00F31A0E">
            <w:pPr>
              <w:spacing w:before="40" w:after="40"/>
              <w:rPr>
                <w:rFonts w:ascii="Arial" w:hAnsi="Arial" w:cs="Arial"/>
                <w:sz w:val="20"/>
                <w:szCs w:val="20"/>
              </w:rPr>
            </w:pPr>
            <w:r w:rsidRPr="00256C6A">
              <w:rPr>
                <w:rFonts w:ascii="Arial" w:hAnsi="Arial" w:cs="Arial"/>
                <w:sz w:val="20"/>
                <w:szCs w:val="20"/>
              </w:rPr>
              <w:t xml:space="preserve">kinderen verblijven op de derde bouwlaag* of hoger </w:t>
            </w:r>
          </w:p>
        </w:tc>
        <w:tc>
          <w:tcPr>
            <w:tcW w:w="2174" w:type="dxa"/>
          </w:tcPr>
          <w:p w14:paraId="38AC7756"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2</w:t>
            </w:r>
          </w:p>
        </w:tc>
        <w:tc>
          <w:tcPr>
            <w:tcW w:w="2174" w:type="dxa"/>
          </w:tcPr>
          <w:p w14:paraId="4B6B02CC"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2</w:t>
            </w:r>
          </w:p>
        </w:tc>
        <w:tc>
          <w:tcPr>
            <w:tcW w:w="2268" w:type="dxa"/>
          </w:tcPr>
          <w:p w14:paraId="63571CCE" w14:textId="77777777" w:rsidR="00CE7B0D" w:rsidRPr="00256C6A" w:rsidRDefault="00CE7B0D" w:rsidP="00F31A0E">
            <w:pPr>
              <w:spacing w:before="40" w:after="40"/>
              <w:rPr>
                <w:rFonts w:ascii="Arial" w:hAnsi="Arial" w:cs="Arial"/>
                <w:sz w:val="20"/>
                <w:szCs w:val="20"/>
              </w:rPr>
            </w:pPr>
            <w:r w:rsidRPr="00256C6A">
              <w:rPr>
                <w:rFonts w:ascii="Arial" w:hAnsi="Arial" w:cs="Arial"/>
                <w:sz w:val="20"/>
                <w:szCs w:val="20"/>
              </w:rPr>
              <w:t>2</w:t>
            </w:r>
          </w:p>
        </w:tc>
      </w:tr>
    </w:tbl>
    <w:p w14:paraId="2E044902" w14:textId="77777777" w:rsidR="00CE7B0D" w:rsidRPr="00256C6A" w:rsidRDefault="00DF1E0F" w:rsidP="00DF1E0F">
      <w:pPr>
        <w:pStyle w:val="Alinea1"/>
        <w:numPr>
          <w:ilvl w:val="12"/>
          <w:numId w:val="0"/>
        </w:numPr>
        <w:overflowPunct/>
        <w:autoSpaceDE/>
        <w:autoSpaceDN/>
        <w:adjustRightInd/>
        <w:spacing w:before="0" w:line="240" w:lineRule="exact"/>
        <w:textAlignment w:val="auto"/>
        <w:rPr>
          <w:rFonts w:cs="Arial"/>
          <w:sz w:val="18"/>
          <w:szCs w:val="18"/>
        </w:rPr>
      </w:pPr>
      <w:r w:rsidRPr="00256C6A">
        <w:rPr>
          <w:rFonts w:cs="Arial"/>
          <w:sz w:val="18"/>
          <w:szCs w:val="18"/>
        </w:rPr>
        <w:t>*</w:t>
      </w:r>
      <w:r w:rsidR="00F96C3D" w:rsidRPr="00256C6A">
        <w:rPr>
          <w:rFonts w:cs="Arial"/>
          <w:sz w:val="18"/>
          <w:szCs w:val="18"/>
        </w:rPr>
        <w:t xml:space="preserve">De eerste bouwlaag </w:t>
      </w:r>
      <w:r w:rsidR="008A40FA" w:rsidRPr="00256C6A">
        <w:rPr>
          <w:rFonts w:cs="Arial"/>
          <w:sz w:val="18"/>
          <w:szCs w:val="18"/>
        </w:rPr>
        <w:t>valt daa</w:t>
      </w:r>
      <w:r w:rsidR="00F96C3D" w:rsidRPr="00256C6A">
        <w:rPr>
          <w:rFonts w:cs="Arial"/>
          <w:sz w:val="18"/>
          <w:szCs w:val="18"/>
        </w:rPr>
        <w:t>rbij samen met het evacuatieniveau.</w:t>
      </w:r>
    </w:p>
    <w:p w14:paraId="7571989B" w14:textId="77777777" w:rsidR="009B3A93" w:rsidRDefault="009B3A93" w:rsidP="009B3A93"/>
    <w:p w14:paraId="21F86C12" w14:textId="77777777" w:rsidR="009B3A93" w:rsidRPr="009B3A93" w:rsidRDefault="009B3A93" w:rsidP="009B3A93"/>
    <w:p w14:paraId="2935BE70" w14:textId="0AB75331" w:rsidR="009A5C94" w:rsidRPr="00A50DA7" w:rsidRDefault="009A5C94" w:rsidP="00F15426">
      <w:pPr>
        <w:ind w:left="708"/>
        <w:rPr>
          <w:rFonts w:asciiTheme="minorHAnsi" w:hAnsiTheme="minorHAnsi" w:cs="Arial"/>
          <w:i/>
          <w:color w:val="808080" w:themeColor="background1" w:themeShade="80"/>
          <w:sz w:val="22"/>
          <w:szCs w:val="22"/>
        </w:rPr>
      </w:pPr>
      <w:r w:rsidRPr="00A50DA7">
        <w:rPr>
          <w:rFonts w:asciiTheme="minorHAnsi" w:hAnsiTheme="minorHAnsi" w:cs="Arial"/>
          <w:i/>
          <w:color w:val="808080" w:themeColor="background1" w:themeShade="80"/>
          <w:sz w:val="22"/>
          <w:szCs w:val="22"/>
        </w:rPr>
        <w:t>-</w:t>
      </w:r>
      <w:r w:rsidR="0027429D" w:rsidRPr="00A50DA7">
        <w:rPr>
          <w:rFonts w:asciiTheme="minorHAnsi" w:hAnsiTheme="minorHAnsi" w:cs="Arial"/>
          <w:i/>
          <w:color w:val="808080" w:themeColor="background1" w:themeShade="80"/>
          <w:sz w:val="22"/>
          <w:szCs w:val="22"/>
        </w:rPr>
        <w:t xml:space="preserve"> </w:t>
      </w:r>
      <w:r w:rsidR="007C782D" w:rsidRPr="00A50DA7">
        <w:rPr>
          <w:rFonts w:asciiTheme="minorHAnsi" w:hAnsiTheme="minorHAnsi" w:cs="Arial"/>
          <w:i/>
          <w:color w:val="808080" w:themeColor="background1" w:themeShade="80"/>
          <w:sz w:val="22"/>
          <w:szCs w:val="22"/>
        </w:rPr>
        <w:t xml:space="preserve">Het aantal kinderopvangplaatsen </w:t>
      </w:r>
      <w:r w:rsidR="002E7C48">
        <w:rPr>
          <w:rFonts w:asciiTheme="minorHAnsi" w:hAnsiTheme="minorHAnsi" w:cs="Arial"/>
          <w:i/>
          <w:color w:val="808080" w:themeColor="background1" w:themeShade="80"/>
          <w:sz w:val="22"/>
          <w:szCs w:val="22"/>
        </w:rPr>
        <w:t xml:space="preserve">wordt </w:t>
      </w:r>
      <w:r w:rsidR="00F15426">
        <w:rPr>
          <w:rFonts w:asciiTheme="minorHAnsi" w:hAnsiTheme="minorHAnsi" w:cs="Arial"/>
          <w:i/>
          <w:color w:val="808080" w:themeColor="background1" w:themeShade="80"/>
          <w:sz w:val="22"/>
          <w:szCs w:val="22"/>
        </w:rPr>
        <w:t xml:space="preserve">gerekend </w:t>
      </w:r>
      <w:r w:rsidR="002E7C48">
        <w:rPr>
          <w:rFonts w:asciiTheme="minorHAnsi" w:hAnsiTheme="minorHAnsi" w:cs="Arial"/>
          <w:i/>
          <w:color w:val="808080" w:themeColor="background1" w:themeShade="80"/>
          <w:sz w:val="22"/>
          <w:szCs w:val="22"/>
        </w:rPr>
        <w:t>voor</w:t>
      </w:r>
      <w:r w:rsidR="007C782D" w:rsidRPr="00A50DA7">
        <w:rPr>
          <w:rFonts w:asciiTheme="minorHAnsi" w:hAnsiTheme="minorHAnsi" w:cs="Arial"/>
          <w:i/>
          <w:color w:val="808080" w:themeColor="background1" w:themeShade="80"/>
          <w:sz w:val="22"/>
          <w:szCs w:val="22"/>
        </w:rPr>
        <w:t xml:space="preserve"> het geheel van de plaatsen verspreid over </w:t>
      </w:r>
      <w:r w:rsidRPr="00A50DA7">
        <w:rPr>
          <w:rFonts w:asciiTheme="minorHAnsi" w:hAnsiTheme="minorHAnsi" w:cs="Arial"/>
          <w:i/>
          <w:color w:val="808080" w:themeColor="background1" w:themeShade="80"/>
          <w:sz w:val="22"/>
          <w:szCs w:val="22"/>
        </w:rPr>
        <w:t xml:space="preserve"> </w:t>
      </w:r>
      <w:r w:rsidR="007C782D" w:rsidRPr="00A50DA7">
        <w:rPr>
          <w:rFonts w:asciiTheme="minorHAnsi" w:hAnsiTheme="minorHAnsi" w:cs="Arial"/>
          <w:i/>
          <w:color w:val="808080" w:themeColor="background1" w:themeShade="80"/>
          <w:sz w:val="22"/>
          <w:szCs w:val="22"/>
        </w:rPr>
        <w:t>de verschillende bouwlagen</w:t>
      </w:r>
      <w:r w:rsidR="008347C3" w:rsidRPr="00A50DA7">
        <w:rPr>
          <w:rFonts w:asciiTheme="minorHAnsi" w:hAnsiTheme="minorHAnsi" w:cs="Arial"/>
          <w:i/>
          <w:color w:val="808080" w:themeColor="background1" w:themeShade="80"/>
          <w:sz w:val="22"/>
          <w:szCs w:val="22"/>
        </w:rPr>
        <w:t xml:space="preserve"> van de kinderopvanglocatie</w:t>
      </w:r>
      <w:r w:rsidR="007C782D" w:rsidRPr="00A50DA7">
        <w:rPr>
          <w:rFonts w:asciiTheme="minorHAnsi" w:hAnsiTheme="minorHAnsi" w:cs="Arial"/>
          <w:i/>
          <w:color w:val="808080" w:themeColor="background1" w:themeShade="80"/>
          <w:sz w:val="22"/>
          <w:szCs w:val="22"/>
        </w:rPr>
        <w:t xml:space="preserve">. Het aantal uitgangen dient </w:t>
      </w:r>
    </w:p>
    <w:p w14:paraId="61897A00" w14:textId="23CE0736" w:rsidR="00890877" w:rsidRPr="00A50DA7" w:rsidRDefault="009A5C94" w:rsidP="009A5C94">
      <w:pPr>
        <w:ind w:firstLine="708"/>
        <w:rPr>
          <w:rFonts w:asciiTheme="minorHAnsi" w:hAnsiTheme="minorHAnsi" w:cs="Arial"/>
          <w:i/>
          <w:color w:val="808080" w:themeColor="background1" w:themeShade="80"/>
          <w:sz w:val="22"/>
          <w:szCs w:val="22"/>
        </w:rPr>
      </w:pPr>
      <w:r w:rsidRPr="00A50DA7">
        <w:rPr>
          <w:rFonts w:asciiTheme="minorHAnsi" w:hAnsiTheme="minorHAnsi" w:cs="Arial"/>
          <w:i/>
          <w:color w:val="808080" w:themeColor="background1" w:themeShade="80"/>
          <w:sz w:val="22"/>
          <w:szCs w:val="22"/>
        </w:rPr>
        <w:t xml:space="preserve"> </w:t>
      </w:r>
      <w:r w:rsidR="007C782D" w:rsidRPr="00A50DA7">
        <w:rPr>
          <w:rFonts w:asciiTheme="minorHAnsi" w:hAnsiTheme="minorHAnsi" w:cs="Arial"/>
          <w:i/>
          <w:color w:val="808080" w:themeColor="background1" w:themeShade="80"/>
          <w:sz w:val="22"/>
          <w:szCs w:val="22"/>
        </w:rPr>
        <w:t>vervolgens voorzi</w:t>
      </w:r>
      <w:r w:rsidR="00890877" w:rsidRPr="00A50DA7">
        <w:rPr>
          <w:rFonts w:asciiTheme="minorHAnsi" w:hAnsiTheme="minorHAnsi" w:cs="Arial"/>
          <w:i/>
          <w:color w:val="808080" w:themeColor="background1" w:themeShade="80"/>
          <w:sz w:val="22"/>
          <w:szCs w:val="22"/>
        </w:rPr>
        <w:t xml:space="preserve">en te worden voor </w:t>
      </w:r>
      <w:r w:rsidR="00890877" w:rsidRPr="002E7C48">
        <w:rPr>
          <w:rFonts w:asciiTheme="minorHAnsi" w:hAnsiTheme="minorHAnsi" w:cs="Arial"/>
          <w:b/>
          <w:i/>
          <w:color w:val="808080" w:themeColor="background1" w:themeShade="80"/>
          <w:sz w:val="22"/>
          <w:szCs w:val="22"/>
        </w:rPr>
        <w:t>elke</w:t>
      </w:r>
      <w:r w:rsidR="00890877" w:rsidRPr="00A50DA7">
        <w:rPr>
          <w:rFonts w:asciiTheme="minorHAnsi" w:hAnsiTheme="minorHAnsi" w:cs="Arial"/>
          <w:i/>
          <w:color w:val="808080" w:themeColor="background1" w:themeShade="80"/>
          <w:sz w:val="22"/>
          <w:szCs w:val="22"/>
        </w:rPr>
        <w:t xml:space="preserve"> bouwlaag</w:t>
      </w:r>
      <w:r w:rsidR="00037BFE" w:rsidRPr="00A50DA7">
        <w:rPr>
          <w:rFonts w:asciiTheme="minorHAnsi" w:hAnsiTheme="minorHAnsi" w:cs="Arial"/>
          <w:i/>
          <w:color w:val="808080" w:themeColor="background1" w:themeShade="80"/>
          <w:sz w:val="22"/>
          <w:szCs w:val="22"/>
        </w:rPr>
        <w:t>.</w:t>
      </w:r>
      <w:r w:rsidR="00890877" w:rsidRPr="00A50DA7">
        <w:rPr>
          <w:rFonts w:asciiTheme="minorHAnsi" w:hAnsiTheme="minorHAnsi" w:cs="Arial"/>
          <w:i/>
          <w:color w:val="808080" w:themeColor="background1" w:themeShade="80"/>
          <w:sz w:val="22"/>
          <w:szCs w:val="22"/>
        </w:rPr>
        <w:t xml:space="preserve"> </w:t>
      </w:r>
    </w:p>
    <w:p w14:paraId="721A489C" w14:textId="77777777" w:rsidR="009B3A93" w:rsidRPr="00A50DA7" w:rsidRDefault="009B3A93" w:rsidP="00994748">
      <w:pPr>
        <w:ind w:left="709"/>
        <w:rPr>
          <w:rFonts w:asciiTheme="minorHAnsi" w:hAnsiTheme="minorHAnsi" w:cs="Arial"/>
          <w:sz w:val="22"/>
          <w:szCs w:val="22"/>
        </w:rPr>
      </w:pPr>
    </w:p>
    <w:p w14:paraId="7560771D" w14:textId="77777777" w:rsidR="001D4B96" w:rsidRDefault="00414FD1" w:rsidP="00890877">
      <w:pPr>
        <w:ind w:left="709"/>
        <w:rPr>
          <w:rFonts w:ascii="Arial" w:hAnsi="Arial" w:cs="Arial"/>
          <w:sz w:val="22"/>
          <w:szCs w:val="22"/>
        </w:rPr>
      </w:pPr>
      <w:r w:rsidRPr="00256C6A">
        <w:rPr>
          <w:rFonts w:ascii="Arial" w:hAnsi="Arial" w:cs="Arial"/>
          <w:sz w:val="22"/>
          <w:szCs w:val="22"/>
        </w:rPr>
        <w:t>5</w:t>
      </w:r>
      <w:r w:rsidR="00F96C3D" w:rsidRPr="00256C6A">
        <w:rPr>
          <w:rFonts w:ascii="Arial" w:hAnsi="Arial" w:cs="Arial"/>
          <w:sz w:val="22"/>
          <w:szCs w:val="22"/>
        </w:rPr>
        <w:t>.1.3</w:t>
      </w:r>
      <w:r w:rsidR="00311D0A" w:rsidRPr="00256C6A">
        <w:rPr>
          <w:rFonts w:ascii="Arial" w:hAnsi="Arial" w:cs="Arial"/>
          <w:sz w:val="22"/>
          <w:szCs w:val="22"/>
        </w:rPr>
        <w:t xml:space="preserve">. </w:t>
      </w:r>
      <w:r w:rsidR="001D4B96" w:rsidRPr="00256C6A">
        <w:rPr>
          <w:rFonts w:ascii="Arial" w:hAnsi="Arial" w:cs="Arial"/>
          <w:sz w:val="22"/>
          <w:szCs w:val="22"/>
        </w:rPr>
        <w:t xml:space="preserve">De uitgangen </w:t>
      </w:r>
      <w:r w:rsidR="008A40FA" w:rsidRPr="00256C6A">
        <w:rPr>
          <w:rFonts w:ascii="Arial" w:hAnsi="Arial" w:cs="Arial"/>
          <w:sz w:val="22"/>
          <w:szCs w:val="22"/>
        </w:rPr>
        <w:t>liggen</w:t>
      </w:r>
      <w:r w:rsidR="001D4B96" w:rsidRPr="00256C6A">
        <w:rPr>
          <w:rFonts w:ascii="Arial" w:hAnsi="Arial" w:cs="Arial"/>
          <w:sz w:val="22"/>
          <w:szCs w:val="22"/>
        </w:rPr>
        <w:t xml:space="preserve"> in tegenovergestelde zones van het compartiment of van de bouwlaag. </w:t>
      </w:r>
    </w:p>
    <w:p w14:paraId="10C689DA" w14:textId="77777777" w:rsidR="009B3A93" w:rsidRPr="00256C6A" w:rsidRDefault="009B3A93" w:rsidP="009B3A93">
      <w:pPr>
        <w:rPr>
          <w:rFonts w:ascii="Arial" w:hAnsi="Arial" w:cs="Arial"/>
          <w:sz w:val="22"/>
          <w:szCs w:val="22"/>
        </w:rPr>
      </w:pPr>
    </w:p>
    <w:p w14:paraId="2BA31C7B" w14:textId="43C0DD21" w:rsidR="003D71DD" w:rsidRPr="00256C6A" w:rsidRDefault="00414FD1" w:rsidP="00994748">
      <w:pPr>
        <w:ind w:left="709"/>
        <w:rPr>
          <w:rFonts w:ascii="Arial" w:hAnsi="Arial" w:cs="Arial"/>
          <w:sz w:val="22"/>
          <w:szCs w:val="22"/>
        </w:rPr>
      </w:pPr>
      <w:r w:rsidRPr="00256C6A">
        <w:rPr>
          <w:rFonts w:ascii="Arial" w:hAnsi="Arial" w:cs="Arial"/>
          <w:sz w:val="22"/>
          <w:szCs w:val="22"/>
        </w:rPr>
        <w:t>5</w:t>
      </w:r>
      <w:r w:rsidR="00F96C3D" w:rsidRPr="00256C6A">
        <w:rPr>
          <w:rFonts w:ascii="Arial" w:hAnsi="Arial" w:cs="Arial"/>
          <w:sz w:val="22"/>
          <w:szCs w:val="22"/>
        </w:rPr>
        <w:t>.1.4</w:t>
      </w:r>
      <w:r w:rsidR="00311D0A" w:rsidRPr="00256C6A">
        <w:rPr>
          <w:rFonts w:ascii="Arial" w:hAnsi="Arial" w:cs="Arial"/>
          <w:sz w:val="22"/>
          <w:szCs w:val="22"/>
        </w:rPr>
        <w:t xml:space="preserve">. </w:t>
      </w:r>
      <w:r w:rsidR="001D4B96" w:rsidRPr="00256C6A">
        <w:rPr>
          <w:rFonts w:ascii="Arial" w:hAnsi="Arial" w:cs="Arial"/>
          <w:sz w:val="22"/>
          <w:szCs w:val="22"/>
        </w:rPr>
        <w:t xml:space="preserve">De uitgangen leiden naar buiten of naar een ander compartiment. Voor de bouwlagen of compartimenten die niet op het evacuatieniveau </w:t>
      </w:r>
      <w:r w:rsidR="008A40FA" w:rsidRPr="00256C6A">
        <w:rPr>
          <w:rFonts w:ascii="Arial" w:hAnsi="Arial" w:cs="Arial"/>
          <w:sz w:val="22"/>
          <w:szCs w:val="22"/>
        </w:rPr>
        <w:t>liggen</w:t>
      </w:r>
      <w:r w:rsidR="001D4B96" w:rsidRPr="00256C6A">
        <w:rPr>
          <w:rFonts w:ascii="Arial" w:hAnsi="Arial" w:cs="Arial"/>
          <w:sz w:val="22"/>
          <w:szCs w:val="22"/>
        </w:rPr>
        <w:t xml:space="preserve">, zijn de uitgangen met het evacuatieniveau verbonden door middel van trappen binnen of buiten het gebouw die voldoen aan de voorwaarden van </w:t>
      </w:r>
      <w:r w:rsidR="00C058D9" w:rsidRPr="00256C6A">
        <w:rPr>
          <w:rFonts w:ascii="Arial" w:hAnsi="Arial" w:cs="Arial"/>
          <w:sz w:val="22"/>
          <w:szCs w:val="22"/>
        </w:rPr>
        <w:t>deze bijlage</w:t>
      </w:r>
      <w:r w:rsidR="001D4B96" w:rsidRPr="00256C6A">
        <w:rPr>
          <w:rFonts w:ascii="Arial" w:hAnsi="Arial" w:cs="Arial"/>
          <w:sz w:val="22"/>
          <w:szCs w:val="22"/>
        </w:rPr>
        <w:t>.</w:t>
      </w:r>
      <w:r w:rsidR="0017482B">
        <w:rPr>
          <w:rFonts w:ascii="Arial" w:hAnsi="Arial" w:cs="Arial"/>
          <w:sz w:val="22"/>
          <w:szCs w:val="22"/>
        </w:rPr>
        <w:br/>
      </w:r>
    </w:p>
    <w:p w14:paraId="1869F067" w14:textId="73EF3200" w:rsidR="00160169" w:rsidRPr="005A7D9D" w:rsidRDefault="0017482B" w:rsidP="00EA668F">
      <w:pPr>
        <w:tabs>
          <w:tab w:val="left" w:pos="851"/>
        </w:tabs>
        <w:ind w:left="709"/>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Een uitgang moet leiden naar een ‘veilige plaats’.</w:t>
      </w:r>
      <w:r w:rsidR="00B03431" w:rsidRPr="005A7D9D">
        <w:rPr>
          <w:rFonts w:asciiTheme="minorHAnsi" w:hAnsiTheme="minorHAnsi" w:cs="Arial"/>
          <w:i/>
          <w:color w:val="808080" w:themeColor="background1" w:themeShade="80"/>
          <w:sz w:val="22"/>
          <w:szCs w:val="22"/>
        </w:rPr>
        <w:t xml:space="preserve"> Het bepalen van de ‘veilige </w:t>
      </w:r>
    </w:p>
    <w:p w14:paraId="2B885B93" w14:textId="1211CEFF" w:rsidR="001A5A77" w:rsidRPr="005A7D9D" w:rsidRDefault="00160169" w:rsidP="00EE7E03">
      <w:pPr>
        <w:tabs>
          <w:tab w:val="left" w:pos="851"/>
        </w:tabs>
        <w:ind w:left="709"/>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xml:space="preserve">  </w:t>
      </w:r>
      <w:r w:rsidR="00B03431" w:rsidRPr="005A7D9D">
        <w:rPr>
          <w:rFonts w:asciiTheme="minorHAnsi" w:hAnsiTheme="minorHAnsi" w:cs="Arial"/>
          <w:i/>
          <w:color w:val="808080" w:themeColor="background1" w:themeShade="80"/>
          <w:sz w:val="22"/>
          <w:szCs w:val="22"/>
        </w:rPr>
        <w:t>plaats’ kan in overleg met de brandweer gebeuren.</w:t>
      </w:r>
      <w:r w:rsidR="0017482B" w:rsidRPr="005A7D9D">
        <w:rPr>
          <w:rFonts w:asciiTheme="minorHAnsi" w:hAnsiTheme="minorHAnsi" w:cs="Arial"/>
          <w:i/>
          <w:color w:val="808080" w:themeColor="background1" w:themeShade="80"/>
          <w:sz w:val="22"/>
          <w:szCs w:val="22"/>
        </w:rPr>
        <w:t xml:space="preserve"> </w:t>
      </w:r>
    </w:p>
    <w:p w14:paraId="292DD56B" w14:textId="2C14FFFB" w:rsidR="001A5A77" w:rsidRPr="005A7D9D" w:rsidRDefault="001A5A77" w:rsidP="00EE7E03">
      <w:pPr>
        <w:pStyle w:val="Lijstalinea"/>
        <w:numPr>
          <w:ilvl w:val="0"/>
          <w:numId w:val="18"/>
        </w:numPr>
        <w:tabs>
          <w:tab w:val="left" w:pos="851"/>
        </w:tabs>
        <w:ind w:hanging="11"/>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Een uitgang moet steeds bereikbaar en bruikbaar zijn:</w:t>
      </w:r>
    </w:p>
    <w:p w14:paraId="29D1FFB0" w14:textId="77777777" w:rsidR="003E5244" w:rsidRPr="005A7D9D" w:rsidRDefault="001A5A77" w:rsidP="00155B7F">
      <w:pPr>
        <w:pStyle w:val="Lijstalinea"/>
        <w:numPr>
          <w:ilvl w:val="0"/>
          <w:numId w:val="13"/>
        </w:numPr>
        <w:tabs>
          <w:tab w:val="left" w:pos="851"/>
          <w:tab w:val="left" w:pos="1418"/>
        </w:tabs>
        <w:ind w:left="1134" w:firstLine="0"/>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xml:space="preserve">De uitgang mag niet versperd zijn door bijvoorbeeld kinderwagens die in de </w:t>
      </w:r>
      <w:r w:rsidR="003E5244" w:rsidRPr="005A7D9D">
        <w:rPr>
          <w:rFonts w:asciiTheme="minorHAnsi" w:hAnsiTheme="minorHAnsi" w:cs="Arial"/>
          <w:i/>
          <w:color w:val="808080" w:themeColor="background1" w:themeShade="80"/>
          <w:sz w:val="22"/>
          <w:szCs w:val="22"/>
        </w:rPr>
        <w:t xml:space="preserve"> </w:t>
      </w:r>
    </w:p>
    <w:p w14:paraId="5E613A7E" w14:textId="732803F6" w:rsidR="001A5A77" w:rsidRPr="005A7D9D" w:rsidRDefault="003E5244" w:rsidP="003E5244">
      <w:pPr>
        <w:pStyle w:val="Lijstalinea"/>
        <w:tabs>
          <w:tab w:val="left" w:pos="851"/>
        </w:tabs>
        <w:ind w:left="1134"/>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xml:space="preserve">     </w:t>
      </w:r>
      <w:r w:rsidR="001A5A77" w:rsidRPr="005A7D9D">
        <w:rPr>
          <w:rFonts w:asciiTheme="minorHAnsi" w:hAnsiTheme="minorHAnsi" w:cs="Arial"/>
          <w:i/>
          <w:color w:val="808080" w:themeColor="background1" w:themeShade="80"/>
          <w:sz w:val="22"/>
          <w:szCs w:val="22"/>
        </w:rPr>
        <w:t>gang staan.</w:t>
      </w:r>
    </w:p>
    <w:p w14:paraId="150592E9" w14:textId="77777777" w:rsidR="003E5244" w:rsidRPr="005A7D9D" w:rsidRDefault="001A5A77" w:rsidP="00EE7E03">
      <w:pPr>
        <w:pStyle w:val="Lijstalinea"/>
        <w:numPr>
          <w:ilvl w:val="0"/>
          <w:numId w:val="13"/>
        </w:numPr>
        <w:tabs>
          <w:tab w:val="left" w:pos="851"/>
        </w:tabs>
        <w:ind w:left="1134" w:firstLine="0"/>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xml:space="preserve">Een uitgang op een verdieping moet steeds met het evacuatieniveau </w:t>
      </w:r>
    </w:p>
    <w:p w14:paraId="6C513536" w14:textId="276E46BC" w:rsidR="001A5A77" w:rsidRPr="005A7D9D" w:rsidRDefault="003E5244" w:rsidP="003E5244">
      <w:pPr>
        <w:pStyle w:val="Lijstalinea"/>
        <w:tabs>
          <w:tab w:val="left" w:pos="851"/>
        </w:tabs>
        <w:ind w:left="1134"/>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lastRenderedPageBreak/>
        <w:t xml:space="preserve">    </w:t>
      </w:r>
      <w:r w:rsidR="001A5A77" w:rsidRPr="005A7D9D">
        <w:rPr>
          <w:rFonts w:asciiTheme="minorHAnsi" w:hAnsiTheme="minorHAnsi" w:cs="Arial"/>
          <w:i/>
          <w:color w:val="808080" w:themeColor="background1" w:themeShade="80"/>
          <w:sz w:val="22"/>
          <w:szCs w:val="22"/>
        </w:rPr>
        <w:t>verbonden zijn door middel van vaste trappen.</w:t>
      </w:r>
    </w:p>
    <w:p w14:paraId="24044F3B" w14:textId="77777777" w:rsidR="003E5244" w:rsidRPr="005A7D9D" w:rsidRDefault="00B03431" w:rsidP="00EE7E03">
      <w:pPr>
        <w:pStyle w:val="Lijstalinea"/>
        <w:numPr>
          <w:ilvl w:val="0"/>
          <w:numId w:val="13"/>
        </w:numPr>
        <w:tabs>
          <w:tab w:val="left" w:pos="851"/>
        </w:tabs>
        <w:ind w:left="1134" w:firstLine="0"/>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E</w:t>
      </w:r>
      <w:r w:rsidR="001A5A77" w:rsidRPr="005A7D9D">
        <w:rPr>
          <w:rFonts w:asciiTheme="minorHAnsi" w:hAnsiTheme="minorHAnsi" w:cs="Arial"/>
          <w:i/>
          <w:color w:val="808080" w:themeColor="background1" w:themeShade="80"/>
          <w:sz w:val="22"/>
          <w:szCs w:val="22"/>
        </w:rPr>
        <w:t xml:space="preserve">en ladder kan </w:t>
      </w:r>
      <w:r w:rsidRPr="005A7D9D">
        <w:rPr>
          <w:rFonts w:asciiTheme="minorHAnsi" w:hAnsiTheme="minorHAnsi" w:cs="Arial"/>
          <w:i/>
          <w:color w:val="808080" w:themeColor="background1" w:themeShade="80"/>
          <w:sz w:val="22"/>
          <w:szCs w:val="22"/>
        </w:rPr>
        <w:t xml:space="preserve">niet gebruikt worden om </w:t>
      </w:r>
      <w:r w:rsidR="001A5A77" w:rsidRPr="005A7D9D">
        <w:rPr>
          <w:rFonts w:asciiTheme="minorHAnsi" w:hAnsiTheme="minorHAnsi" w:cs="Arial"/>
          <w:i/>
          <w:color w:val="808080" w:themeColor="background1" w:themeShade="80"/>
          <w:sz w:val="22"/>
          <w:szCs w:val="22"/>
        </w:rPr>
        <w:t>kinderen op een veilige manier</w:t>
      </w:r>
      <w:r w:rsidRPr="005A7D9D">
        <w:rPr>
          <w:rFonts w:asciiTheme="minorHAnsi" w:hAnsiTheme="minorHAnsi" w:cs="Arial"/>
          <w:i/>
          <w:color w:val="808080" w:themeColor="background1" w:themeShade="80"/>
          <w:sz w:val="22"/>
          <w:szCs w:val="22"/>
        </w:rPr>
        <w:t xml:space="preserve"> te</w:t>
      </w:r>
      <w:r w:rsidR="001A5A77" w:rsidRPr="005A7D9D">
        <w:rPr>
          <w:rFonts w:asciiTheme="minorHAnsi" w:hAnsiTheme="minorHAnsi" w:cs="Arial"/>
          <w:i/>
          <w:color w:val="808080" w:themeColor="background1" w:themeShade="80"/>
          <w:sz w:val="22"/>
          <w:szCs w:val="22"/>
        </w:rPr>
        <w:t xml:space="preserve"> </w:t>
      </w:r>
    </w:p>
    <w:p w14:paraId="027355E7" w14:textId="548642FA" w:rsidR="001A5A77" w:rsidRPr="00030647" w:rsidRDefault="003E5244" w:rsidP="003E5244">
      <w:pPr>
        <w:pStyle w:val="Lijstalinea"/>
        <w:tabs>
          <w:tab w:val="left" w:pos="851"/>
        </w:tabs>
        <w:ind w:left="1134"/>
        <w:rPr>
          <w:rFonts w:asciiTheme="minorHAnsi" w:hAnsiTheme="minorHAnsi" w:cs="Arial"/>
          <w:i/>
          <w:color w:val="808080" w:themeColor="background1" w:themeShade="80"/>
          <w:sz w:val="22"/>
          <w:szCs w:val="22"/>
        </w:rPr>
      </w:pPr>
      <w:r w:rsidRPr="005A7D9D">
        <w:rPr>
          <w:rFonts w:asciiTheme="minorHAnsi" w:hAnsiTheme="minorHAnsi" w:cs="Arial"/>
          <w:i/>
          <w:color w:val="808080" w:themeColor="background1" w:themeShade="80"/>
          <w:sz w:val="22"/>
          <w:szCs w:val="22"/>
        </w:rPr>
        <w:t xml:space="preserve">    </w:t>
      </w:r>
      <w:r w:rsidR="001A5A77" w:rsidRPr="00030647">
        <w:rPr>
          <w:rFonts w:asciiTheme="minorHAnsi" w:hAnsiTheme="minorHAnsi" w:cs="Arial"/>
          <w:i/>
          <w:color w:val="808080" w:themeColor="background1" w:themeShade="80"/>
          <w:sz w:val="22"/>
          <w:szCs w:val="22"/>
        </w:rPr>
        <w:t>evacueren.</w:t>
      </w:r>
    </w:p>
    <w:p w14:paraId="3F3D58CD" w14:textId="24F7F8DC" w:rsidR="009D3367" w:rsidRPr="00030647" w:rsidRDefault="001A5A77" w:rsidP="009D3367">
      <w:pPr>
        <w:pStyle w:val="Lijstalinea"/>
        <w:numPr>
          <w:ilvl w:val="0"/>
          <w:numId w:val="13"/>
        </w:numPr>
        <w:tabs>
          <w:tab w:val="left" w:pos="1276"/>
        </w:tabs>
        <w:ind w:left="1134" w:firstLine="0"/>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 xml:space="preserve">Een glijbaan is niet bruikbaar als evacuatieweg voor baby’s en kleine </w:t>
      </w:r>
      <w:r w:rsidR="005456CE" w:rsidRPr="00030647">
        <w:rPr>
          <w:rFonts w:asciiTheme="minorHAnsi" w:hAnsiTheme="minorHAnsi" w:cs="Arial"/>
          <w:i/>
          <w:color w:val="808080" w:themeColor="background1" w:themeShade="80"/>
          <w:sz w:val="22"/>
          <w:szCs w:val="22"/>
        </w:rPr>
        <w:t xml:space="preserve"> </w:t>
      </w:r>
    </w:p>
    <w:p w14:paraId="739CB57D" w14:textId="77777777" w:rsidR="00577E50" w:rsidRPr="00030647" w:rsidRDefault="009D3367" w:rsidP="009D3367">
      <w:pPr>
        <w:pStyle w:val="Lijstalinea"/>
        <w:tabs>
          <w:tab w:val="left" w:pos="1276"/>
        </w:tabs>
        <w:ind w:left="1134"/>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ab/>
      </w:r>
      <w:r w:rsidRPr="00030647">
        <w:rPr>
          <w:rFonts w:asciiTheme="minorHAnsi" w:hAnsiTheme="minorHAnsi" w:cs="Arial"/>
          <w:i/>
          <w:color w:val="808080" w:themeColor="background1" w:themeShade="80"/>
          <w:sz w:val="22"/>
          <w:szCs w:val="22"/>
        </w:rPr>
        <w:tab/>
      </w:r>
      <w:r w:rsidR="001A5A77" w:rsidRPr="00030647">
        <w:rPr>
          <w:rFonts w:asciiTheme="minorHAnsi" w:hAnsiTheme="minorHAnsi" w:cs="Arial"/>
          <w:i/>
          <w:color w:val="808080" w:themeColor="background1" w:themeShade="80"/>
          <w:sz w:val="22"/>
          <w:szCs w:val="22"/>
        </w:rPr>
        <w:t xml:space="preserve">kinderen. Een glijbaan is bovendien slechts in één richting (van boven naar </w:t>
      </w:r>
    </w:p>
    <w:p w14:paraId="1FD16804" w14:textId="77777777" w:rsidR="00577E50" w:rsidRPr="00030647" w:rsidRDefault="00577E50" w:rsidP="009D3367">
      <w:pPr>
        <w:pStyle w:val="Lijstalinea"/>
        <w:tabs>
          <w:tab w:val="left" w:pos="1276"/>
        </w:tabs>
        <w:ind w:left="1134"/>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ab/>
      </w:r>
      <w:r w:rsidRPr="00030647">
        <w:rPr>
          <w:rFonts w:asciiTheme="minorHAnsi" w:hAnsiTheme="minorHAnsi" w:cs="Arial"/>
          <w:i/>
          <w:color w:val="808080" w:themeColor="background1" w:themeShade="80"/>
          <w:sz w:val="22"/>
          <w:szCs w:val="22"/>
        </w:rPr>
        <w:tab/>
      </w:r>
      <w:r w:rsidR="001A5A77" w:rsidRPr="00030647">
        <w:rPr>
          <w:rFonts w:asciiTheme="minorHAnsi" w:hAnsiTheme="minorHAnsi" w:cs="Arial"/>
          <w:i/>
          <w:color w:val="808080" w:themeColor="background1" w:themeShade="80"/>
          <w:sz w:val="22"/>
          <w:szCs w:val="22"/>
        </w:rPr>
        <w:t xml:space="preserve">beneden) bruikbaar. Je kan als begeleider dus niet terugkeren naar boven als </w:t>
      </w:r>
    </w:p>
    <w:p w14:paraId="7E59AA33" w14:textId="77777777" w:rsidR="00577E50" w:rsidRPr="00030647" w:rsidRDefault="00577E50" w:rsidP="009D3367">
      <w:pPr>
        <w:pStyle w:val="Lijstalinea"/>
        <w:tabs>
          <w:tab w:val="left" w:pos="1276"/>
        </w:tabs>
        <w:ind w:left="1134"/>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ab/>
      </w:r>
      <w:r w:rsidRPr="00030647">
        <w:rPr>
          <w:rFonts w:asciiTheme="minorHAnsi" w:hAnsiTheme="minorHAnsi" w:cs="Arial"/>
          <w:i/>
          <w:color w:val="808080" w:themeColor="background1" w:themeShade="80"/>
          <w:sz w:val="22"/>
          <w:szCs w:val="22"/>
        </w:rPr>
        <w:tab/>
      </w:r>
      <w:r w:rsidR="001A5A77" w:rsidRPr="00030647">
        <w:rPr>
          <w:rFonts w:asciiTheme="minorHAnsi" w:hAnsiTheme="minorHAnsi" w:cs="Arial"/>
          <w:i/>
          <w:color w:val="808080" w:themeColor="background1" w:themeShade="80"/>
          <w:sz w:val="22"/>
          <w:szCs w:val="22"/>
        </w:rPr>
        <w:t xml:space="preserve">je een kind </w:t>
      </w:r>
      <w:r w:rsidR="001C3B83" w:rsidRPr="00030647">
        <w:rPr>
          <w:rFonts w:asciiTheme="minorHAnsi" w:hAnsiTheme="minorHAnsi" w:cs="Arial"/>
          <w:i/>
          <w:color w:val="808080" w:themeColor="background1" w:themeShade="80"/>
          <w:sz w:val="22"/>
          <w:szCs w:val="22"/>
        </w:rPr>
        <w:t xml:space="preserve"> </w:t>
      </w:r>
      <w:r w:rsidR="001A5A77" w:rsidRPr="00030647">
        <w:rPr>
          <w:rFonts w:asciiTheme="minorHAnsi" w:hAnsiTheme="minorHAnsi" w:cs="Arial"/>
          <w:i/>
          <w:color w:val="808080" w:themeColor="background1" w:themeShade="80"/>
          <w:sz w:val="22"/>
          <w:szCs w:val="22"/>
        </w:rPr>
        <w:t xml:space="preserve">naar beneden begeleid hebt. Ook de brandweer kan langs die </w:t>
      </w:r>
    </w:p>
    <w:p w14:paraId="1DB32702" w14:textId="1D19C339" w:rsidR="001A5A77" w:rsidRPr="00030647" w:rsidRDefault="00577E50" w:rsidP="00577E50">
      <w:pPr>
        <w:pStyle w:val="Lijstalinea"/>
        <w:tabs>
          <w:tab w:val="left" w:pos="1276"/>
        </w:tabs>
        <w:ind w:left="1134"/>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ab/>
      </w:r>
      <w:r w:rsidRPr="00030647">
        <w:rPr>
          <w:rFonts w:asciiTheme="minorHAnsi" w:hAnsiTheme="minorHAnsi" w:cs="Arial"/>
          <w:i/>
          <w:color w:val="808080" w:themeColor="background1" w:themeShade="80"/>
          <w:sz w:val="22"/>
          <w:szCs w:val="22"/>
        </w:rPr>
        <w:tab/>
      </w:r>
      <w:r w:rsidR="001A5A77" w:rsidRPr="00030647">
        <w:rPr>
          <w:rFonts w:asciiTheme="minorHAnsi" w:hAnsiTheme="minorHAnsi" w:cs="Arial"/>
          <w:i/>
          <w:color w:val="808080" w:themeColor="background1" w:themeShade="80"/>
          <w:sz w:val="22"/>
          <w:szCs w:val="22"/>
        </w:rPr>
        <w:t>weg niet binnengaan in het gebouw.</w:t>
      </w:r>
    </w:p>
    <w:p w14:paraId="499305BB" w14:textId="77777777" w:rsidR="00250C57" w:rsidRPr="00030647" w:rsidRDefault="00B03431" w:rsidP="00EE7E03">
      <w:pPr>
        <w:pStyle w:val="Lijstalinea"/>
        <w:numPr>
          <w:ilvl w:val="0"/>
          <w:numId w:val="18"/>
        </w:numPr>
        <w:tabs>
          <w:tab w:val="left" w:pos="851"/>
        </w:tabs>
        <w:ind w:hanging="11"/>
        <w:rPr>
          <w:rFonts w:asciiTheme="minorHAnsi" w:hAnsiTheme="minorHAnsi" w:cs="Arial"/>
          <w:i/>
          <w:color w:val="808080" w:themeColor="background1" w:themeShade="80"/>
          <w:sz w:val="22"/>
          <w:szCs w:val="22"/>
        </w:rPr>
      </w:pPr>
      <w:r w:rsidRPr="00030647">
        <w:rPr>
          <w:rFonts w:asciiTheme="minorHAnsi" w:hAnsiTheme="minorHAnsi" w:cs="Arial"/>
          <w:i/>
          <w:color w:val="808080" w:themeColor="background1" w:themeShade="80"/>
          <w:sz w:val="22"/>
          <w:szCs w:val="22"/>
        </w:rPr>
        <w:t xml:space="preserve">Een </w:t>
      </w:r>
      <w:r w:rsidR="00781386" w:rsidRPr="00030647">
        <w:rPr>
          <w:rFonts w:asciiTheme="minorHAnsi" w:hAnsiTheme="minorHAnsi" w:cs="Arial"/>
          <w:i/>
          <w:color w:val="808080" w:themeColor="background1" w:themeShade="80"/>
          <w:sz w:val="22"/>
          <w:szCs w:val="22"/>
        </w:rPr>
        <w:t xml:space="preserve">schuifdeur of een </w:t>
      </w:r>
      <w:r w:rsidR="001A5A77" w:rsidRPr="00030647">
        <w:rPr>
          <w:rFonts w:asciiTheme="minorHAnsi" w:hAnsiTheme="minorHAnsi" w:cs="Arial"/>
          <w:i/>
          <w:color w:val="808080" w:themeColor="background1" w:themeShade="80"/>
          <w:sz w:val="22"/>
          <w:szCs w:val="22"/>
        </w:rPr>
        <w:t>schuifraam kan boven op het vereiste aantal uitgangen</w:t>
      </w:r>
    </w:p>
    <w:p w14:paraId="3EF83280" w14:textId="6F315FFF" w:rsidR="001A5A77" w:rsidRPr="001152B5" w:rsidRDefault="00250C57" w:rsidP="00EE7E03">
      <w:pPr>
        <w:pStyle w:val="Lijstalinea"/>
        <w:tabs>
          <w:tab w:val="left" w:pos="851"/>
        </w:tabs>
        <w:rPr>
          <w:rFonts w:ascii="Arial" w:hAnsi="Arial" w:cs="Arial"/>
          <w:i/>
          <w:color w:val="808080" w:themeColor="background1" w:themeShade="80"/>
          <w:sz w:val="22"/>
          <w:szCs w:val="22"/>
        </w:rPr>
      </w:pPr>
      <w:r w:rsidRPr="00030647">
        <w:rPr>
          <w:rFonts w:asciiTheme="minorHAnsi" w:hAnsiTheme="minorHAnsi" w:cs="Arial"/>
          <w:i/>
          <w:color w:val="808080" w:themeColor="background1" w:themeShade="80"/>
          <w:sz w:val="22"/>
          <w:szCs w:val="22"/>
        </w:rPr>
        <w:t xml:space="preserve">   </w:t>
      </w:r>
      <w:r w:rsidR="00214547" w:rsidRPr="00030647">
        <w:rPr>
          <w:rFonts w:asciiTheme="minorHAnsi" w:hAnsiTheme="minorHAnsi" w:cs="Arial"/>
          <w:i/>
          <w:color w:val="808080" w:themeColor="background1" w:themeShade="80"/>
          <w:sz w:val="22"/>
          <w:szCs w:val="22"/>
        </w:rPr>
        <w:t>s</w:t>
      </w:r>
      <w:r w:rsidR="001A5A77" w:rsidRPr="00030647">
        <w:rPr>
          <w:rFonts w:asciiTheme="minorHAnsi" w:hAnsiTheme="minorHAnsi" w:cs="Arial"/>
          <w:i/>
          <w:color w:val="808080" w:themeColor="background1" w:themeShade="80"/>
          <w:sz w:val="22"/>
          <w:szCs w:val="22"/>
        </w:rPr>
        <w:t>lechts als bijkomende uitgang worden toegestaan.</w:t>
      </w:r>
    </w:p>
    <w:p w14:paraId="37040AA8" w14:textId="77777777" w:rsidR="009B3A93" w:rsidRPr="002230D1" w:rsidRDefault="009B3A93" w:rsidP="00AF7A6A">
      <w:pPr>
        <w:rPr>
          <w:rFonts w:ascii="Arial" w:hAnsi="Arial" w:cs="Arial"/>
          <w:i/>
          <w:color w:val="C00000"/>
          <w:sz w:val="22"/>
          <w:szCs w:val="22"/>
        </w:rPr>
      </w:pPr>
    </w:p>
    <w:p w14:paraId="46BC9180" w14:textId="77777777" w:rsidR="00893871" w:rsidRPr="00256C6A" w:rsidRDefault="00414FD1" w:rsidP="007D484B">
      <w:pPr>
        <w:pStyle w:val="Kop2"/>
        <w:suppressAutoHyphens/>
        <w:spacing w:line="240" w:lineRule="exact"/>
        <w:ind w:left="788" w:hanging="431"/>
        <w:rPr>
          <w:rFonts w:ascii="Arial" w:hAnsi="Arial" w:cs="Arial"/>
          <w:b w:val="0"/>
          <w:color w:val="auto"/>
          <w:sz w:val="22"/>
          <w:szCs w:val="22"/>
        </w:rPr>
      </w:pPr>
      <w:r w:rsidRPr="00256C6A">
        <w:rPr>
          <w:rFonts w:ascii="Arial" w:hAnsi="Arial" w:cs="Arial"/>
          <w:b w:val="0"/>
          <w:color w:val="auto"/>
          <w:sz w:val="22"/>
          <w:szCs w:val="22"/>
        </w:rPr>
        <w:t>5</w:t>
      </w:r>
      <w:r w:rsidR="001D4B96" w:rsidRPr="00256C6A">
        <w:rPr>
          <w:rFonts w:ascii="Arial" w:hAnsi="Arial" w:cs="Arial"/>
          <w:b w:val="0"/>
          <w:color w:val="auto"/>
          <w:sz w:val="22"/>
          <w:szCs w:val="22"/>
        </w:rPr>
        <w:t xml:space="preserve">.2. </w:t>
      </w:r>
      <w:r w:rsidR="00893871" w:rsidRPr="00256C6A">
        <w:rPr>
          <w:rFonts w:ascii="Arial" w:hAnsi="Arial" w:cs="Arial"/>
          <w:b w:val="0"/>
          <w:color w:val="auto"/>
          <w:sz w:val="22"/>
          <w:szCs w:val="22"/>
        </w:rPr>
        <w:t>Evacuatiewegen</w:t>
      </w:r>
    </w:p>
    <w:p w14:paraId="4B26C2E7" w14:textId="77777777" w:rsidR="00BC5D7A" w:rsidRPr="00256C6A" w:rsidRDefault="00414FD1" w:rsidP="00BC5D7A">
      <w:pPr>
        <w:pStyle w:val="Kop2"/>
        <w:suppressAutoHyphens/>
        <w:spacing w:line="240" w:lineRule="exact"/>
        <w:ind w:left="794"/>
        <w:rPr>
          <w:rFonts w:ascii="Arial" w:hAnsi="Arial" w:cs="Arial"/>
          <w:b w:val="0"/>
          <w:color w:val="auto"/>
          <w:sz w:val="22"/>
          <w:szCs w:val="22"/>
        </w:rPr>
      </w:pPr>
      <w:r w:rsidRPr="00256C6A">
        <w:rPr>
          <w:rFonts w:ascii="Arial" w:hAnsi="Arial" w:cs="Arial"/>
          <w:b w:val="0"/>
          <w:color w:val="auto"/>
          <w:sz w:val="22"/>
          <w:szCs w:val="22"/>
        </w:rPr>
        <w:t>5</w:t>
      </w:r>
      <w:r w:rsidR="00893871" w:rsidRPr="00256C6A">
        <w:rPr>
          <w:rFonts w:ascii="Arial" w:hAnsi="Arial" w:cs="Arial"/>
          <w:b w:val="0"/>
          <w:color w:val="auto"/>
          <w:sz w:val="22"/>
          <w:szCs w:val="22"/>
        </w:rPr>
        <w:t xml:space="preserve">.2.1. </w:t>
      </w:r>
      <w:r w:rsidR="007D484B" w:rsidRPr="00256C6A">
        <w:rPr>
          <w:rFonts w:ascii="Arial" w:hAnsi="Arial" w:cs="Arial"/>
          <w:b w:val="0"/>
          <w:color w:val="auto"/>
          <w:sz w:val="22"/>
          <w:szCs w:val="22"/>
        </w:rPr>
        <w:t>De evacuatiewegen</w:t>
      </w:r>
      <w:r w:rsidR="00F47469" w:rsidRPr="00256C6A">
        <w:rPr>
          <w:rFonts w:ascii="Arial" w:hAnsi="Arial" w:cs="Arial"/>
          <w:b w:val="0"/>
          <w:color w:val="auto"/>
          <w:sz w:val="22"/>
          <w:szCs w:val="22"/>
        </w:rPr>
        <w:t xml:space="preserve"> </w:t>
      </w:r>
      <w:r w:rsidR="007D484B" w:rsidRPr="00256C6A">
        <w:rPr>
          <w:rFonts w:ascii="Arial" w:hAnsi="Arial" w:cs="Arial"/>
          <w:b w:val="0"/>
          <w:color w:val="auto"/>
          <w:sz w:val="22"/>
          <w:szCs w:val="22"/>
        </w:rPr>
        <w:t xml:space="preserve">en </w:t>
      </w:r>
      <w:r w:rsidR="008A40FA" w:rsidRPr="00256C6A">
        <w:rPr>
          <w:rFonts w:ascii="Arial" w:hAnsi="Arial" w:cs="Arial"/>
          <w:b w:val="0"/>
          <w:color w:val="auto"/>
          <w:sz w:val="22"/>
          <w:szCs w:val="22"/>
        </w:rPr>
        <w:t xml:space="preserve">de </w:t>
      </w:r>
      <w:r w:rsidR="007D484B" w:rsidRPr="00256C6A">
        <w:rPr>
          <w:rFonts w:ascii="Arial" w:hAnsi="Arial" w:cs="Arial"/>
          <w:b w:val="0"/>
          <w:color w:val="auto"/>
          <w:sz w:val="22"/>
          <w:szCs w:val="22"/>
        </w:rPr>
        <w:t>deuren</w:t>
      </w:r>
      <w:r w:rsidR="007D484B" w:rsidRPr="00256C6A">
        <w:rPr>
          <w:rFonts w:ascii="Arial" w:eastAsia="Times New Roman" w:hAnsi="Arial" w:cs="Arial"/>
          <w:b w:val="0"/>
          <w:bCs w:val="0"/>
          <w:color w:val="auto"/>
          <w:sz w:val="22"/>
          <w:szCs w:val="22"/>
        </w:rPr>
        <w:t xml:space="preserve"> </w:t>
      </w:r>
      <w:r w:rsidR="00F47469" w:rsidRPr="00256C6A">
        <w:rPr>
          <w:rFonts w:ascii="Arial" w:eastAsia="Times New Roman" w:hAnsi="Arial" w:cs="Arial"/>
          <w:b w:val="0"/>
          <w:bCs w:val="0"/>
          <w:color w:val="auto"/>
          <w:sz w:val="22"/>
          <w:szCs w:val="22"/>
        </w:rPr>
        <w:t xml:space="preserve">die deel uitmaken van de evacuatiewegen, </w:t>
      </w:r>
      <w:r w:rsidR="007D484B" w:rsidRPr="00256C6A">
        <w:rPr>
          <w:rFonts w:ascii="Arial" w:eastAsia="Times New Roman" w:hAnsi="Arial" w:cs="Arial"/>
          <w:b w:val="0"/>
          <w:bCs w:val="0"/>
          <w:color w:val="auto"/>
          <w:sz w:val="22"/>
          <w:szCs w:val="22"/>
        </w:rPr>
        <w:t xml:space="preserve">hebben een </w:t>
      </w:r>
      <w:r w:rsidR="001D4B96" w:rsidRPr="00256C6A">
        <w:rPr>
          <w:rFonts w:ascii="Arial" w:hAnsi="Arial" w:cs="Arial"/>
          <w:b w:val="0"/>
          <w:color w:val="auto"/>
          <w:sz w:val="22"/>
          <w:szCs w:val="22"/>
        </w:rPr>
        <w:t xml:space="preserve">nuttige breedte </w:t>
      </w:r>
      <w:r w:rsidR="007D484B" w:rsidRPr="00256C6A">
        <w:rPr>
          <w:rFonts w:ascii="Arial" w:hAnsi="Arial" w:cs="Arial"/>
          <w:b w:val="0"/>
          <w:color w:val="auto"/>
          <w:sz w:val="22"/>
          <w:szCs w:val="22"/>
        </w:rPr>
        <w:t xml:space="preserve">van minstens 70 cm. De vluchtterrassen hebben een nuttige breedte van </w:t>
      </w:r>
      <w:r w:rsidR="001D4B96" w:rsidRPr="00256C6A">
        <w:rPr>
          <w:rFonts w:ascii="Arial" w:hAnsi="Arial" w:cs="Arial"/>
          <w:b w:val="0"/>
          <w:color w:val="auto"/>
          <w:sz w:val="22"/>
          <w:szCs w:val="22"/>
        </w:rPr>
        <w:t>minstens 60 cm</w:t>
      </w:r>
      <w:r w:rsidR="007D484B" w:rsidRPr="00256C6A">
        <w:rPr>
          <w:rFonts w:ascii="Arial" w:hAnsi="Arial" w:cs="Arial"/>
          <w:b w:val="0"/>
          <w:color w:val="auto"/>
          <w:sz w:val="22"/>
          <w:szCs w:val="22"/>
        </w:rPr>
        <w:t>.</w:t>
      </w:r>
    </w:p>
    <w:p w14:paraId="290FE4DF" w14:textId="77777777" w:rsidR="00893871" w:rsidRPr="009B3A93" w:rsidRDefault="00893871" w:rsidP="009B3A93">
      <w:pPr>
        <w:pStyle w:val="Lijstalinea"/>
        <w:ind w:left="1440"/>
        <w:rPr>
          <w:rFonts w:ascii="Arial" w:hAnsi="Arial" w:cs="Arial"/>
          <w:i/>
          <w:color w:val="808080" w:themeColor="background1" w:themeShade="80"/>
          <w:sz w:val="22"/>
          <w:szCs w:val="22"/>
        </w:rPr>
      </w:pPr>
    </w:p>
    <w:p w14:paraId="61CC0764" w14:textId="77777777" w:rsidR="007F2175" w:rsidRPr="00AA19AB" w:rsidRDefault="007F2175" w:rsidP="00E61C28">
      <w:pPr>
        <w:pStyle w:val="Lijstalinea"/>
        <w:numPr>
          <w:ilvl w:val="1"/>
          <w:numId w:val="21"/>
        </w:numPr>
        <w:ind w:left="851" w:hanging="142"/>
        <w:rPr>
          <w:rFonts w:asciiTheme="minorHAnsi" w:hAnsiTheme="minorHAnsi" w:cs="Arial"/>
          <w:i/>
          <w:color w:val="808080" w:themeColor="background1" w:themeShade="80"/>
          <w:sz w:val="22"/>
          <w:szCs w:val="22"/>
        </w:rPr>
      </w:pPr>
      <w:r w:rsidRPr="00AA19AB">
        <w:rPr>
          <w:rFonts w:asciiTheme="minorHAnsi" w:hAnsiTheme="minorHAnsi" w:cs="Arial"/>
          <w:i/>
          <w:color w:val="808080" w:themeColor="background1" w:themeShade="80"/>
          <w:sz w:val="22"/>
          <w:szCs w:val="22"/>
        </w:rPr>
        <w:t xml:space="preserve">Nuttige breedte: de nuttige breedte van een vluchtruimte (trappen, overlopen, sassen, evacuatiewegen, vluchtterrassen,...) is de vrije breedte zonder enige hindernis tot op een hoogte van ten minste 200 cm. Men moet echter geen rekening houden met de </w:t>
      </w:r>
      <w:proofErr w:type="spellStart"/>
      <w:r w:rsidRPr="00AA19AB">
        <w:rPr>
          <w:rFonts w:asciiTheme="minorHAnsi" w:hAnsiTheme="minorHAnsi" w:cs="Arial"/>
          <w:i/>
          <w:color w:val="808080" w:themeColor="background1" w:themeShade="80"/>
          <w:sz w:val="22"/>
          <w:szCs w:val="22"/>
        </w:rPr>
        <w:t>wanduitkraging</w:t>
      </w:r>
      <w:proofErr w:type="spellEnd"/>
      <w:r w:rsidRPr="00AA19AB">
        <w:rPr>
          <w:rFonts w:asciiTheme="minorHAnsi" w:hAnsiTheme="minorHAnsi" w:cs="Arial"/>
          <w:i/>
          <w:color w:val="808080" w:themeColor="background1" w:themeShade="80"/>
          <w:sz w:val="22"/>
          <w:szCs w:val="22"/>
        </w:rPr>
        <w:t xml:space="preserve"> door plinten, trapbomen en voetingen voor zover zij niet meer dan 10 cm bedraagt en voor zover zij niet hoger dan 100 cm boven de treden of boven de vloer zit. Hetzelfde geldt voor de leuningen.</w:t>
      </w:r>
    </w:p>
    <w:p w14:paraId="6B4472FF" w14:textId="77777777" w:rsidR="007F2175" w:rsidRPr="00902812" w:rsidRDefault="007F2175" w:rsidP="007F2175">
      <w:pPr>
        <w:rPr>
          <w:rFonts w:ascii="Arial" w:eastAsiaTheme="majorEastAsia" w:hAnsi="Arial" w:cs="Arial"/>
          <w:bCs/>
          <w:color w:val="FF0000"/>
          <w:sz w:val="22"/>
          <w:szCs w:val="22"/>
        </w:rPr>
      </w:pPr>
    </w:p>
    <w:p w14:paraId="3BFCA184" w14:textId="77777777" w:rsidR="002230D1" w:rsidRPr="009B3A93" w:rsidRDefault="00414FD1" w:rsidP="009B3A93">
      <w:pPr>
        <w:pStyle w:val="Lijstalinea"/>
        <w:ind w:left="792"/>
        <w:rPr>
          <w:rFonts w:ascii="Arial" w:eastAsiaTheme="majorEastAsia" w:hAnsi="Arial" w:cs="Arial"/>
          <w:bCs/>
          <w:sz w:val="22"/>
          <w:szCs w:val="22"/>
        </w:rPr>
      </w:pPr>
      <w:r w:rsidRPr="00256C6A">
        <w:rPr>
          <w:rFonts w:ascii="Arial" w:eastAsiaTheme="majorEastAsia" w:hAnsi="Arial" w:cs="Arial"/>
          <w:bCs/>
          <w:sz w:val="22"/>
          <w:szCs w:val="22"/>
        </w:rPr>
        <w:t>5</w:t>
      </w:r>
      <w:r w:rsidR="00893871" w:rsidRPr="00256C6A">
        <w:rPr>
          <w:rFonts w:ascii="Arial" w:eastAsiaTheme="majorEastAsia" w:hAnsi="Arial" w:cs="Arial"/>
          <w:bCs/>
          <w:sz w:val="22"/>
          <w:szCs w:val="22"/>
        </w:rPr>
        <w:t xml:space="preserve">.2.2. Evacuatiewegen worden vrij en bruikbaar gehouden. De deuren aan de uitgangen </w:t>
      </w:r>
      <w:r w:rsidR="008A40FA" w:rsidRPr="00256C6A">
        <w:rPr>
          <w:rFonts w:ascii="Arial" w:eastAsiaTheme="majorEastAsia" w:hAnsi="Arial" w:cs="Arial"/>
          <w:bCs/>
          <w:sz w:val="22"/>
          <w:szCs w:val="22"/>
        </w:rPr>
        <w:t>kunnen</w:t>
      </w:r>
      <w:r w:rsidR="00893871" w:rsidRPr="00256C6A">
        <w:rPr>
          <w:rFonts w:ascii="Arial" w:eastAsiaTheme="majorEastAsia" w:hAnsi="Arial" w:cs="Arial"/>
          <w:bCs/>
          <w:sz w:val="22"/>
          <w:szCs w:val="22"/>
        </w:rPr>
        <w:t xml:space="preserve"> onmiddellijk ontgrendeld worden in geval van evacuatie.</w:t>
      </w:r>
    </w:p>
    <w:p w14:paraId="65CD089D" w14:textId="77777777" w:rsidR="002230D1" w:rsidRPr="00C8048D" w:rsidRDefault="002230D1" w:rsidP="002230D1">
      <w:pPr>
        <w:pStyle w:val="Lijstalinea"/>
        <w:ind w:left="792"/>
        <w:rPr>
          <w:rFonts w:ascii="Arial" w:eastAsiaTheme="majorEastAsia" w:hAnsi="Arial" w:cs="Arial"/>
          <w:bCs/>
          <w:color w:val="808080" w:themeColor="background1" w:themeShade="80"/>
          <w:sz w:val="22"/>
          <w:szCs w:val="22"/>
          <w:lang w:val="nl-BE"/>
        </w:rPr>
      </w:pPr>
    </w:p>
    <w:p w14:paraId="73BD8FDB" w14:textId="27D2CCF6" w:rsidR="00F479C5" w:rsidRPr="000D2740" w:rsidRDefault="00F479C5" w:rsidP="00DF5705">
      <w:pPr>
        <w:autoSpaceDE w:val="0"/>
        <w:autoSpaceDN w:val="0"/>
        <w:adjustRightInd w:val="0"/>
        <w:ind w:left="851"/>
        <w:rPr>
          <w:rFonts w:asciiTheme="minorHAnsi" w:eastAsiaTheme="minorHAnsi" w:hAnsiTheme="minorHAnsi" w:cs="Arial"/>
          <w:i/>
          <w:color w:val="808080" w:themeColor="background1" w:themeShade="80"/>
          <w:sz w:val="22"/>
          <w:szCs w:val="22"/>
          <w:lang w:val="nl-BE" w:eastAsia="en-US"/>
        </w:rPr>
      </w:pPr>
      <w:r w:rsidRPr="000D2740">
        <w:rPr>
          <w:rFonts w:asciiTheme="minorHAnsi" w:eastAsiaTheme="minorHAnsi" w:hAnsiTheme="minorHAnsi" w:cs="Arial"/>
          <w:i/>
          <w:color w:val="808080" w:themeColor="background1" w:themeShade="80"/>
          <w:sz w:val="22"/>
          <w:szCs w:val="22"/>
          <w:lang w:val="nl-BE" w:eastAsia="en-US"/>
        </w:rPr>
        <w:t>Als deze deuren elektrisch vergrendeld  zij</w:t>
      </w:r>
      <w:r w:rsidR="000D2740">
        <w:rPr>
          <w:rFonts w:asciiTheme="minorHAnsi" w:eastAsiaTheme="minorHAnsi" w:hAnsiTheme="minorHAnsi" w:cs="Arial"/>
          <w:i/>
          <w:color w:val="808080" w:themeColor="background1" w:themeShade="80"/>
          <w:sz w:val="22"/>
          <w:szCs w:val="22"/>
          <w:lang w:val="nl-BE" w:eastAsia="en-US"/>
        </w:rPr>
        <w:t>n</w:t>
      </w:r>
      <w:r w:rsidRPr="000D2740">
        <w:rPr>
          <w:rFonts w:asciiTheme="minorHAnsi" w:eastAsiaTheme="minorHAnsi" w:hAnsiTheme="minorHAnsi" w:cs="Arial"/>
          <w:i/>
          <w:color w:val="808080" w:themeColor="background1" w:themeShade="80"/>
          <w:sz w:val="22"/>
          <w:szCs w:val="22"/>
          <w:lang w:val="nl-BE" w:eastAsia="en-US"/>
        </w:rPr>
        <w:t xml:space="preserve"> moeten ze beantwoorden aan de volgende voorwaarden:</w:t>
      </w:r>
    </w:p>
    <w:p w14:paraId="521E35CA" w14:textId="77777777" w:rsidR="000F4B31" w:rsidRPr="000D2740" w:rsidRDefault="00F479C5" w:rsidP="00DF5705">
      <w:pPr>
        <w:ind w:left="851"/>
        <w:rPr>
          <w:rFonts w:asciiTheme="minorHAnsi" w:eastAsiaTheme="minorHAnsi" w:hAnsiTheme="minorHAnsi" w:cs="Arial"/>
          <w:i/>
          <w:color w:val="808080" w:themeColor="background1" w:themeShade="80"/>
          <w:sz w:val="22"/>
          <w:szCs w:val="22"/>
          <w:lang w:val="nl-BE" w:eastAsia="en-US"/>
        </w:rPr>
      </w:pPr>
      <w:r w:rsidRPr="000D2740">
        <w:rPr>
          <w:rFonts w:asciiTheme="minorHAnsi" w:eastAsiaTheme="minorHAnsi" w:hAnsiTheme="minorHAnsi" w:cs="Arial"/>
          <w:i/>
          <w:color w:val="808080" w:themeColor="background1" w:themeShade="80"/>
          <w:sz w:val="22"/>
          <w:szCs w:val="22"/>
          <w:lang w:val="nl-BE" w:eastAsia="en-US"/>
        </w:rPr>
        <w:t>- de vergrendeling voldoet aan de principes van de positieve veiligheid;</w:t>
      </w:r>
    </w:p>
    <w:p w14:paraId="313D353B" w14:textId="77777777" w:rsidR="000F4B31" w:rsidRPr="000D2740" w:rsidRDefault="000F4B31" w:rsidP="00DF5705">
      <w:pPr>
        <w:ind w:left="851"/>
        <w:rPr>
          <w:rFonts w:asciiTheme="minorHAnsi" w:eastAsiaTheme="majorEastAsia" w:hAnsiTheme="minorHAnsi" w:cs="Arial"/>
          <w:bCs/>
          <w:i/>
          <w:color w:val="808080" w:themeColor="background1" w:themeShade="80"/>
          <w:sz w:val="22"/>
          <w:szCs w:val="22"/>
          <w:lang w:val="nl-BE"/>
        </w:rPr>
      </w:pPr>
      <w:r w:rsidRPr="000D2740">
        <w:rPr>
          <w:rFonts w:asciiTheme="minorHAnsi" w:eastAsiaTheme="majorEastAsia" w:hAnsiTheme="minorHAnsi" w:cs="Arial"/>
          <w:bCs/>
          <w:i/>
          <w:color w:val="808080" w:themeColor="background1" w:themeShade="80"/>
          <w:sz w:val="22"/>
          <w:szCs w:val="22"/>
          <w:lang w:val="nl-BE"/>
        </w:rPr>
        <w:t xml:space="preserve">  </w:t>
      </w:r>
      <w:r w:rsidR="002333A1" w:rsidRPr="000D2740">
        <w:rPr>
          <w:rFonts w:asciiTheme="minorHAnsi" w:eastAsiaTheme="majorEastAsia" w:hAnsiTheme="minorHAnsi" w:cs="Arial"/>
          <w:bCs/>
          <w:i/>
          <w:color w:val="808080" w:themeColor="background1" w:themeShade="80"/>
          <w:sz w:val="22"/>
          <w:szCs w:val="22"/>
          <w:lang w:val="nl-BE"/>
        </w:rPr>
        <w:t xml:space="preserve">dit wil zeggen dat bij wegvallen van de netspanning of bij defect van een </w:t>
      </w:r>
      <w:r w:rsidRPr="000D2740">
        <w:rPr>
          <w:rFonts w:asciiTheme="minorHAnsi" w:eastAsiaTheme="majorEastAsia" w:hAnsiTheme="minorHAnsi" w:cs="Arial"/>
          <w:bCs/>
          <w:i/>
          <w:color w:val="808080" w:themeColor="background1" w:themeShade="80"/>
          <w:sz w:val="22"/>
          <w:szCs w:val="22"/>
          <w:lang w:val="nl-BE"/>
        </w:rPr>
        <w:t xml:space="preserve">  </w:t>
      </w:r>
    </w:p>
    <w:p w14:paraId="4A124C09" w14:textId="5D0DC964" w:rsidR="00F479C5" w:rsidRPr="000D2740" w:rsidRDefault="000F4B31" w:rsidP="000F4B31">
      <w:pPr>
        <w:ind w:left="851"/>
        <w:rPr>
          <w:rFonts w:asciiTheme="minorHAnsi" w:eastAsiaTheme="minorHAnsi" w:hAnsiTheme="minorHAnsi" w:cs="Arial"/>
          <w:i/>
          <w:color w:val="808080" w:themeColor="background1" w:themeShade="80"/>
          <w:sz w:val="22"/>
          <w:szCs w:val="22"/>
          <w:lang w:val="nl-BE" w:eastAsia="en-US"/>
        </w:rPr>
      </w:pPr>
      <w:r w:rsidRPr="000D2740">
        <w:rPr>
          <w:rFonts w:asciiTheme="minorHAnsi" w:eastAsiaTheme="majorEastAsia" w:hAnsiTheme="minorHAnsi" w:cs="Arial"/>
          <w:bCs/>
          <w:i/>
          <w:color w:val="808080" w:themeColor="background1" w:themeShade="80"/>
          <w:sz w:val="22"/>
          <w:szCs w:val="22"/>
          <w:lang w:val="nl-BE"/>
        </w:rPr>
        <w:t xml:space="preserve">  </w:t>
      </w:r>
      <w:r w:rsidR="002333A1" w:rsidRPr="000D2740">
        <w:rPr>
          <w:rFonts w:asciiTheme="minorHAnsi" w:eastAsiaTheme="majorEastAsia" w:hAnsiTheme="minorHAnsi" w:cs="Arial"/>
          <w:bCs/>
          <w:i/>
          <w:color w:val="808080" w:themeColor="background1" w:themeShade="80"/>
          <w:sz w:val="22"/>
          <w:szCs w:val="22"/>
          <w:lang w:val="nl-BE"/>
        </w:rPr>
        <w:t xml:space="preserve">onderdeel de deuren ontgrendeld zijn; </w:t>
      </w:r>
    </w:p>
    <w:p w14:paraId="263B1AF2" w14:textId="36764390" w:rsidR="00F479C5" w:rsidRPr="000D2740" w:rsidRDefault="00F479C5" w:rsidP="00DF5705">
      <w:pPr>
        <w:autoSpaceDE w:val="0"/>
        <w:autoSpaceDN w:val="0"/>
        <w:adjustRightInd w:val="0"/>
        <w:ind w:left="851"/>
        <w:rPr>
          <w:rFonts w:asciiTheme="minorHAnsi" w:hAnsiTheme="minorHAnsi" w:cs="Arial"/>
          <w:i/>
          <w:color w:val="808080" w:themeColor="background1" w:themeShade="80"/>
          <w:sz w:val="22"/>
          <w:szCs w:val="22"/>
        </w:rPr>
      </w:pPr>
      <w:r w:rsidRPr="000D2740">
        <w:rPr>
          <w:rFonts w:asciiTheme="minorHAnsi" w:eastAsiaTheme="minorHAnsi" w:hAnsiTheme="minorHAnsi" w:cs="Arial"/>
          <w:i/>
          <w:color w:val="808080" w:themeColor="background1" w:themeShade="80"/>
          <w:sz w:val="22"/>
          <w:szCs w:val="22"/>
          <w:lang w:val="nl-BE" w:eastAsia="en-US"/>
        </w:rPr>
        <w:t>- elke deur kan minstens lokaal ontgrendeld worden</w:t>
      </w:r>
      <w:r w:rsidR="002333A1" w:rsidRPr="000D2740">
        <w:rPr>
          <w:rFonts w:asciiTheme="minorHAnsi" w:eastAsiaTheme="minorHAnsi" w:hAnsiTheme="minorHAnsi" w:cs="Arial"/>
          <w:i/>
          <w:color w:val="808080" w:themeColor="background1" w:themeShade="80"/>
          <w:sz w:val="22"/>
          <w:szCs w:val="22"/>
          <w:lang w:val="nl-BE" w:eastAsia="en-US"/>
        </w:rPr>
        <w:t xml:space="preserve"> door het personeel</w:t>
      </w:r>
    </w:p>
    <w:p w14:paraId="571B454A" w14:textId="77777777" w:rsidR="00B1216E" w:rsidRPr="00890877" w:rsidRDefault="00414FD1" w:rsidP="00890877">
      <w:pPr>
        <w:pStyle w:val="Kop2"/>
        <w:suppressAutoHyphens/>
        <w:spacing w:line="240" w:lineRule="exact"/>
        <w:ind w:left="788" w:hanging="431"/>
        <w:rPr>
          <w:rFonts w:ascii="Arial" w:hAnsi="Arial" w:cs="Arial"/>
          <w:b w:val="0"/>
          <w:color w:val="auto"/>
          <w:sz w:val="22"/>
          <w:szCs w:val="22"/>
        </w:rPr>
      </w:pPr>
      <w:r w:rsidRPr="00256C6A">
        <w:rPr>
          <w:rFonts w:ascii="Arial" w:hAnsi="Arial" w:cs="Arial"/>
          <w:b w:val="0"/>
          <w:color w:val="auto"/>
          <w:sz w:val="22"/>
          <w:szCs w:val="22"/>
        </w:rPr>
        <w:t>5</w:t>
      </w:r>
      <w:r w:rsidR="007D484B" w:rsidRPr="00256C6A">
        <w:rPr>
          <w:rFonts w:ascii="Arial" w:hAnsi="Arial" w:cs="Arial"/>
          <w:b w:val="0"/>
          <w:color w:val="auto"/>
          <w:sz w:val="22"/>
          <w:szCs w:val="22"/>
        </w:rPr>
        <w:t>.3.</w:t>
      </w:r>
      <w:r w:rsidR="001D4B96" w:rsidRPr="00256C6A">
        <w:rPr>
          <w:rFonts w:ascii="Arial" w:hAnsi="Arial" w:cs="Arial"/>
          <w:b w:val="0"/>
          <w:color w:val="auto"/>
          <w:sz w:val="22"/>
          <w:szCs w:val="22"/>
        </w:rPr>
        <w:t xml:space="preserve"> Trappen</w:t>
      </w:r>
      <w:r w:rsidR="007D484B" w:rsidRPr="00256C6A">
        <w:rPr>
          <w:rFonts w:ascii="Arial" w:hAnsi="Arial" w:cs="Arial"/>
          <w:b w:val="0"/>
          <w:color w:val="auto"/>
          <w:sz w:val="22"/>
          <w:szCs w:val="22"/>
        </w:rPr>
        <w:t xml:space="preserve"> voor evacuatie</w:t>
      </w:r>
    </w:p>
    <w:p w14:paraId="4C3DFC8D" w14:textId="5794318B" w:rsidR="00890877" w:rsidRPr="00160219" w:rsidRDefault="000F4B31" w:rsidP="000F4B31">
      <w:pPr>
        <w:pStyle w:val="Kop2"/>
        <w:suppressAutoHyphens/>
        <w:spacing w:line="240" w:lineRule="exact"/>
        <w:ind w:left="993" w:hanging="142"/>
        <w:rPr>
          <w:rFonts w:asciiTheme="minorHAnsi" w:hAnsiTheme="minorHAnsi" w:cs="Arial"/>
          <w:b w:val="0"/>
          <w:i/>
          <w:color w:val="808080" w:themeColor="background1" w:themeShade="80"/>
          <w:sz w:val="22"/>
          <w:szCs w:val="22"/>
        </w:rPr>
      </w:pPr>
      <w:r w:rsidRPr="001152B5">
        <w:rPr>
          <w:rFonts w:ascii="Arial" w:hAnsi="Arial" w:cs="Arial"/>
          <w:b w:val="0"/>
          <w:i/>
          <w:color w:val="808080" w:themeColor="background1" w:themeShade="80"/>
          <w:sz w:val="22"/>
          <w:szCs w:val="22"/>
        </w:rPr>
        <w:t>-</w:t>
      </w:r>
      <w:r w:rsidR="00890877" w:rsidRPr="00160219">
        <w:rPr>
          <w:rFonts w:asciiTheme="minorHAnsi" w:hAnsiTheme="minorHAnsi" w:cs="Arial"/>
          <w:b w:val="0"/>
          <w:i/>
          <w:color w:val="808080" w:themeColor="background1" w:themeShade="80"/>
          <w:sz w:val="22"/>
          <w:szCs w:val="22"/>
        </w:rPr>
        <w:t xml:space="preserve">Trappen die niet gebruikt worden voor de evacuatie van kinderen, </w:t>
      </w:r>
      <w:r w:rsidR="00160219">
        <w:rPr>
          <w:rFonts w:asciiTheme="minorHAnsi" w:hAnsiTheme="minorHAnsi" w:cs="Arial"/>
          <w:b w:val="0"/>
          <w:i/>
          <w:color w:val="808080" w:themeColor="background1" w:themeShade="80"/>
          <w:sz w:val="22"/>
          <w:szCs w:val="22"/>
        </w:rPr>
        <w:t>moeten niet</w:t>
      </w:r>
      <w:r w:rsidRPr="00160219">
        <w:rPr>
          <w:rFonts w:asciiTheme="minorHAnsi" w:hAnsiTheme="minorHAnsi" w:cs="Arial"/>
          <w:b w:val="0"/>
          <w:i/>
          <w:color w:val="808080" w:themeColor="background1" w:themeShade="80"/>
          <w:sz w:val="22"/>
          <w:szCs w:val="22"/>
        </w:rPr>
        <w:t xml:space="preserve"> </w:t>
      </w:r>
      <w:r w:rsidR="00AB17BB" w:rsidRPr="00160219">
        <w:rPr>
          <w:rFonts w:asciiTheme="minorHAnsi" w:hAnsiTheme="minorHAnsi" w:cs="Arial"/>
          <w:b w:val="0"/>
          <w:i/>
          <w:color w:val="808080" w:themeColor="background1" w:themeShade="80"/>
          <w:sz w:val="22"/>
          <w:szCs w:val="22"/>
        </w:rPr>
        <w:t xml:space="preserve"> </w:t>
      </w:r>
      <w:r w:rsidR="00890877" w:rsidRPr="00160219">
        <w:rPr>
          <w:rFonts w:asciiTheme="minorHAnsi" w:hAnsiTheme="minorHAnsi" w:cs="Arial"/>
          <w:b w:val="0"/>
          <w:i/>
          <w:color w:val="808080" w:themeColor="background1" w:themeShade="80"/>
          <w:sz w:val="22"/>
          <w:szCs w:val="22"/>
        </w:rPr>
        <w:t>beantwoorden aan d</w:t>
      </w:r>
      <w:r w:rsidR="00160219">
        <w:rPr>
          <w:rFonts w:asciiTheme="minorHAnsi" w:hAnsiTheme="minorHAnsi" w:cs="Arial"/>
          <w:b w:val="0"/>
          <w:i/>
          <w:color w:val="808080" w:themeColor="background1" w:themeShade="80"/>
          <w:sz w:val="22"/>
          <w:szCs w:val="22"/>
        </w:rPr>
        <w:t>ez</w:t>
      </w:r>
      <w:r w:rsidR="00890877" w:rsidRPr="00160219">
        <w:rPr>
          <w:rFonts w:asciiTheme="minorHAnsi" w:hAnsiTheme="minorHAnsi" w:cs="Arial"/>
          <w:b w:val="0"/>
          <w:i/>
          <w:color w:val="808080" w:themeColor="background1" w:themeShade="80"/>
          <w:sz w:val="22"/>
          <w:szCs w:val="22"/>
        </w:rPr>
        <w:t xml:space="preserve">e voorschriften (bv. </w:t>
      </w:r>
      <w:r w:rsidR="00552AA2" w:rsidRPr="00160219">
        <w:rPr>
          <w:rFonts w:asciiTheme="minorHAnsi" w:hAnsiTheme="minorHAnsi" w:cs="Arial"/>
          <w:b w:val="0"/>
          <w:i/>
          <w:color w:val="808080" w:themeColor="background1" w:themeShade="80"/>
          <w:sz w:val="22"/>
          <w:szCs w:val="22"/>
        </w:rPr>
        <w:t>Trappen naar personeelslokaal, naar stookplaats, …).</w:t>
      </w:r>
    </w:p>
    <w:p w14:paraId="010E90CE" w14:textId="06500501" w:rsidR="00890877" w:rsidRPr="00256C6A" w:rsidRDefault="00890877" w:rsidP="007555E0">
      <w:pPr>
        <w:ind w:left="-2592" w:firstLine="710"/>
        <w:rPr>
          <w:rFonts w:ascii="Arial" w:hAnsi="Arial" w:cs="Arial"/>
        </w:rPr>
      </w:pPr>
    </w:p>
    <w:p w14:paraId="26D5F1AD" w14:textId="77777777" w:rsidR="00121E8A" w:rsidRPr="00256C6A" w:rsidRDefault="00546BC7" w:rsidP="00546BC7">
      <w:pPr>
        <w:ind w:left="788"/>
        <w:rPr>
          <w:rFonts w:ascii="Arial" w:hAnsi="Arial" w:cs="Arial"/>
          <w:sz w:val="22"/>
          <w:szCs w:val="22"/>
        </w:rPr>
      </w:pPr>
      <w:r w:rsidRPr="00256C6A">
        <w:rPr>
          <w:rFonts w:ascii="Arial" w:hAnsi="Arial" w:cs="Arial"/>
          <w:sz w:val="22"/>
          <w:szCs w:val="22"/>
        </w:rPr>
        <w:t xml:space="preserve">5.3.1. </w:t>
      </w:r>
      <w:r w:rsidR="00121E8A" w:rsidRPr="00256C6A">
        <w:rPr>
          <w:rFonts w:ascii="Arial" w:hAnsi="Arial" w:cs="Arial"/>
          <w:sz w:val="22"/>
          <w:szCs w:val="22"/>
        </w:rPr>
        <w:t>De trappen die gebruikt worden bij evacuatie, hebben de volgende kenmerken:</w:t>
      </w:r>
    </w:p>
    <w:p w14:paraId="78A52E38" w14:textId="77777777" w:rsidR="00893871" w:rsidRPr="00256C6A" w:rsidRDefault="00893871" w:rsidP="00103717">
      <w:pPr>
        <w:pStyle w:val="Lijstalinea"/>
        <w:numPr>
          <w:ilvl w:val="0"/>
          <w:numId w:val="4"/>
        </w:numPr>
        <w:ind w:left="1151" w:hanging="357"/>
        <w:rPr>
          <w:rFonts w:ascii="Arial" w:hAnsi="Arial" w:cs="Arial"/>
          <w:sz w:val="22"/>
          <w:szCs w:val="22"/>
        </w:rPr>
      </w:pPr>
      <w:r w:rsidRPr="00256C6A">
        <w:rPr>
          <w:rFonts w:ascii="Arial" w:hAnsi="Arial" w:cs="Arial"/>
          <w:sz w:val="22"/>
          <w:szCs w:val="22"/>
        </w:rPr>
        <w:t>de trappen hebben een nuttige breedte van minstens 70 cm;</w:t>
      </w:r>
    </w:p>
    <w:p w14:paraId="73EB24C5" w14:textId="77777777" w:rsidR="00121E8A" w:rsidRPr="00256C6A" w:rsidRDefault="00121E8A" w:rsidP="00103717">
      <w:pPr>
        <w:pStyle w:val="Lijstalinea"/>
        <w:numPr>
          <w:ilvl w:val="0"/>
          <w:numId w:val="4"/>
        </w:numPr>
        <w:ind w:left="1151" w:hanging="357"/>
        <w:rPr>
          <w:rFonts w:ascii="Arial" w:hAnsi="Arial" w:cs="Arial"/>
          <w:sz w:val="22"/>
          <w:szCs w:val="22"/>
        </w:rPr>
      </w:pPr>
      <w:r w:rsidRPr="00256C6A">
        <w:rPr>
          <w:rFonts w:ascii="Arial" w:hAnsi="Arial" w:cs="Arial"/>
          <w:sz w:val="22"/>
          <w:szCs w:val="22"/>
        </w:rPr>
        <w:t>de trap</w:t>
      </w:r>
      <w:r w:rsidR="00893871" w:rsidRPr="00256C6A">
        <w:rPr>
          <w:rFonts w:ascii="Arial" w:hAnsi="Arial" w:cs="Arial"/>
          <w:sz w:val="22"/>
          <w:szCs w:val="22"/>
        </w:rPr>
        <w:t>pen</w:t>
      </w:r>
      <w:r w:rsidRPr="00256C6A">
        <w:rPr>
          <w:rFonts w:ascii="Arial" w:hAnsi="Arial" w:cs="Arial"/>
          <w:sz w:val="22"/>
          <w:szCs w:val="22"/>
        </w:rPr>
        <w:t xml:space="preserve"> </w:t>
      </w:r>
      <w:r w:rsidR="00893871" w:rsidRPr="00256C6A">
        <w:rPr>
          <w:rFonts w:ascii="Arial" w:hAnsi="Arial" w:cs="Arial"/>
          <w:sz w:val="22"/>
          <w:szCs w:val="22"/>
        </w:rPr>
        <w:t>zijn</w:t>
      </w:r>
      <w:r w:rsidRPr="00256C6A">
        <w:rPr>
          <w:rFonts w:ascii="Arial" w:hAnsi="Arial" w:cs="Arial"/>
          <w:sz w:val="22"/>
          <w:szCs w:val="22"/>
        </w:rPr>
        <w:t xml:space="preserve"> aan beide zijden uitgerust met een </w:t>
      </w:r>
      <w:r w:rsidR="00D85433" w:rsidRPr="00256C6A">
        <w:rPr>
          <w:rFonts w:ascii="Arial" w:hAnsi="Arial" w:cs="Arial"/>
          <w:sz w:val="22"/>
          <w:szCs w:val="22"/>
        </w:rPr>
        <w:t>leuning</w:t>
      </w:r>
      <w:r w:rsidRPr="00256C6A">
        <w:rPr>
          <w:rFonts w:ascii="Arial" w:hAnsi="Arial" w:cs="Arial"/>
          <w:sz w:val="22"/>
          <w:szCs w:val="22"/>
        </w:rPr>
        <w:t xml:space="preserve">, tenzij </w:t>
      </w:r>
      <w:r w:rsidR="00893871" w:rsidRPr="00256C6A">
        <w:rPr>
          <w:rFonts w:ascii="Arial" w:hAnsi="Arial" w:cs="Arial"/>
          <w:sz w:val="22"/>
          <w:szCs w:val="22"/>
        </w:rPr>
        <w:t>de</w:t>
      </w:r>
      <w:r w:rsidRPr="00256C6A">
        <w:rPr>
          <w:rFonts w:ascii="Arial" w:hAnsi="Arial" w:cs="Arial"/>
          <w:sz w:val="22"/>
          <w:szCs w:val="22"/>
        </w:rPr>
        <w:t xml:space="preserve"> trap</w:t>
      </w:r>
      <w:r w:rsidR="00893871" w:rsidRPr="00256C6A">
        <w:rPr>
          <w:rFonts w:ascii="Arial" w:hAnsi="Arial" w:cs="Arial"/>
          <w:sz w:val="22"/>
          <w:szCs w:val="22"/>
        </w:rPr>
        <w:t>pen</w:t>
      </w:r>
      <w:r w:rsidRPr="00256C6A">
        <w:rPr>
          <w:rFonts w:ascii="Arial" w:hAnsi="Arial" w:cs="Arial"/>
          <w:sz w:val="22"/>
          <w:szCs w:val="22"/>
        </w:rPr>
        <w:t xml:space="preserve"> een nuttige breedte </w:t>
      </w:r>
      <w:r w:rsidR="00893871" w:rsidRPr="00256C6A">
        <w:rPr>
          <w:rFonts w:ascii="Arial" w:hAnsi="Arial" w:cs="Arial"/>
          <w:sz w:val="22"/>
          <w:szCs w:val="22"/>
        </w:rPr>
        <w:t xml:space="preserve">hebben </w:t>
      </w:r>
      <w:r w:rsidRPr="00256C6A">
        <w:rPr>
          <w:rFonts w:ascii="Arial" w:hAnsi="Arial" w:cs="Arial"/>
          <w:sz w:val="22"/>
          <w:szCs w:val="22"/>
        </w:rPr>
        <w:t xml:space="preserve">kleiner dan 120 cm en er geen gevaar </w:t>
      </w:r>
      <w:r w:rsidR="00893871" w:rsidRPr="00256C6A">
        <w:rPr>
          <w:rFonts w:ascii="Arial" w:hAnsi="Arial" w:cs="Arial"/>
          <w:sz w:val="22"/>
          <w:szCs w:val="22"/>
        </w:rPr>
        <w:t xml:space="preserve">is </w:t>
      </w:r>
      <w:r w:rsidRPr="00256C6A">
        <w:rPr>
          <w:rFonts w:ascii="Arial" w:hAnsi="Arial" w:cs="Arial"/>
          <w:sz w:val="22"/>
          <w:szCs w:val="22"/>
        </w:rPr>
        <w:t>om te vallen</w:t>
      </w:r>
      <w:r w:rsidR="00D85433" w:rsidRPr="00256C6A">
        <w:rPr>
          <w:rFonts w:ascii="Arial" w:hAnsi="Arial" w:cs="Arial"/>
          <w:sz w:val="22"/>
          <w:szCs w:val="22"/>
        </w:rPr>
        <w:t>, in welk geval 1 leuning volstaat</w:t>
      </w:r>
      <w:r w:rsidRPr="00256C6A">
        <w:rPr>
          <w:rFonts w:ascii="Arial" w:hAnsi="Arial" w:cs="Arial"/>
          <w:sz w:val="22"/>
          <w:szCs w:val="22"/>
        </w:rPr>
        <w:t>;</w:t>
      </w:r>
    </w:p>
    <w:p w14:paraId="1EEE9CEB" w14:textId="77777777" w:rsidR="00121E8A" w:rsidRPr="00256C6A" w:rsidRDefault="00137E4F" w:rsidP="00103717">
      <w:pPr>
        <w:pStyle w:val="Lijstalinea"/>
        <w:numPr>
          <w:ilvl w:val="0"/>
          <w:numId w:val="4"/>
        </w:numPr>
        <w:ind w:left="1151" w:hanging="357"/>
        <w:rPr>
          <w:rFonts w:ascii="Arial" w:hAnsi="Arial" w:cs="Arial"/>
          <w:sz w:val="22"/>
          <w:szCs w:val="22"/>
        </w:rPr>
      </w:pPr>
      <w:r w:rsidRPr="00256C6A">
        <w:rPr>
          <w:rFonts w:ascii="Arial" w:hAnsi="Arial" w:cs="Arial"/>
          <w:sz w:val="22"/>
          <w:szCs w:val="22"/>
        </w:rPr>
        <w:t>de</w:t>
      </w:r>
      <w:r w:rsidR="00121E8A" w:rsidRPr="00256C6A">
        <w:rPr>
          <w:rFonts w:ascii="Arial" w:hAnsi="Arial" w:cs="Arial"/>
          <w:sz w:val="22"/>
          <w:szCs w:val="22"/>
        </w:rPr>
        <w:t xml:space="preserve"> trappen hebben naast de gebruikelijke </w:t>
      </w:r>
      <w:r w:rsidR="00D85433" w:rsidRPr="00256C6A">
        <w:rPr>
          <w:rFonts w:ascii="Arial" w:hAnsi="Arial" w:cs="Arial"/>
          <w:sz w:val="22"/>
          <w:szCs w:val="22"/>
        </w:rPr>
        <w:t xml:space="preserve">leuning </w:t>
      </w:r>
      <w:r w:rsidR="00893871" w:rsidRPr="00256C6A">
        <w:rPr>
          <w:rFonts w:ascii="Arial" w:hAnsi="Arial" w:cs="Arial"/>
          <w:sz w:val="22"/>
          <w:szCs w:val="22"/>
        </w:rPr>
        <w:t xml:space="preserve">aan </w:t>
      </w:r>
      <w:r w:rsidR="008A40FA" w:rsidRPr="00256C6A">
        <w:rPr>
          <w:rFonts w:ascii="Arial" w:hAnsi="Arial" w:cs="Arial"/>
          <w:sz w:val="22"/>
          <w:szCs w:val="22"/>
        </w:rPr>
        <w:t>een van de zijden</w:t>
      </w:r>
      <w:r w:rsidR="00557F40" w:rsidRPr="00256C6A">
        <w:rPr>
          <w:rFonts w:ascii="Arial" w:hAnsi="Arial" w:cs="Arial"/>
          <w:sz w:val="22"/>
          <w:szCs w:val="22"/>
        </w:rPr>
        <w:t xml:space="preserve"> </w:t>
      </w:r>
      <w:r w:rsidR="00121E8A" w:rsidRPr="00256C6A">
        <w:rPr>
          <w:rFonts w:ascii="Arial" w:hAnsi="Arial" w:cs="Arial"/>
          <w:sz w:val="22"/>
          <w:szCs w:val="22"/>
        </w:rPr>
        <w:t xml:space="preserve">een extra </w:t>
      </w:r>
      <w:r w:rsidR="00D85433" w:rsidRPr="00256C6A">
        <w:rPr>
          <w:rFonts w:ascii="Arial" w:hAnsi="Arial" w:cs="Arial"/>
          <w:sz w:val="22"/>
          <w:szCs w:val="22"/>
        </w:rPr>
        <w:t xml:space="preserve">leuning </w:t>
      </w:r>
      <w:r w:rsidR="00121E8A" w:rsidRPr="00256C6A">
        <w:rPr>
          <w:rFonts w:ascii="Arial" w:hAnsi="Arial" w:cs="Arial"/>
          <w:sz w:val="22"/>
          <w:szCs w:val="22"/>
        </w:rPr>
        <w:t>op 60 centimeter hoogte als die trap</w:t>
      </w:r>
      <w:r w:rsidR="00893871" w:rsidRPr="00256C6A">
        <w:rPr>
          <w:rFonts w:ascii="Arial" w:hAnsi="Arial" w:cs="Arial"/>
          <w:sz w:val="22"/>
          <w:szCs w:val="22"/>
        </w:rPr>
        <w:t>pen</w:t>
      </w:r>
      <w:r w:rsidR="00121E8A" w:rsidRPr="00256C6A">
        <w:rPr>
          <w:rFonts w:ascii="Arial" w:hAnsi="Arial" w:cs="Arial"/>
          <w:sz w:val="22"/>
          <w:szCs w:val="22"/>
        </w:rPr>
        <w:t xml:space="preserve"> </w:t>
      </w:r>
      <w:r w:rsidRPr="00256C6A">
        <w:rPr>
          <w:rFonts w:ascii="Arial" w:hAnsi="Arial" w:cs="Arial"/>
          <w:sz w:val="22"/>
          <w:szCs w:val="22"/>
        </w:rPr>
        <w:t>door kinderen zelfstandig worden</w:t>
      </w:r>
      <w:r w:rsidR="00121E8A" w:rsidRPr="00256C6A">
        <w:rPr>
          <w:rFonts w:ascii="Arial" w:hAnsi="Arial" w:cs="Arial"/>
          <w:sz w:val="22"/>
          <w:szCs w:val="22"/>
        </w:rPr>
        <w:t xml:space="preserve"> gebruikt;</w:t>
      </w:r>
    </w:p>
    <w:p w14:paraId="4306A6E2" w14:textId="77777777" w:rsidR="00121E8A" w:rsidRPr="007E5F35" w:rsidRDefault="00121E8A" w:rsidP="00103717">
      <w:pPr>
        <w:pStyle w:val="Lijstalinea"/>
        <w:numPr>
          <w:ilvl w:val="0"/>
          <w:numId w:val="4"/>
        </w:numPr>
        <w:ind w:left="1151" w:hanging="357"/>
        <w:rPr>
          <w:rFonts w:ascii="Arial" w:hAnsi="Arial" w:cs="Arial"/>
          <w:sz w:val="22"/>
          <w:szCs w:val="22"/>
        </w:rPr>
      </w:pPr>
      <w:r w:rsidRPr="007E5F35">
        <w:rPr>
          <w:rFonts w:ascii="Arial" w:hAnsi="Arial" w:cs="Arial"/>
          <w:sz w:val="22"/>
          <w:szCs w:val="22"/>
        </w:rPr>
        <w:t>de aantrede van de treden bedraagt op elk punt minimaal 17 cm;</w:t>
      </w:r>
    </w:p>
    <w:p w14:paraId="713CF8D3" w14:textId="77777777" w:rsidR="00121E8A" w:rsidRPr="007E5F35" w:rsidRDefault="00121E8A" w:rsidP="00103717">
      <w:pPr>
        <w:pStyle w:val="Lijstalinea"/>
        <w:numPr>
          <w:ilvl w:val="0"/>
          <w:numId w:val="4"/>
        </w:numPr>
        <w:ind w:left="1151" w:hanging="357"/>
        <w:rPr>
          <w:rFonts w:ascii="Arial" w:hAnsi="Arial" w:cs="Arial"/>
          <w:sz w:val="22"/>
          <w:szCs w:val="22"/>
        </w:rPr>
      </w:pPr>
      <w:r w:rsidRPr="007E5F35">
        <w:rPr>
          <w:rFonts w:ascii="Arial" w:hAnsi="Arial" w:cs="Arial"/>
          <w:sz w:val="22"/>
          <w:szCs w:val="22"/>
        </w:rPr>
        <w:t>de optrede van de treden bedraagt niet meer dan 20 cm;</w:t>
      </w:r>
    </w:p>
    <w:p w14:paraId="4B22B6DB" w14:textId="77777777" w:rsidR="00121E8A" w:rsidRPr="007E5F35" w:rsidRDefault="00121E8A" w:rsidP="00103717">
      <w:pPr>
        <w:pStyle w:val="Lijstalinea"/>
        <w:numPr>
          <w:ilvl w:val="0"/>
          <w:numId w:val="4"/>
        </w:numPr>
        <w:ind w:left="1151" w:hanging="357"/>
        <w:rPr>
          <w:rFonts w:ascii="Arial" w:hAnsi="Arial" w:cs="Arial"/>
          <w:sz w:val="22"/>
          <w:szCs w:val="22"/>
        </w:rPr>
      </w:pPr>
      <w:r w:rsidRPr="007E5F35">
        <w:rPr>
          <w:rFonts w:ascii="Arial" w:hAnsi="Arial" w:cs="Arial"/>
          <w:sz w:val="22"/>
          <w:szCs w:val="22"/>
        </w:rPr>
        <w:lastRenderedPageBreak/>
        <w:t>de trappen hebben een maximale hellingshoek van 45°;</w:t>
      </w:r>
    </w:p>
    <w:p w14:paraId="0DCDC14F" w14:textId="0AE82317" w:rsidR="00121E8A" w:rsidRDefault="00121E8A" w:rsidP="00103717">
      <w:pPr>
        <w:pStyle w:val="Lijstalinea"/>
        <w:numPr>
          <w:ilvl w:val="0"/>
          <w:numId w:val="4"/>
        </w:numPr>
        <w:ind w:left="1151" w:hanging="357"/>
        <w:rPr>
          <w:rFonts w:ascii="Arial" w:hAnsi="Arial" w:cs="Arial"/>
          <w:sz w:val="22"/>
          <w:szCs w:val="22"/>
        </w:rPr>
      </w:pPr>
      <w:r w:rsidRPr="00256C6A">
        <w:rPr>
          <w:rFonts w:ascii="Arial" w:hAnsi="Arial" w:cs="Arial"/>
          <w:sz w:val="22"/>
          <w:szCs w:val="22"/>
        </w:rPr>
        <w:t xml:space="preserve">de trappen zijn van het “rechte” type. Wenteltrappen worden toegestaan als ze verdreven treden hebben en als </w:t>
      </w:r>
      <w:r w:rsidR="008A40FA" w:rsidRPr="00256C6A">
        <w:rPr>
          <w:rFonts w:ascii="Arial" w:hAnsi="Arial" w:cs="Arial"/>
          <w:sz w:val="22"/>
          <w:szCs w:val="22"/>
        </w:rPr>
        <w:t>de</w:t>
      </w:r>
      <w:r w:rsidRPr="00256C6A">
        <w:rPr>
          <w:rFonts w:ascii="Arial" w:hAnsi="Arial" w:cs="Arial"/>
          <w:sz w:val="22"/>
          <w:szCs w:val="22"/>
        </w:rPr>
        <w:t xml:space="preserve"> treden</w:t>
      </w:r>
      <w:r w:rsidR="008A40FA" w:rsidRPr="00256C6A">
        <w:rPr>
          <w:rFonts w:ascii="Arial" w:hAnsi="Arial" w:cs="Arial"/>
          <w:sz w:val="22"/>
          <w:szCs w:val="22"/>
        </w:rPr>
        <w:t xml:space="preserve"> ervan</w:t>
      </w:r>
      <w:r w:rsidRPr="00256C6A">
        <w:rPr>
          <w:rFonts w:ascii="Arial" w:hAnsi="Arial" w:cs="Arial"/>
          <w:sz w:val="22"/>
          <w:szCs w:val="22"/>
        </w:rPr>
        <w:t>, naast de bovenvermelde vereisten, minstens 20 cm aantrede hebben op de looplijn.</w:t>
      </w:r>
    </w:p>
    <w:p w14:paraId="0696E4B4" w14:textId="56277943" w:rsidR="00530D86" w:rsidRDefault="00530D86" w:rsidP="00530D86">
      <w:pPr>
        <w:rPr>
          <w:rFonts w:ascii="Arial" w:hAnsi="Arial" w:cs="Arial"/>
          <w:sz w:val="22"/>
          <w:szCs w:val="22"/>
        </w:rPr>
      </w:pPr>
    </w:p>
    <w:p w14:paraId="5542E91E" w14:textId="39B8FC2F" w:rsidR="00A63A54" w:rsidRPr="00160219" w:rsidRDefault="00847422" w:rsidP="00847422">
      <w:pPr>
        <w:ind w:firstLine="851"/>
        <w:rPr>
          <w:rFonts w:asciiTheme="minorHAnsi" w:hAnsiTheme="minorHAnsi" w:cs="Arial"/>
          <w:i/>
          <w:color w:val="808080" w:themeColor="background1" w:themeShade="80"/>
          <w:sz w:val="22"/>
          <w:szCs w:val="22"/>
        </w:rPr>
      </w:pPr>
      <w:r w:rsidRPr="00160219">
        <w:rPr>
          <w:rFonts w:asciiTheme="minorHAnsi" w:eastAsiaTheme="majorEastAsia" w:hAnsiTheme="minorHAnsi" w:cs="Arial"/>
          <w:bCs/>
          <w:i/>
          <w:color w:val="808080" w:themeColor="background1" w:themeShade="80"/>
          <w:sz w:val="22"/>
          <w:szCs w:val="22"/>
        </w:rPr>
        <w:t>-</w:t>
      </w:r>
      <w:r w:rsidR="00A63A54" w:rsidRPr="00160219">
        <w:rPr>
          <w:rFonts w:asciiTheme="minorHAnsi" w:eastAsiaTheme="majorEastAsia" w:hAnsiTheme="minorHAnsi" w:cs="Arial"/>
          <w:bCs/>
          <w:i/>
          <w:color w:val="808080" w:themeColor="background1" w:themeShade="80"/>
          <w:sz w:val="22"/>
          <w:szCs w:val="22"/>
        </w:rPr>
        <w:t>Elke</w:t>
      </w:r>
      <w:r w:rsidR="00A63A54" w:rsidRPr="00160219">
        <w:rPr>
          <w:rFonts w:asciiTheme="minorHAnsi" w:hAnsiTheme="minorHAnsi" w:cs="Arial"/>
          <w:i/>
          <w:color w:val="808080" w:themeColor="background1" w:themeShade="80"/>
          <w:sz w:val="22"/>
          <w:szCs w:val="22"/>
        </w:rPr>
        <w:t xml:space="preserve"> voorwaarde (aantrede, optrede en hellingshoek) moet apart vervuld zijn.</w:t>
      </w:r>
    </w:p>
    <w:p w14:paraId="5481FF8B" w14:textId="77777777" w:rsidR="00C0014E" w:rsidRPr="00160219" w:rsidRDefault="00C0014E" w:rsidP="00C0014E">
      <w:pPr>
        <w:pStyle w:val="Lijstalinea"/>
        <w:tabs>
          <w:tab w:val="left" w:pos="993"/>
        </w:tabs>
        <w:ind w:left="851"/>
        <w:rPr>
          <w:rFonts w:asciiTheme="minorHAnsi" w:hAnsiTheme="minorHAnsi" w:cs="Arial"/>
          <w:i/>
          <w:color w:val="808080" w:themeColor="background1" w:themeShade="80"/>
          <w:sz w:val="22"/>
          <w:szCs w:val="22"/>
        </w:rPr>
      </w:pPr>
      <w:r w:rsidRPr="00160219">
        <w:rPr>
          <w:rFonts w:asciiTheme="minorHAnsi" w:hAnsiTheme="minorHAnsi" w:cs="Arial"/>
          <w:i/>
          <w:color w:val="808080" w:themeColor="background1" w:themeShade="80"/>
          <w:sz w:val="22"/>
          <w:szCs w:val="22"/>
        </w:rPr>
        <w:t>-</w:t>
      </w:r>
      <w:r w:rsidR="00530D86" w:rsidRPr="00160219">
        <w:rPr>
          <w:rFonts w:asciiTheme="minorHAnsi" w:hAnsiTheme="minorHAnsi" w:cs="Arial"/>
          <w:i/>
          <w:color w:val="808080" w:themeColor="background1" w:themeShade="80"/>
          <w:sz w:val="22"/>
          <w:szCs w:val="22"/>
        </w:rPr>
        <w:t xml:space="preserve">Hieronder een weergave van de mogelijke aanvaardbare combinaties van optrede </w:t>
      </w:r>
    </w:p>
    <w:p w14:paraId="5C611D83" w14:textId="1A3553E3" w:rsidR="00530D86" w:rsidRPr="00160219" w:rsidRDefault="00C0014E" w:rsidP="00C0014E">
      <w:pPr>
        <w:pStyle w:val="Lijstalinea"/>
        <w:tabs>
          <w:tab w:val="left" w:pos="993"/>
        </w:tabs>
        <w:ind w:left="851"/>
        <w:rPr>
          <w:rFonts w:asciiTheme="minorHAnsi" w:hAnsiTheme="minorHAnsi" w:cs="Arial"/>
          <w:i/>
          <w:color w:val="808080" w:themeColor="background1" w:themeShade="80"/>
          <w:sz w:val="22"/>
          <w:szCs w:val="22"/>
        </w:rPr>
      </w:pPr>
      <w:r w:rsidRPr="00160219">
        <w:rPr>
          <w:rFonts w:asciiTheme="minorHAnsi" w:hAnsiTheme="minorHAnsi" w:cs="Arial"/>
          <w:i/>
          <w:color w:val="808080" w:themeColor="background1" w:themeShade="80"/>
          <w:sz w:val="22"/>
          <w:szCs w:val="22"/>
        </w:rPr>
        <w:t xml:space="preserve"> </w:t>
      </w:r>
      <w:r w:rsidR="00530D86" w:rsidRPr="00160219">
        <w:rPr>
          <w:rFonts w:asciiTheme="minorHAnsi" w:hAnsiTheme="minorHAnsi" w:cs="Arial"/>
          <w:i/>
          <w:color w:val="808080" w:themeColor="background1" w:themeShade="80"/>
          <w:sz w:val="22"/>
          <w:szCs w:val="22"/>
        </w:rPr>
        <w:t>en aantrede:</w:t>
      </w:r>
    </w:p>
    <w:p w14:paraId="02F6168B" w14:textId="77777777" w:rsidR="00D05823" w:rsidRPr="00160219" w:rsidRDefault="00D05823" w:rsidP="00D05823">
      <w:pPr>
        <w:rPr>
          <w:rFonts w:asciiTheme="minorHAnsi" w:hAnsiTheme="minorHAnsi" w:cs="Arial"/>
          <w:i/>
          <w:color w:val="C00000"/>
          <w:sz w:val="22"/>
          <w:szCs w:val="22"/>
        </w:rPr>
      </w:pPr>
    </w:p>
    <w:p w14:paraId="67C8706E" w14:textId="77777777" w:rsidR="00D05823" w:rsidRDefault="004269BE" w:rsidP="00D05823">
      <w:pPr>
        <w:rPr>
          <w:rFonts w:ascii="Arial" w:hAnsi="Arial" w:cs="Arial"/>
          <w:i/>
          <w:color w:val="808080" w:themeColor="background1" w:themeShade="80"/>
          <w:sz w:val="22"/>
          <w:szCs w:val="22"/>
        </w:rPr>
      </w:pPr>
      <w:r w:rsidRPr="004269BE">
        <w:rPr>
          <w:rFonts w:ascii="Arial" w:hAnsi="Arial" w:cs="Arial"/>
          <w:i/>
          <w:noProof/>
          <w:color w:val="808080" w:themeColor="background1" w:themeShade="80"/>
          <w:sz w:val="22"/>
          <w:szCs w:val="22"/>
          <w:lang w:val="nl-BE" w:eastAsia="nl-BE"/>
        </w:rPr>
        <w:drawing>
          <wp:inline distT="0" distB="0" distL="0" distR="0" wp14:anchorId="12203823" wp14:editId="79164877">
            <wp:extent cx="6040710" cy="443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37" t="4461" r="9768" b="3256"/>
                    <a:stretch/>
                  </pic:blipFill>
                  <pic:spPr bwMode="auto">
                    <a:xfrm>
                      <a:off x="0" y="0"/>
                      <a:ext cx="6079618" cy="4467239"/>
                    </a:xfrm>
                    <a:prstGeom prst="rect">
                      <a:avLst/>
                    </a:prstGeom>
                    <a:noFill/>
                    <a:ln>
                      <a:noFill/>
                    </a:ln>
                    <a:extLst>
                      <a:ext uri="{53640926-AAD7-44D8-BBD7-CCE9431645EC}">
                        <a14:shadowObscured xmlns:a14="http://schemas.microsoft.com/office/drawing/2010/main"/>
                      </a:ext>
                    </a:extLst>
                  </pic:spPr>
                </pic:pic>
              </a:graphicData>
            </a:graphic>
          </wp:inline>
        </w:drawing>
      </w:r>
    </w:p>
    <w:p w14:paraId="0F8E2772" w14:textId="77777777" w:rsidR="00D05823" w:rsidRDefault="00D05823" w:rsidP="00D05823">
      <w:pPr>
        <w:rPr>
          <w:rFonts w:ascii="Arial" w:hAnsi="Arial" w:cs="Arial"/>
          <w:i/>
          <w:color w:val="808080" w:themeColor="background1" w:themeShade="80"/>
          <w:sz w:val="22"/>
          <w:szCs w:val="22"/>
        </w:rPr>
      </w:pPr>
    </w:p>
    <w:p w14:paraId="5B8C0113" w14:textId="77777777" w:rsidR="00D05823" w:rsidRDefault="00D05823" w:rsidP="00D05823">
      <w:pPr>
        <w:rPr>
          <w:rFonts w:ascii="Arial" w:hAnsi="Arial" w:cs="Arial"/>
          <w:i/>
          <w:color w:val="808080" w:themeColor="background1" w:themeShade="80"/>
          <w:sz w:val="22"/>
          <w:szCs w:val="22"/>
        </w:rPr>
      </w:pPr>
    </w:p>
    <w:p w14:paraId="25122CBE" w14:textId="77777777" w:rsidR="007F2175" w:rsidRPr="00637CD3" w:rsidRDefault="007F2175" w:rsidP="00053960">
      <w:pPr>
        <w:pStyle w:val="Lijstalinea"/>
        <w:numPr>
          <w:ilvl w:val="1"/>
          <w:numId w:val="21"/>
        </w:numPr>
        <w:ind w:hanging="76"/>
        <w:rPr>
          <w:rFonts w:asciiTheme="minorHAnsi" w:hAnsiTheme="minorHAnsi" w:cs="Arial"/>
          <w:i/>
          <w:color w:val="808080" w:themeColor="background1" w:themeShade="80"/>
          <w:sz w:val="22"/>
          <w:szCs w:val="22"/>
        </w:rPr>
      </w:pPr>
      <w:r w:rsidRPr="00637CD3">
        <w:rPr>
          <w:rFonts w:asciiTheme="minorHAnsi" w:hAnsiTheme="minorHAnsi" w:cs="Arial"/>
          <w:i/>
          <w:color w:val="808080" w:themeColor="background1" w:themeShade="80"/>
          <w:sz w:val="22"/>
          <w:szCs w:val="22"/>
        </w:rPr>
        <w:t>Looplijn: de looplijn wordt conventioneel als volgt bepaald:</w:t>
      </w:r>
    </w:p>
    <w:p w14:paraId="454B2BA5" w14:textId="77777777" w:rsidR="007E5F35" w:rsidRPr="00637CD3" w:rsidRDefault="007F2175" w:rsidP="00A744AB">
      <w:pPr>
        <w:pStyle w:val="Lijstalinea"/>
        <w:numPr>
          <w:ilvl w:val="0"/>
          <w:numId w:val="22"/>
        </w:numPr>
        <w:ind w:left="851" w:hanging="284"/>
        <w:rPr>
          <w:rFonts w:asciiTheme="minorHAnsi" w:eastAsiaTheme="majorEastAsia" w:hAnsiTheme="minorHAnsi" w:cs="Arial"/>
          <w:bCs/>
          <w:i/>
          <w:color w:val="808080" w:themeColor="background1" w:themeShade="80"/>
          <w:sz w:val="22"/>
          <w:szCs w:val="22"/>
          <w:lang w:val="nl-BE"/>
        </w:rPr>
      </w:pPr>
      <w:r w:rsidRPr="00637CD3">
        <w:rPr>
          <w:rFonts w:asciiTheme="minorHAnsi" w:eastAsiaTheme="majorEastAsia" w:hAnsiTheme="minorHAnsi" w:cs="Arial"/>
          <w:bCs/>
          <w:i/>
          <w:color w:val="808080" w:themeColor="background1" w:themeShade="80"/>
          <w:sz w:val="22"/>
          <w:szCs w:val="22"/>
          <w:lang w:val="nl-BE"/>
        </w:rPr>
        <w:t>Bij steektrappen en scheluwe trappen, ongeacht hun breedte, ligt de looplijn in het midden van de trap;</w:t>
      </w:r>
    </w:p>
    <w:p w14:paraId="6FD642BD" w14:textId="719BF5FF" w:rsidR="007E5F35" w:rsidRPr="00637CD3" w:rsidRDefault="007F2175" w:rsidP="00A744AB">
      <w:pPr>
        <w:pStyle w:val="Lijstalinea"/>
        <w:numPr>
          <w:ilvl w:val="0"/>
          <w:numId w:val="22"/>
        </w:numPr>
        <w:ind w:left="851" w:hanging="284"/>
        <w:rPr>
          <w:rFonts w:asciiTheme="minorHAnsi" w:eastAsiaTheme="majorEastAsia" w:hAnsiTheme="minorHAnsi" w:cs="Arial"/>
          <w:bCs/>
          <w:i/>
          <w:color w:val="808080" w:themeColor="background1" w:themeShade="80"/>
          <w:sz w:val="22"/>
          <w:szCs w:val="22"/>
          <w:lang w:val="nl-BE"/>
        </w:rPr>
      </w:pPr>
      <w:r w:rsidRPr="00637CD3">
        <w:rPr>
          <w:rFonts w:asciiTheme="minorHAnsi" w:eastAsiaTheme="majorEastAsia" w:hAnsiTheme="minorHAnsi" w:cs="Arial"/>
          <w:bCs/>
          <w:i/>
          <w:color w:val="808080" w:themeColor="background1" w:themeShade="80"/>
          <w:sz w:val="22"/>
          <w:szCs w:val="22"/>
          <w:lang w:val="nl-BE"/>
        </w:rPr>
        <w:t>Bij spiltrappen, draaitrappen en spilsteektrappen breder dan 75 cm, ligt de looplijn op minstens 40 cm en hoogstens 60 cm van de binnenkant van de leuningzone of van de spil, en op minstens 35 cm van de buitenranden van de treden;</w:t>
      </w:r>
    </w:p>
    <w:p w14:paraId="09CB38C9" w14:textId="77777777" w:rsidR="007F2175" w:rsidRPr="00637CD3" w:rsidRDefault="007F2175" w:rsidP="00A744AB">
      <w:pPr>
        <w:pStyle w:val="Lijstalinea"/>
        <w:numPr>
          <w:ilvl w:val="0"/>
          <w:numId w:val="22"/>
        </w:numPr>
        <w:ind w:left="851" w:hanging="284"/>
        <w:rPr>
          <w:rFonts w:asciiTheme="minorHAnsi" w:eastAsiaTheme="majorEastAsia" w:hAnsiTheme="minorHAnsi" w:cs="Arial"/>
          <w:bCs/>
          <w:i/>
          <w:color w:val="808080" w:themeColor="background1" w:themeShade="80"/>
          <w:sz w:val="22"/>
          <w:szCs w:val="22"/>
          <w:lang w:val="nl-BE"/>
        </w:rPr>
      </w:pPr>
      <w:r w:rsidRPr="00637CD3">
        <w:rPr>
          <w:rFonts w:asciiTheme="minorHAnsi" w:eastAsiaTheme="majorEastAsia" w:hAnsiTheme="minorHAnsi" w:cs="Arial"/>
          <w:bCs/>
          <w:i/>
          <w:color w:val="808080" w:themeColor="background1" w:themeShade="80"/>
          <w:sz w:val="22"/>
          <w:szCs w:val="22"/>
          <w:lang w:val="nl-BE"/>
        </w:rPr>
        <w:t>Bij spiltrappen, draaitrappen en spilsteektrappen smaller dan 75 cm ligt de looplijn in het midden.</w:t>
      </w:r>
    </w:p>
    <w:p w14:paraId="544E2EB1" w14:textId="77777777" w:rsidR="00A63A54" w:rsidRPr="00EC6289" w:rsidRDefault="00A63A54" w:rsidP="00121E8A">
      <w:pPr>
        <w:rPr>
          <w:rFonts w:ascii="Arial" w:hAnsi="Arial" w:cs="Arial"/>
          <w:color w:val="C00000"/>
        </w:rPr>
      </w:pPr>
    </w:p>
    <w:p w14:paraId="56621491" w14:textId="77777777" w:rsidR="001D4B96" w:rsidRPr="00256C6A" w:rsidRDefault="00B1216E" w:rsidP="00F31A0E">
      <w:pPr>
        <w:ind w:left="794"/>
        <w:rPr>
          <w:rFonts w:ascii="Arial" w:hAnsi="Arial" w:cs="Arial"/>
          <w:sz w:val="22"/>
          <w:szCs w:val="22"/>
        </w:rPr>
      </w:pPr>
      <w:r w:rsidRPr="00256C6A">
        <w:rPr>
          <w:rFonts w:ascii="Arial" w:hAnsi="Arial" w:cs="Arial"/>
          <w:sz w:val="22"/>
          <w:szCs w:val="22"/>
        </w:rPr>
        <w:t xml:space="preserve">5.3.2. </w:t>
      </w:r>
      <w:r w:rsidR="001D4B96" w:rsidRPr="00256C6A">
        <w:rPr>
          <w:rFonts w:ascii="Arial" w:hAnsi="Arial" w:cs="Arial"/>
          <w:sz w:val="22"/>
          <w:szCs w:val="22"/>
        </w:rPr>
        <w:t xml:space="preserve">De binnentrappen en de overlopen die gebruikt worden </w:t>
      </w:r>
      <w:r w:rsidR="007D484B" w:rsidRPr="00256C6A">
        <w:rPr>
          <w:rFonts w:ascii="Arial" w:hAnsi="Arial" w:cs="Arial"/>
          <w:sz w:val="22"/>
          <w:szCs w:val="22"/>
        </w:rPr>
        <w:t>bij</w:t>
      </w:r>
      <w:r w:rsidR="001D4B96" w:rsidRPr="00256C6A">
        <w:rPr>
          <w:rFonts w:ascii="Arial" w:hAnsi="Arial" w:cs="Arial"/>
          <w:sz w:val="22"/>
          <w:szCs w:val="22"/>
        </w:rPr>
        <w:t xml:space="preserve"> evacuatie</w:t>
      </w:r>
      <w:r w:rsidR="008A40FA" w:rsidRPr="00256C6A">
        <w:rPr>
          <w:rFonts w:ascii="Arial" w:hAnsi="Arial" w:cs="Arial"/>
          <w:sz w:val="22"/>
          <w:szCs w:val="22"/>
        </w:rPr>
        <w:t>,</w:t>
      </w:r>
      <w:r w:rsidR="00DE6FC2" w:rsidRPr="00256C6A">
        <w:rPr>
          <w:rFonts w:ascii="Arial" w:hAnsi="Arial" w:cs="Arial"/>
          <w:sz w:val="22"/>
          <w:szCs w:val="22"/>
        </w:rPr>
        <w:t xml:space="preserve"> </w:t>
      </w:r>
      <w:r w:rsidR="004602DE" w:rsidRPr="00256C6A">
        <w:rPr>
          <w:rFonts w:ascii="Arial" w:hAnsi="Arial" w:cs="Arial"/>
          <w:sz w:val="22"/>
          <w:szCs w:val="22"/>
        </w:rPr>
        <w:t>hebben</w:t>
      </w:r>
      <w:r w:rsidR="00DE6FC2" w:rsidRPr="00256C6A">
        <w:rPr>
          <w:rFonts w:ascii="Arial" w:hAnsi="Arial" w:cs="Arial"/>
          <w:sz w:val="22"/>
          <w:szCs w:val="22"/>
        </w:rPr>
        <w:t xml:space="preserve"> </w:t>
      </w:r>
      <w:r w:rsidR="00137E4F" w:rsidRPr="00256C6A">
        <w:rPr>
          <w:rFonts w:ascii="Arial" w:hAnsi="Arial" w:cs="Arial"/>
          <w:sz w:val="22"/>
          <w:szCs w:val="22"/>
        </w:rPr>
        <w:t xml:space="preserve">minstens </w:t>
      </w:r>
      <w:r w:rsidR="008A40FA" w:rsidRPr="00256C6A">
        <w:rPr>
          <w:rFonts w:ascii="Arial" w:hAnsi="Arial" w:cs="Arial"/>
          <w:sz w:val="22"/>
          <w:szCs w:val="22"/>
        </w:rPr>
        <w:t>een</w:t>
      </w:r>
      <w:r w:rsidR="00DE6FC2" w:rsidRPr="00256C6A">
        <w:rPr>
          <w:rFonts w:ascii="Arial" w:hAnsi="Arial" w:cs="Arial"/>
          <w:sz w:val="22"/>
          <w:szCs w:val="22"/>
        </w:rPr>
        <w:t xml:space="preserve"> van de volgende </w:t>
      </w:r>
      <w:r w:rsidR="004602DE" w:rsidRPr="00256C6A">
        <w:rPr>
          <w:rFonts w:ascii="Arial" w:hAnsi="Arial" w:cs="Arial"/>
          <w:sz w:val="22"/>
          <w:szCs w:val="22"/>
        </w:rPr>
        <w:t>kenmerk</w:t>
      </w:r>
      <w:r w:rsidR="00DE6FC2" w:rsidRPr="00256C6A">
        <w:rPr>
          <w:rFonts w:ascii="Arial" w:hAnsi="Arial" w:cs="Arial"/>
          <w:sz w:val="22"/>
          <w:szCs w:val="22"/>
        </w:rPr>
        <w:t>en</w:t>
      </w:r>
      <w:r w:rsidR="001D4B96" w:rsidRPr="00256C6A">
        <w:rPr>
          <w:rFonts w:ascii="Arial" w:hAnsi="Arial" w:cs="Arial"/>
          <w:sz w:val="22"/>
          <w:szCs w:val="22"/>
        </w:rPr>
        <w:t>:</w:t>
      </w:r>
    </w:p>
    <w:p w14:paraId="0BBBD778" w14:textId="77777777" w:rsidR="001D4B96" w:rsidRPr="00256C6A" w:rsidRDefault="004602DE" w:rsidP="00103717">
      <w:pPr>
        <w:pStyle w:val="Lijstalinea"/>
        <w:numPr>
          <w:ilvl w:val="0"/>
          <w:numId w:val="7"/>
        </w:numPr>
        <w:ind w:left="1151" w:hanging="357"/>
        <w:rPr>
          <w:rFonts w:ascii="Arial" w:hAnsi="Arial" w:cs="Arial"/>
          <w:sz w:val="22"/>
          <w:szCs w:val="22"/>
        </w:rPr>
      </w:pPr>
      <w:r w:rsidRPr="00256C6A">
        <w:rPr>
          <w:rFonts w:ascii="Arial" w:hAnsi="Arial" w:cs="Arial"/>
          <w:sz w:val="22"/>
          <w:szCs w:val="22"/>
        </w:rPr>
        <w:t xml:space="preserve">ze </w:t>
      </w:r>
      <w:r w:rsidR="002F5078" w:rsidRPr="00256C6A">
        <w:rPr>
          <w:rFonts w:ascii="Arial" w:hAnsi="Arial" w:cs="Arial"/>
          <w:sz w:val="22"/>
          <w:szCs w:val="22"/>
        </w:rPr>
        <w:t xml:space="preserve">hebben </w:t>
      </w:r>
      <w:r w:rsidR="001274BB" w:rsidRPr="00256C6A">
        <w:rPr>
          <w:rFonts w:ascii="Arial" w:hAnsi="Arial" w:cs="Arial"/>
          <w:sz w:val="22"/>
          <w:szCs w:val="22"/>
        </w:rPr>
        <w:t>een stabiliteit bij brand R30</w:t>
      </w:r>
      <w:r w:rsidR="003042C1" w:rsidRPr="00256C6A">
        <w:rPr>
          <w:rFonts w:ascii="Arial" w:hAnsi="Arial" w:cs="Arial"/>
          <w:sz w:val="22"/>
          <w:szCs w:val="22"/>
        </w:rPr>
        <w:t>;</w:t>
      </w:r>
      <w:r w:rsidR="001D4B96" w:rsidRPr="00256C6A">
        <w:rPr>
          <w:rFonts w:ascii="Arial" w:hAnsi="Arial" w:cs="Arial"/>
          <w:sz w:val="22"/>
          <w:szCs w:val="22"/>
        </w:rPr>
        <w:t xml:space="preserve"> </w:t>
      </w:r>
    </w:p>
    <w:p w14:paraId="4045D370" w14:textId="77777777" w:rsidR="001D4B96" w:rsidRPr="00256C6A" w:rsidRDefault="004602DE" w:rsidP="00103717">
      <w:pPr>
        <w:pStyle w:val="Lijstalinea"/>
        <w:numPr>
          <w:ilvl w:val="0"/>
          <w:numId w:val="7"/>
        </w:numPr>
        <w:ind w:left="1151" w:hanging="357"/>
        <w:rPr>
          <w:rFonts w:ascii="Arial" w:hAnsi="Arial" w:cs="Arial"/>
          <w:sz w:val="22"/>
          <w:szCs w:val="22"/>
        </w:rPr>
      </w:pPr>
      <w:r w:rsidRPr="00256C6A">
        <w:rPr>
          <w:rFonts w:ascii="Arial" w:hAnsi="Arial" w:cs="Arial"/>
          <w:sz w:val="22"/>
          <w:szCs w:val="22"/>
        </w:rPr>
        <w:t xml:space="preserve">ze </w:t>
      </w:r>
      <w:r w:rsidR="002F5078" w:rsidRPr="00256C6A">
        <w:rPr>
          <w:rFonts w:ascii="Arial" w:hAnsi="Arial" w:cs="Arial"/>
          <w:sz w:val="22"/>
          <w:szCs w:val="22"/>
        </w:rPr>
        <w:t>bestaan</w:t>
      </w:r>
      <w:r w:rsidR="003042C1" w:rsidRPr="00256C6A">
        <w:rPr>
          <w:rFonts w:ascii="Arial" w:hAnsi="Arial" w:cs="Arial"/>
          <w:sz w:val="22"/>
          <w:szCs w:val="22"/>
        </w:rPr>
        <w:t xml:space="preserve"> uit beton of metselwerk;</w:t>
      </w:r>
    </w:p>
    <w:p w14:paraId="51CD360B" w14:textId="0C246E52" w:rsidR="007E5F35" w:rsidRDefault="004602DE" w:rsidP="00D05823">
      <w:pPr>
        <w:pStyle w:val="Lijstalinea"/>
        <w:numPr>
          <w:ilvl w:val="0"/>
          <w:numId w:val="7"/>
        </w:numPr>
        <w:ind w:left="1151" w:hanging="357"/>
        <w:rPr>
          <w:rFonts w:ascii="Arial" w:hAnsi="Arial" w:cs="Arial"/>
          <w:sz w:val="22"/>
          <w:szCs w:val="22"/>
        </w:rPr>
      </w:pPr>
      <w:r w:rsidRPr="00256C6A">
        <w:rPr>
          <w:rFonts w:ascii="Arial" w:hAnsi="Arial" w:cs="Arial"/>
          <w:sz w:val="22"/>
          <w:szCs w:val="22"/>
        </w:rPr>
        <w:lastRenderedPageBreak/>
        <w:t xml:space="preserve">ze </w:t>
      </w:r>
      <w:r w:rsidR="002F5078" w:rsidRPr="00256C6A">
        <w:rPr>
          <w:rFonts w:ascii="Arial" w:hAnsi="Arial" w:cs="Arial"/>
          <w:sz w:val="22"/>
          <w:szCs w:val="22"/>
        </w:rPr>
        <w:t xml:space="preserve">zijn aan </w:t>
      </w:r>
      <w:r w:rsidR="001D4B96" w:rsidRPr="00256C6A">
        <w:rPr>
          <w:rFonts w:ascii="Arial" w:hAnsi="Arial" w:cs="Arial"/>
          <w:sz w:val="22"/>
          <w:szCs w:val="22"/>
        </w:rPr>
        <w:t xml:space="preserve">de onderzijde bekleed met brandwerende beplating. De materialen en de uitvoering </w:t>
      </w:r>
      <w:r w:rsidR="002F5078" w:rsidRPr="00256C6A">
        <w:rPr>
          <w:rFonts w:ascii="Arial" w:hAnsi="Arial" w:cs="Arial"/>
          <w:sz w:val="22"/>
          <w:szCs w:val="22"/>
        </w:rPr>
        <w:t xml:space="preserve">zijn </w:t>
      </w:r>
      <w:r w:rsidR="001D4B96" w:rsidRPr="00256C6A">
        <w:rPr>
          <w:rFonts w:ascii="Arial" w:hAnsi="Arial" w:cs="Arial"/>
          <w:sz w:val="22"/>
          <w:szCs w:val="22"/>
        </w:rPr>
        <w:t>analoog aan die van een ge</w:t>
      </w:r>
      <w:r w:rsidR="001274BB" w:rsidRPr="00256C6A">
        <w:rPr>
          <w:rFonts w:ascii="Arial" w:hAnsi="Arial" w:cs="Arial"/>
          <w:sz w:val="22"/>
          <w:szCs w:val="22"/>
        </w:rPr>
        <w:t>test plafond met brandweerstand EI30</w:t>
      </w:r>
      <w:r w:rsidR="00DE6FC2" w:rsidRPr="00256C6A">
        <w:rPr>
          <w:rFonts w:ascii="Arial" w:hAnsi="Arial" w:cs="Arial"/>
          <w:sz w:val="22"/>
          <w:szCs w:val="22"/>
        </w:rPr>
        <w:t>.</w:t>
      </w:r>
    </w:p>
    <w:p w14:paraId="6CA902EC" w14:textId="0F438702" w:rsidR="00FB10B6" w:rsidRDefault="00FB10B6" w:rsidP="009533B4">
      <w:pPr>
        <w:rPr>
          <w:rFonts w:ascii="Arial" w:hAnsi="Arial" w:cs="Arial"/>
          <w:sz w:val="22"/>
          <w:szCs w:val="22"/>
        </w:rPr>
      </w:pPr>
    </w:p>
    <w:p w14:paraId="2C9F1B3D" w14:textId="170E59B7" w:rsidR="00FB10B6" w:rsidRPr="00AC6752" w:rsidRDefault="00FB10B6" w:rsidP="00053960">
      <w:pPr>
        <w:pStyle w:val="Lijstalinea"/>
        <w:numPr>
          <w:ilvl w:val="0"/>
          <w:numId w:val="32"/>
        </w:numPr>
        <w:ind w:left="567" w:hanging="141"/>
        <w:rPr>
          <w:rFonts w:asciiTheme="minorHAnsi" w:hAnsiTheme="minorHAnsi" w:cs="Arial"/>
          <w:i/>
          <w:color w:val="808080" w:themeColor="background1" w:themeShade="80"/>
          <w:sz w:val="22"/>
          <w:szCs w:val="22"/>
        </w:rPr>
      </w:pPr>
      <w:r w:rsidRPr="00AC6752">
        <w:rPr>
          <w:rFonts w:asciiTheme="minorHAnsi" w:hAnsiTheme="minorHAnsi" w:cs="Arial"/>
          <w:i/>
          <w:color w:val="808080" w:themeColor="background1" w:themeShade="80"/>
          <w:sz w:val="22"/>
          <w:szCs w:val="22"/>
        </w:rPr>
        <w:t xml:space="preserve">De uitvoering van de brandwerende beplating dient te </w:t>
      </w:r>
      <w:r w:rsidR="00782312" w:rsidRPr="00AC6752">
        <w:rPr>
          <w:rFonts w:asciiTheme="minorHAnsi" w:hAnsiTheme="minorHAnsi" w:cs="Arial"/>
          <w:i/>
          <w:color w:val="808080" w:themeColor="background1" w:themeShade="80"/>
          <w:sz w:val="22"/>
          <w:szCs w:val="22"/>
        </w:rPr>
        <w:t>g</w:t>
      </w:r>
      <w:r w:rsidRPr="00AC6752">
        <w:rPr>
          <w:rFonts w:asciiTheme="minorHAnsi" w:hAnsiTheme="minorHAnsi" w:cs="Arial"/>
          <w:i/>
          <w:color w:val="808080" w:themeColor="background1" w:themeShade="80"/>
          <w:sz w:val="22"/>
          <w:szCs w:val="22"/>
        </w:rPr>
        <w:t>ebeuren volgens de regels van goed vakmanschap en volgens de plaatsingsvoorschriften</w:t>
      </w:r>
      <w:r w:rsidR="00782312" w:rsidRPr="00AC6752">
        <w:rPr>
          <w:rFonts w:asciiTheme="minorHAnsi" w:hAnsiTheme="minorHAnsi" w:cs="Arial"/>
          <w:i/>
          <w:color w:val="808080" w:themeColor="background1" w:themeShade="80"/>
          <w:sz w:val="22"/>
          <w:szCs w:val="22"/>
        </w:rPr>
        <w:t xml:space="preserve"> (</w:t>
      </w:r>
      <w:proofErr w:type="spellStart"/>
      <w:r w:rsidR="00782312" w:rsidRPr="00AC6752">
        <w:rPr>
          <w:rFonts w:asciiTheme="minorHAnsi" w:hAnsiTheme="minorHAnsi" w:cs="Arial"/>
          <w:i/>
          <w:color w:val="808080" w:themeColor="background1" w:themeShade="80"/>
          <w:sz w:val="22"/>
          <w:szCs w:val="22"/>
        </w:rPr>
        <w:t>oa</w:t>
      </w:r>
      <w:proofErr w:type="spellEnd"/>
      <w:r w:rsidR="00782312" w:rsidRPr="00AC6752">
        <w:rPr>
          <w:rFonts w:asciiTheme="minorHAnsi" w:hAnsiTheme="minorHAnsi" w:cs="Arial"/>
          <w:i/>
          <w:color w:val="808080" w:themeColor="background1" w:themeShade="80"/>
          <w:sz w:val="22"/>
          <w:szCs w:val="22"/>
        </w:rPr>
        <w:t xml:space="preserve"> dikte, bevestigingswijze, aantal platen) van de producent van het plaatmateriaal.</w:t>
      </w:r>
    </w:p>
    <w:p w14:paraId="489F3357" w14:textId="77777777" w:rsidR="004269BE" w:rsidRPr="001152B5" w:rsidRDefault="004269BE" w:rsidP="004269BE">
      <w:pPr>
        <w:rPr>
          <w:rFonts w:ascii="Arial" w:hAnsi="Arial" w:cs="Arial"/>
          <w:color w:val="808080" w:themeColor="background1" w:themeShade="80"/>
          <w:sz w:val="22"/>
          <w:szCs w:val="22"/>
        </w:rPr>
      </w:pPr>
    </w:p>
    <w:p w14:paraId="1FA3329D" w14:textId="77777777" w:rsidR="007F2175" w:rsidRPr="00256C6A" w:rsidRDefault="007F2175" w:rsidP="00B44167">
      <w:pPr>
        <w:ind w:left="794"/>
        <w:rPr>
          <w:rFonts w:ascii="Arial" w:hAnsi="Arial" w:cs="Arial"/>
          <w:sz w:val="22"/>
          <w:szCs w:val="22"/>
        </w:rPr>
      </w:pPr>
    </w:p>
    <w:p w14:paraId="52D97272" w14:textId="77777777" w:rsidR="004602DE" w:rsidRPr="00256C6A" w:rsidRDefault="00994748" w:rsidP="00994748">
      <w:pPr>
        <w:ind w:left="788"/>
        <w:rPr>
          <w:rFonts w:ascii="Arial" w:hAnsi="Arial" w:cs="Arial"/>
          <w:sz w:val="22"/>
          <w:szCs w:val="22"/>
        </w:rPr>
      </w:pPr>
      <w:r w:rsidRPr="00256C6A">
        <w:rPr>
          <w:rFonts w:ascii="Arial" w:hAnsi="Arial" w:cs="Arial"/>
          <w:sz w:val="22"/>
          <w:szCs w:val="22"/>
        </w:rPr>
        <w:t xml:space="preserve">5.3.3. </w:t>
      </w:r>
      <w:r w:rsidR="003042C1" w:rsidRPr="00256C6A">
        <w:rPr>
          <w:rFonts w:ascii="Arial" w:hAnsi="Arial" w:cs="Arial"/>
          <w:sz w:val="22"/>
          <w:szCs w:val="22"/>
        </w:rPr>
        <w:t>De b</w:t>
      </w:r>
      <w:r w:rsidR="001D4B96" w:rsidRPr="00256C6A">
        <w:rPr>
          <w:rFonts w:ascii="Arial" w:hAnsi="Arial" w:cs="Arial"/>
          <w:sz w:val="22"/>
          <w:szCs w:val="22"/>
        </w:rPr>
        <w:t xml:space="preserve">uitentrappen die gebruikt worden </w:t>
      </w:r>
      <w:r w:rsidR="003042C1" w:rsidRPr="00256C6A">
        <w:rPr>
          <w:rFonts w:ascii="Arial" w:hAnsi="Arial" w:cs="Arial"/>
          <w:sz w:val="22"/>
          <w:szCs w:val="22"/>
        </w:rPr>
        <w:t>bij</w:t>
      </w:r>
      <w:r w:rsidR="001D4B96" w:rsidRPr="00256C6A">
        <w:rPr>
          <w:rFonts w:ascii="Arial" w:hAnsi="Arial" w:cs="Arial"/>
          <w:sz w:val="22"/>
          <w:szCs w:val="22"/>
        </w:rPr>
        <w:t xml:space="preserve"> evacuatie, hebben de volgende kenmerken:</w:t>
      </w:r>
    </w:p>
    <w:p w14:paraId="7B086F34" w14:textId="77777777" w:rsidR="004602DE" w:rsidRPr="00256C6A" w:rsidRDefault="004602DE" w:rsidP="00103717">
      <w:pPr>
        <w:pStyle w:val="Lijstalinea"/>
        <w:numPr>
          <w:ilvl w:val="0"/>
          <w:numId w:val="6"/>
        </w:numPr>
        <w:ind w:left="1151" w:hanging="357"/>
        <w:rPr>
          <w:rFonts w:ascii="Arial" w:hAnsi="Arial" w:cs="Arial"/>
          <w:sz w:val="22"/>
          <w:szCs w:val="22"/>
        </w:rPr>
      </w:pPr>
      <w:r w:rsidRPr="00256C6A">
        <w:rPr>
          <w:rFonts w:ascii="Arial" w:hAnsi="Arial" w:cs="Arial"/>
          <w:sz w:val="22"/>
          <w:szCs w:val="22"/>
        </w:rPr>
        <w:t>de trappen geven toegang tot een evacuatieniveau;</w:t>
      </w:r>
    </w:p>
    <w:p w14:paraId="0D9F1E65" w14:textId="77777777" w:rsidR="004602DE" w:rsidRPr="00256C6A" w:rsidRDefault="003042C1" w:rsidP="00103717">
      <w:pPr>
        <w:pStyle w:val="Lijstalinea"/>
        <w:numPr>
          <w:ilvl w:val="0"/>
          <w:numId w:val="6"/>
        </w:numPr>
        <w:ind w:left="1151" w:hanging="357"/>
        <w:rPr>
          <w:rFonts w:ascii="Arial" w:hAnsi="Arial" w:cs="Arial"/>
          <w:sz w:val="22"/>
          <w:szCs w:val="22"/>
        </w:rPr>
      </w:pPr>
      <w:r w:rsidRPr="00256C6A">
        <w:rPr>
          <w:rFonts w:ascii="Arial" w:hAnsi="Arial" w:cs="Arial"/>
          <w:sz w:val="22"/>
          <w:szCs w:val="22"/>
        </w:rPr>
        <w:t>de trap</w:t>
      </w:r>
      <w:r w:rsidR="004602DE" w:rsidRPr="00256C6A">
        <w:rPr>
          <w:rFonts w:ascii="Arial" w:hAnsi="Arial" w:cs="Arial"/>
          <w:sz w:val="22"/>
          <w:szCs w:val="22"/>
        </w:rPr>
        <w:t>pen zijn</w:t>
      </w:r>
      <w:r w:rsidR="001D4B96" w:rsidRPr="00256C6A">
        <w:rPr>
          <w:rFonts w:ascii="Arial" w:hAnsi="Arial" w:cs="Arial"/>
          <w:sz w:val="22"/>
          <w:szCs w:val="22"/>
        </w:rPr>
        <w:t xml:space="preserve"> gemaakt van een niet-brandbaar materiaal;</w:t>
      </w:r>
    </w:p>
    <w:p w14:paraId="2C5DCFF3" w14:textId="77777777" w:rsidR="001D4B96" w:rsidRPr="00256C6A" w:rsidRDefault="003042C1" w:rsidP="00103717">
      <w:pPr>
        <w:pStyle w:val="Lijstalinea"/>
        <w:numPr>
          <w:ilvl w:val="0"/>
          <w:numId w:val="6"/>
        </w:numPr>
        <w:ind w:left="1151" w:hanging="357"/>
        <w:rPr>
          <w:rFonts w:ascii="Arial" w:hAnsi="Arial" w:cs="Arial"/>
          <w:sz w:val="22"/>
          <w:szCs w:val="22"/>
        </w:rPr>
      </w:pPr>
      <w:r w:rsidRPr="00256C6A">
        <w:rPr>
          <w:rFonts w:ascii="Arial" w:hAnsi="Arial" w:cs="Arial"/>
          <w:sz w:val="22"/>
          <w:szCs w:val="22"/>
        </w:rPr>
        <w:t>een buitentrap en een</w:t>
      </w:r>
      <w:r w:rsidR="001D4B96" w:rsidRPr="00256C6A">
        <w:rPr>
          <w:rFonts w:ascii="Arial" w:hAnsi="Arial" w:cs="Arial"/>
          <w:sz w:val="22"/>
          <w:szCs w:val="22"/>
        </w:rPr>
        <w:t xml:space="preserve"> compartiment worden met elkaar verbonden door een deur of </w:t>
      </w:r>
      <w:r w:rsidR="00BD3D19" w:rsidRPr="00256C6A">
        <w:rPr>
          <w:rFonts w:ascii="Arial" w:hAnsi="Arial" w:cs="Arial"/>
          <w:sz w:val="22"/>
          <w:szCs w:val="22"/>
        </w:rPr>
        <w:t>door</w:t>
      </w:r>
      <w:r w:rsidR="001D4B96" w:rsidRPr="00256C6A">
        <w:rPr>
          <w:rFonts w:ascii="Arial" w:hAnsi="Arial" w:cs="Arial"/>
          <w:sz w:val="22"/>
          <w:szCs w:val="22"/>
        </w:rPr>
        <w:t xml:space="preserve"> een of meer vluchtterrassen;</w:t>
      </w:r>
    </w:p>
    <w:p w14:paraId="25FF6D27" w14:textId="77777777" w:rsidR="007E5F35" w:rsidRPr="00D05823" w:rsidRDefault="00CD1C9C" w:rsidP="007E5F35">
      <w:pPr>
        <w:pStyle w:val="Lijstalinea"/>
        <w:numPr>
          <w:ilvl w:val="0"/>
          <w:numId w:val="6"/>
        </w:numPr>
        <w:ind w:left="1151" w:hanging="357"/>
        <w:rPr>
          <w:rFonts w:ascii="Arial" w:hAnsi="Arial" w:cs="Arial"/>
          <w:sz w:val="22"/>
          <w:szCs w:val="22"/>
        </w:rPr>
      </w:pPr>
      <w:r w:rsidRPr="00256C6A">
        <w:rPr>
          <w:rFonts w:ascii="Arial" w:hAnsi="Arial" w:cs="Arial"/>
          <w:sz w:val="22"/>
          <w:szCs w:val="22"/>
        </w:rPr>
        <w:t xml:space="preserve">voor de verbinding tussen het evacuatieniveau en de onmiddellijk hoger gelegen bouwlaag mag een trap of </w:t>
      </w:r>
      <w:r w:rsidR="008A40FA" w:rsidRPr="00256C6A">
        <w:rPr>
          <w:rFonts w:ascii="Arial" w:hAnsi="Arial" w:cs="Arial"/>
          <w:sz w:val="22"/>
          <w:szCs w:val="22"/>
        </w:rPr>
        <w:t xml:space="preserve">een </w:t>
      </w:r>
      <w:r w:rsidRPr="00256C6A">
        <w:rPr>
          <w:rFonts w:ascii="Arial" w:hAnsi="Arial" w:cs="Arial"/>
          <w:sz w:val="22"/>
          <w:szCs w:val="22"/>
        </w:rPr>
        <w:t xml:space="preserve">gedeelte van een trap gebruikt worden die inschuifbaar of geleed is. </w:t>
      </w:r>
    </w:p>
    <w:p w14:paraId="530B3CC5" w14:textId="77777777" w:rsidR="001D4B96" w:rsidRPr="00256C6A" w:rsidRDefault="00414FD1" w:rsidP="001D4B9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6</w:t>
      </w:r>
      <w:r w:rsidR="001D4B96" w:rsidRPr="00256C6A">
        <w:rPr>
          <w:rFonts w:ascii="Arial" w:hAnsi="Arial" w:cs="Arial"/>
          <w:color w:val="auto"/>
          <w:sz w:val="22"/>
          <w:szCs w:val="22"/>
        </w:rPr>
        <w:t>. C</w:t>
      </w:r>
      <w:r w:rsidR="009A4B05" w:rsidRPr="00256C6A">
        <w:rPr>
          <w:rFonts w:ascii="Arial" w:hAnsi="Arial" w:cs="Arial"/>
          <w:color w:val="auto"/>
          <w:sz w:val="22"/>
          <w:szCs w:val="22"/>
        </w:rPr>
        <w:t xml:space="preserve">onstructievoorschriften voor </w:t>
      </w:r>
      <w:r w:rsidR="00C37516" w:rsidRPr="00256C6A">
        <w:rPr>
          <w:rFonts w:ascii="Arial" w:hAnsi="Arial" w:cs="Arial"/>
          <w:color w:val="auto"/>
          <w:sz w:val="22"/>
          <w:szCs w:val="22"/>
        </w:rPr>
        <w:t>technische ruimten</w:t>
      </w:r>
    </w:p>
    <w:p w14:paraId="712735F8" w14:textId="77777777" w:rsidR="001D4B96" w:rsidRPr="00256C6A" w:rsidRDefault="001D4B96" w:rsidP="001D4B96">
      <w:pPr>
        <w:rPr>
          <w:rFonts w:ascii="Arial" w:hAnsi="Arial" w:cs="Arial"/>
          <w:sz w:val="22"/>
          <w:szCs w:val="22"/>
        </w:rPr>
      </w:pPr>
    </w:p>
    <w:p w14:paraId="084E5439" w14:textId="77777777" w:rsidR="001D4B96" w:rsidRPr="00256C6A" w:rsidRDefault="00414FD1" w:rsidP="005247F8">
      <w:pPr>
        <w:widowControl w:val="0"/>
        <w:suppressAutoHyphens/>
        <w:autoSpaceDE w:val="0"/>
        <w:autoSpaceDN w:val="0"/>
        <w:adjustRightInd w:val="0"/>
        <w:spacing w:line="240" w:lineRule="exact"/>
        <w:ind w:left="788" w:hanging="431"/>
        <w:rPr>
          <w:rFonts w:ascii="Arial" w:hAnsi="Arial" w:cs="Arial"/>
          <w:sz w:val="22"/>
          <w:szCs w:val="22"/>
        </w:rPr>
      </w:pPr>
      <w:r w:rsidRPr="00256C6A">
        <w:rPr>
          <w:rFonts w:ascii="Arial" w:eastAsiaTheme="majorEastAsia" w:hAnsi="Arial" w:cs="Arial"/>
          <w:bCs/>
          <w:sz w:val="22"/>
          <w:szCs w:val="22"/>
        </w:rPr>
        <w:t>6</w:t>
      </w:r>
      <w:r w:rsidR="009A4B05" w:rsidRPr="00256C6A">
        <w:rPr>
          <w:rFonts w:ascii="Arial" w:eastAsiaTheme="majorEastAsia" w:hAnsi="Arial" w:cs="Arial"/>
          <w:bCs/>
          <w:sz w:val="22"/>
          <w:szCs w:val="22"/>
        </w:rPr>
        <w:t xml:space="preserve">.1. </w:t>
      </w:r>
      <w:r w:rsidR="00B424C1" w:rsidRPr="00256C6A">
        <w:rPr>
          <w:rFonts w:ascii="Arial" w:eastAsiaTheme="majorEastAsia" w:hAnsi="Arial" w:cs="Arial"/>
          <w:bCs/>
          <w:sz w:val="22"/>
          <w:szCs w:val="22"/>
        </w:rPr>
        <w:t>T</w:t>
      </w:r>
      <w:r w:rsidR="00424A2B" w:rsidRPr="00256C6A">
        <w:rPr>
          <w:rFonts w:ascii="Arial" w:eastAsiaTheme="majorEastAsia" w:hAnsi="Arial" w:cs="Arial"/>
          <w:bCs/>
          <w:sz w:val="22"/>
          <w:szCs w:val="22"/>
        </w:rPr>
        <w:t>ransformatorlokalen</w:t>
      </w:r>
      <w:r w:rsidR="00424A2B" w:rsidRPr="00256C6A">
        <w:rPr>
          <w:rFonts w:ascii="Arial" w:hAnsi="Arial" w:cs="Arial"/>
          <w:sz w:val="22"/>
          <w:szCs w:val="22"/>
        </w:rPr>
        <w:t xml:space="preserve"> </w:t>
      </w:r>
      <w:r w:rsidR="009A4B05" w:rsidRPr="00256C6A">
        <w:rPr>
          <w:rFonts w:ascii="Arial" w:hAnsi="Arial" w:cs="Arial"/>
          <w:sz w:val="22"/>
          <w:szCs w:val="22"/>
        </w:rPr>
        <w:t>voldoen</w:t>
      </w:r>
      <w:r w:rsidR="00424A2B" w:rsidRPr="00256C6A">
        <w:rPr>
          <w:rFonts w:ascii="Arial" w:hAnsi="Arial" w:cs="Arial"/>
          <w:sz w:val="22"/>
          <w:szCs w:val="22"/>
        </w:rPr>
        <w:t xml:space="preserve"> </w:t>
      </w:r>
      <w:r w:rsidR="001D4B96" w:rsidRPr="00256C6A">
        <w:rPr>
          <w:rFonts w:ascii="Arial" w:hAnsi="Arial" w:cs="Arial"/>
          <w:sz w:val="22"/>
          <w:szCs w:val="22"/>
        </w:rPr>
        <w:t>aan de federale basisnormen.</w:t>
      </w:r>
    </w:p>
    <w:p w14:paraId="4001BC30" w14:textId="77777777" w:rsidR="001D4B96" w:rsidRPr="00256C6A" w:rsidRDefault="001D4B96" w:rsidP="001D4B96">
      <w:pPr>
        <w:widowControl w:val="0"/>
        <w:tabs>
          <w:tab w:val="left" w:pos="851"/>
        </w:tabs>
        <w:suppressAutoHyphens/>
        <w:autoSpaceDE w:val="0"/>
        <w:autoSpaceDN w:val="0"/>
        <w:adjustRightInd w:val="0"/>
        <w:spacing w:line="240" w:lineRule="exact"/>
        <w:rPr>
          <w:rFonts w:ascii="Arial" w:hAnsi="Arial" w:cs="Arial"/>
          <w:bCs/>
          <w:i/>
          <w:sz w:val="22"/>
          <w:szCs w:val="22"/>
          <w:highlight w:val="yellow"/>
        </w:rPr>
      </w:pPr>
    </w:p>
    <w:p w14:paraId="1D9D6118" w14:textId="77777777" w:rsidR="001D4B96" w:rsidRPr="00581648" w:rsidRDefault="00414FD1" w:rsidP="00581648">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6</w:t>
      </w:r>
      <w:r w:rsidR="001D4B96" w:rsidRPr="00256C6A">
        <w:rPr>
          <w:rFonts w:ascii="Arial" w:eastAsiaTheme="majorEastAsia" w:hAnsi="Arial" w:cs="Arial"/>
          <w:bCs/>
          <w:sz w:val="22"/>
          <w:szCs w:val="22"/>
        </w:rPr>
        <w:t xml:space="preserve">.2. </w:t>
      </w:r>
      <w:r w:rsidR="00DC51C5" w:rsidRPr="00256C6A">
        <w:rPr>
          <w:rFonts w:ascii="Arial" w:eastAsiaTheme="majorEastAsia" w:hAnsi="Arial" w:cs="Arial"/>
          <w:bCs/>
          <w:sz w:val="22"/>
          <w:szCs w:val="22"/>
        </w:rPr>
        <w:t>Lokalen met v</w:t>
      </w:r>
      <w:r w:rsidR="00F26FB8" w:rsidRPr="00256C6A">
        <w:rPr>
          <w:rFonts w:ascii="Arial" w:eastAsiaTheme="majorEastAsia" w:hAnsi="Arial" w:cs="Arial"/>
          <w:bCs/>
          <w:sz w:val="22"/>
          <w:szCs w:val="22"/>
        </w:rPr>
        <w:t>erwarmingsinstallatie</w:t>
      </w:r>
      <w:r w:rsidR="00DC51C5" w:rsidRPr="00256C6A">
        <w:rPr>
          <w:rFonts w:ascii="Arial" w:eastAsiaTheme="majorEastAsia" w:hAnsi="Arial" w:cs="Arial"/>
          <w:bCs/>
          <w:sz w:val="22"/>
          <w:szCs w:val="22"/>
        </w:rPr>
        <w:t xml:space="preserve"> </w:t>
      </w:r>
    </w:p>
    <w:p w14:paraId="414CBC28" w14:textId="77777777" w:rsidR="009A4B05" w:rsidRPr="00256C6A" w:rsidRDefault="00414FD1" w:rsidP="009A4B05">
      <w:pPr>
        <w:ind w:left="794"/>
        <w:rPr>
          <w:rFonts w:ascii="Arial" w:hAnsi="Arial" w:cs="Arial"/>
          <w:sz w:val="22"/>
          <w:szCs w:val="22"/>
        </w:rPr>
      </w:pPr>
      <w:r w:rsidRPr="00256C6A">
        <w:rPr>
          <w:rFonts w:ascii="Arial" w:hAnsi="Arial" w:cs="Arial"/>
          <w:sz w:val="22"/>
          <w:szCs w:val="22"/>
        </w:rPr>
        <w:t>6</w:t>
      </w:r>
      <w:r w:rsidR="009A4B05" w:rsidRPr="00256C6A">
        <w:rPr>
          <w:rFonts w:ascii="Arial" w:hAnsi="Arial" w:cs="Arial"/>
          <w:sz w:val="22"/>
          <w:szCs w:val="22"/>
        </w:rPr>
        <w:t xml:space="preserve">.2.1. Een </w:t>
      </w:r>
      <w:r w:rsidR="00DC51C5" w:rsidRPr="00256C6A">
        <w:rPr>
          <w:rFonts w:ascii="Arial" w:hAnsi="Arial" w:cs="Arial"/>
          <w:sz w:val="22"/>
          <w:szCs w:val="22"/>
        </w:rPr>
        <w:t xml:space="preserve">lokaal met </w:t>
      </w:r>
      <w:r w:rsidR="008A40FA" w:rsidRPr="00256C6A">
        <w:rPr>
          <w:rFonts w:ascii="Arial" w:hAnsi="Arial" w:cs="Arial"/>
          <w:sz w:val="22"/>
          <w:szCs w:val="22"/>
        </w:rPr>
        <w:t xml:space="preserve">een </w:t>
      </w:r>
      <w:r w:rsidR="00DC51C5" w:rsidRPr="00256C6A">
        <w:rPr>
          <w:rFonts w:ascii="Arial" w:hAnsi="Arial" w:cs="Arial"/>
          <w:sz w:val="22"/>
          <w:szCs w:val="22"/>
        </w:rPr>
        <w:t>verwarmingsinstallatie</w:t>
      </w:r>
      <w:r w:rsidR="009A4B05" w:rsidRPr="00256C6A">
        <w:rPr>
          <w:rFonts w:ascii="Arial" w:hAnsi="Arial" w:cs="Arial"/>
          <w:sz w:val="22"/>
          <w:szCs w:val="22"/>
        </w:rPr>
        <w:t xml:space="preserve"> heeft een</w:t>
      </w:r>
      <w:r w:rsidR="001D4B96" w:rsidRPr="00256C6A">
        <w:rPr>
          <w:rFonts w:ascii="Arial" w:hAnsi="Arial" w:cs="Arial"/>
          <w:sz w:val="22"/>
          <w:szCs w:val="22"/>
        </w:rPr>
        <w:t xml:space="preserve"> doeltreffende verluchting</w:t>
      </w:r>
      <w:r w:rsidR="008A40FA" w:rsidRPr="00256C6A">
        <w:rPr>
          <w:rFonts w:ascii="Arial" w:hAnsi="Arial" w:cs="Arial"/>
          <w:sz w:val="22"/>
          <w:szCs w:val="22"/>
        </w:rPr>
        <w:t>,</w:t>
      </w:r>
      <w:r w:rsidR="001D4B96" w:rsidRPr="00256C6A">
        <w:rPr>
          <w:rFonts w:ascii="Arial" w:hAnsi="Arial" w:cs="Arial"/>
          <w:sz w:val="22"/>
          <w:szCs w:val="22"/>
        </w:rPr>
        <w:t xml:space="preserve"> </w:t>
      </w:r>
      <w:r w:rsidR="002F74AD" w:rsidRPr="00256C6A">
        <w:rPr>
          <w:rFonts w:ascii="Arial" w:hAnsi="Arial" w:cs="Arial"/>
          <w:sz w:val="22"/>
          <w:szCs w:val="22"/>
        </w:rPr>
        <w:t>afhankelijk van de installatie</w:t>
      </w:r>
      <w:r w:rsidR="001D4B96" w:rsidRPr="00256C6A">
        <w:rPr>
          <w:rFonts w:ascii="Arial" w:hAnsi="Arial" w:cs="Arial"/>
          <w:sz w:val="22"/>
          <w:szCs w:val="22"/>
        </w:rPr>
        <w:t>.</w:t>
      </w:r>
    </w:p>
    <w:p w14:paraId="37DB2798" w14:textId="77777777" w:rsidR="001D4B96" w:rsidRPr="00256C6A" w:rsidRDefault="001D4B96" w:rsidP="001D4B96">
      <w:pPr>
        <w:widowControl w:val="0"/>
        <w:suppressAutoHyphens/>
        <w:autoSpaceDE w:val="0"/>
        <w:autoSpaceDN w:val="0"/>
        <w:adjustRightInd w:val="0"/>
        <w:spacing w:line="240" w:lineRule="exact"/>
        <w:rPr>
          <w:rFonts w:ascii="Arial" w:hAnsi="Arial" w:cs="Arial"/>
          <w:sz w:val="22"/>
          <w:szCs w:val="22"/>
        </w:rPr>
      </w:pPr>
    </w:p>
    <w:p w14:paraId="6D8ABC9F" w14:textId="77777777" w:rsidR="001D4B96" w:rsidRPr="00256C6A" w:rsidRDefault="00414FD1" w:rsidP="00E66720">
      <w:pPr>
        <w:ind w:left="794"/>
        <w:rPr>
          <w:rFonts w:ascii="Arial" w:hAnsi="Arial" w:cs="Arial"/>
          <w:sz w:val="22"/>
          <w:szCs w:val="22"/>
        </w:rPr>
      </w:pPr>
      <w:r w:rsidRPr="00256C6A">
        <w:rPr>
          <w:rFonts w:ascii="Arial" w:hAnsi="Arial" w:cs="Arial"/>
          <w:sz w:val="22"/>
          <w:szCs w:val="22"/>
        </w:rPr>
        <w:t>6</w:t>
      </w:r>
      <w:r w:rsidR="00E66720" w:rsidRPr="00256C6A">
        <w:rPr>
          <w:rFonts w:ascii="Arial" w:hAnsi="Arial" w:cs="Arial"/>
          <w:sz w:val="22"/>
          <w:szCs w:val="22"/>
        </w:rPr>
        <w:t xml:space="preserve">.2.2. </w:t>
      </w:r>
      <w:r w:rsidR="002F74AD" w:rsidRPr="00256C6A">
        <w:rPr>
          <w:rFonts w:ascii="Arial" w:hAnsi="Arial" w:cs="Arial"/>
          <w:sz w:val="22"/>
          <w:szCs w:val="22"/>
        </w:rPr>
        <w:t xml:space="preserve">Als het </w:t>
      </w:r>
      <w:r w:rsidR="001D4B96" w:rsidRPr="00256C6A">
        <w:rPr>
          <w:rFonts w:ascii="Arial" w:hAnsi="Arial" w:cs="Arial"/>
          <w:sz w:val="22"/>
          <w:szCs w:val="22"/>
        </w:rPr>
        <w:t>totale nuttige wa</w:t>
      </w:r>
      <w:r w:rsidR="00E66720" w:rsidRPr="00256C6A">
        <w:rPr>
          <w:rFonts w:ascii="Arial" w:hAnsi="Arial" w:cs="Arial"/>
          <w:sz w:val="22"/>
          <w:szCs w:val="22"/>
        </w:rPr>
        <w:t>rmtevermogen van de generatoren</w:t>
      </w:r>
      <w:r w:rsidR="001D4B96" w:rsidRPr="00256C6A">
        <w:rPr>
          <w:rFonts w:ascii="Arial" w:hAnsi="Arial" w:cs="Arial"/>
          <w:sz w:val="22"/>
          <w:szCs w:val="22"/>
        </w:rPr>
        <w:t>:</w:t>
      </w:r>
    </w:p>
    <w:p w14:paraId="5EF3F430" w14:textId="77777777" w:rsidR="00F6162A" w:rsidRDefault="00E66720" w:rsidP="00F6162A">
      <w:pPr>
        <w:pStyle w:val="Lijstalinea"/>
        <w:numPr>
          <w:ilvl w:val="0"/>
          <w:numId w:val="5"/>
        </w:numPr>
        <w:tabs>
          <w:tab w:val="left" w:pos="1276"/>
        </w:tabs>
        <w:ind w:left="1151" w:hanging="158"/>
        <w:rPr>
          <w:rFonts w:ascii="Arial" w:hAnsi="Arial" w:cs="Arial"/>
          <w:sz w:val="22"/>
          <w:szCs w:val="22"/>
        </w:rPr>
      </w:pPr>
      <w:r w:rsidRPr="00256C6A">
        <w:rPr>
          <w:rFonts w:ascii="Arial" w:hAnsi="Arial" w:cs="Arial"/>
          <w:sz w:val="22"/>
          <w:szCs w:val="22"/>
        </w:rPr>
        <w:t xml:space="preserve">kleiner </w:t>
      </w:r>
      <w:r w:rsidR="002F74AD" w:rsidRPr="00256C6A">
        <w:rPr>
          <w:rFonts w:ascii="Arial" w:hAnsi="Arial" w:cs="Arial"/>
          <w:sz w:val="22"/>
          <w:szCs w:val="22"/>
        </w:rPr>
        <w:t xml:space="preserve">is </w:t>
      </w:r>
      <w:r w:rsidRPr="00256C6A">
        <w:rPr>
          <w:rFonts w:ascii="Arial" w:hAnsi="Arial" w:cs="Arial"/>
          <w:sz w:val="22"/>
          <w:szCs w:val="22"/>
        </w:rPr>
        <w:t>dan 30 kW</w:t>
      </w:r>
      <w:r w:rsidR="008A40FA" w:rsidRPr="00256C6A">
        <w:rPr>
          <w:rFonts w:ascii="Arial" w:hAnsi="Arial" w:cs="Arial"/>
          <w:sz w:val="22"/>
          <w:szCs w:val="22"/>
        </w:rPr>
        <w:t>,</w:t>
      </w:r>
      <w:r w:rsidR="00517FFC" w:rsidRPr="00256C6A">
        <w:rPr>
          <w:rFonts w:ascii="Arial" w:hAnsi="Arial" w:cs="Arial"/>
          <w:sz w:val="22"/>
          <w:szCs w:val="22"/>
        </w:rPr>
        <w:t xml:space="preserve"> gelden </w:t>
      </w:r>
      <w:r w:rsidR="00F26FB8" w:rsidRPr="00256C6A">
        <w:rPr>
          <w:rFonts w:ascii="Arial" w:hAnsi="Arial" w:cs="Arial"/>
          <w:sz w:val="22"/>
          <w:szCs w:val="22"/>
        </w:rPr>
        <w:t xml:space="preserve">geen specifieke voorwaarden </w:t>
      </w:r>
      <w:r w:rsidR="00014B64" w:rsidRPr="00256C6A">
        <w:rPr>
          <w:rFonts w:ascii="Arial" w:hAnsi="Arial" w:cs="Arial"/>
          <w:sz w:val="22"/>
          <w:szCs w:val="22"/>
        </w:rPr>
        <w:t xml:space="preserve">voor het lokaal waar </w:t>
      </w:r>
    </w:p>
    <w:p w14:paraId="7E7307C2" w14:textId="5C17B461" w:rsidR="001D4B96" w:rsidRPr="007555E0" w:rsidRDefault="00F6162A" w:rsidP="00F6162A">
      <w:pPr>
        <w:pStyle w:val="Lijstalinea"/>
        <w:tabs>
          <w:tab w:val="left" w:pos="1276"/>
        </w:tabs>
        <w:ind w:left="1151"/>
        <w:rPr>
          <w:rFonts w:ascii="Arial" w:hAnsi="Arial" w:cs="Arial"/>
          <w:sz w:val="22"/>
          <w:szCs w:val="22"/>
        </w:rPr>
      </w:pPr>
      <w:r>
        <w:rPr>
          <w:rFonts w:ascii="Arial" w:hAnsi="Arial" w:cs="Arial"/>
          <w:sz w:val="22"/>
          <w:szCs w:val="22"/>
        </w:rPr>
        <w:t xml:space="preserve">  </w:t>
      </w:r>
      <w:r w:rsidR="00014B64" w:rsidRPr="00256C6A">
        <w:rPr>
          <w:rFonts w:ascii="Arial" w:hAnsi="Arial" w:cs="Arial"/>
          <w:sz w:val="22"/>
          <w:szCs w:val="22"/>
        </w:rPr>
        <w:t xml:space="preserve">de </w:t>
      </w:r>
      <w:r w:rsidR="00E76150" w:rsidRPr="00256C6A">
        <w:rPr>
          <w:rFonts w:ascii="Arial" w:hAnsi="Arial" w:cs="Arial"/>
          <w:sz w:val="22"/>
          <w:szCs w:val="22"/>
        </w:rPr>
        <w:t>verwarmingsinstallatie is opgesteld</w:t>
      </w:r>
      <w:r w:rsidR="002F0375" w:rsidRPr="00256C6A">
        <w:rPr>
          <w:rFonts w:ascii="Arial" w:hAnsi="Arial" w:cs="Arial"/>
          <w:sz w:val="22"/>
          <w:szCs w:val="22"/>
        </w:rPr>
        <w:t>;</w:t>
      </w:r>
      <w:r w:rsidR="002F74AD" w:rsidRPr="00256C6A">
        <w:rPr>
          <w:rFonts w:ascii="Arial" w:hAnsi="Arial" w:cs="Arial"/>
          <w:sz w:val="22"/>
          <w:szCs w:val="22"/>
        </w:rPr>
        <w:t xml:space="preserve"> </w:t>
      </w:r>
      <w:r w:rsidR="00FB10B6">
        <w:rPr>
          <w:rFonts w:ascii="Arial" w:hAnsi="Arial" w:cs="Arial"/>
          <w:sz w:val="22"/>
          <w:szCs w:val="22"/>
        </w:rPr>
        <w:br/>
      </w:r>
      <w:r w:rsidR="00FB10B6">
        <w:rPr>
          <w:rFonts w:ascii="Arial" w:hAnsi="Arial" w:cs="Arial"/>
          <w:sz w:val="22"/>
          <w:szCs w:val="22"/>
        </w:rPr>
        <w:br/>
      </w:r>
      <w:r w:rsidR="006655C0" w:rsidRPr="00307B96">
        <w:rPr>
          <w:rFonts w:asciiTheme="minorHAnsi" w:hAnsiTheme="minorHAnsi" w:cs="Arial"/>
          <w:i/>
          <w:color w:val="808080" w:themeColor="background1" w:themeShade="80"/>
          <w:sz w:val="22"/>
          <w:szCs w:val="22"/>
        </w:rPr>
        <w:t xml:space="preserve">- </w:t>
      </w:r>
      <w:r w:rsidR="00F10A03" w:rsidRPr="00307B96">
        <w:rPr>
          <w:rFonts w:asciiTheme="minorHAnsi" w:hAnsiTheme="minorHAnsi" w:cs="Arial"/>
          <w:i/>
          <w:color w:val="808080" w:themeColor="background1" w:themeShade="80"/>
          <w:sz w:val="22"/>
          <w:szCs w:val="22"/>
        </w:rPr>
        <w:t xml:space="preserve">De aanwezigheid van kinderen in deze lokalen </w:t>
      </w:r>
      <w:r w:rsidR="00530D86" w:rsidRPr="00307B96">
        <w:rPr>
          <w:rFonts w:asciiTheme="minorHAnsi" w:hAnsiTheme="minorHAnsi" w:cs="Arial"/>
          <w:i/>
          <w:color w:val="808080" w:themeColor="background1" w:themeShade="80"/>
          <w:sz w:val="22"/>
          <w:szCs w:val="22"/>
        </w:rPr>
        <w:t xml:space="preserve">is </w:t>
      </w:r>
      <w:r w:rsidR="00F10A03" w:rsidRPr="00307B96">
        <w:rPr>
          <w:rFonts w:asciiTheme="minorHAnsi" w:hAnsiTheme="minorHAnsi" w:cs="Arial"/>
          <w:i/>
          <w:color w:val="808080" w:themeColor="background1" w:themeShade="80"/>
          <w:sz w:val="22"/>
          <w:szCs w:val="22"/>
        </w:rPr>
        <w:t>af te raden</w:t>
      </w:r>
      <w:r w:rsidR="00243802" w:rsidRPr="00307B96">
        <w:rPr>
          <w:rFonts w:asciiTheme="minorHAnsi" w:hAnsiTheme="minorHAnsi" w:cs="Arial"/>
          <w:i/>
          <w:color w:val="808080" w:themeColor="background1" w:themeShade="80"/>
          <w:sz w:val="22"/>
          <w:szCs w:val="22"/>
        </w:rPr>
        <w:t>.</w:t>
      </w:r>
      <w:r w:rsidR="00F10A03" w:rsidRPr="00307B96">
        <w:rPr>
          <w:rFonts w:asciiTheme="minorHAnsi" w:hAnsiTheme="minorHAnsi" w:cs="Arial"/>
          <w:i/>
          <w:color w:val="C00000"/>
          <w:sz w:val="22"/>
          <w:szCs w:val="22"/>
        </w:rPr>
        <w:t xml:space="preserve"> </w:t>
      </w:r>
      <w:r w:rsidR="007555E0">
        <w:rPr>
          <w:rFonts w:ascii="Arial" w:hAnsi="Arial" w:cs="Arial"/>
          <w:i/>
          <w:color w:val="C00000"/>
          <w:sz w:val="22"/>
          <w:szCs w:val="22"/>
        </w:rPr>
        <w:br/>
      </w:r>
    </w:p>
    <w:p w14:paraId="546D9366" w14:textId="77777777" w:rsidR="00243802" w:rsidRPr="00307B96" w:rsidRDefault="00517FFC" w:rsidP="00243802">
      <w:pPr>
        <w:pStyle w:val="Lijstalinea"/>
        <w:numPr>
          <w:ilvl w:val="0"/>
          <w:numId w:val="5"/>
        </w:numPr>
        <w:ind w:left="1134" w:hanging="141"/>
        <w:rPr>
          <w:rFonts w:asciiTheme="minorHAnsi" w:hAnsiTheme="minorHAnsi" w:cs="Arial"/>
          <w:i/>
          <w:color w:val="808080" w:themeColor="background1" w:themeShade="80"/>
          <w:sz w:val="22"/>
          <w:szCs w:val="22"/>
        </w:rPr>
      </w:pPr>
      <w:r w:rsidRPr="00FB10B6">
        <w:rPr>
          <w:rFonts w:ascii="Arial" w:hAnsi="Arial" w:cs="Arial"/>
          <w:sz w:val="22"/>
          <w:szCs w:val="22"/>
        </w:rPr>
        <w:t xml:space="preserve">gelijk </w:t>
      </w:r>
      <w:r w:rsidR="008A40FA" w:rsidRPr="00FB10B6">
        <w:rPr>
          <w:rFonts w:ascii="Arial" w:hAnsi="Arial" w:cs="Arial"/>
          <w:sz w:val="22"/>
          <w:szCs w:val="22"/>
        </w:rPr>
        <w:t xml:space="preserve">is </w:t>
      </w:r>
      <w:r w:rsidRPr="00FB10B6">
        <w:rPr>
          <w:rFonts w:ascii="Arial" w:hAnsi="Arial" w:cs="Arial"/>
          <w:sz w:val="22"/>
          <w:szCs w:val="22"/>
        </w:rPr>
        <w:t>aan of groter is dan 30</w:t>
      </w:r>
      <w:r w:rsidR="000D2A93" w:rsidRPr="00FB10B6">
        <w:rPr>
          <w:rFonts w:ascii="Arial" w:hAnsi="Arial" w:cs="Arial"/>
          <w:sz w:val="22"/>
          <w:szCs w:val="22"/>
        </w:rPr>
        <w:t xml:space="preserve"> </w:t>
      </w:r>
      <w:r w:rsidRPr="00FB10B6">
        <w:rPr>
          <w:rFonts w:ascii="Arial" w:hAnsi="Arial" w:cs="Arial"/>
          <w:sz w:val="22"/>
          <w:szCs w:val="22"/>
        </w:rPr>
        <w:t>kW en kleiner dan 70</w:t>
      </w:r>
      <w:r w:rsidR="000D2A93" w:rsidRPr="00FB10B6">
        <w:rPr>
          <w:rFonts w:ascii="Arial" w:hAnsi="Arial" w:cs="Arial"/>
          <w:sz w:val="22"/>
          <w:szCs w:val="22"/>
        </w:rPr>
        <w:t xml:space="preserve"> </w:t>
      </w:r>
      <w:r w:rsidRPr="00FB10B6">
        <w:rPr>
          <w:rFonts w:ascii="Arial" w:hAnsi="Arial" w:cs="Arial"/>
          <w:sz w:val="22"/>
          <w:szCs w:val="22"/>
        </w:rPr>
        <w:t>kW</w:t>
      </w:r>
      <w:r w:rsidR="008A40FA" w:rsidRPr="00FB10B6">
        <w:rPr>
          <w:rFonts w:ascii="Arial" w:hAnsi="Arial" w:cs="Arial"/>
          <w:sz w:val="22"/>
          <w:szCs w:val="22"/>
        </w:rPr>
        <w:t>,</w:t>
      </w:r>
      <w:r w:rsidRPr="00FB10B6">
        <w:rPr>
          <w:rFonts w:ascii="Arial" w:hAnsi="Arial" w:cs="Arial"/>
          <w:sz w:val="22"/>
          <w:szCs w:val="22"/>
        </w:rPr>
        <w:t xml:space="preserve"> is de verwarmingsinstallatie opgesteld in een technisch lokaal met wanden die minstens EI60 hebben of zijn uitgevoerd in metselwerk of beton</w:t>
      </w:r>
      <w:r w:rsidR="0090048C" w:rsidRPr="00FB10B6">
        <w:rPr>
          <w:rFonts w:ascii="Arial" w:hAnsi="Arial" w:cs="Arial"/>
          <w:sz w:val="22"/>
          <w:szCs w:val="22"/>
        </w:rPr>
        <w:t>. De deuren van dit technisch lokaal hebben minstens EI</w:t>
      </w:r>
      <w:r w:rsidR="0090048C" w:rsidRPr="00FB10B6">
        <w:rPr>
          <w:rFonts w:ascii="Arial" w:hAnsi="Arial" w:cs="Arial"/>
          <w:sz w:val="22"/>
          <w:szCs w:val="22"/>
          <w:vertAlign w:val="subscript"/>
        </w:rPr>
        <w:t>1</w:t>
      </w:r>
      <w:r w:rsidR="0090048C" w:rsidRPr="00FB10B6">
        <w:rPr>
          <w:rFonts w:ascii="Arial" w:hAnsi="Arial" w:cs="Arial"/>
          <w:sz w:val="22"/>
          <w:szCs w:val="22"/>
        </w:rPr>
        <w:t>30 en zijn zelfsluitend of zelfsluitend bij brand. De bepalingen van dit punt gelden niet voor de lokalen waarin slechts generatoren op gas met gesloten verbrandingsruimte met mechanische trek opgesteld zijn</w:t>
      </w:r>
      <w:r w:rsidR="002F0375" w:rsidRPr="00FB10B6">
        <w:rPr>
          <w:rFonts w:ascii="Arial" w:hAnsi="Arial" w:cs="Arial"/>
          <w:sz w:val="22"/>
          <w:szCs w:val="22"/>
        </w:rPr>
        <w:t>;</w:t>
      </w:r>
      <w:r w:rsidR="00FB10B6" w:rsidRPr="00FB10B6">
        <w:rPr>
          <w:rFonts w:ascii="Arial" w:hAnsi="Arial" w:cs="Arial"/>
          <w:sz w:val="22"/>
          <w:szCs w:val="22"/>
        </w:rPr>
        <w:br/>
      </w:r>
      <w:r w:rsidR="00FB10B6" w:rsidRPr="00FB10B6">
        <w:rPr>
          <w:rFonts w:ascii="Arial" w:hAnsi="Arial" w:cs="Arial"/>
          <w:sz w:val="22"/>
          <w:szCs w:val="22"/>
        </w:rPr>
        <w:br/>
      </w:r>
      <w:r w:rsidR="006655C0" w:rsidRPr="00307B96">
        <w:rPr>
          <w:rFonts w:asciiTheme="minorHAnsi" w:hAnsiTheme="minorHAnsi" w:cs="Arial"/>
          <w:i/>
          <w:color w:val="808080" w:themeColor="background1" w:themeShade="80"/>
          <w:sz w:val="22"/>
          <w:szCs w:val="22"/>
        </w:rPr>
        <w:t xml:space="preserve">- </w:t>
      </w:r>
      <w:r w:rsidR="00FB10B6" w:rsidRPr="00307B96">
        <w:rPr>
          <w:rFonts w:asciiTheme="minorHAnsi" w:hAnsiTheme="minorHAnsi" w:cs="Arial"/>
          <w:i/>
          <w:color w:val="808080" w:themeColor="background1" w:themeShade="80"/>
          <w:sz w:val="22"/>
          <w:szCs w:val="22"/>
        </w:rPr>
        <w:t xml:space="preserve">technisch lokaal of ruimte: lokaal of ruimte waarin vaste toestellen of installaties </w:t>
      </w:r>
    </w:p>
    <w:p w14:paraId="747C5FAC" w14:textId="7C956BB6" w:rsidR="00243802" w:rsidRPr="00307B96" w:rsidRDefault="00243802" w:rsidP="00243802">
      <w:pPr>
        <w:pStyle w:val="Lijstalinea"/>
        <w:ind w:left="1134"/>
        <w:rPr>
          <w:rFonts w:asciiTheme="minorHAnsi" w:hAnsiTheme="minorHAnsi" w:cs="Arial"/>
          <w:i/>
          <w:color w:val="808080" w:themeColor="background1" w:themeShade="80"/>
          <w:sz w:val="22"/>
          <w:szCs w:val="22"/>
        </w:rPr>
      </w:pPr>
      <w:r w:rsidRPr="00307B96">
        <w:rPr>
          <w:rFonts w:asciiTheme="minorHAnsi" w:hAnsiTheme="minorHAnsi" w:cs="Arial"/>
          <w:i/>
          <w:color w:val="808080" w:themeColor="background1" w:themeShade="80"/>
          <w:sz w:val="22"/>
          <w:szCs w:val="22"/>
        </w:rPr>
        <w:t xml:space="preserve">  </w:t>
      </w:r>
      <w:r w:rsidR="00FB10B6" w:rsidRPr="00307B96">
        <w:rPr>
          <w:rFonts w:asciiTheme="minorHAnsi" w:hAnsiTheme="minorHAnsi" w:cs="Arial"/>
          <w:i/>
          <w:color w:val="808080" w:themeColor="background1" w:themeShade="80"/>
          <w:sz w:val="22"/>
          <w:szCs w:val="22"/>
        </w:rPr>
        <w:t>zijn opgesteld verbonden met het gebouw, en dat</w:t>
      </w:r>
      <w:r w:rsidR="00311729">
        <w:rPr>
          <w:rFonts w:asciiTheme="minorHAnsi" w:hAnsiTheme="minorHAnsi" w:cs="Arial"/>
          <w:i/>
          <w:color w:val="808080" w:themeColor="background1" w:themeShade="80"/>
          <w:sz w:val="22"/>
          <w:szCs w:val="22"/>
        </w:rPr>
        <w:t>/die</w:t>
      </w:r>
      <w:r w:rsidR="00FB10B6" w:rsidRPr="00307B96">
        <w:rPr>
          <w:rFonts w:asciiTheme="minorHAnsi" w:hAnsiTheme="minorHAnsi" w:cs="Arial"/>
          <w:i/>
          <w:color w:val="808080" w:themeColor="background1" w:themeShade="80"/>
          <w:sz w:val="22"/>
          <w:szCs w:val="22"/>
        </w:rPr>
        <w:t xml:space="preserve"> enkel toegankelijk is </w:t>
      </w:r>
    </w:p>
    <w:p w14:paraId="5998E6DB" w14:textId="5EFB1E42" w:rsidR="00FB10B6" w:rsidRPr="00307B96" w:rsidRDefault="00243802" w:rsidP="00243802">
      <w:pPr>
        <w:pStyle w:val="Lijstalinea"/>
        <w:ind w:left="1134"/>
        <w:rPr>
          <w:rFonts w:asciiTheme="minorHAnsi" w:hAnsiTheme="minorHAnsi" w:cs="Arial"/>
          <w:i/>
          <w:color w:val="808080" w:themeColor="background1" w:themeShade="80"/>
          <w:sz w:val="22"/>
          <w:szCs w:val="22"/>
        </w:rPr>
      </w:pPr>
      <w:r w:rsidRPr="00307B96">
        <w:rPr>
          <w:rFonts w:asciiTheme="minorHAnsi" w:hAnsiTheme="minorHAnsi" w:cs="Arial"/>
          <w:i/>
          <w:color w:val="808080" w:themeColor="background1" w:themeShade="80"/>
          <w:sz w:val="22"/>
          <w:szCs w:val="22"/>
        </w:rPr>
        <w:t xml:space="preserve">  </w:t>
      </w:r>
      <w:r w:rsidR="00FB10B6" w:rsidRPr="00307B96">
        <w:rPr>
          <w:rFonts w:asciiTheme="minorHAnsi" w:hAnsiTheme="minorHAnsi" w:cs="Arial"/>
          <w:i/>
          <w:color w:val="808080" w:themeColor="background1" w:themeShade="80"/>
          <w:sz w:val="22"/>
          <w:szCs w:val="22"/>
        </w:rPr>
        <w:t xml:space="preserve">voor de personen belast met bediening, toezicht, onderhoud of herstelling. </w:t>
      </w:r>
    </w:p>
    <w:p w14:paraId="1DFDA22D" w14:textId="5C358B4A" w:rsidR="00517FFC" w:rsidRPr="00256C6A" w:rsidRDefault="00517FFC" w:rsidP="009533B4">
      <w:pPr>
        <w:pStyle w:val="Lijstalinea"/>
        <w:ind w:left="1151"/>
        <w:rPr>
          <w:rFonts w:ascii="Arial" w:hAnsi="Arial" w:cs="Arial"/>
          <w:sz w:val="22"/>
          <w:szCs w:val="22"/>
        </w:rPr>
      </w:pPr>
    </w:p>
    <w:p w14:paraId="26436633" w14:textId="77777777" w:rsidR="001D4B96" w:rsidRPr="00256C6A" w:rsidRDefault="002F0375" w:rsidP="00103717">
      <w:pPr>
        <w:pStyle w:val="Lijstalinea"/>
        <w:numPr>
          <w:ilvl w:val="0"/>
          <w:numId w:val="5"/>
        </w:numPr>
        <w:ind w:left="1151" w:hanging="357"/>
        <w:rPr>
          <w:rFonts w:ascii="Arial" w:hAnsi="Arial" w:cs="Arial"/>
          <w:i/>
          <w:sz w:val="22"/>
          <w:szCs w:val="22"/>
        </w:rPr>
      </w:pPr>
      <w:r w:rsidRPr="00256C6A">
        <w:rPr>
          <w:rFonts w:ascii="Arial" w:hAnsi="Arial" w:cs="Arial"/>
          <w:sz w:val="22"/>
          <w:szCs w:val="22"/>
        </w:rPr>
        <w:t>g</w:t>
      </w:r>
      <w:r w:rsidR="00E66720" w:rsidRPr="00256C6A">
        <w:rPr>
          <w:rFonts w:ascii="Arial" w:hAnsi="Arial" w:cs="Arial"/>
          <w:sz w:val="22"/>
          <w:szCs w:val="22"/>
        </w:rPr>
        <w:t>elijk</w:t>
      </w:r>
      <w:r w:rsidR="008A40FA" w:rsidRPr="00256C6A">
        <w:rPr>
          <w:rFonts w:ascii="Arial" w:hAnsi="Arial" w:cs="Arial"/>
          <w:sz w:val="22"/>
          <w:szCs w:val="22"/>
        </w:rPr>
        <w:t xml:space="preserve"> is</w:t>
      </w:r>
      <w:r w:rsidR="00E66720" w:rsidRPr="00256C6A">
        <w:rPr>
          <w:rFonts w:ascii="Arial" w:hAnsi="Arial" w:cs="Arial"/>
          <w:sz w:val="22"/>
          <w:szCs w:val="22"/>
        </w:rPr>
        <w:t xml:space="preserve"> aan of groter </w:t>
      </w:r>
      <w:r w:rsidR="00813895" w:rsidRPr="00256C6A">
        <w:rPr>
          <w:rFonts w:ascii="Arial" w:hAnsi="Arial" w:cs="Arial"/>
          <w:sz w:val="22"/>
          <w:szCs w:val="22"/>
        </w:rPr>
        <w:t xml:space="preserve">is </w:t>
      </w:r>
      <w:r w:rsidR="00E66720" w:rsidRPr="00256C6A">
        <w:rPr>
          <w:rFonts w:ascii="Arial" w:hAnsi="Arial" w:cs="Arial"/>
          <w:sz w:val="22"/>
          <w:szCs w:val="22"/>
        </w:rPr>
        <w:t xml:space="preserve">dan 70 </w:t>
      </w:r>
      <w:r w:rsidR="000D2A93" w:rsidRPr="00256C6A">
        <w:rPr>
          <w:rFonts w:ascii="Arial" w:hAnsi="Arial" w:cs="Arial"/>
          <w:sz w:val="22"/>
          <w:szCs w:val="22"/>
        </w:rPr>
        <w:t>kW</w:t>
      </w:r>
      <w:r w:rsidR="00813895" w:rsidRPr="00256C6A">
        <w:rPr>
          <w:rFonts w:ascii="Arial" w:hAnsi="Arial" w:cs="Arial"/>
          <w:sz w:val="22"/>
          <w:szCs w:val="22"/>
        </w:rPr>
        <w:t>, is de verwarmingsinstallatie opgesteld in een stooklokaal met wanden die minstens EI120 hebben of zijn uitgevoerd in metselwerk of beton. De deuren van dit stooklokaal hebben minstens EI</w:t>
      </w:r>
      <w:r w:rsidR="00813895" w:rsidRPr="00256C6A">
        <w:rPr>
          <w:rFonts w:ascii="Arial" w:hAnsi="Arial" w:cs="Arial"/>
          <w:sz w:val="22"/>
          <w:szCs w:val="22"/>
          <w:vertAlign w:val="subscript"/>
        </w:rPr>
        <w:t>1</w:t>
      </w:r>
      <w:r w:rsidR="00813895" w:rsidRPr="00256C6A">
        <w:rPr>
          <w:rFonts w:ascii="Arial" w:hAnsi="Arial" w:cs="Arial"/>
          <w:sz w:val="22"/>
          <w:szCs w:val="22"/>
        </w:rPr>
        <w:t>60</w:t>
      </w:r>
      <w:r w:rsidR="00B424C1" w:rsidRPr="00256C6A">
        <w:rPr>
          <w:rFonts w:ascii="Arial" w:hAnsi="Arial" w:cs="Arial"/>
          <w:sz w:val="22"/>
          <w:szCs w:val="22"/>
        </w:rPr>
        <w:t xml:space="preserve"> en zijn zelfsluitend of zelfsluitend bij brand. </w:t>
      </w:r>
    </w:p>
    <w:p w14:paraId="02B481CE" w14:textId="77777777" w:rsidR="00E66720" w:rsidRPr="00256C6A" w:rsidRDefault="00E66720" w:rsidP="001D4B96">
      <w:pPr>
        <w:rPr>
          <w:rFonts w:ascii="Arial" w:hAnsi="Arial" w:cs="Arial"/>
          <w:sz w:val="22"/>
          <w:szCs w:val="22"/>
        </w:rPr>
      </w:pPr>
    </w:p>
    <w:p w14:paraId="61E4760E" w14:textId="77777777" w:rsidR="001D4B96" w:rsidRPr="00256C6A" w:rsidRDefault="00414FD1" w:rsidP="00E66720">
      <w:pPr>
        <w:ind w:left="794"/>
        <w:rPr>
          <w:rFonts w:ascii="Arial" w:hAnsi="Arial" w:cs="Arial"/>
          <w:sz w:val="22"/>
          <w:szCs w:val="22"/>
        </w:rPr>
      </w:pPr>
      <w:r w:rsidRPr="00256C6A">
        <w:rPr>
          <w:rFonts w:ascii="Arial" w:hAnsi="Arial" w:cs="Arial"/>
          <w:sz w:val="22"/>
          <w:szCs w:val="22"/>
        </w:rPr>
        <w:lastRenderedPageBreak/>
        <w:t>6</w:t>
      </w:r>
      <w:r w:rsidR="00E66720" w:rsidRPr="00256C6A">
        <w:rPr>
          <w:rFonts w:ascii="Arial" w:hAnsi="Arial" w:cs="Arial"/>
          <w:sz w:val="22"/>
          <w:szCs w:val="22"/>
        </w:rPr>
        <w:t>.2.3.</w:t>
      </w:r>
      <w:r w:rsidR="001D4B96" w:rsidRPr="00256C6A">
        <w:rPr>
          <w:rFonts w:ascii="Arial" w:hAnsi="Arial" w:cs="Arial"/>
          <w:sz w:val="22"/>
          <w:szCs w:val="22"/>
        </w:rPr>
        <w:t xml:space="preserve"> </w:t>
      </w:r>
      <w:r w:rsidR="00E66720" w:rsidRPr="00256C6A">
        <w:rPr>
          <w:rFonts w:ascii="Arial" w:hAnsi="Arial" w:cs="Arial"/>
          <w:sz w:val="22"/>
          <w:szCs w:val="22"/>
        </w:rPr>
        <w:t>D</w:t>
      </w:r>
      <w:r w:rsidR="001D4B96" w:rsidRPr="00256C6A">
        <w:rPr>
          <w:rFonts w:ascii="Arial" w:hAnsi="Arial" w:cs="Arial"/>
          <w:sz w:val="22"/>
          <w:szCs w:val="22"/>
        </w:rPr>
        <w:t>e installaties voor opslag en ontspanning van vloeibaar petroleumgas liggen buiten het gebouw.</w:t>
      </w:r>
    </w:p>
    <w:p w14:paraId="1491D61A" w14:textId="77777777" w:rsidR="00C21B18" w:rsidRPr="00256C6A" w:rsidRDefault="00C21B18" w:rsidP="00C21B18">
      <w:pPr>
        <w:rPr>
          <w:rFonts w:ascii="Arial" w:hAnsi="Arial" w:cs="Arial"/>
          <w:sz w:val="22"/>
          <w:szCs w:val="22"/>
        </w:rPr>
      </w:pPr>
    </w:p>
    <w:p w14:paraId="39CF53DA" w14:textId="77777777" w:rsidR="00C21B18" w:rsidRPr="00256C6A" w:rsidRDefault="00414FD1" w:rsidP="004F1CA2">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6</w:t>
      </w:r>
      <w:r w:rsidR="00C21B18" w:rsidRPr="00256C6A">
        <w:rPr>
          <w:rFonts w:ascii="Arial" w:eastAsiaTheme="majorEastAsia" w:hAnsi="Arial" w:cs="Arial"/>
          <w:bCs/>
          <w:sz w:val="22"/>
          <w:szCs w:val="22"/>
        </w:rPr>
        <w:t>.3. Lokalen met was- of droogmachine</w:t>
      </w:r>
    </w:p>
    <w:p w14:paraId="61D092B5" w14:textId="77777777" w:rsidR="00C21B18" w:rsidRPr="00256C6A" w:rsidRDefault="00C21B18" w:rsidP="00C21B18">
      <w:pPr>
        <w:pStyle w:val="Kop4"/>
        <w:spacing w:before="0"/>
        <w:rPr>
          <w:rFonts w:ascii="Arial" w:hAnsi="Arial" w:cs="Arial"/>
          <w:b w:val="0"/>
          <w:i w:val="0"/>
          <w:color w:val="auto"/>
          <w:sz w:val="22"/>
          <w:szCs w:val="22"/>
        </w:rPr>
      </w:pPr>
    </w:p>
    <w:p w14:paraId="199912A8" w14:textId="77777777" w:rsidR="00C21B18" w:rsidRPr="00256C6A" w:rsidRDefault="00C21B18" w:rsidP="00747491">
      <w:pPr>
        <w:autoSpaceDE w:val="0"/>
        <w:autoSpaceDN w:val="0"/>
        <w:adjustRightInd w:val="0"/>
        <w:ind w:left="788"/>
        <w:rPr>
          <w:rFonts w:ascii="Arial" w:eastAsiaTheme="majorEastAsia" w:hAnsi="Arial" w:cs="Arial"/>
          <w:bCs/>
          <w:iCs/>
          <w:sz w:val="22"/>
          <w:szCs w:val="22"/>
        </w:rPr>
      </w:pPr>
      <w:r w:rsidRPr="00256C6A">
        <w:rPr>
          <w:rFonts w:ascii="Arial" w:eastAsiaTheme="majorEastAsia" w:hAnsi="Arial" w:cs="Arial"/>
          <w:bCs/>
          <w:iCs/>
          <w:sz w:val="22"/>
          <w:szCs w:val="22"/>
        </w:rPr>
        <w:t>In een kinderopvang</w:t>
      </w:r>
      <w:r w:rsidR="000B4C9A" w:rsidRPr="00256C6A">
        <w:rPr>
          <w:rFonts w:ascii="Arial" w:eastAsiaTheme="majorEastAsia" w:hAnsi="Arial" w:cs="Arial"/>
          <w:bCs/>
          <w:iCs/>
          <w:sz w:val="22"/>
          <w:szCs w:val="22"/>
        </w:rPr>
        <w:t>locatie</w:t>
      </w:r>
      <w:r w:rsidRPr="00256C6A">
        <w:rPr>
          <w:rFonts w:ascii="Arial" w:eastAsiaTheme="majorEastAsia" w:hAnsi="Arial" w:cs="Arial"/>
          <w:bCs/>
          <w:iCs/>
          <w:sz w:val="22"/>
          <w:szCs w:val="22"/>
        </w:rPr>
        <w:t xml:space="preserve"> met 26 of meer kinderopvangplaatsen zijn was- en droogmachines opgesteld in een lokaal met wanden die minstens EI60 hebben of </w:t>
      </w:r>
      <w:r w:rsidR="008A40FA" w:rsidRPr="00256C6A">
        <w:rPr>
          <w:rFonts w:ascii="Arial" w:eastAsiaTheme="majorEastAsia" w:hAnsi="Arial" w:cs="Arial"/>
          <w:bCs/>
          <w:iCs/>
          <w:sz w:val="22"/>
          <w:szCs w:val="22"/>
        </w:rPr>
        <w:t xml:space="preserve">die </w:t>
      </w:r>
      <w:r w:rsidRPr="00256C6A">
        <w:rPr>
          <w:rFonts w:ascii="Arial" w:eastAsiaTheme="majorEastAsia" w:hAnsi="Arial" w:cs="Arial"/>
          <w:bCs/>
          <w:iCs/>
          <w:sz w:val="22"/>
          <w:szCs w:val="22"/>
        </w:rPr>
        <w:t>zijn uitgevoerd in metselwerk of beton met een minimale dikte van 90</w:t>
      </w:r>
      <w:r w:rsidR="000D2A93" w:rsidRPr="00256C6A">
        <w:rPr>
          <w:rFonts w:ascii="Arial" w:eastAsiaTheme="majorEastAsia" w:hAnsi="Arial" w:cs="Arial"/>
          <w:bCs/>
          <w:iCs/>
          <w:sz w:val="22"/>
          <w:szCs w:val="22"/>
        </w:rPr>
        <w:t xml:space="preserve"> </w:t>
      </w:r>
      <w:r w:rsidRPr="00256C6A">
        <w:rPr>
          <w:rFonts w:ascii="Arial" w:eastAsiaTheme="majorEastAsia" w:hAnsi="Arial" w:cs="Arial"/>
          <w:bCs/>
          <w:iCs/>
          <w:sz w:val="22"/>
          <w:szCs w:val="22"/>
        </w:rPr>
        <w:t>mm. De deuren va</w:t>
      </w:r>
      <w:r w:rsidR="00FA43FB" w:rsidRPr="00256C6A">
        <w:rPr>
          <w:rFonts w:ascii="Arial" w:eastAsiaTheme="majorEastAsia" w:hAnsi="Arial" w:cs="Arial"/>
          <w:bCs/>
          <w:iCs/>
          <w:sz w:val="22"/>
          <w:szCs w:val="22"/>
        </w:rPr>
        <w:t>n dit lokaal hebben minstens EI</w:t>
      </w:r>
      <w:r w:rsidR="00FA43FB" w:rsidRPr="00256C6A">
        <w:rPr>
          <w:rFonts w:ascii="Arial" w:hAnsi="Arial" w:cs="Arial"/>
          <w:sz w:val="22"/>
          <w:szCs w:val="22"/>
          <w:vertAlign w:val="subscript"/>
        </w:rPr>
        <w:t>1</w:t>
      </w:r>
      <w:r w:rsidRPr="00256C6A">
        <w:rPr>
          <w:rFonts w:ascii="Arial" w:eastAsiaTheme="majorEastAsia" w:hAnsi="Arial" w:cs="Arial"/>
          <w:bCs/>
          <w:iCs/>
          <w:sz w:val="22"/>
          <w:szCs w:val="22"/>
        </w:rPr>
        <w:t>30 en zijn zelfslu</w:t>
      </w:r>
      <w:r w:rsidR="00A47A86" w:rsidRPr="00256C6A">
        <w:rPr>
          <w:rFonts w:ascii="Arial" w:eastAsiaTheme="majorEastAsia" w:hAnsi="Arial" w:cs="Arial"/>
          <w:bCs/>
          <w:iCs/>
          <w:sz w:val="22"/>
          <w:szCs w:val="22"/>
        </w:rPr>
        <w:t>itend of zelfsluitend bij brand.</w:t>
      </w:r>
    </w:p>
    <w:p w14:paraId="206D75E6" w14:textId="77777777" w:rsidR="002321A1" w:rsidRPr="00256C6A" w:rsidRDefault="002321A1" w:rsidP="002321A1">
      <w:pPr>
        <w:rPr>
          <w:rFonts w:ascii="Arial" w:hAnsi="Arial" w:cs="Arial"/>
        </w:rPr>
      </w:pPr>
    </w:p>
    <w:p w14:paraId="2250BB3E" w14:textId="77777777" w:rsidR="00C21B18" w:rsidRPr="00256C6A" w:rsidRDefault="00414FD1" w:rsidP="004F1CA2">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6</w:t>
      </w:r>
      <w:r w:rsidR="00C21B18" w:rsidRPr="00256C6A">
        <w:rPr>
          <w:rFonts w:ascii="Arial" w:eastAsiaTheme="majorEastAsia" w:hAnsi="Arial" w:cs="Arial"/>
          <w:bCs/>
          <w:sz w:val="22"/>
          <w:szCs w:val="22"/>
        </w:rPr>
        <w:t>.4. Keukens</w:t>
      </w:r>
    </w:p>
    <w:p w14:paraId="0E2C0654" w14:textId="77777777" w:rsidR="00C21B18" w:rsidRPr="00256C6A" w:rsidRDefault="00C21B18" w:rsidP="00C21B18">
      <w:pPr>
        <w:autoSpaceDE w:val="0"/>
        <w:autoSpaceDN w:val="0"/>
        <w:adjustRightInd w:val="0"/>
        <w:rPr>
          <w:rFonts w:ascii="Arial" w:hAnsi="Arial" w:cs="Arial"/>
          <w:sz w:val="22"/>
          <w:szCs w:val="22"/>
        </w:rPr>
      </w:pPr>
    </w:p>
    <w:p w14:paraId="49FB7EF6" w14:textId="77777777" w:rsidR="00B10BC3" w:rsidRDefault="00C21B18" w:rsidP="003A6203">
      <w:pPr>
        <w:autoSpaceDE w:val="0"/>
        <w:autoSpaceDN w:val="0"/>
        <w:adjustRightInd w:val="0"/>
        <w:ind w:left="788"/>
        <w:rPr>
          <w:rFonts w:ascii="Arial" w:eastAsiaTheme="majorEastAsia" w:hAnsi="Arial" w:cs="Arial"/>
          <w:bCs/>
          <w:iCs/>
          <w:sz w:val="22"/>
          <w:szCs w:val="22"/>
        </w:rPr>
      </w:pPr>
      <w:r w:rsidRPr="00256C6A">
        <w:rPr>
          <w:rFonts w:ascii="Arial" w:eastAsiaTheme="majorEastAsia" w:hAnsi="Arial" w:cs="Arial"/>
          <w:bCs/>
          <w:iCs/>
          <w:sz w:val="22"/>
          <w:szCs w:val="22"/>
        </w:rPr>
        <w:t>In een kinderopvang</w:t>
      </w:r>
      <w:r w:rsidR="000B4C9A" w:rsidRPr="00256C6A">
        <w:rPr>
          <w:rFonts w:ascii="Arial" w:eastAsiaTheme="majorEastAsia" w:hAnsi="Arial" w:cs="Arial"/>
          <w:bCs/>
          <w:iCs/>
          <w:sz w:val="22"/>
          <w:szCs w:val="22"/>
        </w:rPr>
        <w:t>locatie</w:t>
      </w:r>
      <w:r w:rsidRPr="00256C6A">
        <w:rPr>
          <w:rFonts w:ascii="Arial" w:eastAsiaTheme="majorEastAsia" w:hAnsi="Arial" w:cs="Arial"/>
          <w:bCs/>
          <w:iCs/>
          <w:sz w:val="22"/>
          <w:szCs w:val="22"/>
        </w:rPr>
        <w:t xml:space="preserve"> met 26 of meer kinderopvangplaatsen zijn k</w:t>
      </w:r>
      <w:r w:rsidRPr="00256C6A">
        <w:rPr>
          <w:rFonts w:ascii="Arial" w:hAnsi="Arial" w:cs="Arial"/>
          <w:sz w:val="22"/>
          <w:szCs w:val="22"/>
        </w:rPr>
        <w:t>ooktoestellen met een open vlam of kooktoestellen met een vermogen van meer dan 0,8</w:t>
      </w:r>
      <w:r w:rsidR="000D2A93" w:rsidRPr="00256C6A">
        <w:rPr>
          <w:rFonts w:ascii="Arial" w:hAnsi="Arial" w:cs="Arial"/>
          <w:sz w:val="22"/>
          <w:szCs w:val="22"/>
        </w:rPr>
        <w:t xml:space="preserve"> </w:t>
      </w:r>
      <w:r w:rsidRPr="00256C6A">
        <w:rPr>
          <w:rFonts w:ascii="Arial" w:hAnsi="Arial" w:cs="Arial"/>
          <w:sz w:val="22"/>
          <w:szCs w:val="22"/>
        </w:rPr>
        <w:t xml:space="preserve">kW </w:t>
      </w:r>
      <w:r w:rsidR="00F26FB8" w:rsidRPr="00256C6A">
        <w:rPr>
          <w:rFonts w:ascii="Arial" w:hAnsi="Arial" w:cs="Arial"/>
          <w:sz w:val="22"/>
          <w:szCs w:val="22"/>
        </w:rPr>
        <w:t xml:space="preserve">die zichzelf </w:t>
      </w:r>
      <w:r w:rsidR="00424087" w:rsidRPr="00256C6A">
        <w:rPr>
          <w:rFonts w:ascii="Arial" w:hAnsi="Arial" w:cs="Arial"/>
          <w:sz w:val="22"/>
          <w:szCs w:val="22"/>
        </w:rPr>
        <w:t xml:space="preserve">niet automatisch </w:t>
      </w:r>
      <w:r w:rsidR="00F26FB8" w:rsidRPr="00256C6A">
        <w:rPr>
          <w:rFonts w:ascii="Arial" w:hAnsi="Arial" w:cs="Arial"/>
          <w:sz w:val="22"/>
          <w:szCs w:val="22"/>
        </w:rPr>
        <w:t>uitschakele</w:t>
      </w:r>
      <w:r w:rsidR="00424087" w:rsidRPr="00256C6A">
        <w:rPr>
          <w:rFonts w:ascii="Arial" w:hAnsi="Arial" w:cs="Arial"/>
          <w:sz w:val="22"/>
          <w:szCs w:val="22"/>
        </w:rPr>
        <w:t>n</w:t>
      </w:r>
      <w:r w:rsidR="008A40FA" w:rsidRPr="00256C6A">
        <w:rPr>
          <w:rFonts w:ascii="Arial" w:hAnsi="Arial" w:cs="Arial"/>
          <w:sz w:val="22"/>
          <w:szCs w:val="22"/>
        </w:rPr>
        <w:t>,</w:t>
      </w:r>
      <w:r w:rsidR="00424087" w:rsidRPr="00256C6A">
        <w:rPr>
          <w:rFonts w:ascii="Arial" w:hAnsi="Arial" w:cs="Arial"/>
          <w:sz w:val="22"/>
          <w:szCs w:val="22"/>
        </w:rPr>
        <w:t xml:space="preserve"> </w:t>
      </w:r>
      <w:r w:rsidRPr="00256C6A">
        <w:rPr>
          <w:rFonts w:ascii="Arial" w:hAnsi="Arial" w:cs="Arial"/>
          <w:sz w:val="22"/>
          <w:szCs w:val="22"/>
        </w:rPr>
        <w:t xml:space="preserve">opgesteld in een keuken met </w:t>
      </w:r>
      <w:r w:rsidRPr="00256C6A">
        <w:rPr>
          <w:rFonts w:ascii="Arial" w:eastAsiaTheme="majorEastAsia" w:hAnsi="Arial" w:cs="Arial"/>
          <w:bCs/>
          <w:iCs/>
          <w:sz w:val="22"/>
          <w:szCs w:val="22"/>
        </w:rPr>
        <w:t xml:space="preserve">wanden die minstens EI60 hebben of </w:t>
      </w:r>
      <w:r w:rsidR="008A40FA" w:rsidRPr="00256C6A">
        <w:rPr>
          <w:rFonts w:ascii="Arial" w:eastAsiaTheme="majorEastAsia" w:hAnsi="Arial" w:cs="Arial"/>
          <w:bCs/>
          <w:iCs/>
          <w:sz w:val="22"/>
          <w:szCs w:val="22"/>
        </w:rPr>
        <w:t xml:space="preserve">die </w:t>
      </w:r>
      <w:r w:rsidRPr="00256C6A">
        <w:rPr>
          <w:rFonts w:ascii="Arial" w:eastAsiaTheme="majorEastAsia" w:hAnsi="Arial" w:cs="Arial"/>
          <w:bCs/>
          <w:iCs/>
          <w:sz w:val="22"/>
          <w:szCs w:val="22"/>
        </w:rPr>
        <w:t>zijn uitgevoerd in metselwerk of beton met een minimale dikte van 90</w:t>
      </w:r>
      <w:r w:rsidR="000D2A93" w:rsidRPr="00256C6A">
        <w:rPr>
          <w:rFonts w:ascii="Arial" w:eastAsiaTheme="majorEastAsia" w:hAnsi="Arial" w:cs="Arial"/>
          <w:bCs/>
          <w:iCs/>
          <w:sz w:val="22"/>
          <w:szCs w:val="22"/>
        </w:rPr>
        <w:t xml:space="preserve"> </w:t>
      </w:r>
      <w:r w:rsidRPr="00256C6A">
        <w:rPr>
          <w:rFonts w:ascii="Arial" w:eastAsiaTheme="majorEastAsia" w:hAnsi="Arial" w:cs="Arial"/>
          <w:bCs/>
          <w:iCs/>
          <w:sz w:val="22"/>
          <w:szCs w:val="22"/>
        </w:rPr>
        <w:t xml:space="preserve">mm. De deuren van de keuken hebben minstens </w:t>
      </w:r>
      <w:r w:rsidRPr="00256C6A">
        <w:rPr>
          <w:rFonts w:ascii="Arial" w:hAnsi="Arial" w:cs="Arial"/>
          <w:sz w:val="22"/>
          <w:szCs w:val="22"/>
        </w:rPr>
        <w:t>EI</w:t>
      </w:r>
      <w:r w:rsidRPr="00256C6A">
        <w:rPr>
          <w:rFonts w:ascii="Arial" w:hAnsi="Arial" w:cs="Arial"/>
          <w:sz w:val="22"/>
          <w:szCs w:val="22"/>
          <w:vertAlign w:val="subscript"/>
        </w:rPr>
        <w:t>1</w:t>
      </w:r>
      <w:r w:rsidRPr="00256C6A">
        <w:rPr>
          <w:rFonts w:ascii="Arial" w:hAnsi="Arial" w:cs="Arial"/>
          <w:sz w:val="22"/>
          <w:szCs w:val="22"/>
        </w:rPr>
        <w:t xml:space="preserve">30 </w:t>
      </w:r>
      <w:r w:rsidRPr="00256C6A">
        <w:rPr>
          <w:rFonts w:ascii="Arial" w:eastAsiaTheme="majorEastAsia" w:hAnsi="Arial" w:cs="Arial"/>
          <w:bCs/>
          <w:iCs/>
          <w:sz w:val="22"/>
          <w:szCs w:val="22"/>
        </w:rPr>
        <w:t xml:space="preserve">en zijn zelfsluitend </w:t>
      </w:r>
      <w:r w:rsidR="005A649C" w:rsidRPr="00256C6A">
        <w:rPr>
          <w:rFonts w:ascii="Arial" w:eastAsiaTheme="majorEastAsia" w:hAnsi="Arial" w:cs="Arial"/>
          <w:bCs/>
          <w:iCs/>
          <w:sz w:val="22"/>
          <w:szCs w:val="22"/>
        </w:rPr>
        <w:t>of zelfsluitend bij brand.</w:t>
      </w:r>
    </w:p>
    <w:p w14:paraId="504270EB" w14:textId="77777777" w:rsidR="00975F84" w:rsidRPr="00975F84" w:rsidRDefault="00975F84" w:rsidP="003A6203">
      <w:pPr>
        <w:autoSpaceDE w:val="0"/>
        <w:autoSpaceDN w:val="0"/>
        <w:adjustRightInd w:val="0"/>
        <w:ind w:left="788"/>
        <w:rPr>
          <w:rFonts w:ascii="Arial" w:eastAsiaTheme="majorEastAsia" w:hAnsi="Arial" w:cs="Arial"/>
          <w:bCs/>
          <w:i/>
          <w:iCs/>
          <w:sz w:val="22"/>
          <w:szCs w:val="22"/>
        </w:rPr>
      </w:pPr>
    </w:p>
    <w:p w14:paraId="34C321C9" w14:textId="77777777" w:rsidR="00EA1598" w:rsidRPr="005D00F9" w:rsidRDefault="002279A5" w:rsidP="002279A5">
      <w:pPr>
        <w:pStyle w:val="Lijstalinea"/>
        <w:ind w:left="1148" w:hanging="439"/>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 </w:t>
      </w:r>
      <w:r w:rsidR="006E7839" w:rsidRPr="005D00F9">
        <w:rPr>
          <w:rFonts w:asciiTheme="minorHAnsi" w:hAnsiTheme="minorHAnsi" w:cs="Arial"/>
          <w:i/>
          <w:color w:val="808080" w:themeColor="background1" w:themeShade="80"/>
          <w:sz w:val="22"/>
          <w:szCs w:val="22"/>
          <w:lang w:val="nl-BE"/>
        </w:rPr>
        <w:t xml:space="preserve">Een gecompartimenteerde keuken kan </w:t>
      </w:r>
      <w:r w:rsidR="00B811B7" w:rsidRPr="005D00F9">
        <w:rPr>
          <w:rFonts w:asciiTheme="minorHAnsi" w:hAnsiTheme="minorHAnsi" w:cs="Arial"/>
          <w:i/>
          <w:color w:val="808080" w:themeColor="background1" w:themeShade="80"/>
          <w:sz w:val="22"/>
          <w:szCs w:val="22"/>
          <w:lang w:val="nl-BE"/>
        </w:rPr>
        <w:t xml:space="preserve">ook aanhorigheden omvatten (bergingen </w:t>
      </w:r>
    </w:p>
    <w:p w14:paraId="559DFF17" w14:textId="758DB1B4" w:rsidR="00DF746E" w:rsidRPr="005D00F9" w:rsidRDefault="00EA1598" w:rsidP="002279A5">
      <w:pPr>
        <w:pStyle w:val="Lijstalinea"/>
        <w:ind w:left="1148" w:hanging="439"/>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  </w:t>
      </w:r>
      <w:r w:rsidR="00B811B7" w:rsidRPr="005D00F9">
        <w:rPr>
          <w:rFonts w:asciiTheme="minorHAnsi" w:hAnsiTheme="minorHAnsi" w:cs="Arial"/>
          <w:i/>
          <w:color w:val="808080" w:themeColor="background1" w:themeShade="80"/>
          <w:sz w:val="22"/>
          <w:szCs w:val="22"/>
          <w:lang w:val="nl-BE"/>
        </w:rPr>
        <w:t>met keukenbenodigdheden, …)</w:t>
      </w:r>
      <w:r w:rsidR="00135B95" w:rsidRPr="005D00F9">
        <w:rPr>
          <w:rFonts w:asciiTheme="minorHAnsi" w:hAnsiTheme="minorHAnsi" w:cs="Arial"/>
          <w:i/>
          <w:color w:val="808080" w:themeColor="background1" w:themeShade="80"/>
          <w:sz w:val="22"/>
          <w:szCs w:val="22"/>
          <w:lang w:val="nl-BE"/>
        </w:rPr>
        <w:t>. Een refter kan geen deel uitmaken van dit geheel.</w:t>
      </w:r>
    </w:p>
    <w:p w14:paraId="0FFD7F86" w14:textId="413FFC49" w:rsidR="00324D72" w:rsidRPr="005D00F9" w:rsidRDefault="00324D72" w:rsidP="002279A5">
      <w:pPr>
        <w:pStyle w:val="Lijstalinea"/>
        <w:numPr>
          <w:ilvl w:val="0"/>
          <w:numId w:val="18"/>
        </w:numPr>
        <w:ind w:left="851" w:hanging="131"/>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Onder kooktoestellen worden verstaan: toestellen voor de bereiding van </w:t>
      </w:r>
      <w:r w:rsidR="0050108A" w:rsidRPr="005D00F9">
        <w:rPr>
          <w:rFonts w:asciiTheme="minorHAnsi" w:hAnsiTheme="minorHAnsi" w:cs="Arial"/>
          <w:i/>
          <w:color w:val="808080" w:themeColor="background1" w:themeShade="80"/>
          <w:sz w:val="22"/>
          <w:szCs w:val="22"/>
          <w:lang w:val="nl-BE"/>
        </w:rPr>
        <w:t xml:space="preserve">warme </w:t>
      </w:r>
      <w:r w:rsidRPr="005D00F9">
        <w:rPr>
          <w:rFonts w:asciiTheme="minorHAnsi" w:hAnsiTheme="minorHAnsi" w:cs="Arial"/>
          <w:i/>
          <w:color w:val="808080" w:themeColor="background1" w:themeShade="80"/>
          <w:sz w:val="22"/>
          <w:szCs w:val="22"/>
          <w:lang w:val="nl-BE"/>
        </w:rPr>
        <w:t>maaltijden of dranken.</w:t>
      </w:r>
    </w:p>
    <w:p w14:paraId="0595967F" w14:textId="674C385F" w:rsidR="00324D72" w:rsidRPr="005D00F9" w:rsidRDefault="00324D72" w:rsidP="00AA1416">
      <w:pPr>
        <w:pStyle w:val="Lijstalinea"/>
        <w:numPr>
          <w:ilvl w:val="0"/>
          <w:numId w:val="18"/>
        </w:numPr>
        <w:ind w:left="851" w:hanging="142"/>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De beperking tot 0,8 kW geldt per kooktoestel.</w:t>
      </w:r>
      <w:r w:rsidR="00540722" w:rsidRPr="005D00F9">
        <w:rPr>
          <w:rFonts w:asciiTheme="minorHAnsi" w:hAnsiTheme="minorHAnsi" w:cs="Arial"/>
          <w:i/>
          <w:color w:val="808080" w:themeColor="background1" w:themeShade="80"/>
          <w:sz w:val="22"/>
          <w:szCs w:val="22"/>
          <w:lang w:val="nl-BE"/>
        </w:rPr>
        <w:t xml:space="preserve"> </w:t>
      </w:r>
    </w:p>
    <w:p w14:paraId="3003843B" w14:textId="77777777" w:rsidR="00EA1598" w:rsidRPr="005D00F9" w:rsidRDefault="00B811B7" w:rsidP="00EA1598">
      <w:pPr>
        <w:pStyle w:val="Lijstalinea"/>
        <w:numPr>
          <w:ilvl w:val="0"/>
          <w:numId w:val="18"/>
        </w:numPr>
        <w:tabs>
          <w:tab w:val="left" w:pos="851"/>
        </w:tabs>
        <w:ind w:hanging="11"/>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Automatisch uitschakelen houdt in dat het toestel enkel </w:t>
      </w:r>
      <w:r w:rsidR="00975F84" w:rsidRPr="005D00F9">
        <w:rPr>
          <w:rFonts w:asciiTheme="minorHAnsi" w:hAnsiTheme="minorHAnsi" w:cs="Arial"/>
          <w:i/>
          <w:color w:val="808080" w:themeColor="background1" w:themeShade="80"/>
          <w:sz w:val="22"/>
          <w:szCs w:val="22"/>
          <w:lang w:val="nl-BE"/>
        </w:rPr>
        <w:t>manueel terug</w:t>
      </w:r>
      <w:r w:rsidRPr="005D00F9">
        <w:rPr>
          <w:rFonts w:asciiTheme="minorHAnsi" w:hAnsiTheme="minorHAnsi" w:cs="Arial"/>
          <w:i/>
          <w:color w:val="808080" w:themeColor="background1" w:themeShade="80"/>
          <w:sz w:val="22"/>
          <w:szCs w:val="22"/>
          <w:lang w:val="nl-BE"/>
        </w:rPr>
        <w:t xml:space="preserve"> kan</w:t>
      </w:r>
    </w:p>
    <w:p w14:paraId="502CD180" w14:textId="77777777" w:rsidR="00EA1598" w:rsidRPr="005D00F9" w:rsidRDefault="00EA1598" w:rsidP="00EA1598">
      <w:pPr>
        <w:pStyle w:val="Lijstalinea"/>
        <w:tabs>
          <w:tab w:val="left" w:pos="851"/>
        </w:tabs>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 </w:t>
      </w:r>
      <w:r w:rsidR="00B811B7" w:rsidRPr="005D00F9">
        <w:rPr>
          <w:rFonts w:asciiTheme="minorHAnsi" w:hAnsiTheme="minorHAnsi" w:cs="Arial"/>
          <w:i/>
          <w:color w:val="808080" w:themeColor="background1" w:themeShade="80"/>
          <w:sz w:val="22"/>
          <w:szCs w:val="22"/>
          <w:lang w:val="nl-BE"/>
        </w:rPr>
        <w:t xml:space="preserve"> ingeschakeld worden</w:t>
      </w:r>
      <w:r w:rsidR="0050108A" w:rsidRPr="005D00F9">
        <w:rPr>
          <w:rFonts w:asciiTheme="minorHAnsi" w:hAnsiTheme="minorHAnsi" w:cs="Arial"/>
          <w:i/>
          <w:color w:val="808080" w:themeColor="background1" w:themeShade="80"/>
          <w:sz w:val="22"/>
          <w:szCs w:val="22"/>
          <w:lang w:val="nl-BE"/>
        </w:rPr>
        <w:t>.</w:t>
      </w:r>
      <w:r w:rsidR="00975F84" w:rsidRPr="005D00F9">
        <w:rPr>
          <w:rFonts w:asciiTheme="minorHAnsi" w:hAnsiTheme="minorHAnsi" w:cs="Arial"/>
          <w:i/>
          <w:color w:val="808080" w:themeColor="background1" w:themeShade="80"/>
          <w:sz w:val="22"/>
          <w:szCs w:val="22"/>
          <w:lang w:val="nl-BE"/>
        </w:rPr>
        <w:t xml:space="preserve"> </w:t>
      </w:r>
      <w:r w:rsidR="00C63651" w:rsidRPr="005D00F9">
        <w:rPr>
          <w:rFonts w:asciiTheme="minorHAnsi" w:hAnsiTheme="minorHAnsi" w:cs="Arial"/>
          <w:i/>
          <w:color w:val="808080" w:themeColor="background1" w:themeShade="80"/>
          <w:sz w:val="22"/>
          <w:szCs w:val="22"/>
          <w:lang w:val="nl-BE"/>
        </w:rPr>
        <w:t>D</w:t>
      </w:r>
      <w:r w:rsidR="002B7608" w:rsidRPr="005D00F9">
        <w:rPr>
          <w:rFonts w:asciiTheme="minorHAnsi" w:hAnsiTheme="minorHAnsi" w:cs="Arial"/>
          <w:i/>
          <w:color w:val="808080" w:themeColor="background1" w:themeShade="80"/>
          <w:sz w:val="22"/>
          <w:szCs w:val="22"/>
          <w:lang w:val="nl-BE"/>
        </w:rPr>
        <w:t xml:space="preserve">e </w:t>
      </w:r>
      <w:r w:rsidR="00080A5F" w:rsidRPr="005D00F9">
        <w:rPr>
          <w:rFonts w:asciiTheme="minorHAnsi" w:hAnsiTheme="minorHAnsi" w:cs="Arial"/>
          <w:i/>
          <w:color w:val="808080" w:themeColor="background1" w:themeShade="80"/>
          <w:sz w:val="22"/>
          <w:szCs w:val="22"/>
          <w:lang w:val="nl-BE"/>
        </w:rPr>
        <w:t xml:space="preserve">uitschakeling op basis van enkel een thermostaat volstaat </w:t>
      </w:r>
    </w:p>
    <w:p w14:paraId="6B16B461" w14:textId="2E8F661C" w:rsidR="00975F84" w:rsidRPr="005D00F9" w:rsidRDefault="00EA1598" w:rsidP="00EA1598">
      <w:pPr>
        <w:pStyle w:val="Lijstalinea"/>
        <w:tabs>
          <w:tab w:val="left" w:pos="851"/>
        </w:tabs>
        <w:rPr>
          <w:rFonts w:asciiTheme="minorHAnsi" w:hAnsiTheme="minorHAnsi" w:cs="Arial"/>
          <w:i/>
          <w:color w:val="808080" w:themeColor="background1" w:themeShade="80"/>
          <w:sz w:val="22"/>
          <w:szCs w:val="22"/>
          <w:lang w:val="nl-BE"/>
        </w:rPr>
      </w:pPr>
      <w:r w:rsidRPr="005D00F9">
        <w:rPr>
          <w:rFonts w:asciiTheme="minorHAnsi" w:hAnsiTheme="minorHAnsi" w:cs="Arial"/>
          <w:i/>
          <w:color w:val="808080" w:themeColor="background1" w:themeShade="80"/>
          <w:sz w:val="22"/>
          <w:szCs w:val="22"/>
          <w:lang w:val="nl-BE"/>
        </w:rPr>
        <w:t xml:space="preserve">  </w:t>
      </w:r>
      <w:r w:rsidR="00080A5F" w:rsidRPr="005D00F9">
        <w:rPr>
          <w:rFonts w:asciiTheme="minorHAnsi" w:hAnsiTheme="minorHAnsi" w:cs="Arial"/>
          <w:i/>
          <w:color w:val="808080" w:themeColor="background1" w:themeShade="80"/>
          <w:sz w:val="22"/>
          <w:szCs w:val="22"/>
          <w:lang w:val="nl-BE"/>
        </w:rPr>
        <w:t>niet.</w:t>
      </w:r>
    </w:p>
    <w:p w14:paraId="774D18F5" w14:textId="77777777" w:rsidR="001D4B96" w:rsidRPr="00256C6A" w:rsidRDefault="00414FD1" w:rsidP="001D4B9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7</w:t>
      </w:r>
      <w:r w:rsidR="001D4B96" w:rsidRPr="00256C6A">
        <w:rPr>
          <w:rFonts w:ascii="Arial" w:hAnsi="Arial" w:cs="Arial"/>
          <w:color w:val="auto"/>
          <w:sz w:val="22"/>
          <w:szCs w:val="22"/>
        </w:rPr>
        <w:t>. U</w:t>
      </w:r>
      <w:r w:rsidR="004400E0" w:rsidRPr="00256C6A">
        <w:rPr>
          <w:rFonts w:ascii="Arial" w:hAnsi="Arial" w:cs="Arial"/>
          <w:color w:val="auto"/>
          <w:sz w:val="22"/>
          <w:szCs w:val="22"/>
        </w:rPr>
        <w:t>itrusting van het gebouw</w:t>
      </w:r>
    </w:p>
    <w:p w14:paraId="63C37041" w14:textId="77777777" w:rsidR="001D4B96" w:rsidRPr="00256C6A" w:rsidRDefault="001D4B96" w:rsidP="001D4B96">
      <w:pPr>
        <w:suppressAutoHyphens/>
        <w:autoSpaceDE w:val="0"/>
        <w:autoSpaceDN w:val="0"/>
        <w:adjustRightInd w:val="0"/>
        <w:spacing w:line="240" w:lineRule="exact"/>
        <w:rPr>
          <w:rFonts w:ascii="Arial" w:hAnsi="Arial" w:cs="Arial"/>
          <w:sz w:val="22"/>
          <w:szCs w:val="22"/>
        </w:rPr>
      </w:pPr>
    </w:p>
    <w:p w14:paraId="5BB65430" w14:textId="77777777" w:rsidR="008A4348" w:rsidRPr="00256C6A" w:rsidRDefault="00414FD1" w:rsidP="00AC0C9E">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7</w:t>
      </w:r>
      <w:r w:rsidR="004400E0" w:rsidRPr="00256C6A">
        <w:rPr>
          <w:rFonts w:ascii="Arial" w:eastAsiaTheme="majorEastAsia" w:hAnsi="Arial" w:cs="Arial"/>
          <w:bCs/>
          <w:sz w:val="22"/>
          <w:szCs w:val="22"/>
        </w:rPr>
        <w:t>.</w:t>
      </w:r>
      <w:r w:rsidR="00240BB9" w:rsidRPr="00256C6A">
        <w:rPr>
          <w:rFonts w:ascii="Arial" w:eastAsiaTheme="majorEastAsia" w:hAnsi="Arial" w:cs="Arial"/>
          <w:bCs/>
          <w:sz w:val="22"/>
          <w:szCs w:val="22"/>
        </w:rPr>
        <w:t>1</w:t>
      </w:r>
      <w:r w:rsidR="004400E0" w:rsidRPr="00256C6A">
        <w:rPr>
          <w:rFonts w:ascii="Arial" w:eastAsiaTheme="majorEastAsia" w:hAnsi="Arial" w:cs="Arial"/>
          <w:bCs/>
          <w:sz w:val="22"/>
          <w:szCs w:val="22"/>
        </w:rPr>
        <w:t xml:space="preserve">. </w:t>
      </w:r>
      <w:r w:rsidR="008A4348" w:rsidRPr="00256C6A">
        <w:rPr>
          <w:rFonts w:ascii="Arial" w:eastAsiaTheme="majorEastAsia" w:hAnsi="Arial" w:cs="Arial"/>
          <w:bCs/>
          <w:sz w:val="22"/>
          <w:szCs w:val="22"/>
        </w:rPr>
        <w:t>Verwarming</w:t>
      </w:r>
      <w:r w:rsidR="00D85433" w:rsidRPr="00256C6A">
        <w:rPr>
          <w:rFonts w:ascii="Arial" w:eastAsiaTheme="majorEastAsia" w:hAnsi="Arial" w:cs="Arial"/>
          <w:bCs/>
          <w:sz w:val="22"/>
          <w:szCs w:val="22"/>
        </w:rPr>
        <w:t>sinstallatie</w:t>
      </w:r>
      <w:r w:rsidR="008A4348" w:rsidRPr="00256C6A">
        <w:rPr>
          <w:rFonts w:ascii="Arial" w:eastAsiaTheme="majorEastAsia" w:hAnsi="Arial" w:cs="Arial"/>
          <w:bCs/>
          <w:sz w:val="22"/>
          <w:szCs w:val="22"/>
        </w:rPr>
        <w:t xml:space="preserve"> en waterverwarmingstoestellen</w:t>
      </w:r>
    </w:p>
    <w:p w14:paraId="7CC8A8D3" w14:textId="77777777" w:rsidR="00AA5AC9" w:rsidRPr="00256C6A" w:rsidRDefault="00AA5AC9" w:rsidP="00AA5AC9">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ab/>
      </w:r>
    </w:p>
    <w:p w14:paraId="39019C5E" w14:textId="77777777" w:rsidR="00AA5AC9" w:rsidRPr="00256C6A" w:rsidRDefault="00AA5AC9" w:rsidP="00AA5AC9">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iCs/>
          <w:sz w:val="22"/>
          <w:szCs w:val="22"/>
        </w:rPr>
      </w:pPr>
      <w:r w:rsidRPr="00256C6A">
        <w:rPr>
          <w:rFonts w:ascii="Arial" w:eastAsiaTheme="majorEastAsia" w:hAnsi="Arial" w:cs="Arial"/>
          <w:bCs/>
          <w:sz w:val="22"/>
          <w:szCs w:val="22"/>
        </w:rPr>
        <w:tab/>
      </w:r>
      <w:r w:rsidR="008A40FA" w:rsidRPr="00256C6A">
        <w:rPr>
          <w:rFonts w:ascii="Arial" w:eastAsiaTheme="majorEastAsia" w:hAnsi="Arial" w:cs="Arial"/>
          <w:bCs/>
          <w:iCs/>
          <w:sz w:val="22"/>
          <w:szCs w:val="22"/>
        </w:rPr>
        <w:t>Alleen</w:t>
      </w:r>
      <w:r w:rsidRPr="00256C6A">
        <w:rPr>
          <w:rFonts w:ascii="Arial" w:eastAsiaTheme="majorEastAsia" w:hAnsi="Arial" w:cs="Arial"/>
          <w:bCs/>
          <w:iCs/>
          <w:sz w:val="22"/>
          <w:szCs w:val="22"/>
        </w:rPr>
        <w:t xml:space="preserve"> het gebruik van </w:t>
      </w:r>
      <w:r w:rsidR="000D2A93" w:rsidRPr="00256C6A">
        <w:rPr>
          <w:rFonts w:ascii="Arial" w:eastAsiaTheme="majorEastAsia" w:hAnsi="Arial" w:cs="Arial"/>
          <w:bCs/>
          <w:iCs/>
          <w:sz w:val="22"/>
          <w:szCs w:val="22"/>
        </w:rPr>
        <w:t xml:space="preserve">de </w:t>
      </w:r>
      <w:r w:rsidRPr="00256C6A">
        <w:rPr>
          <w:rFonts w:ascii="Arial" w:eastAsiaTheme="majorEastAsia" w:hAnsi="Arial" w:cs="Arial"/>
          <w:bCs/>
          <w:iCs/>
          <w:sz w:val="22"/>
          <w:szCs w:val="22"/>
        </w:rPr>
        <w:t xml:space="preserve">volgende </w:t>
      </w:r>
      <w:r w:rsidR="006F0024" w:rsidRPr="00256C6A">
        <w:rPr>
          <w:rFonts w:ascii="Arial" w:eastAsiaTheme="majorEastAsia" w:hAnsi="Arial" w:cs="Arial"/>
          <w:bCs/>
          <w:iCs/>
          <w:sz w:val="22"/>
          <w:szCs w:val="22"/>
        </w:rPr>
        <w:t>niet-verplaatsbare</w:t>
      </w:r>
      <w:r w:rsidRPr="00256C6A">
        <w:rPr>
          <w:rFonts w:ascii="Arial" w:eastAsiaTheme="majorEastAsia" w:hAnsi="Arial" w:cs="Arial"/>
          <w:bCs/>
          <w:iCs/>
          <w:sz w:val="22"/>
          <w:szCs w:val="22"/>
        </w:rPr>
        <w:t xml:space="preserve"> systemen is toegestaan:</w:t>
      </w:r>
    </w:p>
    <w:p w14:paraId="0DD8836A" w14:textId="77777777" w:rsidR="00AA5AC9" w:rsidRPr="00256C6A" w:rsidRDefault="00AA5AC9" w:rsidP="00103717">
      <w:pPr>
        <w:pStyle w:val="Lijstalinea"/>
        <w:numPr>
          <w:ilvl w:val="0"/>
          <w:numId w:val="2"/>
        </w:numPr>
        <w:rPr>
          <w:rFonts w:ascii="Arial" w:hAnsi="Arial" w:cs="Arial"/>
          <w:sz w:val="22"/>
          <w:szCs w:val="22"/>
        </w:rPr>
      </w:pPr>
      <w:r w:rsidRPr="00256C6A">
        <w:rPr>
          <w:rFonts w:ascii="Arial" w:hAnsi="Arial" w:cs="Arial"/>
          <w:sz w:val="22"/>
          <w:szCs w:val="22"/>
        </w:rPr>
        <w:t>centrale verwarming</w:t>
      </w:r>
      <w:r w:rsidR="000D2A93" w:rsidRPr="00256C6A">
        <w:rPr>
          <w:rFonts w:ascii="Arial" w:hAnsi="Arial" w:cs="Arial"/>
          <w:sz w:val="22"/>
          <w:szCs w:val="22"/>
        </w:rPr>
        <w:t>;</w:t>
      </w:r>
    </w:p>
    <w:p w14:paraId="46363500" w14:textId="77777777" w:rsidR="00AA5AC9" w:rsidRPr="00256C6A" w:rsidRDefault="00AA5AC9" w:rsidP="00103717">
      <w:pPr>
        <w:pStyle w:val="Lijstalinea"/>
        <w:numPr>
          <w:ilvl w:val="0"/>
          <w:numId w:val="2"/>
        </w:numPr>
        <w:rPr>
          <w:rFonts w:ascii="Arial" w:hAnsi="Arial" w:cs="Arial"/>
          <w:sz w:val="22"/>
          <w:szCs w:val="22"/>
        </w:rPr>
      </w:pPr>
      <w:r w:rsidRPr="00256C6A">
        <w:rPr>
          <w:rFonts w:ascii="Arial" w:hAnsi="Arial" w:cs="Arial"/>
          <w:sz w:val="22"/>
          <w:szCs w:val="22"/>
        </w:rPr>
        <w:t>elektrische verwarming zonder zichtbare weerstand</w:t>
      </w:r>
      <w:r w:rsidR="000D2A93" w:rsidRPr="00256C6A">
        <w:rPr>
          <w:rFonts w:ascii="Arial" w:hAnsi="Arial" w:cs="Arial"/>
          <w:sz w:val="22"/>
          <w:szCs w:val="22"/>
        </w:rPr>
        <w:t>;</w:t>
      </w:r>
    </w:p>
    <w:p w14:paraId="289C2362" w14:textId="37C5AA66" w:rsidR="00AA5AC9" w:rsidRDefault="00AA5AC9" w:rsidP="00103717">
      <w:pPr>
        <w:pStyle w:val="Lijstalinea"/>
        <w:numPr>
          <w:ilvl w:val="0"/>
          <w:numId w:val="2"/>
        </w:numPr>
        <w:rPr>
          <w:rFonts w:ascii="Arial" w:hAnsi="Arial" w:cs="Arial"/>
          <w:sz w:val="22"/>
          <w:szCs w:val="22"/>
        </w:rPr>
      </w:pPr>
      <w:r w:rsidRPr="00256C6A">
        <w:rPr>
          <w:rFonts w:ascii="Arial" w:hAnsi="Arial" w:cs="Arial"/>
          <w:sz w:val="22"/>
          <w:szCs w:val="22"/>
        </w:rPr>
        <w:t xml:space="preserve">gesloten individuele (water)verwarmingstoestellen die aangesloten zijn als een type C met externe aanvoer van buitenlucht en externe afvoer van verbrandingsgassen. </w:t>
      </w:r>
    </w:p>
    <w:p w14:paraId="3526D05D" w14:textId="23160470" w:rsidR="00820991" w:rsidRDefault="00820991" w:rsidP="009533B4">
      <w:pPr>
        <w:rPr>
          <w:rFonts w:ascii="Arial" w:hAnsi="Arial" w:cs="Arial"/>
          <w:sz w:val="22"/>
          <w:szCs w:val="22"/>
        </w:rPr>
      </w:pPr>
    </w:p>
    <w:p w14:paraId="1EB50884" w14:textId="739EA7CF" w:rsidR="00820991" w:rsidRPr="0047278B" w:rsidRDefault="00820991" w:rsidP="00EA1598">
      <w:pPr>
        <w:pStyle w:val="Lijstalinea"/>
        <w:numPr>
          <w:ilvl w:val="0"/>
          <w:numId w:val="26"/>
        </w:numPr>
        <w:ind w:left="851" w:hanging="142"/>
        <w:rPr>
          <w:rFonts w:asciiTheme="minorHAnsi" w:hAnsiTheme="minorHAnsi" w:cs="Arial"/>
          <w:i/>
          <w:color w:val="808080" w:themeColor="background1" w:themeShade="80"/>
          <w:sz w:val="22"/>
          <w:szCs w:val="22"/>
        </w:rPr>
      </w:pPr>
      <w:r w:rsidRPr="0047278B">
        <w:rPr>
          <w:rFonts w:asciiTheme="minorHAnsi" w:hAnsiTheme="minorHAnsi" w:cs="Arial"/>
          <w:i/>
          <w:color w:val="808080" w:themeColor="background1" w:themeShade="80"/>
          <w:sz w:val="22"/>
          <w:szCs w:val="22"/>
        </w:rPr>
        <w:t>Met individuele (water)verwarmingstoestellen worden toestellen bedoeld van een niet centraal systeem die slechts één lokaal bedienen.</w:t>
      </w:r>
    </w:p>
    <w:p w14:paraId="09062D0A" w14:textId="77777777" w:rsidR="00AA5AC9" w:rsidRPr="0047278B" w:rsidRDefault="00AA5AC9" w:rsidP="00EA1598">
      <w:pPr>
        <w:ind w:left="851" w:hanging="142"/>
        <w:rPr>
          <w:rFonts w:asciiTheme="minorHAnsi" w:hAnsiTheme="minorHAnsi" w:cs="Arial"/>
          <w:i/>
          <w:color w:val="808080" w:themeColor="background1" w:themeShade="80"/>
          <w:sz w:val="22"/>
          <w:szCs w:val="22"/>
        </w:rPr>
      </w:pPr>
    </w:p>
    <w:p w14:paraId="4CFA8238" w14:textId="77777777" w:rsidR="008A4348" w:rsidRPr="00256C6A" w:rsidRDefault="00414FD1" w:rsidP="00AA5AC9">
      <w:pPr>
        <w:ind w:left="357"/>
        <w:rPr>
          <w:rFonts w:ascii="Arial" w:hAnsi="Arial" w:cs="Arial"/>
          <w:bCs/>
          <w:sz w:val="22"/>
          <w:szCs w:val="22"/>
        </w:rPr>
      </w:pPr>
      <w:r w:rsidRPr="00256C6A">
        <w:rPr>
          <w:rFonts w:ascii="Arial" w:hAnsi="Arial" w:cs="Arial"/>
          <w:bCs/>
          <w:sz w:val="22"/>
          <w:szCs w:val="22"/>
        </w:rPr>
        <w:t>7</w:t>
      </w:r>
      <w:r w:rsidR="00AA5AC9" w:rsidRPr="00256C6A">
        <w:rPr>
          <w:rFonts w:ascii="Arial" w:hAnsi="Arial" w:cs="Arial"/>
          <w:bCs/>
          <w:sz w:val="22"/>
          <w:szCs w:val="22"/>
        </w:rPr>
        <w:t xml:space="preserve">.2. </w:t>
      </w:r>
      <w:r w:rsidR="00D85433" w:rsidRPr="00256C6A">
        <w:rPr>
          <w:rFonts w:ascii="Arial" w:hAnsi="Arial" w:cs="Arial"/>
          <w:bCs/>
          <w:sz w:val="22"/>
          <w:szCs w:val="22"/>
        </w:rPr>
        <w:t>V</w:t>
      </w:r>
      <w:r w:rsidR="00AA5AC9" w:rsidRPr="00256C6A">
        <w:rPr>
          <w:rFonts w:ascii="Arial" w:hAnsi="Arial" w:cs="Arial"/>
          <w:bCs/>
          <w:sz w:val="22"/>
          <w:szCs w:val="22"/>
        </w:rPr>
        <w:t>erplaatsbare gasflessen zijn niet toegestaan.</w:t>
      </w:r>
    </w:p>
    <w:p w14:paraId="416270EA" w14:textId="77777777" w:rsidR="00AC0C9E" w:rsidRPr="00256C6A" w:rsidRDefault="00AC0C9E" w:rsidP="00EE1D01">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p>
    <w:p w14:paraId="7892A14A" w14:textId="77777777" w:rsidR="00AA5AC9" w:rsidRPr="00256C6A" w:rsidRDefault="00414FD1" w:rsidP="00AA5AC9">
      <w:pPr>
        <w:widowControl w:val="0"/>
        <w:tabs>
          <w:tab w:val="left" w:pos="851"/>
        </w:tabs>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7</w:t>
      </w:r>
      <w:r w:rsidR="00AA5AC9" w:rsidRPr="00256C6A">
        <w:rPr>
          <w:rFonts w:ascii="Arial" w:eastAsiaTheme="majorEastAsia" w:hAnsi="Arial" w:cs="Arial"/>
          <w:bCs/>
          <w:sz w:val="22"/>
          <w:szCs w:val="22"/>
        </w:rPr>
        <w:t>.3</w:t>
      </w:r>
      <w:r w:rsidR="00AC0C9E" w:rsidRPr="00256C6A">
        <w:rPr>
          <w:rFonts w:ascii="Arial" w:eastAsiaTheme="majorEastAsia" w:hAnsi="Arial" w:cs="Arial"/>
          <w:bCs/>
          <w:sz w:val="22"/>
          <w:szCs w:val="22"/>
        </w:rPr>
        <w:t xml:space="preserve">. </w:t>
      </w:r>
      <w:r w:rsidR="00B337AE" w:rsidRPr="00256C6A">
        <w:rPr>
          <w:rFonts w:ascii="Arial" w:eastAsiaTheme="majorEastAsia" w:hAnsi="Arial" w:cs="Arial"/>
          <w:bCs/>
          <w:sz w:val="22"/>
          <w:szCs w:val="22"/>
        </w:rPr>
        <w:t>Veiligheidsverlichting</w:t>
      </w:r>
    </w:p>
    <w:p w14:paraId="2C427D62" w14:textId="77777777" w:rsidR="00B337AE" w:rsidRPr="00256C6A" w:rsidRDefault="00B337AE" w:rsidP="004400E0">
      <w:pPr>
        <w:suppressAutoHyphens/>
        <w:autoSpaceDE w:val="0"/>
        <w:autoSpaceDN w:val="0"/>
        <w:adjustRightInd w:val="0"/>
        <w:spacing w:line="240" w:lineRule="exact"/>
        <w:ind w:left="771" w:hanging="414"/>
        <w:rPr>
          <w:rFonts w:ascii="Arial" w:hAnsi="Arial" w:cs="Arial"/>
          <w:sz w:val="22"/>
          <w:szCs w:val="22"/>
        </w:rPr>
      </w:pPr>
    </w:p>
    <w:p w14:paraId="0DD0E8DA" w14:textId="77777777" w:rsidR="001D4B96" w:rsidRPr="00256C6A" w:rsidRDefault="00414FD1" w:rsidP="00B337AE">
      <w:pPr>
        <w:suppressAutoHyphens/>
        <w:autoSpaceDE w:val="0"/>
        <w:autoSpaceDN w:val="0"/>
        <w:adjustRightInd w:val="0"/>
        <w:spacing w:line="240" w:lineRule="exact"/>
        <w:ind w:left="794"/>
        <w:rPr>
          <w:rFonts w:ascii="Arial" w:hAnsi="Arial" w:cs="Arial"/>
          <w:sz w:val="22"/>
          <w:szCs w:val="22"/>
        </w:rPr>
      </w:pPr>
      <w:r w:rsidRPr="00256C6A">
        <w:rPr>
          <w:rFonts w:ascii="Arial" w:hAnsi="Arial" w:cs="Arial"/>
          <w:sz w:val="22"/>
          <w:szCs w:val="22"/>
        </w:rPr>
        <w:t>7</w:t>
      </w:r>
      <w:r w:rsidR="00B337AE" w:rsidRPr="00256C6A">
        <w:rPr>
          <w:rFonts w:ascii="Arial" w:hAnsi="Arial" w:cs="Arial"/>
          <w:sz w:val="22"/>
          <w:szCs w:val="22"/>
        </w:rPr>
        <w:t>.</w:t>
      </w:r>
      <w:r w:rsidR="00AA5AC9" w:rsidRPr="00256C6A">
        <w:rPr>
          <w:rFonts w:ascii="Arial" w:hAnsi="Arial" w:cs="Arial"/>
          <w:sz w:val="22"/>
          <w:szCs w:val="22"/>
        </w:rPr>
        <w:t>3</w:t>
      </w:r>
      <w:r w:rsidR="00B337AE" w:rsidRPr="00256C6A">
        <w:rPr>
          <w:rFonts w:ascii="Arial" w:hAnsi="Arial" w:cs="Arial"/>
          <w:sz w:val="22"/>
          <w:szCs w:val="22"/>
        </w:rPr>
        <w:t xml:space="preserve">.1. </w:t>
      </w:r>
      <w:r w:rsidR="004400E0" w:rsidRPr="00256C6A">
        <w:rPr>
          <w:rFonts w:ascii="Arial" w:hAnsi="Arial" w:cs="Arial"/>
          <w:sz w:val="22"/>
          <w:szCs w:val="22"/>
        </w:rPr>
        <w:t>De kinderopvang</w:t>
      </w:r>
      <w:r w:rsidR="000B4C9A" w:rsidRPr="00256C6A">
        <w:rPr>
          <w:rFonts w:ascii="Arial" w:hAnsi="Arial" w:cs="Arial"/>
          <w:sz w:val="22"/>
          <w:szCs w:val="22"/>
        </w:rPr>
        <w:t>locatie</w:t>
      </w:r>
      <w:r w:rsidR="001D4B96" w:rsidRPr="00256C6A">
        <w:rPr>
          <w:rFonts w:ascii="Arial" w:hAnsi="Arial" w:cs="Arial"/>
          <w:sz w:val="22"/>
          <w:szCs w:val="22"/>
        </w:rPr>
        <w:t xml:space="preserve"> </w:t>
      </w:r>
      <w:r w:rsidR="004400E0" w:rsidRPr="00256C6A">
        <w:rPr>
          <w:rFonts w:ascii="Arial" w:hAnsi="Arial" w:cs="Arial"/>
          <w:sz w:val="22"/>
          <w:szCs w:val="22"/>
        </w:rPr>
        <w:t>heeft</w:t>
      </w:r>
      <w:r w:rsidR="001D4B96" w:rsidRPr="00256C6A">
        <w:rPr>
          <w:rFonts w:ascii="Arial" w:hAnsi="Arial" w:cs="Arial"/>
          <w:sz w:val="22"/>
          <w:szCs w:val="22"/>
        </w:rPr>
        <w:t xml:space="preserve"> veiligheidsverlichting die onmidde</w:t>
      </w:r>
      <w:r w:rsidR="00BC62A6" w:rsidRPr="00256C6A">
        <w:rPr>
          <w:rFonts w:ascii="Arial" w:hAnsi="Arial" w:cs="Arial"/>
          <w:sz w:val="22"/>
          <w:szCs w:val="22"/>
        </w:rPr>
        <w:t>l</w:t>
      </w:r>
      <w:r w:rsidR="001D4B96" w:rsidRPr="00256C6A">
        <w:rPr>
          <w:rFonts w:ascii="Arial" w:hAnsi="Arial" w:cs="Arial"/>
          <w:sz w:val="22"/>
          <w:szCs w:val="22"/>
        </w:rPr>
        <w:t xml:space="preserve">lijk en automatisch in dienst treedt als de stroom uitvalt. </w:t>
      </w:r>
      <w:r w:rsidR="004400E0" w:rsidRPr="00256C6A">
        <w:rPr>
          <w:rFonts w:ascii="Arial" w:hAnsi="Arial" w:cs="Arial"/>
          <w:sz w:val="22"/>
          <w:szCs w:val="22"/>
        </w:rPr>
        <w:t xml:space="preserve">Er </w:t>
      </w:r>
      <w:r w:rsidR="00FA43FB" w:rsidRPr="00256C6A">
        <w:rPr>
          <w:rFonts w:ascii="Arial" w:hAnsi="Arial" w:cs="Arial"/>
          <w:sz w:val="22"/>
          <w:szCs w:val="22"/>
        </w:rPr>
        <w:t>worden</w:t>
      </w:r>
      <w:r w:rsidR="004400E0" w:rsidRPr="00256C6A">
        <w:rPr>
          <w:rFonts w:ascii="Arial" w:hAnsi="Arial" w:cs="Arial"/>
          <w:sz w:val="22"/>
          <w:szCs w:val="22"/>
        </w:rPr>
        <w:t xml:space="preserve"> m</w:t>
      </w:r>
      <w:r w:rsidR="001D4B96" w:rsidRPr="00256C6A">
        <w:rPr>
          <w:rFonts w:ascii="Arial" w:hAnsi="Arial" w:cs="Arial"/>
          <w:sz w:val="22"/>
          <w:szCs w:val="22"/>
        </w:rPr>
        <w:t xml:space="preserve">instens armaturen </w:t>
      </w:r>
      <w:r w:rsidR="00B337AE" w:rsidRPr="00256C6A">
        <w:rPr>
          <w:rFonts w:ascii="Arial" w:hAnsi="Arial" w:cs="Arial"/>
          <w:sz w:val="22"/>
          <w:szCs w:val="22"/>
        </w:rPr>
        <w:t xml:space="preserve">voor veiligheidsverlichting </w:t>
      </w:r>
      <w:r w:rsidR="00FA43FB" w:rsidRPr="00256C6A">
        <w:rPr>
          <w:rFonts w:ascii="Arial" w:hAnsi="Arial" w:cs="Arial"/>
          <w:sz w:val="22"/>
          <w:szCs w:val="22"/>
        </w:rPr>
        <w:t>aangebracht</w:t>
      </w:r>
      <w:r w:rsidR="001D4B96" w:rsidRPr="00256C6A">
        <w:rPr>
          <w:rFonts w:ascii="Arial" w:hAnsi="Arial" w:cs="Arial"/>
          <w:sz w:val="22"/>
          <w:szCs w:val="22"/>
        </w:rPr>
        <w:t xml:space="preserve"> boven elke uitgangsdeur, in alle evacuatiewegen (gangen</w:t>
      </w:r>
      <w:r w:rsidR="002046CF" w:rsidRPr="00256C6A">
        <w:rPr>
          <w:rFonts w:ascii="Arial" w:hAnsi="Arial" w:cs="Arial"/>
          <w:sz w:val="22"/>
          <w:szCs w:val="22"/>
        </w:rPr>
        <w:t>,</w:t>
      </w:r>
      <w:r w:rsidR="001D4B96" w:rsidRPr="00256C6A">
        <w:rPr>
          <w:rFonts w:ascii="Arial" w:hAnsi="Arial" w:cs="Arial"/>
          <w:sz w:val="22"/>
          <w:szCs w:val="22"/>
        </w:rPr>
        <w:t xml:space="preserve"> trappen</w:t>
      </w:r>
      <w:r w:rsidR="002046CF" w:rsidRPr="00256C6A">
        <w:rPr>
          <w:rFonts w:ascii="Arial" w:hAnsi="Arial" w:cs="Arial"/>
          <w:sz w:val="22"/>
          <w:szCs w:val="22"/>
        </w:rPr>
        <w:t xml:space="preserve"> en buitentrappen</w:t>
      </w:r>
      <w:r w:rsidR="001D4B96" w:rsidRPr="00256C6A">
        <w:rPr>
          <w:rFonts w:ascii="Arial" w:hAnsi="Arial" w:cs="Arial"/>
          <w:sz w:val="22"/>
          <w:szCs w:val="22"/>
        </w:rPr>
        <w:t>), in de nabijheid van</w:t>
      </w:r>
      <w:r w:rsidR="00E019D2" w:rsidRPr="00256C6A">
        <w:rPr>
          <w:rFonts w:ascii="Arial" w:hAnsi="Arial" w:cs="Arial"/>
          <w:sz w:val="22"/>
          <w:szCs w:val="22"/>
        </w:rPr>
        <w:t xml:space="preserve"> </w:t>
      </w:r>
      <w:r w:rsidR="001D4B96" w:rsidRPr="00256C6A">
        <w:rPr>
          <w:rFonts w:ascii="Arial" w:hAnsi="Arial" w:cs="Arial"/>
          <w:sz w:val="22"/>
          <w:szCs w:val="22"/>
        </w:rPr>
        <w:t xml:space="preserve">de brandbestrijdingsmiddelen en in alle lokalen die uitsluitend door kunstlicht bediend </w:t>
      </w:r>
      <w:r w:rsidR="001D4B96" w:rsidRPr="00256C6A">
        <w:rPr>
          <w:rFonts w:ascii="Arial" w:hAnsi="Arial" w:cs="Arial"/>
          <w:sz w:val="22"/>
          <w:szCs w:val="22"/>
        </w:rPr>
        <w:lastRenderedPageBreak/>
        <w:t>worden.</w:t>
      </w:r>
      <w:r w:rsidR="00045113" w:rsidRPr="00256C6A">
        <w:rPr>
          <w:rFonts w:ascii="Arial" w:hAnsi="Arial" w:cs="Arial"/>
          <w:sz w:val="18"/>
          <w:szCs w:val="18"/>
        </w:rPr>
        <w:t xml:space="preserve"> </w:t>
      </w:r>
      <w:r w:rsidR="00045113" w:rsidRPr="00256C6A">
        <w:rPr>
          <w:rFonts w:ascii="Arial" w:hAnsi="Arial" w:cs="Arial"/>
          <w:sz w:val="22"/>
          <w:szCs w:val="22"/>
        </w:rPr>
        <w:t xml:space="preserve">Als de verlichtingssterkte niet volstaat om een gemakkelijke ontruiming te waarborgen, </w:t>
      </w:r>
      <w:r w:rsidR="008A40FA" w:rsidRPr="00256C6A">
        <w:rPr>
          <w:rFonts w:ascii="Arial" w:hAnsi="Arial" w:cs="Arial"/>
          <w:sz w:val="22"/>
          <w:szCs w:val="22"/>
        </w:rPr>
        <w:t>wordt</w:t>
      </w:r>
      <w:r w:rsidR="00045113" w:rsidRPr="00256C6A">
        <w:rPr>
          <w:rFonts w:ascii="Arial" w:hAnsi="Arial" w:cs="Arial"/>
          <w:sz w:val="22"/>
          <w:szCs w:val="22"/>
        </w:rPr>
        <w:t xml:space="preserve"> de veiligheidsverlichting verder uitgebreid op advies van de brandweerdiensten.</w:t>
      </w:r>
    </w:p>
    <w:p w14:paraId="2281BB47" w14:textId="77777777" w:rsidR="006E2D3A" w:rsidRPr="006E2D3A" w:rsidRDefault="006E2D3A" w:rsidP="006E2D3A">
      <w:pPr>
        <w:rPr>
          <w:rFonts w:ascii="Arial" w:hAnsi="Arial" w:cs="Arial"/>
          <w:i/>
          <w:color w:val="C00000"/>
          <w:sz w:val="22"/>
          <w:szCs w:val="22"/>
        </w:rPr>
      </w:pPr>
    </w:p>
    <w:p w14:paraId="65FA6297" w14:textId="77777777" w:rsidR="000A6553" w:rsidRPr="0047278B" w:rsidRDefault="000A6553" w:rsidP="003F0D6D">
      <w:pPr>
        <w:pStyle w:val="Lijstalinea"/>
        <w:numPr>
          <w:ilvl w:val="1"/>
          <w:numId w:val="23"/>
        </w:numPr>
        <w:ind w:left="993" w:hanging="142"/>
        <w:rPr>
          <w:rFonts w:asciiTheme="minorHAnsi" w:hAnsiTheme="minorHAnsi" w:cs="Arial"/>
          <w:i/>
          <w:color w:val="C00000"/>
          <w:sz w:val="22"/>
          <w:szCs w:val="22"/>
        </w:rPr>
      </w:pPr>
      <w:r w:rsidRPr="0047278B">
        <w:rPr>
          <w:rFonts w:asciiTheme="minorHAnsi" w:hAnsiTheme="minorHAnsi" w:cs="Arial"/>
          <w:i/>
          <w:color w:val="808080" w:themeColor="background1" w:themeShade="80"/>
          <w:sz w:val="22"/>
          <w:szCs w:val="22"/>
        </w:rPr>
        <w:t>Met uitgangsdeur wordt een buitendeur bedoeld</w:t>
      </w:r>
      <w:r w:rsidRPr="0047278B">
        <w:rPr>
          <w:rFonts w:asciiTheme="minorHAnsi" w:hAnsiTheme="minorHAnsi" w:cs="Arial"/>
          <w:i/>
          <w:color w:val="C00000"/>
          <w:sz w:val="22"/>
          <w:szCs w:val="22"/>
        </w:rPr>
        <w:t>.</w:t>
      </w:r>
    </w:p>
    <w:p w14:paraId="51A525DA" w14:textId="77777777" w:rsidR="000A6553" w:rsidRPr="0047278B" w:rsidRDefault="000A6553" w:rsidP="004400E0">
      <w:pPr>
        <w:ind w:left="771" w:hanging="414"/>
        <w:rPr>
          <w:rFonts w:asciiTheme="minorHAnsi" w:hAnsiTheme="minorHAnsi" w:cs="Arial"/>
          <w:sz w:val="22"/>
          <w:szCs w:val="22"/>
        </w:rPr>
      </w:pPr>
    </w:p>
    <w:p w14:paraId="47AA04B8" w14:textId="77777777" w:rsidR="001D4B96" w:rsidRPr="00256C6A" w:rsidRDefault="00414FD1" w:rsidP="00B337AE">
      <w:pPr>
        <w:ind w:left="794"/>
        <w:rPr>
          <w:rFonts w:ascii="Arial" w:hAnsi="Arial" w:cs="Arial"/>
          <w:sz w:val="22"/>
          <w:szCs w:val="22"/>
        </w:rPr>
      </w:pPr>
      <w:r w:rsidRPr="00256C6A">
        <w:rPr>
          <w:rFonts w:ascii="Arial" w:hAnsi="Arial" w:cs="Arial"/>
          <w:sz w:val="22"/>
          <w:szCs w:val="22"/>
        </w:rPr>
        <w:t>7</w:t>
      </w:r>
      <w:r w:rsidR="00B337AE" w:rsidRPr="00256C6A">
        <w:rPr>
          <w:rFonts w:ascii="Arial" w:hAnsi="Arial" w:cs="Arial"/>
          <w:sz w:val="22"/>
          <w:szCs w:val="22"/>
        </w:rPr>
        <w:t>.</w:t>
      </w:r>
      <w:r w:rsidR="00C27A99" w:rsidRPr="00256C6A">
        <w:rPr>
          <w:rFonts w:ascii="Arial" w:hAnsi="Arial" w:cs="Arial"/>
          <w:sz w:val="22"/>
          <w:szCs w:val="22"/>
        </w:rPr>
        <w:t>3</w:t>
      </w:r>
      <w:r w:rsidR="00B337AE" w:rsidRPr="00256C6A">
        <w:rPr>
          <w:rFonts w:ascii="Arial" w:hAnsi="Arial" w:cs="Arial"/>
          <w:sz w:val="22"/>
          <w:szCs w:val="22"/>
        </w:rPr>
        <w:t xml:space="preserve">.2. </w:t>
      </w:r>
      <w:r w:rsidR="001D4B96" w:rsidRPr="00256C6A">
        <w:rPr>
          <w:rFonts w:ascii="Arial" w:hAnsi="Arial" w:cs="Arial"/>
          <w:sz w:val="22"/>
          <w:szCs w:val="22"/>
        </w:rPr>
        <w:t xml:space="preserve">De veiligheidsverlichting </w:t>
      </w:r>
      <w:r w:rsidR="005C745C" w:rsidRPr="00256C6A">
        <w:rPr>
          <w:rFonts w:ascii="Arial" w:hAnsi="Arial" w:cs="Arial"/>
          <w:sz w:val="22"/>
          <w:szCs w:val="22"/>
        </w:rPr>
        <w:t>kan</w:t>
      </w:r>
      <w:r w:rsidR="001D4B96" w:rsidRPr="00256C6A">
        <w:rPr>
          <w:rFonts w:ascii="Arial" w:hAnsi="Arial" w:cs="Arial"/>
          <w:sz w:val="22"/>
          <w:szCs w:val="22"/>
        </w:rPr>
        <w:t xml:space="preserve"> minstens gedurende één uur zonder onderbreking functioneren.</w:t>
      </w:r>
    </w:p>
    <w:p w14:paraId="6083EF98" w14:textId="77777777" w:rsidR="001D4B96" w:rsidRPr="00256C6A" w:rsidRDefault="001D4B96" w:rsidP="001D4B96">
      <w:pPr>
        <w:rPr>
          <w:rFonts w:ascii="Arial" w:hAnsi="Arial" w:cs="Arial"/>
          <w:sz w:val="22"/>
          <w:szCs w:val="22"/>
        </w:rPr>
      </w:pPr>
    </w:p>
    <w:p w14:paraId="408B7183" w14:textId="77777777" w:rsidR="00754FAA" w:rsidRPr="00256C6A" w:rsidRDefault="00414FD1" w:rsidP="00B337AE">
      <w:pPr>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7</w:t>
      </w:r>
      <w:r w:rsidR="001D4B96" w:rsidRPr="00256C6A">
        <w:rPr>
          <w:rFonts w:ascii="Arial" w:eastAsiaTheme="majorEastAsia" w:hAnsi="Arial" w:cs="Arial"/>
          <w:bCs/>
          <w:sz w:val="22"/>
          <w:szCs w:val="22"/>
        </w:rPr>
        <w:t>.</w:t>
      </w:r>
      <w:r w:rsidR="00C27A99" w:rsidRPr="00256C6A">
        <w:rPr>
          <w:rFonts w:ascii="Arial" w:eastAsiaTheme="majorEastAsia" w:hAnsi="Arial" w:cs="Arial"/>
          <w:bCs/>
          <w:sz w:val="22"/>
          <w:szCs w:val="22"/>
        </w:rPr>
        <w:t>4</w:t>
      </w:r>
      <w:r w:rsidR="001D4B96" w:rsidRPr="00256C6A">
        <w:rPr>
          <w:rFonts w:ascii="Arial" w:eastAsiaTheme="majorEastAsia" w:hAnsi="Arial" w:cs="Arial"/>
          <w:bCs/>
          <w:sz w:val="22"/>
          <w:szCs w:val="22"/>
        </w:rPr>
        <w:t xml:space="preserve">. </w:t>
      </w:r>
      <w:r w:rsidR="00754FAA" w:rsidRPr="00256C6A">
        <w:rPr>
          <w:rFonts w:ascii="Arial" w:eastAsiaTheme="majorEastAsia" w:hAnsi="Arial" w:cs="Arial"/>
          <w:bCs/>
          <w:sz w:val="22"/>
          <w:szCs w:val="22"/>
        </w:rPr>
        <w:t>Signalisatie</w:t>
      </w:r>
    </w:p>
    <w:p w14:paraId="408E7985" w14:textId="77777777" w:rsidR="00754FAA" w:rsidRPr="00256C6A" w:rsidRDefault="00754FAA" w:rsidP="00B337AE">
      <w:pPr>
        <w:suppressAutoHyphens/>
        <w:autoSpaceDE w:val="0"/>
        <w:autoSpaceDN w:val="0"/>
        <w:adjustRightInd w:val="0"/>
        <w:spacing w:line="240" w:lineRule="exact"/>
        <w:ind w:left="788" w:hanging="431"/>
        <w:rPr>
          <w:rFonts w:ascii="Arial" w:eastAsiaTheme="majorEastAsia" w:hAnsi="Arial" w:cs="Arial"/>
          <w:bCs/>
          <w:sz w:val="22"/>
          <w:szCs w:val="22"/>
        </w:rPr>
      </w:pPr>
    </w:p>
    <w:p w14:paraId="34D8AF5F" w14:textId="77777777" w:rsidR="001D4B96" w:rsidRDefault="00754FAA" w:rsidP="00754FAA">
      <w:pPr>
        <w:suppressAutoHyphens/>
        <w:autoSpaceDE w:val="0"/>
        <w:autoSpaceDN w:val="0"/>
        <w:adjustRightInd w:val="0"/>
        <w:spacing w:line="240" w:lineRule="exact"/>
        <w:ind w:left="788"/>
        <w:rPr>
          <w:rFonts w:ascii="Arial" w:eastAsiaTheme="majorEastAsia" w:hAnsi="Arial" w:cs="Arial"/>
          <w:bCs/>
          <w:sz w:val="22"/>
          <w:szCs w:val="22"/>
        </w:rPr>
      </w:pPr>
      <w:r w:rsidRPr="00256C6A">
        <w:rPr>
          <w:rFonts w:ascii="Arial" w:eastAsiaTheme="majorEastAsia" w:hAnsi="Arial" w:cs="Arial"/>
          <w:bCs/>
          <w:sz w:val="22"/>
          <w:szCs w:val="22"/>
        </w:rPr>
        <w:t>Voor alle bouwlagen wordt het volgnummer duidelijk aangebracht op de overlopen en in de vluchtruimten bij trappenhuizen en liften. De aanduiding van de uitgangen en nooduitgangen voldoe</w:t>
      </w:r>
      <w:r w:rsidR="005C745C" w:rsidRPr="00256C6A">
        <w:rPr>
          <w:rFonts w:ascii="Arial" w:eastAsiaTheme="majorEastAsia" w:hAnsi="Arial" w:cs="Arial"/>
          <w:bCs/>
          <w:sz w:val="22"/>
          <w:szCs w:val="22"/>
        </w:rPr>
        <w:t>t</w:t>
      </w:r>
      <w:r w:rsidRPr="00256C6A">
        <w:rPr>
          <w:rFonts w:ascii="Arial" w:eastAsiaTheme="majorEastAsia" w:hAnsi="Arial" w:cs="Arial"/>
          <w:bCs/>
          <w:sz w:val="22"/>
          <w:szCs w:val="22"/>
        </w:rPr>
        <w:t xml:space="preserve"> aan de bepalingen </w:t>
      </w:r>
      <w:r w:rsidR="005C745C" w:rsidRPr="00256C6A">
        <w:rPr>
          <w:rFonts w:ascii="Arial" w:eastAsiaTheme="majorEastAsia" w:hAnsi="Arial" w:cs="Arial"/>
          <w:bCs/>
          <w:sz w:val="22"/>
          <w:szCs w:val="22"/>
        </w:rPr>
        <w:t>over</w:t>
      </w:r>
      <w:r w:rsidRPr="00256C6A">
        <w:rPr>
          <w:rFonts w:ascii="Arial" w:eastAsiaTheme="majorEastAsia" w:hAnsi="Arial" w:cs="Arial"/>
          <w:bCs/>
          <w:sz w:val="22"/>
          <w:szCs w:val="22"/>
        </w:rPr>
        <w:t xml:space="preserve"> veiligheids- en gezondheidssignalering op het werk. </w:t>
      </w:r>
    </w:p>
    <w:p w14:paraId="77CC90FF" w14:textId="77777777" w:rsidR="00D03332" w:rsidRDefault="00D03332" w:rsidP="00754FAA">
      <w:pPr>
        <w:suppressAutoHyphens/>
        <w:autoSpaceDE w:val="0"/>
        <w:autoSpaceDN w:val="0"/>
        <w:adjustRightInd w:val="0"/>
        <w:spacing w:line="240" w:lineRule="exact"/>
        <w:ind w:left="788"/>
        <w:rPr>
          <w:rFonts w:ascii="Arial" w:eastAsiaTheme="majorEastAsia" w:hAnsi="Arial" w:cs="Arial"/>
          <w:bCs/>
          <w:sz w:val="22"/>
          <w:szCs w:val="22"/>
        </w:rPr>
      </w:pPr>
    </w:p>
    <w:p w14:paraId="1B4E8826" w14:textId="77777777" w:rsidR="00E1020F" w:rsidRPr="0047278B" w:rsidRDefault="00E1020F" w:rsidP="003F0D6D">
      <w:pPr>
        <w:pStyle w:val="Lijstalinea"/>
        <w:numPr>
          <w:ilvl w:val="1"/>
          <w:numId w:val="23"/>
        </w:numPr>
        <w:ind w:left="993" w:hanging="142"/>
        <w:rPr>
          <w:rFonts w:asciiTheme="minorHAnsi" w:hAnsiTheme="minorHAnsi" w:cs="Arial"/>
          <w:i/>
          <w:color w:val="808080" w:themeColor="background1" w:themeShade="80"/>
          <w:sz w:val="22"/>
          <w:szCs w:val="22"/>
        </w:rPr>
      </w:pPr>
      <w:r w:rsidRPr="0047278B">
        <w:rPr>
          <w:rFonts w:asciiTheme="minorHAnsi" w:hAnsiTheme="minorHAnsi" w:cs="Arial"/>
          <w:i/>
          <w:color w:val="808080" w:themeColor="background1" w:themeShade="80"/>
          <w:sz w:val="22"/>
          <w:szCs w:val="22"/>
        </w:rPr>
        <w:t>Ook voor de brandbestrijdingsmiddelen en drukknoppen voor alarmering is het aangewezen om signalisatie te voorzien.</w:t>
      </w:r>
    </w:p>
    <w:p w14:paraId="2EC9E868" w14:textId="77777777" w:rsidR="002A4C4D" w:rsidRPr="0047278B" w:rsidRDefault="002A4C4D" w:rsidP="00754FAA">
      <w:pPr>
        <w:suppressAutoHyphens/>
        <w:autoSpaceDE w:val="0"/>
        <w:autoSpaceDN w:val="0"/>
        <w:adjustRightInd w:val="0"/>
        <w:spacing w:line="240" w:lineRule="exact"/>
        <w:ind w:left="788"/>
        <w:rPr>
          <w:rFonts w:asciiTheme="minorHAnsi" w:hAnsiTheme="minorHAnsi" w:cs="Arial"/>
          <w:sz w:val="22"/>
          <w:szCs w:val="22"/>
        </w:rPr>
      </w:pPr>
    </w:p>
    <w:p w14:paraId="12E5A604" w14:textId="77777777" w:rsidR="001D4B96" w:rsidRPr="00256C6A" w:rsidRDefault="00414FD1" w:rsidP="00B337AE">
      <w:pPr>
        <w:suppressAutoHyphens/>
        <w:autoSpaceDE w:val="0"/>
        <w:autoSpaceDN w:val="0"/>
        <w:adjustRightInd w:val="0"/>
        <w:spacing w:line="240" w:lineRule="exact"/>
        <w:ind w:left="788" w:hanging="431"/>
        <w:rPr>
          <w:rFonts w:ascii="Arial" w:eastAsiaTheme="majorEastAsia" w:hAnsi="Arial" w:cs="Arial"/>
          <w:bCs/>
          <w:sz w:val="22"/>
          <w:szCs w:val="22"/>
        </w:rPr>
      </w:pPr>
      <w:r w:rsidRPr="00256C6A">
        <w:rPr>
          <w:rFonts w:ascii="Arial" w:eastAsiaTheme="majorEastAsia" w:hAnsi="Arial" w:cs="Arial"/>
          <w:bCs/>
          <w:sz w:val="22"/>
          <w:szCs w:val="22"/>
        </w:rPr>
        <w:t>7</w:t>
      </w:r>
      <w:r w:rsidR="00C27A99" w:rsidRPr="00256C6A">
        <w:rPr>
          <w:rFonts w:ascii="Arial" w:eastAsiaTheme="majorEastAsia" w:hAnsi="Arial" w:cs="Arial"/>
          <w:bCs/>
          <w:sz w:val="22"/>
          <w:szCs w:val="22"/>
        </w:rPr>
        <w:t>.5</w:t>
      </w:r>
      <w:r w:rsidR="001D4B96" w:rsidRPr="00256C6A">
        <w:rPr>
          <w:rFonts w:ascii="Arial" w:eastAsiaTheme="majorEastAsia" w:hAnsi="Arial" w:cs="Arial"/>
          <w:bCs/>
          <w:sz w:val="22"/>
          <w:szCs w:val="22"/>
        </w:rPr>
        <w:t xml:space="preserve">. </w:t>
      </w:r>
      <w:r w:rsidR="00B337AE" w:rsidRPr="00256C6A">
        <w:rPr>
          <w:rFonts w:ascii="Arial" w:eastAsiaTheme="majorEastAsia" w:hAnsi="Arial" w:cs="Arial"/>
          <w:bCs/>
          <w:sz w:val="22"/>
          <w:szCs w:val="22"/>
        </w:rPr>
        <w:t>Branddetectie</w:t>
      </w:r>
    </w:p>
    <w:p w14:paraId="0F1E9ED4" w14:textId="77777777" w:rsidR="001D4B96" w:rsidRPr="001152B5" w:rsidRDefault="001D4B96" w:rsidP="003F0D6D">
      <w:pPr>
        <w:pStyle w:val="Lijstalinea"/>
        <w:ind w:left="993"/>
        <w:rPr>
          <w:rFonts w:ascii="Arial" w:hAnsi="Arial" w:cs="Arial"/>
          <w:i/>
          <w:color w:val="808080" w:themeColor="background1" w:themeShade="80"/>
          <w:sz w:val="22"/>
          <w:szCs w:val="22"/>
        </w:rPr>
      </w:pPr>
    </w:p>
    <w:p w14:paraId="24BFE769" w14:textId="48E27286" w:rsidR="006D36D6" w:rsidRPr="008E00E4" w:rsidRDefault="00543EC7" w:rsidP="003F0D6D">
      <w:pPr>
        <w:pStyle w:val="Lijstalinea"/>
        <w:numPr>
          <w:ilvl w:val="1"/>
          <w:numId w:val="23"/>
        </w:numPr>
        <w:ind w:left="993" w:hanging="142"/>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Als</w:t>
      </w:r>
      <w:r w:rsidR="006D36D6" w:rsidRPr="008E00E4">
        <w:rPr>
          <w:rFonts w:asciiTheme="minorHAnsi" w:hAnsiTheme="minorHAnsi" w:cs="Arial"/>
          <w:i/>
          <w:color w:val="808080" w:themeColor="background1" w:themeShade="80"/>
          <w:sz w:val="22"/>
          <w:szCs w:val="22"/>
        </w:rPr>
        <w:t xml:space="preserve"> de kinderopvanglocatie niet gecompartimenteerd is t.o.v. overige delen van het gebouw (zoals bijvoorbeeld het woongedeelte van de </w:t>
      </w:r>
      <w:r w:rsidR="008E00E4">
        <w:rPr>
          <w:rFonts w:asciiTheme="minorHAnsi" w:hAnsiTheme="minorHAnsi" w:cs="Arial"/>
          <w:i/>
          <w:color w:val="808080" w:themeColor="background1" w:themeShade="80"/>
          <w:sz w:val="22"/>
          <w:szCs w:val="22"/>
        </w:rPr>
        <w:t>organisator</w:t>
      </w:r>
      <w:r w:rsidR="006D36D6" w:rsidRPr="008E00E4">
        <w:rPr>
          <w:rFonts w:asciiTheme="minorHAnsi" w:hAnsiTheme="minorHAnsi" w:cs="Arial"/>
          <w:i/>
          <w:color w:val="808080" w:themeColor="background1" w:themeShade="80"/>
          <w:sz w:val="22"/>
          <w:szCs w:val="22"/>
        </w:rPr>
        <w:t xml:space="preserve">), </w:t>
      </w:r>
      <w:r w:rsidR="008E00E4">
        <w:rPr>
          <w:rFonts w:asciiTheme="minorHAnsi" w:hAnsiTheme="minorHAnsi" w:cs="Arial"/>
          <w:i/>
          <w:color w:val="808080" w:themeColor="background1" w:themeShade="80"/>
          <w:sz w:val="22"/>
          <w:szCs w:val="22"/>
        </w:rPr>
        <w:t xml:space="preserve"> dan moet</w:t>
      </w:r>
      <w:r w:rsidR="009C3110" w:rsidRPr="008E00E4">
        <w:rPr>
          <w:rFonts w:asciiTheme="minorHAnsi" w:hAnsiTheme="minorHAnsi" w:cs="Arial"/>
          <w:i/>
          <w:color w:val="808080" w:themeColor="background1" w:themeShade="80"/>
          <w:sz w:val="22"/>
          <w:szCs w:val="22"/>
        </w:rPr>
        <w:t xml:space="preserve"> het volledige compartiment </w:t>
      </w:r>
      <w:r w:rsidR="006D36D6" w:rsidRPr="008E00E4">
        <w:rPr>
          <w:rFonts w:asciiTheme="minorHAnsi" w:hAnsiTheme="minorHAnsi" w:cs="Arial"/>
          <w:i/>
          <w:color w:val="808080" w:themeColor="background1" w:themeShade="80"/>
          <w:sz w:val="22"/>
          <w:szCs w:val="22"/>
        </w:rPr>
        <w:t xml:space="preserve">ook </w:t>
      </w:r>
      <w:r w:rsidR="009C3110" w:rsidRPr="008E00E4">
        <w:rPr>
          <w:rFonts w:asciiTheme="minorHAnsi" w:hAnsiTheme="minorHAnsi" w:cs="Arial"/>
          <w:i/>
          <w:color w:val="808080" w:themeColor="background1" w:themeShade="80"/>
          <w:sz w:val="22"/>
          <w:szCs w:val="22"/>
        </w:rPr>
        <w:t>voldoen aan de onderstaande bepalingen</w:t>
      </w:r>
      <w:r w:rsidR="006D36D6" w:rsidRPr="008E00E4">
        <w:rPr>
          <w:rFonts w:asciiTheme="minorHAnsi" w:hAnsiTheme="minorHAnsi" w:cs="Arial"/>
          <w:i/>
          <w:color w:val="808080" w:themeColor="background1" w:themeShade="80"/>
          <w:sz w:val="22"/>
          <w:szCs w:val="22"/>
        </w:rPr>
        <w:t>.</w:t>
      </w:r>
    </w:p>
    <w:p w14:paraId="711D6A0E" w14:textId="77777777" w:rsidR="006D36D6" w:rsidRPr="008E00E4" w:rsidRDefault="006D36D6" w:rsidP="00530D86">
      <w:pPr>
        <w:suppressAutoHyphens/>
        <w:autoSpaceDE w:val="0"/>
        <w:autoSpaceDN w:val="0"/>
        <w:adjustRightInd w:val="0"/>
        <w:spacing w:line="240" w:lineRule="exact"/>
        <w:ind w:left="434"/>
        <w:rPr>
          <w:rFonts w:asciiTheme="minorHAnsi" w:hAnsiTheme="minorHAnsi" w:cs="Arial"/>
          <w:sz w:val="22"/>
          <w:szCs w:val="22"/>
        </w:rPr>
      </w:pPr>
    </w:p>
    <w:p w14:paraId="107A7CCC" w14:textId="77777777" w:rsidR="00FB77A2" w:rsidRPr="00256C6A" w:rsidRDefault="00414FD1" w:rsidP="00FB77A2">
      <w:pPr>
        <w:ind w:left="794"/>
        <w:rPr>
          <w:rFonts w:ascii="Arial" w:hAnsi="Arial" w:cs="Arial"/>
          <w:sz w:val="22"/>
          <w:szCs w:val="22"/>
        </w:rPr>
      </w:pPr>
      <w:r w:rsidRPr="00256C6A">
        <w:rPr>
          <w:rFonts w:ascii="Arial" w:hAnsi="Arial" w:cs="Arial"/>
          <w:sz w:val="22"/>
          <w:szCs w:val="22"/>
        </w:rPr>
        <w:t>7</w:t>
      </w:r>
      <w:r w:rsidR="004F1CA2" w:rsidRPr="00256C6A">
        <w:rPr>
          <w:rFonts w:ascii="Arial" w:hAnsi="Arial" w:cs="Arial"/>
          <w:sz w:val="22"/>
          <w:szCs w:val="22"/>
        </w:rPr>
        <w:t>.5</w:t>
      </w:r>
      <w:r w:rsidR="00FB77A2" w:rsidRPr="00256C6A">
        <w:rPr>
          <w:rFonts w:ascii="Arial" w:hAnsi="Arial" w:cs="Arial"/>
          <w:sz w:val="22"/>
          <w:szCs w:val="22"/>
        </w:rPr>
        <w:t>.1. In alle lokalen van de kinderopvang</w:t>
      </w:r>
      <w:r w:rsidR="000B4C9A" w:rsidRPr="00256C6A">
        <w:rPr>
          <w:rFonts w:ascii="Arial" w:hAnsi="Arial" w:cs="Arial"/>
          <w:sz w:val="22"/>
          <w:szCs w:val="22"/>
        </w:rPr>
        <w:t>locatie</w:t>
      </w:r>
      <w:r w:rsidR="00FB77A2" w:rsidRPr="00256C6A">
        <w:rPr>
          <w:rFonts w:ascii="Arial" w:hAnsi="Arial" w:cs="Arial"/>
          <w:sz w:val="22"/>
          <w:szCs w:val="22"/>
        </w:rPr>
        <w:t xml:space="preserve"> </w:t>
      </w:r>
      <w:r w:rsidR="001D4B96" w:rsidRPr="00256C6A">
        <w:rPr>
          <w:rFonts w:ascii="Arial" w:hAnsi="Arial" w:cs="Arial"/>
          <w:sz w:val="22"/>
          <w:szCs w:val="22"/>
        </w:rPr>
        <w:t xml:space="preserve">zijn </w:t>
      </w:r>
      <w:r w:rsidR="00FB77A2" w:rsidRPr="00256C6A">
        <w:rPr>
          <w:rFonts w:ascii="Arial" w:hAnsi="Arial" w:cs="Arial"/>
          <w:sz w:val="22"/>
          <w:szCs w:val="22"/>
        </w:rPr>
        <w:t xml:space="preserve">er </w:t>
      </w:r>
      <w:r w:rsidR="001D4B96" w:rsidRPr="00256C6A">
        <w:rPr>
          <w:rFonts w:ascii="Arial" w:hAnsi="Arial" w:cs="Arial"/>
          <w:sz w:val="22"/>
          <w:szCs w:val="22"/>
        </w:rPr>
        <w:t xml:space="preserve">correct geplaatste </w:t>
      </w:r>
      <w:r w:rsidR="003B2469" w:rsidRPr="00256C6A">
        <w:rPr>
          <w:rFonts w:ascii="Arial" w:hAnsi="Arial" w:cs="Arial"/>
          <w:sz w:val="22"/>
          <w:szCs w:val="22"/>
        </w:rPr>
        <w:t xml:space="preserve">autonome </w:t>
      </w:r>
      <w:r w:rsidR="001D4B96" w:rsidRPr="00256C6A">
        <w:rPr>
          <w:rFonts w:ascii="Arial" w:hAnsi="Arial" w:cs="Arial"/>
          <w:sz w:val="22"/>
          <w:szCs w:val="22"/>
        </w:rPr>
        <w:t xml:space="preserve">rookmelders of </w:t>
      </w:r>
      <w:r w:rsidR="00FB77A2" w:rsidRPr="00256C6A">
        <w:rPr>
          <w:rFonts w:ascii="Arial" w:hAnsi="Arial" w:cs="Arial"/>
          <w:sz w:val="22"/>
          <w:szCs w:val="22"/>
        </w:rPr>
        <w:t xml:space="preserve">is </w:t>
      </w:r>
      <w:r w:rsidR="005C745C" w:rsidRPr="00256C6A">
        <w:rPr>
          <w:rFonts w:ascii="Arial" w:hAnsi="Arial" w:cs="Arial"/>
          <w:sz w:val="22"/>
          <w:szCs w:val="22"/>
        </w:rPr>
        <w:t xml:space="preserve">er </w:t>
      </w:r>
      <w:r w:rsidR="001D4B96" w:rsidRPr="00256C6A">
        <w:rPr>
          <w:rFonts w:ascii="Arial" w:hAnsi="Arial" w:cs="Arial"/>
          <w:sz w:val="22"/>
          <w:szCs w:val="22"/>
        </w:rPr>
        <w:t xml:space="preserve">een branddetectie-installatie met centrale. </w:t>
      </w:r>
      <w:r w:rsidR="00FB77A2" w:rsidRPr="00256C6A">
        <w:rPr>
          <w:rFonts w:ascii="Arial" w:hAnsi="Arial" w:cs="Arial"/>
          <w:sz w:val="22"/>
          <w:szCs w:val="22"/>
        </w:rPr>
        <w:t>Rookmelders van het ionische type zijn niet toegestaan.</w:t>
      </w:r>
    </w:p>
    <w:p w14:paraId="46124C31" w14:textId="77777777" w:rsidR="00FB77A2" w:rsidRPr="00256C6A" w:rsidRDefault="00FB77A2" w:rsidP="00B337AE">
      <w:pPr>
        <w:ind w:left="794"/>
        <w:rPr>
          <w:rFonts w:ascii="Arial" w:hAnsi="Arial" w:cs="Arial"/>
          <w:sz w:val="22"/>
          <w:szCs w:val="22"/>
        </w:rPr>
      </w:pPr>
    </w:p>
    <w:p w14:paraId="4701C27A" w14:textId="77777777" w:rsidR="001D4B96" w:rsidRPr="00256C6A" w:rsidRDefault="00414FD1" w:rsidP="00FB77A2">
      <w:pPr>
        <w:ind w:left="794"/>
        <w:rPr>
          <w:rFonts w:ascii="Arial" w:hAnsi="Arial" w:cs="Arial"/>
          <w:sz w:val="22"/>
          <w:szCs w:val="22"/>
        </w:rPr>
      </w:pPr>
      <w:r w:rsidRPr="00256C6A">
        <w:rPr>
          <w:rFonts w:ascii="Arial" w:hAnsi="Arial" w:cs="Arial"/>
          <w:sz w:val="22"/>
          <w:szCs w:val="22"/>
        </w:rPr>
        <w:t>7</w:t>
      </w:r>
      <w:r w:rsidR="004F1CA2" w:rsidRPr="00256C6A">
        <w:rPr>
          <w:rFonts w:ascii="Arial" w:hAnsi="Arial" w:cs="Arial"/>
          <w:sz w:val="22"/>
          <w:szCs w:val="22"/>
        </w:rPr>
        <w:t>.5</w:t>
      </w:r>
      <w:r w:rsidR="00FB77A2" w:rsidRPr="00256C6A">
        <w:rPr>
          <w:rFonts w:ascii="Arial" w:hAnsi="Arial" w:cs="Arial"/>
          <w:sz w:val="22"/>
          <w:szCs w:val="22"/>
        </w:rPr>
        <w:t xml:space="preserve">.2. </w:t>
      </w:r>
      <w:r w:rsidR="00326295" w:rsidRPr="00256C6A">
        <w:rPr>
          <w:rFonts w:ascii="Arial" w:hAnsi="Arial" w:cs="Arial"/>
          <w:sz w:val="22"/>
          <w:szCs w:val="22"/>
        </w:rPr>
        <w:t>Een</w:t>
      </w:r>
      <w:r w:rsidR="001D4B96" w:rsidRPr="00256C6A">
        <w:rPr>
          <w:rFonts w:ascii="Arial" w:hAnsi="Arial" w:cs="Arial"/>
          <w:sz w:val="22"/>
          <w:szCs w:val="22"/>
        </w:rPr>
        <w:t xml:space="preserve"> kinderopvang</w:t>
      </w:r>
      <w:r w:rsidR="000B4C9A" w:rsidRPr="00256C6A">
        <w:rPr>
          <w:rFonts w:ascii="Arial" w:hAnsi="Arial" w:cs="Arial"/>
          <w:sz w:val="22"/>
          <w:szCs w:val="22"/>
        </w:rPr>
        <w:t>locatie</w:t>
      </w:r>
      <w:r w:rsidR="001D4B96" w:rsidRPr="00256C6A">
        <w:rPr>
          <w:rFonts w:ascii="Arial" w:hAnsi="Arial" w:cs="Arial"/>
          <w:sz w:val="22"/>
          <w:szCs w:val="22"/>
        </w:rPr>
        <w:t xml:space="preserve"> </w:t>
      </w:r>
      <w:r w:rsidR="00FB77A2" w:rsidRPr="00256C6A">
        <w:rPr>
          <w:rFonts w:ascii="Arial" w:hAnsi="Arial" w:cs="Arial"/>
          <w:sz w:val="22"/>
          <w:szCs w:val="22"/>
        </w:rPr>
        <w:t xml:space="preserve">die </w:t>
      </w:r>
      <w:r w:rsidR="000B4C9A" w:rsidRPr="00256C6A">
        <w:rPr>
          <w:rFonts w:ascii="Arial" w:hAnsi="Arial" w:cs="Arial"/>
          <w:sz w:val="22"/>
          <w:szCs w:val="22"/>
        </w:rPr>
        <w:t xml:space="preserve">’s </w:t>
      </w:r>
      <w:r w:rsidR="001D4B96" w:rsidRPr="00256C6A">
        <w:rPr>
          <w:rFonts w:ascii="Arial" w:hAnsi="Arial" w:cs="Arial"/>
          <w:sz w:val="22"/>
          <w:szCs w:val="22"/>
        </w:rPr>
        <w:t>nacht</w:t>
      </w:r>
      <w:r w:rsidR="000B4C9A" w:rsidRPr="00256C6A">
        <w:rPr>
          <w:rFonts w:ascii="Arial" w:hAnsi="Arial" w:cs="Arial"/>
          <w:sz w:val="22"/>
          <w:szCs w:val="22"/>
        </w:rPr>
        <w:t>s kinder</w:t>
      </w:r>
      <w:r w:rsidR="001D4B96" w:rsidRPr="00256C6A">
        <w:rPr>
          <w:rFonts w:ascii="Arial" w:hAnsi="Arial" w:cs="Arial"/>
          <w:sz w:val="22"/>
          <w:szCs w:val="22"/>
        </w:rPr>
        <w:t>opvang organiseert</w:t>
      </w:r>
      <w:r w:rsidR="005C745C" w:rsidRPr="00256C6A">
        <w:rPr>
          <w:rFonts w:ascii="Arial" w:hAnsi="Arial" w:cs="Arial"/>
          <w:sz w:val="22"/>
          <w:szCs w:val="22"/>
        </w:rPr>
        <w:t>,</w:t>
      </w:r>
      <w:r w:rsidR="001D4B96" w:rsidRPr="00256C6A">
        <w:rPr>
          <w:rFonts w:ascii="Arial" w:hAnsi="Arial" w:cs="Arial"/>
          <w:sz w:val="22"/>
          <w:szCs w:val="22"/>
        </w:rPr>
        <w:t xml:space="preserve"> </w:t>
      </w:r>
      <w:r w:rsidR="00FB77A2" w:rsidRPr="00256C6A">
        <w:rPr>
          <w:rFonts w:ascii="Arial" w:hAnsi="Arial" w:cs="Arial"/>
          <w:sz w:val="22"/>
          <w:szCs w:val="22"/>
        </w:rPr>
        <w:t>heeft</w:t>
      </w:r>
      <w:r w:rsidR="001D4B96" w:rsidRPr="00256C6A">
        <w:rPr>
          <w:rFonts w:ascii="Arial" w:hAnsi="Arial" w:cs="Arial"/>
          <w:sz w:val="22"/>
          <w:szCs w:val="22"/>
        </w:rPr>
        <w:t xml:space="preserve"> een branddetectie-installatie met centrale.</w:t>
      </w:r>
    </w:p>
    <w:p w14:paraId="298E9185" w14:textId="77777777" w:rsidR="00747491" w:rsidRPr="00256C6A" w:rsidRDefault="00747491" w:rsidP="00FB77A2">
      <w:pPr>
        <w:ind w:left="794"/>
        <w:rPr>
          <w:rFonts w:ascii="Arial" w:hAnsi="Arial" w:cs="Arial"/>
          <w:sz w:val="22"/>
          <w:szCs w:val="22"/>
        </w:rPr>
      </w:pPr>
    </w:p>
    <w:p w14:paraId="5D7174EE" w14:textId="77777777" w:rsidR="00747491" w:rsidRPr="00256C6A" w:rsidRDefault="00414FD1" w:rsidP="00747491">
      <w:pPr>
        <w:ind w:left="794"/>
        <w:rPr>
          <w:rFonts w:ascii="Arial" w:hAnsi="Arial" w:cs="Arial"/>
          <w:sz w:val="22"/>
          <w:szCs w:val="22"/>
        </w:rPr>
      </w:pPr>
      <w:r w:rsidRPr="00256C6A">
        <w:rPr>
          <w:rFonts w:ascii="Arial" w:hAnsi="Arial" w:cs="Arial"/>
          <w:sz w:val="22"/>
          <w:szCs w:val="22"/>
        </w:rPr>
        <w:t>7</w:t>
      </w:r>
      <w:r w:rsidR="004F1CA2" w:rsidRPr="00256C6A">
        <w:rPr>
          <w:rFonts w:ascii="Arial" w:hAnsi="Arial" w:cs="Arial"/>
          <w:sz w:val="22"/>
          <w:szCs w:val="22"/>
        </w:rPr>
        <w:t>.5</w:t>
      </w:r>
      <w:r w:rsidR="00747491" w:rsidRPr="00256C6A">
        <w:rPr>
          <w:rFonts w:ascii="Arial" w:hAnsi="Arial" w:cs="Arial"/>
          <w:sz w:val="22"/>
          <w:szCs w:val="22"/>
        </w:rPr>
        <w:t>.3. Een kinderopvang</w:t>
      </w:r>
      <w:r w:rsidR="000B4C9A" w:rsidRPr="00256C6A">
        <w:rPr>
          <w:rFonts w:ascii="Arial" w:hAnsi="Arial" w:cs="Arial"/>
          <w:sz w:val="22"/>
          <w:szCs w:val="22"/>
        </w:rPr>
        <w:t>locatie</w:t>
      </w:r>
      <w:r w:rsidR="00747491" w:rsidRPr="00256C6A">
        <w:rPr>
          <w:rFonts w:ascii="Arial" w:hAnsi="Arial" w:cs="Arial"/>
          <w:sz w:val="22"/>
          <w:szCs w:val="22"/>
        </w:rPr>
        <w:t xml:space="preserve"> met 51 of meer kinderopvangplaatsen heeft een branddetectie-installatie met centrale</w:t>
      </w:r>
      <w:r w:rsidR="004F1CA2" w:rsidRPr="00256C6A">
        <w:rPr>
          <w:rFonts w:ascii="Arial" w:hAnsi="Arial" w:cs="Arial"/>
          <w:sz w:val="22"/>
          <w:szCs w:val="22"/>
        </w:rPr>
        <w:t>.</w:t>
      </w:r>
    </w:p>
    <w:p w14:paraId="649FB197" w14:textId="77777777" w:rsidR="002632E1" w:rsidRPr="00256C6A" w:rsidRDefault="002632E1" w:rsidP="00B337AE">
      <w:pPr>
        <w:ind w:left="794"/>
        <w:rPr>
          <w:rFonts w:ascii="Arial" w:hAnsi="Arial" w:cs="Arial"/>
          <w:sz w:val="22"/>
          <w:szCs w:val="22"/>
        </w:rPr>
      </w:pPr>
    </w:p>
    <w:p w14:paraId="5D6CD39B" w14:textId="77777777" w:rsidR="001D4B96" w:rsidRPr="00256C6A" w:rsidRDefault="00414FD1" w:rsidP="00B337AE">
      <w:pPr>
        <w:ind w:left="794"/>
        <w:rPr>
          <w:rFonts w:ascii="Arial" w:hAnsi="Arial" w:cs="Arial"/>
          <w:sz w:val="22"/>
          <w:szCs w:val="22"/>
        </w:rPr>
      </w:pPr>
      <w:r w:rsidRPr="00256C6A">
        <w:rPr>
          <w:rFonts w:ascii="Arial" w:hAnsi="Arial" w:cs="Arial"/>
          <w:sz w:val="22"/>
          <w:szCs w:val="22"/>
        </w:rPr>
        <w:t>7</w:t>
      </w:r>
      <w:r w:rsidR="004F1CA2" w:rsidRPr="00256C6A">
        <w:rPr>
          <w:rFonts w:ascii="Arial" w:hAnsi="Arial" w:cs="Arial"/>
          <w:sz w:val="22"/>
          <w:szCs w:val="22"/>
        </w:rPr>
        <w:t>.5</w:t>
      </w:r>
      <w:r w:rsidR="00747491" w:rsidRPr="00256C6A">
        <w:rPr>
          <w:rFonts w:ascii="Arial" w:hAnsi="Arial" w:cs="Arial"/>
          <w:sz w:val="22"/>
          <w:szCs w:val="22"/>
        </w:rPr>
        <w:t>.4</w:t>
      </w:r>
      <w:r w:rsidR="00FB77A2" w:rsidRPr="00256C6A">
        <w:rPr>
          <w:rFonts w:ascii="Arial" w:hAnsi="Arial" w:cs="Arial"/>
          <w:sz w:val="22"/>
          <w:szCs w:val="22"/>
        </w:rPr>
        <w:t xml:space="preserve">. </w:t>
      </w:r>
      <w:r w:rsidR="001D4B96" w:rsidRPr="00256C6A">
        <w:rPr>
          <w:rFonts w:ascii="Arial" w:hAnsi="Arial" w:cs="Arial"/>
          <w:sz w:val="22"/>
          <w:szCs w:val="22"/>
        </w:rPr>
        <w:t xml:space="preserve">Een branddetectie-installatie met centrale bestaat </w:t>
      </w:r>
      <w:r w:rsidR="00BD3D19" w:rsidRPr="00256C6A">
        <w:rPr>
          <w:rFonts w:ascii="Arial" w:hAnsi="Arial" w:cs="Arial"/>
          <w:sz w:val="22"/>
          <w:szCs w:val="22"/>
        </w:rPr>
        <w:t>uit een aantal branddetectoren</w:t>
      </w:r>
      <w:r w:rsidR="001D4B96" w:rsidRPr="00256C6A">
        <w:rPr>
          <w:rFonts w:ascii="Arial" w:hAnsi="Arial" w:cs="Arial"/>
          <w:sz w:val="22"/>
          <w:szCs w:val="22"/>
        </w:rPr>
        <w:t xml:space="preserve"> in alle lokalen die deel uitmaken van de </w:t>
      </w:r>
      <w:r w:rsidR="00FB77A2" w:rsidRPr="00256C6A">
        <w:rPr>
          <w:rFonts w:ascii="Arial" w:hAnsi="Arial" w:cs="Arial"/>
          <w:sz w:val="22"/>
          <w:szCs w:val="22"/>
        </w:rPr>
        <w:t>kinderopvang</w:t>
      </w:r>
      <w:r w:rsidR="000B4C9A" w:rsidRPr="00256C6A">
        <w:rPr>
          <w:rFonts w:ascii="Arial" w:hAnsi="Arial" w:cs="Arial"/>
          <w:sz w:val="22"/>
          <w:szCs w:val="22"/>
        </w:rPr>
        <w:t>locatie</w:t>
      </w:r>
      <w:r w:rsidR="00BD3D19" w:rsidRPr="00256C6A">
        <w:rPr>
          <w:rFonts w:ascii="Arial" w:hAnsi="Arial" w:cs="Arial"/>
          <w:sz w:val="22"/>
          <w:szCs w:val="22"/>
        </w:rPr>
        <w:t xml:space="preserve"> en </w:t>
      </w:r>
      <w:r w:rsidR="005C745C" w:rsidRPr="00256C6A">
        <w:rPr>
          <w:rFonts w:ascii="Arial" w:hAnsi="Arial" w:cs="Arial"/>
          <w:sz w:val="22"/>
          <w:szCs w:val="22"/>
        </w:rPr>
        <w:t xml:space="preserve">die </w:t>
      </w:r>
      <w:r w:rsidR="00BD3D19" w:rsidRPr="00256C6A">
        <w:rPr>
          <w:rFonts w:ascii="Arial" w:hAnsi="Arial" w:cs="Arial"/>
          <w:sz w:val="22"/>
          <w:szCs w:val="22"/>
        </w:rPr>
        <w:t>zijn verbonden met een interne centrale</w:t>
      </w:r>
      <w:r w:rsidR="001D4B96" w:rsidRPr="00256C6A">
        <w:rPr>
          <w:rFonts w:ascii="Arial" w:hAnsi="Arial" w:cs="Arial"/>
          <w:sz w:val="22"/>
          <w:szCs w:val="22"/>
        </w:rPr>
        <w:t xml:space="preserve">. Bij de keuze van het type van detectoren </w:t>
      </w:r>
      <w:r w:rsidR="005C745C" w:rsidRPr="00256C6A">
        <w:rPr>
          <w:rFonts w:ascii="Arial" w:hAnsi="Arial" w:cs="Arial"/>
          <w:sz w:val="22"/>
          <w:szCs w:val="22"/>
        </w:rPr>
        <w:t>wordt</w:t>
      </w:r>
      <w:r w:rsidR="001D4B96" w:rsidRPr="00256C6A">
        <w:rPr>
          <w:rFonts w:ascii="Arial" w:hAnsi="Arial" w:cs="Arial"/>
          <w:sz w:val="22"/>
          <w:szCs w:val="22"/>
        </w:rPr>
        <w:t xml:space="preserve"> rekening gehouden met de aard, het risico en de omgevingsvoorwaarden.</w:t>
      </w:r>
    </w:p>
    <w:p w14:paraId="32FED4C6" w14:textId="77777777" w:rsidR="001D4B96" w:rsidRPr="00256C6A" w:rsidRDefault="001D4B96" w:rsidP="00B337AE">
      <w:pPr>
        <w:ind w:left="794"/>
        <w:rPr>
          <w:rFonts w:ascii="Arial" w:hAnsi="Arial" w:cs="Arial"/>
          <w:sz w:val="22"/>
          <w:szCs w:val="22"/>
        </w:rPr>
      </w:pPr>
    </w:p>
    <w:p w14:paraId="7535863F" w14:textId="77777777" w:rsidR="001D4B96" w:rsidRPr="00256C6A" w:rsidRDefault="001D4B96" w:rsidP="00B337AE">
      <w:pPr>
        <w:ind w:left="794"/>
        <w:rPr>
          <w:rFonts w:ascii="Arial" w:hAnsi="Arial" w:cs="Arial"/>
          <w:sz w:val="22"/>
          <w:szCs w:val="22"/>
        </w:rPr>
      </w:pPr>
      <w:r w:rsidRPr="00256C6A">
        <w:rPr>
          <w:rFonts w:ascii="Arial" w:hAnsi="Arial" w:cs="Arial"/>
          <w:sz w:val="22"/>
          <w:szCs w:val="22"/>
        </w:rPr>
        <w:t>De centrale is aangepast aan de detectoren en minstens uitgerust met:</w:t>
      </w:r>
    </w:p>
    <w:p w14:paraId="216C0252" w14:textId="77777777" w:rsidR="001D4B96" w:rsidRPr="00256C6A" w:rsidRDefault="001D4B96" w:rsidP="00103717">
      <w:pPr>
        <w:pStyle w:val="Lijstalinea"/>
        <w:numPr>
          <w:ilvl w:val="0"/>
          <w:numId w:val="8"/>
        </w:numPr>
        <w:ind w:left="1151" w:hanging="357"/>
        <w:rPr>
          <w:rFonts w:ascii="Arial" w:hAnsi="Arial" w:cs="Arial"/>
          <w:sz w:val="22"/>
          <w:szCs w:val="22"/>
        </w:rPr>
      </w:pPr>
      <w:r w:rsidRPr="00256C6A">
        <w:rPr>
          <w:rFonts w:ascii="Arial" w:hAnsi="Arial" w:cs="Arial"/>
          <w:sz w:val="22"/>
          <w:szCs w:val="22"/>
        </w:rPr>
        <w:t>een optisch signaal dat de inbedrijfstelling van de installatie aangeeft;</w:t>
      </w:r>
    </w:p>
    <w:p w14:paraId="47A1B8C3" w14:textId="77777777" w:rsidR="001D4B96" w:rsidRPr="00256C6A" w:rsidRDefault="001D4B96" w:rsidP="00103717">
      <w:pPr>
        <w:pStyle w:val="Lijstalinea"/>
        <w:numPr>
          <w:ilvl w:val="0"/>
          <w:numId w:val="8"/>
        </w:numPr>
        <w:ind w:left="1151" w:hanging="357"/>
        <w:rPr>
          <w:rFonts w:ascii="Arial" w:hAnsi="Arial" w:cs="Arial"/>
          <w:sz w:val="22"/>
          <w:szCs w:val="22"/>
        </w:rPr>
      </w:pPr>
      <w:r w:rsidRPr="00256C6A">
        <w:rPr>
          <w:rFonts w:ascii="Arial" w:hAnsi="Arial" w:cs="Arial"/>
          <w:sz w:val="22"/>
          <w:szCs w:val="22"/>
        </w:rPr>
        <w:t>een akoestisch waarschuwingssignaal;</w:t>
      </w:r>
    </w:p>
    <w:p w14:paraId="2239FACA" w14:textId="77777777" w:rsidR="001D4B96" w:rsidRPr="00256C6A" w:rsidRDefault="001D4B96" w:rsidP="00103717">
      <w:pPr>
        <w:pStyle w:val="Lijstalinea"/>
        <w:numPr>
          <w:ilvl w:val="0"/>
          <w:numId w:val="8"/>
        </w:numPr>
        <w:ind w:left="1151" w:hanging="357"/>
        <w:rPr>
          <w:rFonts w:ascii="Arial" w:hAnsi="Arial" w:cs="Arial"/>
          <w:sz w:val="22"/>
          <w:szCs w:val="22"/>
        </w:rPr>
      </w:pPr>
      <w:r w:rsidRPr="00256C6A">
        <w:rPr>
          <w:rFonts w:ascii="Arial" w:hAnsi="Arial" w:cs="Arial"/>
          <w:sz w:val="22"/>
          <w:szCs w:val="22"/>
        </w:rPr>
        <w:t xml:space="preserve">een optisch waarschuwingssignaal dat het mogelijk maakt de plaats waar de brand is ontstaan, te lokaliseren. Die lokalisering van de brand </w:t>
      </w:r>
      <w:r w:rsidR="005C745C" w:rsidRPr="00256C6A">
        <w:rPr>
          <w:rFonts w:ascii="Arial" w:hAnsi="Arial" w:cs="Arial"/>
          <w:sz w:val="22"/>
          <w:szCs w:val="22"/>
        </w:rPr>
        <w:t>is</w:t>
      </w:r>
      <w:r w:rsidRPr="00256C6A">
        <w:rPr>
          <w:rFonts w:ascii="Arial" w:hAnsi="Arial" w:cs="Arial"/>
          <w:sz w:val="22"/>
          <w:szCs w:val="22"/>
        </w:rPr>
        <w:t xml:space="preserve"> op zijn minst mogelijk </w:t>
      </w:r>
      <w:r w:rsidR="005C745C" w:rsidRPr="00256C6A">
        <w:rPr>
          <w:rFonts w:ascii="Arial" w:hAnsi="Arial" w:cs="Arial"/>
          <w:sz w:val="22"/>
          <w:szCs w:val="22"/>
        </w:rPr>
        <w:t>per bouwlaag</w:t>
      </w:r>
      <w:r w:rsidRPr="00256C6A">
        <w:rPr>
          <w:rFonts w:ascii="Arial" w:hAnsi="Arial" w:cs="Arial"/>
          <w:sz w:val="22"/>
          <w:szCs w:val="22"/>
        </w:rPr>
        <w:t>;</w:t>
      </w:r>
    </w:p>
    <w:p w14:paraId="2556EB14" w14:textId="77777777" w:rsidR="001D4B96" w:rsidRPr="00256C6A" w:rsidRDefault="001D4B96" w:rsidP="00103717">
      <w:pPr>
        <w:pStyle w:val="Plattetekst3"/>
        <w:numPr>
          <w:ilvl w:val="0"/>
          <w:numId w:val="8"/>
        </w:numPr>
        <w:ind w:left="1151" w:hanging="357"/>
        <w:rPr>
          <w:rFonts w:ascii="Arial" w:hAnsi="Arial" w:cs="Arial"/>
          <w:sz w:val="22"/>
          <w:szCs w:val="22"/>
        </w:rPr>
      </w:pPr>
      <w:r w:rsidRPr="00256C6A">
        <w:rPr>
          <w:rFonts w:ascii="Arial" w:hAnsi="Arial" w:cs="Arial"/>
          <w:sz w:val="22"/>
          <w:szCs w:val="22"/>
        </w:rPr>
        <w:t>een akoestisch en optisch storingssignaal dat verschilt van het waarschuwingssignaal bij brand;</w:t>
      </w:r>
    </w:p>
    <w:p w14:paraId="128533FD" w14:textId="77777777" w:rsidR="001D4B96" w:rsidRPr="00256C6A" w:rsidRDefault="001D4B96" w:rsidP="00103717">
      <w:pPr>
        <w:pStyle w:val="Plattetekst3"/>
        <w:numPr>
          <w:ilvl w:val="0"/>
          <w:numId w:val="8"/>
        </w:numPr>
        <w:ind w:left="1151" w:hanging="357"/>
        <w:rPr>
          <w:rFonts w:ascii="Arial" w:hAnsi="Arial" w:cs="Arial"/>
          <w:sz w:val="22"/>
          <w:szCs w:val="22"/>
        </w:rPr>
      </w:pPr>
      <w:r w:rsidRPr="00256C6A">
        <w:rPr>
          <w:rFonts w:ascii="Arial" w:hAnsi="Arial" w:cs="Arial"/>
          <w:sz w:val="22"/>
          <w:szCs w:val="22"/>
        </w:rPr>
        <w:t xml:space="preserve">een alarmsignaal dat niet verward kan worden met andere signalen en overal in </w:t>
      </w:r>
      <w:r w:rsidR="00E62D9A" w:rsidRPr="00256C6A">
        <w:rPr>
          <w:rFonts w:ascii="Arial" w:hAnsi="Arial" w:cs="Arial"/>
          <w:sz w:val="22"/>
          <w:szCs w:val="22"/>
        </w:rPr>
        <w:t>de kinderopvanglocatie</w:t>
      </w:r>
      <w:r w:rsidR="003221E1" w:rsidRPr="00256C6A">
        <w:rPr>
          <w:rFonts w:ascii="Arial" w:hAnsi="Arial" w:cs="Arial"/>
          <w:color w:val="FF0000"/>
          <w:sz w:val="22"/>
          <w:szCs w:val="22"/>
        </w:rPr>
        <w:t xml:space="preserve"> </w:t>
      </w:r>
      <w:r w:rsidRPr="00256C6A">
        <w:rPr>
          <w:rFonts w:ascii="Arial" w:hAnsi="Arial" w:cs="Arial"/>
          <w:sz w:val="22"/>
          <w:szCs w:val="22"/>
        </w:rPr>
        <w:t>gehoord kan worden.</w:t>
      </w:r>
    </w:p>
    <w:p w14:paraId="1B281C99" w14:textId="77777777" w:rsidR="001D4B96" w:rsidRPr="00256C6A" w:rsidRDefault="001D4B96" w:rsidP="00B337AE">
      <w:pPr>
        <w:pStyle w:val="Plattetekst3"/>
        <w:ind w:left="794"/>
        <w:rPr>
          <w:rFonts w:ascii="Arial" w:hAnsi="Arial" w:cs="Arial"/>
          <w:sz w:val="22"/>
          <w:szCs w:val="22"/>
        </w:rPr>
      </w:pPr>
    </w:p>
    <w:p w14:paraId="6CDDC916" w14:textId="77777777" w:rsidR="001D4B96" w:rsidRPr="00256C6A" w:rsidRDefault="001D4B96" w:rsidP="00B337AE">
      <w:pPr>
        <w:ind w:left="794"/>
        <w:rPr>
          <w:rFonts w:ascii="Arial" w:hAnsi="Arial" w:cs="Arial"/>
          <w:sz w:val="22"/>
          <w:szCs w:val="22"/>
        </w:rPr>
      </w:pPr>
      <w:r w:rsidRPr="00256C6A">
        <w:rPr>
          <w:rFonts w:ascii="Arial" w:hAnsi="Arial" w:cs="Arial"/>
          <w:sz w:val="22"/>
          <w:szCs w:val="22"/>
        </w:rPr>
        <w:lastRenderedPageBreak/>
        <w:t xml:space="preserve">De centrale wordt gevoed door het openbare elektriciteitsnet en wordt beveiligd met afzonderlijke zekeringen. Als het openbare elektriciteitsnet uitvalt, zorgt een </w:t>
      </w:r>
      <w:r w:rsidR="00905A7C" w:rsidRPr="00256C6A">
        <w:rPr>
          <w:rFonts w:ascii="Arial" w:hAnsi="Arial" w:cs="Arial"/>
          <w:sz w:val="22"/>
          <w:szCs w:val="22"/>
        </w:rPr>
        <w:t>autonome</w:t>
      </w:r>
      <w:r w:rsidRPr="00256C6A">
        <w:rPr>
          <w:rFonts w:ascii="Arial" w:hAnsi="Arial" w:cs="Arial"/>
          <w:sz w:val="22"/>
          <w:szCs w:val="22"/>
        </w:rPr>
        <w:t xml:space="preserve"> stroombron automatisch voor de voeding van de installatie.</w:t>
      </w:r>
    </w:p>
    <w:p w14:paraId="137830FA" w14:textId="77777777" w:rsidR="001D4B96" w:rsidRPr="00D31234" w:rsidRDefault="001D4B96" w:rsidP="00D31234">
      <w:pPr>
        <w:pStyle w:val="Lijstalinea"/>
        <w:ind w:left="993"/>
        <w:rPr>
          <w:rFonts w:ascii="Arial" w:hAnsi="Arial" w:cs="Arial"/>
          <w:i/>
          <w:color w:val="C00000"/>
          <w:sz w:val="22"/>
          <w:szCs w:val="22"/>
        </w:rPr>
      </w:pPr>
    </w:p>
    <w:p w14:paraId="04FBB486" w14:textId="166CF340" w:rsidR="00B60E53" w:rsidRPr="00543EC7" w:rsidRDefault="00543EC7" w:rsidP="00D31234">
      <w:pPr>
        <w:pStyle w:val="Lijstalinea"/>
        <w:numPr>
          <w:ilvl w:val="1"/>
          <w:numId w:val="23"/>
        </w:numPr>
        <w:ind w:left="993" w:hanging="142"/>
        <w:rPr>
          <w:rFonts w:asciiTheme="minorHAnsi" w:hAnsiTheme="minorHAnsi" w:cs="Arial"/>
          <w:i/>
          <w:color w:val="808080" w:themeColor="background1" w:themeShade="80"/>
          <w:sz w:val="22"/>
          <w:szCs w:val="22"/>
        </w:rPr>
      </w:pPr>
      <w:r w:rsidRPr="00543EC7">
        <w:rPr>
          <w:rFonts w:asciiTheme="minorHAnsi" w:hAnsiTheme="minorHAnsi" w:cs="Arial"/>
          <w:i/>
          <w:color w:val="808080" w:themeColor="background1" w:themeShade="80"/>
          <w:sz w:val="22"/>
          <w:szCs w:val="22"/>
        </w:rPr>
        <w:t>Als</w:t>
      </w:r>
      <w:r w:rsidR="009C3110" w:rsidRPr="00543EC7">
        <w:rPr>
          <w:rFonts w:asciiTheme="minorHAnsi" w:hAnsiTheme="minorHAnsi" w:cs="Arial"/>
          <w:i/>
          <w:color w:val="808080" w:themeColor="background1" w:themeShade="80"/>
          <w:sz w:val="22"/>
          <w:szCs w:val="22"/>
        </w:rPr>
        <w:t xml:space="preserve"> een automatische branddetectie-installatie wordt voorzien dan kan d</w:t>
      </w:r>
      <w:r w:rsidR="00B60E53" w:rsidRPr="00543EC7">
        <w:rPr>
          <w:rFonts w:asciiTheme="minorHAnsi" w:hAnsiTheme="minorHAnsi" w:cs="Arial"/>
          <w:i/>
          <w:color w:val="808080" w:themeColor="background1" w:themeShade="80"/>
          <w:sz w:val="22"/>
          <w:szCs w:val="22"/>
        </w:rPr>
        <w:t xml:space="preserve">e norm NBN S21-100-1/2 </w:t>
      </w:r>
      <w:r w:rsidR="009C3110" w:rsidRPr="00543EC7">
        <w:rPr>
          <w:rFonts w:asciiTheme="minorHAnsi" w:hAnsiTheme="minorHAnsi" w:cs="Arial"/>
          <w:i/>
          <w:color w:val="808080" w:themeColor="background1" w:themeShade="80"/>
          <w:sz w:val="22"/>
          <w:szCs w:val="22"/>
        </w:rPr>
        <w:t xml:space="preserve"> als referentie genomen worden. Deze norm </w:t>
      </w:r>
      <w:r w:rsidR="00B60E53" w:rsidRPr="00543EC7">
        <w:rPr>
          <w:rFonts w:asciiTheme="minorHAnsi" w:hAnsiTheme="minorHAnsi" w:cs="Arial"/>
          <w:i/>
          <w:color w:val="808080" w:themeColor="background1" w:themeShade="80"/>
          <w:sz w:val="22"/>
          <w:szCs w:val="22"/>
        </w:rPr>
        <w:t xml:space="preserve">geeft voorschriften voor het ontwerp, de onderdelen, de installatie en de oplevering van een automatische branddetectie-installatie met puntmelders, zoals thermische detectoren en </w:t>
      </w:r>
      <w:proofErr w:type="spellStart"/>
      <w:r w:rsidR="00B60E53" w:rsidRPr="00543EC7">
        <w:rPr>
          <w:rFonts w:asciiTheme="minorHAnsi" w:hAnsiTheme="minorHAnsi" w:cs="Arial"/>
          <w:i/>
          <w:color w:val="808080" w:themeColor="background1" w:themeShade="80"/>
          <w:sz w:val="22"/>
          <w:szCs w:val="22"/>
        </w:rPr>
        <w:t>rookdetectoren</w:t>
      </w:r>
      <w:proofErr w:type="spellEnd"/>
      <w:r w:rsidR="00B60E53" w:rsidRPr="00543EC7">
        <w:rPr>
          <w:rFonts w:asciiTheme="minorHAnsi" w:hAnsiTheme="minorHAnsi" w:cs="Arial"/>
          <w:i/>
          <w:color w:val="808080" w:themeColor="background1" w:themeShade="80"/>
          <w:sz w:val="22"/>
          <w:szCs w:val="22"/>
        </w:rPr>
        <w:t>.</w:t>
      </w:r>
    </w:p>
    <w:p w14:paraId="5F439447" w14:textId="77777777" w:rsidR="00AF7A6A" w:rsidRPr="00EA2FDB" w:rsidRDefault="00AF7A6A" w:rsidP="00AF7A6A">
      <w:pPr>
        <w:pStyle w:val="Lijstalinea"/>
        <w:ind w:left="1440"/>
        <w:rPr>
          <w:rFonts w:ascii="Arial" w:hAnsi="Arial" w:cs="Arial"/>
          <w:i/>
          <w:color w:val="C00000"/>
          <w:sz w:val="22"/>
          <w:szCs w:val="22"/>
        </w:rPr>
      </w:pPr>
    </w:p>
    <w:p w14:paraId="3E9C460E" w14:textId="77777777" w:rsidR="00665BDE" w:rsidRDefault="00414FD1" w:rsidP="00C273F7">
      <w:pPr>
        <w:suppressAutoHyphens/>
        <w:autoSpaceDE w:val="0"/>
        <w:autoSpaceDN w:val="0"/>
        <w:adjustRightInd w:val="0"/>
        <w:spacing w:line="240" w:lineRule="exact"/>
        <w:ind w:left="788" w:hanging="431"/>
        <w:rPr>
          <w:rFonts w:ascii="Arial" w:hAnsi="Arial" w:cs="Arial"/>
          <w:sz w:val="22"/>
          <w:szCs w:val="22"/>
        </w:rPr>
      </w:pPr>
      <w:r w:rsidRPr="00256C6A">
        <w:rPr>
          <w:rFonts w:ascii="Arial" w:eastAsiaTheme="majorEastAsia" w:hAnsi="Arial" w:cs="Arial"/>
          <w:bCs/>
          <w:sz w:val="22"/>
          <w:szCs w:val="22"/>
        </w:rPr>
        <w:t>7</w:t>
      </w:r>
      <w:r w:rsidR="00452AE3" w:rsidRPr="00256C6A">
        <w:rPr>
          <w:rFonts w:ascii="Arial" w:eastAsiaTheme="majorEastAsia" w:hAnsi="Arial" w:cs="Arial"/>
          <w:bCs/>
          <w:sz w:val="22"/>
          <w:szCs w:val="22"/>
        </w:rPr>
        <w:t>.6</w:t>
      </w:r>
      <w:r w:rsidR="00665BDE" w:rsidRPr="00256C6A">
        <w:rPr>
          <w:rFonts w:ascii="Arial" w:eastAsiaTheme="majorEastAsia" w:hAnsi="Arial" w:cs="Arial"/>
          <w:bCs/>
          <w:sz w:val="22"/>
          <w:szCs w:val="22"/>
        </w:rPr>
        <w:t xml:space="preserve">. </w:t>
      </w:r>
      <w:r w:rsidR="000B4C9A" w:rsidRPr="00256C6A">
        <w:rPr>
          <w:rFonts w:ascii="Arial" w:eastAsiaTheme="majorEastAsia" w:hAnsi="Arial" w:cs="Arial"/>
          <w:bCs/>
          <w:sz w:val="22"/>
          <w:szCs w:val="22"/>
        </w:rPr>
        <w:t>De kinderopvanglocatie</w:t>
      </w:r>
      <w:r w:rsidR="001D4B96" w:rsidRPr="00256C6A">
        <w:rPr>
          <w:rFonts w:ascii="Arial" w:eastAsiaTheme="majorEastAsia" w:hAnsi="Arial" w:cs="Arial"/>
          <w:bCs/>
          <w:sz w:val="22"/>
          <w:szCs w:val="22"/>
        </w:rPr>
        <w:t xml:space="preserve"> beschikt over brandbestrijdingsmiddelen.</w:t>
      </w:r>
      <w:r w:rsidR="001D4B96" w:rsidRPr="00256C6A">
        <w:rPr>
          <w:rFonts w:ascii="Arial" w:hAnsi="Arial" w:cs="Arial"/>
          <w:sz w:val="22"/>
          <w:szCs w:val="22"/>
        </w:rPr>
        <w:t xml:space="preserve"> De keuze, het aantal en de plaats van de brandbestrijdingsmiddelen worden bepaald </w:t>
      </w:r>
      <w:r w:rsidR="00B63CA8" w:rsidRPr="00256C6A">
        <w:rPr>
          <w:rFonts w:ascii="Arial" w:hAnsi="Arial" w:cs="Arial"/>
          <w:sz w:val="22"/>
          <w:szCs w:val="22"/>
        </w:rPr>
        <w:t xml:space="preserve">in overleg met </w:t>
      </w:r>
      <w:r w:rsidR="001D4B96" w:rsidRPr="00256C6A">
        <w:rPr>
          <w:rFonts w:ascii="Arial" w:hAnsi="Arial" w:cs="Arial"/>
          <w:sz w:val="22"/>
          <w:szCs w:val="22"/>
        </w:rPr>
        <w:t>de bevoegde brandweerdienst</w:t>
      </w:r>
      <w:r w:rsidR="00747F1D" w:rsidRPr="00256C6A">
        <w:rPr>
          <w:rFonts w:ascii="Arial" w:hAnsi="Arial" w:cs="Arial"/>
          <w:sz w:val="22"/>
          <w:szCs w:val="22"/>
        </w:rPr>
        <w:t xml:space="preserve"> </w:t>
      </w:r>
      <w:r w:rsidR="001D4B96" w:rsidRPr="00256C6A">
        <w:rPr>
          <w:rFonts w:ascii="Arial" w:hAnsi="Arial" w:cs="Arial"/>
          <w:sz w:val="22"/>
          <w:szCs w:val="22"/>
        </w:rPr>
        <w:t xml:space="preserve">en zijn afhankelijk van de aard en de omvang van het risico. </w:t>
      </w:r>
    </w:p>
    <w:p w14:paraId="0C384DE6" w14:textId="77777777" w:rsidR="00D13A33" w:rsidRPr="00EA2FDB" w:rsidRDefault="00D13A33" w:rsidP="00EA2FDB">
      <w:pPr>
        <w:pStyle w:val="Lijstalinea"/>
        <w:rPr>
          <w:rFonts w:ascii="Arial" w:hAnsi="Arial" w:cs="Arial"/>
          <w:i/>
          <w:color w:val="C00000"/>
          <w:sz w:val="22"/>
          <w:szCs w:val="22"/>
          <w:lang w:val="nl-BE"/>
        </w:rPr>
      </w:pPr>
    </w:p>
    <w:p w14:paraId="6711169E" w14:textId="00EF3A8C" w:rsidR="00D13A33" w:rsidRPr="009208B9" w:rsidRDefault="0056314D" w:rsidP="006223F3">
      <w:pPr>
        <w:pStyle w:val="Lijstalinea"/>
        <w:numPr>
          <w:ilvl w:val="0"/>
          <w:numId w:val="28"/>
        </w:numPr>
        <w:ind w:left="993" w:hanging="142"/>
        <w:rPr>
          <w:rFonts w:asciiTheme="minorHAnsi" w:hAnsiTheme="minorHAnsi" w:cs="Arial"/>
          <w:i/>
          <w:color w:val="808080" w:themeColor="background1" w:themeShade="80"/>
          <w:sz w:val="22"/>
          <w:szCs w:val="22"/>
          <w:lang w:val="nl-BE"/>
        </w:rPr>
      </w:pPr>
      <w:r w:rsidRPr="009208B9">
        <w:rPr>
          <w:rFonts w:asciiTheme="minorHAnsi" w:hAnsiTheme="minorHAnsi" w:cs="Arial"/>
          <w:i/>
          <w:color w:val="808080" w:themeColor="background1" w:themeShade="80"/>
          <w:sz w:val="22"/>
          <w:szCs w:val="22"/>
          <w:lang w:val="nl-BE"/>
        </w:rPr>
        <w:t xml:space="preserve">Bijvoorbeeld: </w:t>
      </w:r>
      <w:r w:rsidR="005B1EBA" w:rsidRPr="009208B9">
        <w:rPr>
          <w:rFonts w:asciiTheme="minorHAnsi" w:hAnsiTheme="minorHAnsi" w:cs="Arial"/>
          <w:i/>
          <w:color w:val="808080" w:themeColor="background1" w:themeShade="80"/>
          <w:sz w:val="22"/>
          <w:szCs w:val="22"/>
          <w:lang w:val="nl-BE"/>
        </w:rPr>
        <w:t xml:space="preserve">In de kinderopvanglocatie </w:t>
      </w:r>
      <w:r w:rsidRPr="009208B9">
        <w:rPr>
          <w:rFonts w:asciiTheme="minorHAnsi" w:hAnsiTheme="minorHAnsi" w:cs="Arial"/>
          <w:i/>
          <w:color w:val="808080" w:themeColor="background1" w:themeShade="80"/>
          <w:sz w:val="22"/>
          <w:szCs w:val="22"/>
          <w:lang w:val="nl-BE"/>
        </w:rPr>
        <w:t xml:space="preserve">worden </w:t>
      </w:r>
      <w:r w:rsidR="00D13A33" w:rsidRPr="009208B9">
        <w:rPr>
          <w:rFonts w:asciiTheme="minorHAnsi" w:hAnsiTheme="minorHAnsi" w:cs="Arial"/>
          <w:i/>
          <w:color w:val="808080" w:themeColor="background1" w:themeShade="80"/>
          <w:sz w:val="22"/>
          <w:szCs w:val="22"/>
          <w:lang w:val="nl-BE"/>
        </w:rPr>
        <w:t xml:space="preserve">brandblussers conform EN 3 met minimaal 1 bluseenheid (bijvoorbeeld </w:t>
      </w:r>
      <w:r w:rsidR="00D766A7" w:rsidRPr="009208B9">
        <w:rPr>
          <w:rFonts w:asciiTheme="minorHAnsi" w:hAnsiTheme="minorHAnsi" w:cs="Arial"/>
          <w:i/>
          <w:color w:val="808080" w:themeColor="background1" w:themeShade="80"/>
          <w:sz w:val="22"/>
          <w:szCs w:val="22"/>
          <w:lang w:val="nl-BE"/>
        </w:rPr>
        <w:t>6 l</w:t>
      </w:r>
      <w:r w:rsidR="00D13A33" w:rsidRPr="009208B9">
        <w:rPr>
          <w:rFonts w:asciiTheme="minorHAnsi" w:hAnsiTheme="minorHAnsi" w:cs="Arial"/>
          <w:i/>
          <w:color w:val="808080" w:themeColor="background1" w:themeShade="80"/>
          <w:sz w:val="22"/>
          <w:szCs w:val="22"/>
          <w:lang w:val="nl-BE"/>
        </w:rPr>
        <w:t xml:space="preserve"> water/schuim</w:t>
      </w:r>
      <w:r w:rsidR="00D766A7" w:rsidRPr="009208B9">
        <w:rPr>
          <w:rFonts w:asciiTheme="minorHAnsi" w:hAnsiTheme="minorHAnsi" w:cs="Arial"/>
          <w:i/>
          <w:color w:val="808080" w:themeColor="background1" w:themeShade="80"/>
          <w:sz w:val="22"/>
          <w:szCs w:val="22"/>
          <w:lang w:val="nl-BE"/>
        </w:rPr>
        <w:t xml:space="preserve"> of 6 kg ABC-poeder</w:t>
      </w:r>
      <w:r w:rsidR="00D13A33" w:rsidRPr="009208B9">
        <w:rPr>
          <w:rFonts w:asciiTheme="minorHAnsi" w:hAnsiTheme="minorHAnsi" w:cs="Arial"/>
          <w:i/>
          <w:color w:val="808080" w:themeColor="background1" w:themeShade="80"/>
          <w:sz w:val="22"/>
          <w:szCs w:val="22"/>
          <w:lang w:val="nl-BE"/>
        </w:rPr>
        <w:t xml:space="preserve">) doelmatig verdeeld </w:t>
      </w:r>
      <w:r w:rsidR="00D03332" w:rsidRPr="009208B9">
        <w:rPr>
          <w:rFonts w:asciiTheme="minorHAnsi" w:hAnsiTheme="minorHAnsi" w:cs="Arial"/>
          <w:i/>
          <w:color w:val="808080" w:themeColor="background1" w:themeShade="80"/>
          <w:sz w:val="22"/>
          <w:szCs w:val="22"/>
          <w:lang w:val="nl-BE"/>
        </w:rPr>
        <w:t>in de kinderopvanglocatie</w:t>
      </w:r>
      <w:r w:rsidR="00D13A33" w:rsidRPr="009208B9">
        <w:rPr>
          <w:rFonts w:asciiTheme="minorHAnsi" w:hAnsiTheme="minorHAnsi" w:cs="Arial"/>
          <w:i/>
          <w:color w:val="808080" w:themeColor="background1" w:themeShade="80"/>
          <w:sz w:val="22"/>
          <w:szCs w:val="22"/>
          <w:lang w:val="nl-BE"/>
        </w:rPr>
        <w:t xml:space="preserve">; </w:t>
      </w:r>
    </w:p>
    <w:p w14:paraId="159D8FBB" w14:textId="77777777" w:rsidR="00D13A33" w:rsidRPr="009208B9" w:rsidRDefault="00D13A33" w:rsidP="006223F3">
      <w:pPr>
        <w:pStyle w:val="Lijstalinea"/>
        <w:numPr>
          <w:ilvl w:val="0"/>
          <w:numId w:val="28"/>
        </w:numPr>
        <w:tabs>
          <w:tab w:val="left" w:pos="993"/>
        </w:tabs>
        <w:ind w:left="993" w:hanging="142"/>
        <w:rPr>
          <w:rFonts w:asciiTheme="minorHAnsi" w:hAnsiTheme="minorHAnsi" w:cs="Arial"/>
          <w:i/>
          <w:color w:val="808080" w:themeColor="background1" w:themeShade="80"/>
          <w:sz w:val="22"/>
          <w:szCs w:val="22"/>
          <w:lang w:val="nl-BE"/>
        </w:rPr>
      </w:pPr>
      <w:r w:rsidRPr="009208B9">
        <w:rPr>
          <w:rFonts w:asciiTheme="minorHAnsi" w:hAnsiTheme="minorHAnsi" w:cs="Arial"/>
          <w:i/>
          <w:color w:val="808080" w:themeColor="background1" w:themeShade="80"/>
          <w:sz w:val="22"/>
          <w:szCs w:val="22"/>
          <w:lang w:val="nl-BE"/>
        </w:rPr>
        <w:t xml:space="preserve">Minimum één bluseenheid per 150 m² vloeroppervlakte; </w:t>
      </w:r>
    </w:p>
    <w:p w14:paraId="589FB4BA" w14:textId="5B0E589E" w:rsidR="00D13A33" w:rsidRPr="009208B9" w:rsidRDefault="00D13A33" w:rsidP="006223F3">
      <w:pPr>
        <w:pStyle w:val="Lijstalinea"/>
        <w:numPr>
          <w:ilvl w:val="0"/>
          <w:numId w:val="28"/>
        </w:numPr>
        <w:ind w:left="993" w:hanging="142"/>
        <w:rPr>
          <w:rFonts w:asciiTheme="minorHAnsi" w:hAnsiTheme="minorHAnsi" w:cs="Arial"/>
          <w:i/>
          <w:color w:val="808080" w:themeColor="background1" w:themeShade="80"/>
          <w:sz w:val="22"/>
          <w:szCs w:val="22"/>
          <w:lang w:val="nl-BE"/>
        </w:rPr>
      </w:pPr>
      <w:r w:rsidRPr="009208B9">
        <w:rPr>
          <w:rFonts w:asciiTheme="minorHAnsi" w:hAnsiTheme="minorHAnsi" w:cs="Arial"/>
          <w:i/>
          <w:color w:val="808080" w:themeColor="background1" w:themeShade="80"/>
          <w:sz w:val="22"/>
          <w:szCs w:val="22"/>
          <w:lang w:val="nl-BE"/>
        </w:rPr>
        <w:t>Minimum één bluseenheid per bouwlaag.</w:t>
      </w:r>
    </w:p>
    <w:p w14:paraId="01E51B77" w14:textId="77777777" w:rsidR="00D13A33" w:rsidRPr="009208B9" w:rsidRDefault="00D13A33" w:rsidP="006223F3">
      <w:pPr>
        <w:pStyle w:val="Lijstalinea"/>
        <w:numPr>
          <w:ilvl w:val="0"/>
          <w:numId w:val="28"/>
        </w:numPr>
        <w:ind w:left="993" w:hanging="142"/>
        <w:rPr>
          <w:rFonts w:asciiTheme="minorHAnsi" w:hAnsiTheme="minorHAnsi" w:cs="Arial"/>
          <w:i/>
          <w:color w:val="808080" w:themeColor="background1" w:themeShade="80"/>
          <w:sz w:val="22"/>
          <w:szCs w:val="22"/>
          <w:lang w:val="nl-BE"/>
        </w:rPr>
      </w:pPr>
      <w:r w:rsidRPr="009208B9">
        <w:rPr>
          <w:rFonts w:asciiTheme="minorHAnsi" w:hAnsiTheme="minorHAnsi" w:cs="Arial"/>
          <w:i/>
          <w:color w:val="808080" w:themeColor="background1" w:themeShade="80"/>
          <w:sz w:val="22"/>
          <w:szCs w:val="22"/>
          <w:lang w:val="nl-BE"/>
        </w:rPr>
        <w:t>Bij voorkeur worden schuimbrandblussers aanbevolen met het BENOR-label.</w:t>
      </w:r>
    </w:p>
    <w:p w14:paraId="4D5B5A2E" w14:textId="74A5B937" w:rsidR="00D13A33" w:rsidRPr="009208B9" w:rsidRDefault="00557984" w:rsidP="006223F3">
      <w:pPr>
        <w:pStyle w:val="Lijstalinea"/>
        <w:numPr>
          <w:ilvl w:val="0"/>
          <w:numId w:val="28"/>
        </w:numPr>
        <w:ind w:left="993" w:hanging="142"/>
        <w:rPr>
          <w:rFonts w:asciiTheme="minorHAnsi" w:hAnsiTheme="minorHAnsi" w:cs="Arial"/>
          <w:i/>
          <w:color w:val="808080" w:themeColor="background1" w:themeShade="80"/>
          <w:sz w:val="22"/>
          <w:szCs w:val="22"/>
          <w:lang w:val="nl-BE"/>
        </w:rPr>
      </w:pPr>
      <w:r w:rsidRPr="009208B9">
        <w:rPr>
          <w:rFonts w:asciiTheme="minorHAnsi" w:hAnsiTheme="minorHAnsi" w:cs="Arial"/>
          <w:i/>
          <w:color w:val="808080" w:themeColor="background1" w:themeShade="80"/>
          <w:sz w:val="22"/>
          <w:szCs w:val="22"/>
          <w:lang w:val="nl-BE"/>
        </w:rPr>
        <w:t>In lokalen voor kinderopvang worden</w:t>
      </w:r>
      <w:r w:rsidR="0056314D" w:rsidRPr="009208B9">
        <w:rPr>
          <w:rFonts w:asciiTheme="minorHAnsi" w:hAnsiTheme="minorHAnsi" w:cs="Arial"/>
          <w:i/>
          <w:color w:val="808080" w:themeColor="background1" w:themeShade="80"/>
          <w:sz w:val="22"/>
          <w:szCs w:val="22"/>
          <w:lang w:val="nl-BE"/>
        </w:rPr>
        <w:t xml:space="preserve"> </w:t>
      </w:r>
      <w:r w:rsidR="00D13A33" w:rsidRPr="009208B9">
        <w:rPr>
          <w:rFonts w:asciiTheme="minorHAnsi" w:hAnsiTheme="minorHAnsi" w:cs="Arial"/>
          <w:i/>
          <w:color w:val="808080" w:themeColor="background1" w:themeShade="80"/>
          <w:sz w:val="22"/>
          <w:szCs w:val="22"/>
          <w:lang w:val="nl-BE"/>
        </w:rPr>
        <w:t>CO</w:t>
      </w:r>
      <w:r w:rsidR="00EA2FDB" w:rsidRPr="009208B9">
        <w:rPr>
          <w:rFonts w:asciiTheme="minorHAnsi" w:hAnsiTheme="minorHAnsi" w:cs="Arial"/>
          <w:i/>
          <w:color w:val="808080" w:themeColor="background1" w:themeShade="80"/>
          <w:sz w:val="22"/>
          <w:szCs w:val="22"/>
          <w:vertAlign w:val="subscript"/>
          <w:lang w:val="nl-BE"/>
        </w:rPr>
        <w:t>2</w:t>
      </w:r>
      <w:r w:rsidR="00D13A33" w:rsidRPr="009208B9">
        <w:rPr>
          <w:rFonts w:asciiTheme="minorHAnsi" w:hAnsiTheme="minorHAnsi" w:cs="Arial"/>
          <w:i/>
          <w:color w:val="808080" w:themeColor="background1" w:themeShade="80"/>
          <w:sz w:val="22"/>
          <w:szCs w:val="22"/>
          <w:lang w:val="nl-BE"/>
        </w:rPr>
        <w:t xml:space="preserve">-brandblussers </w:t>
      </w:r>
      <w:r w:rsidR="005570B2" w:rsidRPr="009208B9">
        <w:rPr>
          <w:rFonts w:asciiTheme="minorHAnsi" w:hAnsiTheme="minorHAnsi" w:cs="Arial"/>
          <w:i/>
          <w:color w:val="808080" w:themeColor="background1" w:themeShade="80"/>
          <w:sz w:val="22"/>
          <w:szCs w:val="22"/>
          <w:lang w:val="nl-BE"/>
        </w:rPr>
        <w:t xml:space="preserve"> afgeraden</w:t>
      </w:r>
      <w:r w:rsidR="0056314D" w:rsidRPr="009208B9">
        <w:rPr>
          <w:rFonts w:asciiTheme="minorHAnsi" w:hAnsiTheme="minorHAnsi" w:cs="Arial"/>
          <w:i/>
          <w:color w:val="808080" w:themeColor="background1" w:themeShade="80"/>
          <w:sz w:val="22"/>
          <w:szCs w:val="22"/>
          <w:lang w:val="nl-BE"/>
        </w:rPr>
        <w:t xml:space="preserve"> </w:t>
      </w:r>
      <w:r w:rsidR="00D13A33" w:rsidRPr="009208B9">
        <w:rPr>
          <w:rFonts w:asciiTheme="minorHAnsi" w:hAnsiTheme="minorHAnsi" w:cs="Arial"/>
          <w:i/>
          <w:color w:val="808080" w:themeColor="background1" w:themeShade="80"/>
          <w:sz w:val="22"/>
          <w:szCs w:val="22"/>
          <w:lang w:val="nl-BE"/>
        </w:rPr>
        <w:t xml:space="preserve"> omwille van de risico’s bij gebruik</w:t>
      </w:r>
      <w:r w:rsidR="0056314D" w:rsidRPr="009208B9">
        <w:rPr>
          <w:rFonts w:asciiTheme="minorHAnsi" w:hAnsiTheme="minorHAnsi" w:cs="Arial"/>
          <w:i/>
          <w:color w:val="808080" w:themeColor="background1" w:themeShade="80"/>
          <w:sz w:val="22"/>
          <w:szCs w:val="22"/>
          <w:lang w:val="nl-BE"/>
        </w:rPr>
        <w:t xml:space="preserve"> </w:t>
      </w:r>
      <w:r w:rsidR="00D13A33" w:rsidRPr="009208B9">
        <w:rPr>
          <w:rFonts w:asciiTheme="minorHAnsi" w:hAnsiTheme="minorHAnsi" w:cs="Arial"/>
          <w:i/>
          <w:color w:val="808080" w:themeColor="background1" w:themeShade="80"/>
          <w:sz w:val="22"/>
          <w:szCs w:val="22"/>
          <w:lang w:val="nl-BE"/>
        </w:rPr>
        <w:t xml:space="preserve">. </w:t>
      </w:r>
    </w:p>
    <w:p w14:paraId="449F6829" w14:textId="77777777" w:rsidR="00367E1D" w:rsidRPr="009208B9" w:rsidRDefault="00367E1D" w:rsidP="00D13A33">
      <w:pPr>
        <w:suppressAutoHyphens/>
        <w:autoSpaceDE w:val="0"/>
        <w:autoSpaceDN w:val="0"/>
        <w:adjustRightInd w:val="0"/>
        <w:spacing w:line="240" w:lineRule="exact"/>
        <w:rPr>
          <w:rFonts w:asciiTheme="minorHAnsi" w:hAnsiTheme="minorHAnsi" w:cs="Arial"/>
          <w:sz w:val="22"/>
          <w:szCs w:val="22"/>
        </w:rPr>
      </w:pPr>
    </w:p>
    <w:p w14:paraId="326BC862" w14:textId="77777777" w:rsidR="005247F8" w:rsidRPr="00256C6A" w:rsidRDefault="00414FD1" w:rsidP="005247F8">
      <w:pPr>
        <w:pStyle w:val="Kop4"/>
        <w:spacing w:before="0"/>
        <w:ind w:firstLine="357"/>
        <w:rPr>
          <w:rFonts w:ascii="Arial" w:hAnsi="Arial" w:cs="Arial"/>
          <w:b w:val="0"/>
          <w:i w:val="0"/>
          <w:iCs w:val="0"/>
          <w:color w:val="auto"/>
          <w:sz w:val="22"/>
          <w:szCs w:val="22"/>
        </w:rPr>
      </w:pPr>
      <w:r w:rsidRPr="00256C6A">
        <w:rPr>
          <w:rFonts w:ascii="Arial" w:hAnsi="Arial" w:cs="Arial"/>
          <w:b w:val="0"/>
          <w:i w:val="0"/>
          <w:iCs w:val="0"/>
          <w:color w:val="auto"/>
          <w:sz w:val="22"/>
          <w:szCs w:val="22"/>
        </w:rPr>
        <w:t>7</w:t>
      </w:r>
      <w:r w:rsidR="00547158" w:rsidRPr="00256C6A">
        <w:rPr>
          <w:rFonts w:ascii="Arial" w:hAnsi="Arial" w:cs="Arial"/>
          <w:b w:val="0"/>
          <w:i w:val="0"/>
          <w:iCs w:val="0"/>
          <w:color w:val="auto"/>
          <w:sz w:val="22"/>
          <w:szCs w:val="22"/>
        </w:rPr>
        <w:t>.</w:t>
      </w:r>
      <w:r w:rsidR="00452AE3" w:rsidRPr="00256C6A">
        <w:rPr>
          <w:rFonts w:ascii="Arial" w:hAnsi="Arial" w:cs="Arial"/>
          <w:b w:val="0"/>
          <w:i w:val="0"/>
          <w:iCs w:val="0"/>
          <w:color w:val="auto"/>
          <w:sz w:val="22"/>
          <w:szCs w:val="22"/>
        </w:rPr>
        <w:t>7</w:t>
      </w:r>
      <w:r w:rsidR="00747491" w:rsidRPr="00256C6A">
        <w:rPr>
          <w:rFonts w:ascii="Arial" w:hAnsi="Arial" w:cs="Arial"/>
          <w:b w:val="0"/>
          <w:i w:val="0"/>
          <w:iCs w:val="0"/>
          <w:color w:val="auto"/>
          <w:sz w:val="22"/>
          <w:szCs w:val="22"/>
        </w:rPr>
        <w:t>. Manueel alarmsysteem</w:t>
      </w:r>
    </w:p>
    <w:p w14:paraId="6BF3291F" w14:textId="77777777" w:rsidR="005247F8" w:rsidRPr="00256C6A" w:rsidRDefault="005247F8" w:rsidP="005247F8">
      <w:pPr>
        <w:pStyle w:val="Kop4"/>
        <w:spacing w:before="0"/>
        <w:ind w:firstLine="357"/>
        <w:rPr>
          <w:rFonts w:ascii="Arial" w:hAnsi="Arial" w:cs="Arial"/>
          <w:b w:val="0"/>
          <w:i w:val="0"/>
          <w:iCs w:val="0"/>
          <w:color w:val="auto"/>
          <w:sz w:val="22"/>
          <w:szCs w:val="22"/>
        </w:rPr>
      </w:pPr>
    </w:p>
    <w:p w14:paraId="6A7D7C13" w14:textId="77777777" w:rsidR="00747491" w:rsidRPr="00256C6A" w:rsidRDefault="00747491" w:rsidP="005247F8">
      <w:pPr>
        <w:pStyle w:val="Kop4"/>
        <w:spacing w:before="0"/>
        <w:ind w:left="709"/>
        <w:rPr>
          <w:rFonts w:ascii="Arial" w:hAnsi="Arial" w:cs="Arial"/>
          <w:b w:val="0"/>
          <w:i w:val="0"/>
          <w:iCs w:val="0"/>
          <w:color w:val="auto"/>
          <w:sz w:val="22"/>
          <w:szCs w:val="22"/>
        </w:rPr>
      </w:pPr>
      <w:r w:rsidRPr="00256C6A">
        <w:rPr>
          <w:rFonts w:ascii="Arial" w:eastAsia="Times New Roman" w:hAnsi="Arial" w:cs="Arial"/>
          <w:b w:val="0"/>
          <w:bCs w:val="0"/>
          <w:i w:val="0"/>
          <w:iCs w:val="0"/>
          <w:color w:val="auto"/>
          <w:sz w:val="22"/>
          <w:szCs w:val="22"/>
        </w:rPr>
        <w:t>In een kinderopvang</w:t>
      </w:r>
      <w:r w:rsidR="000B4C9A" w:rsidRPr="00256C6A">
        <w:rPr>
          <w:rFonts w:ascii="Arial" w:eastAsia="Times New Roman" w:hAnsi="Arial" w:cs="Arial"/>
          <w:b w:val="0"/>
          <w:bCs w:val="0"/>
          <w:i w:val="0"/>
          <w:iCs w:val="0"/>
          <w:color w:val="auto"/>
          <w:sz w:val="22"/>
          <w:szCs w:val="22"/>
        </w:rPr>
        <w:t>locatie</w:t>
      </w:r>
      <w:r w:rsidRPr="00256C6A">
        <w:rPr>
          <w:rFonts w:ascii="Arial" w:eastAsia="Times New Roman" w:hAnsi="Arial" w:cs="Arial"/>
          <w:b w:val="0"/>
          <w:bCs w:val="0"/>
          <w:i w:val="0"/>
          <w:iCs w:val="0"/>
          <w:color w:val="auto"/>
          <w:sz w:val="22"/>
          <w:szCs w:val="22"/>
        </w:rPr>
        <w:t xml:space="preserve"> met 26 of meer kinderopvangplaatsen is er een manueel</w:t>
      </w:r>
      <w:r w:rsidRPr="00256C6A">
        <w:rPr>
          <w:rFonts w:ascii="Arial" w:hAnsi="Arial" w:cs="Arial"/>
          <w:b w:val="0"/>
          <w:i w:val="0"/>
          <w:color w:val="auto"/>
          <w:sz w:val="22"/>
          <w:szCs w:val="22"/>
        </w:rPr>
        <w:t xml:space="preserve"> alarmsysteem dat aangesloten is op een interne alarmcentrale en </w:t>
      </w:r>
      <w:r w:rsidR="005C745C" w:rsidRPr="00256C6A">
        <w:rPr>
          <w:rFonts w:ascii="Arial" w:hAnsi="Arial" w:cs="Arial"/>
          <w:b w:val="0"/>
          <w:i w:val="0"/>
          <w:color w:val="auto"/>
          <w:sz w:val="22"/>
          <w:szCs w:val="22"/>
        </w:rPr>
        <w:t xml:space="preserve">dat </w:t>
      </w:r>
      <w:r w:rsidRPr="00256C6A">
        <w:rPr>
          <w:rFonts w:ascii="Arial" w:hAnsi="Arial" w:cs="Arial"/>
          <w:b w:val="0"/>
          <w:i w:val="0"/>
          <w:color w:val="auto"/>
          <w:sz w:val="22"/>
          <w:szCs w:val="22"/>
        </w:rPr>
        <w:t>bestaat uit een aantal drukknoppen en een alarminrichting.</w:t>
      </w:r>
    </w:p>
    <w:p w14:paraId="6B0DE1CE" w14:textId="77777777" w:rsidR="00747491" w:rsidRPr="00256C6A" w:rsidRDefault="00747491" w:rsidP="00747491">
      <w:pPr>
        <w:rPr>
          <w:rFonts w:ascii="Arial" w:hAnsi="Arial" w:cs="Arial"/>
          <w:sz w:val="22"/>
          <w:szCs w:val="22"/>
        </w:rPr>
      </w:pPr>
    </w:p>
    <w:p w14:paraId="0E9C942D" w14:textId="77777777" w:rsidR="00747491" w:rsidRPr="00256C6A" w:rsidRDefault="00747491" w:rsidP="00747491">
      <w:pPr>
        <w:pStyle w:val="Plattetekst3"/>
        <w:ind w:left="708"/>
        <w:rPr>
          <w:rFonts w:ascii="Arial" w:hAnsi="Arial" w:cs="Arial"/>
          <w:sz w:val="22"/>
          <w:szCs w:val="22"/>
        </w:rPr>
      </w:pPr>
      <w:r w:rsidRPr="00256C6A">
        <w:rPr>
          <w:rFonts w:ascii="Arial" w:hAnsi="Arial" w:cs="Arial"/>
          <w:sz w:val="22"/>
          <w:szCs w:val="22"/>
        </w:rPr>
        <w:t>De drukknoppen staan op goed zichtbare of degelijk gemerkte plaatsen en zijn in alle omstandigheden gemakkelijk bereikbaar. Ze worden onder andere geplaatst in de nabijheid van de doorgangen die naar buiten leiden, op de overlopen en in de gangen. Ze worden zo geplaatst dat ze de circulatie niet hinderen en niet beschadigd kunnen worden.</w:t>
      </w:r>
    </w:p>
    <w:p w14:paraId="27ED2B09" w14:textId="77777777" w:rsidR="00747491" w:rsidRPr="00256C6A" w:rsidRDefault="00747491" w:rsidP="00747491">
      <w:pPr>
        <w:pStyle w:val="Plattetekst3"/>
        <w:ind w:left="357"/>
        <w:rPr>
          <w:rFonts w:ascii="Arial" w:hAnsi="Arial" w:cs="Arial"/>
          <w:sz w:val="22"/>
          <w:szCs w:val="22"/>
        </w:rPr>
      </w:pPr>
    </w:p>
    <w:p w14:paraId="5098C3F2" w14:textId="77777777" w:rsidR="00747491" w:rsidRPr="00256C6A" w:rsidRDefault="00747491" w:rsidP="00747491">
      <w:pPr>
        <w:ind w:left="708"/>
        <w:rPr>
          <w:rFonts w:ascii="Arial" w:hAnsi="Arial" w:cs="Arial"/>
          <w:sz w:val="22"/>
          <w:szCs w:val="22"/>
        </w:rPr>
      </w:pPr>
      <w:r w:rsidRPr="00256C6A">
        <w:rPr>
          <w:rFonts w:ascii="Arial" w:hAnsi="Arial" w:cs="Arial"/>
          <w:sz w:val="22"/>
          <w:szCs w:val="22"/>
        </w:rPr>
        <w:t xml:space="preserve">De alarminrichtingen worden bepaald op advies van de bevoegde brandweerdienst. Op iedere bouwlaag waar kinderen verblijven, moet er minstens één drukknop aanwezig zijn. </w:t>
      </w:r>
    </w:p>
    <w:p w14:paraId="0FA2064A" w14:textId="77777777" w:rsidR="00747491" w:rsidRPr="00256C6A" w:rsidRDefault="00747491" w:rsidP="00747491">
      <w:pPr>
        <w:ind w:left="357"/>
        <w:rPr>
          <w:rFonts w:ascii="Arial" w:hAnsi="Arial" w:cs="Arial"/>
          <w:sz w:val="22"/>
          <w:szCs w:val="22"/>
        </w:rPr>
      </w:pPr>
    </w:p>
    <w:p w14:paraId="55D80386" w14:textId="77777777" w:rsidR="00747491" w:rsidRPr="00256C6A" w:rsidRDefault="00747491" w:rsidP="00747491">
      <w:pPr>
        <w:ind w:left="357" w:firstLine="351"/>
        <w:rPr>
          <w:rFonts w:ascii="Arial" w:hAnsi="Arial" w:cs="Arial"/>
          <w:sz w:val="22"/>
          <w:szCs w:val="22"/>
        </w:rPr>
      </w:pPr>
      <w:r w:rsidRPr="00256C6A">
        <w:rPr>
          <w:rFonts w:ascii="Arial" w:hAnsi="Arial" w:cs="Arial"/>
          <w:sz w:val="22"/>
          <w:szCs w:val="22"/>
        </w:rPr>
        <w:t>Alarminrichtingen (sirene) worden zo opgevat dat:</w:t>
      </w:r>
    </w:p>
    <w:p w14:paraId="5B0BFFD3" w14:textId="77777777" w:rsidR="00747491" w:rsidRPr="00256C6A" w:rsidRDefault="00747491" w:rsidP="00103717">
      <w:pPr>
        <w:pStyle w:val="Lijstalinea"/>
        <w:numPr>
          <w:ilvl w:val="0"/>
          <w:numId w:val="9"/>
        </w:numPr>
        <w:ind w:left="1151" w:hanging="357"/>
        <w:rPr>
          <w:rFonts w:ascii="Arial" w:hAnsi="Arial" w:cs="Arial"/>
          <w:sz w:val="22"/>
          <w:szCs w:val="22"/>
        </w:rPr>
      </w:pPr>
      <w:r w:rsidRPr="00256C6A">
        <w:rPr>
          <w:rFonts w:ascii="Arial" w:hAnsi="Arial" w:cs="Arial"/>
          <w:sz w:val="22"/>
          <w:szCs w:val="22"/>
        </w:rPr>
        <w:t>signalen niet met andere signalen kunnen worden verward;</w:t>
      </w:r>
    </w:p>
    <w:p w14:paraId="76621AD0" w14:textId="77777777" w:rsidR="00747491" w:rsidRPr="00256C6A" w:rsidRDefault="00747491" w:rsidP="00103717">
      <w:pPr>
        <w:pStyle w:val="Lijstalinea"/>
        <w:numPr>
          <w:ilvl w:val="0"/>
          <w:numId w:val="9"/>
        </w:numPr>
        <w:ind w:left="1151" w:hanging="357"/>
        <w:rPr>
          <w:rFonts w:ascii="Arial" w:hAnsi="Arial" w:cs="Arial"/>
          <w:sz w:val="22"/>
          <w:szCs w:val="22"/>
        </w:rPr>
      </w:pPr>
      <w:r w:rsidRPr="00256C6A">
        <w:rPr>
          <w:rFonts w:ascii="Arial" w:hAnsi="Arial" w:cs="Arial"/>
          <w:sz w:val="22"/>
          <w:szCs w:val="22"/>
        </w:rPr>
        <w:t xml:space="preserve">ze overal in </w:t>
      </w:r>
      <w:r w:rsidR="00E62D9A" w:rsidRPr="00256C6A">
        <w:rPr>
          <w:rFonts w:ascii="Arial" w:hAnsi="Arial" w:cs="Arial"/>
          <w:sz w:val="22"/>
          <w:szCs w:val="22"/>
        </w:rPr>
        <w:t>de</w:t>
      </w:r>
      <w:r w:rsidR="003221E1" w:rsidRPr="00256C6A">
        <w:rPr>
          <w:rFonts w:ascii="Arial" w:hAnsi="Arial" w:cs="Arial"/>
          <w:sz w:val="22"/>
          <w:szCs w:val="22"/>
        </w:rPr>
        <w:t xml:space="preserve"> kinderopvanglocatie </w:t>
      </w:r>
      <w:r w:rsidRPr="00256C6A">
        <w:rPr>
          <w:rFonts w:ascii="Arial" w:hAnsi="Arial" w:cs="Arial"/>
          <w:sz w:val="22"/>
          <w:szCs w:val="22"/>
        </w:rPr>
        <w:t>kunnen worden gehoord;</w:t>
      </w:r>
    </w:p>
    <w:p w14:paraId="2CABA39C" w14:textId="77777777" w:rsidR="00747491" w:rsidRPr="00256C6A" w:rsidRDefault="00747491" w:rsidP="00103717">
      <w:pPr>
        <w:pStyle w:val="Lijstalinea"/>
        <w:numPr>
          <w:ilvl w:val="0"/>
          <w:numId w:val="9"/>
        </w:numPr>
        <w:ind w:left="1151" w:hanging="357"/>
        <w:rPr>
          <w:rFonts w:ascii="Arial" w:hAnsi="Arial" w:cs="Arial"/>
          <w:sz w:val="22"/>
          <w:szCs w:val="22"/>
        </w:rPr>
      </w:pPr>
      <w:r w:rsidRPr="00256C6A">
        <w:rPr>
          <w:rFonts w:ascii="Arial" w:hAnsi="Arial" w:cs="Arial"/>
          <w:sz w:val="22"/>
          <w:szCs w:val="22"/>
        </w:rPr>
        <w:t>ze in geval van defect van de normale stroombron, hun voeding krijgen via een autonome stroombron;</w:t>
      </w:r>
    </w:p>
    <w:p w14:paraId="4FB06FDD" w14:textId="77777777" w:rsidR="00747491" w:rsidRPr="00256C6A" w:rsidRDefault="00747491" w:rsidP="00103717">
      <w:pPr>
        <w:pStyle w:val="Lijstalinea"/>
        <w:numPr>
          <w:ilvl w:val="0"/>
          <w:numId w:val="9"/>
        </w:numPr>
        <w:ind w:left="1151" w:hanging="357"/>
        <w:rPr>
          <w:rFonts w:ascii="Arial" w:hAnsi="Arial" w:cs="Arial"/>
          <w:sz w:val="22"/>
          <w:szCs w:val="22"/>
        </w:rPr>
      </w:pPr>
      <w:r w:rsidRPr="00256C6A">
        <w:rPr>
          <w:rFonts w:ascii="Arial" w:hAnsi="Arial" w:cs="Arial"/>
          <w:sz w:val="22"/>
          <w:szCs w:val="22"/>
        </w:rPr>
        <w:t>ze verbonden zijn met een centrale.</w:t>
      </w:r>
    </w:p>
    <w:p w14:paraId="3EC0431B" w14:textId="77777777" w:rsidR="00547158" w:rsidRPr="00256C6A" w:rsidRDefault="00414FD1" w:rsidP="001D4B96">
      <w:pPr>
        <w:pStyle w:val="Kop1"/>
        <w:suppressAutoHyphens/>
        <w:spacing w:line="240" w:lineRule="exact"/>
        <w:rPr>
          <w:rFonts w:ascii="Arial" w:hAnsi="Arial" w:cs="Arial"/>
          <w:color w:val="auto"/>
          <w:sz w:val="22"/>
          <w:szCs w:val="22"/>
        </w:rPr>
      </w:pPr>
      <w:r w:rsidRPr="00256C6A">
        <w:rPr>
          <w:rFonts w:ascii="Arial" w:hAnsi="Arial" w:cs="Arial"/>
          <w:color w:val="auto"/>
          <w:sz w:val="22"/>
          <w:szCs w:val="22"/>
        </w:rPr>
        <w:t>8</w:t>
      </w:r>
      <w:r w:rsidR="001D4B96" w:rsidRPr="00256C6A">
        <w:rPr>
          <w:rFonts w:ascii="Arial" w:hAnsi="Arial" w:cs="Arial"/>
          <w:color w:val="auto"/>
          <w:sz w:val="22"/>
          <w:szCs w:val="22"/>
        </w:rPr>
        <w:t xml:space="preserve">. </w:t>
      </w:r>
      <w:r w:rsidR="00547158" w:rsidRPr="00256C6A">
        <w:rPr>
          <w:rFonts w:ascii="Arial" w:hAnsi="Arial" w:cs="Arial"/>
          <w:color w:val="auto"/>
          <w:sz w:val="22"/>
          <w:szCs w:val="22"/>
        </w:rPr>
        <w:t>Veiligheidsregister</w:t>
      </w:r>
    </w:p>
    <w:p w14:paraId="70DB4A22" w14:textId="77777777" w:rsidR="00547158" w:rsidRPr="00256C6A" w:rsidRDefault="00547158" w:rsidP="00547158">
      <w:pPr>
        <w:rPr>
          <w:rFonts w:ascii="Arial" w:hAnsi="Arial" w:cs="Arial"/>
        </w:rPr>
      </w:pPr>
    </w:p>
    <w:p w14:paraId="27B7E6B3" w14:textId="2963B679" w:rsidR="00AB786C" w:rsidRDefault="00414FD1" w:rsidP="00D05823">
      <w:pPr>
        <w:ind w:left="360"/>
        <w:rPr>
          <w:rFonts w:ascii="Arial" w:hAnsi="Arial" w:cs="Arial"/>
          <w:sz w:val="22"/>
          <w:szCs w:val="22"/>
        </w:rPr>
      </w:pPr>
      <w:r w:rsidRPr="00256C6A">
        <w:rPr>
          <w:rFonts w:ascii="Arial" w:hAnsi="Arial" w:cs="Arial"/>
          <w:sz w:val="22"/>
          <w:szCs w:val="22"/>
        </w:rPr>
        <w:t>8</w:t>
      </w:r>
      <w:r w:rsidR="00547158" w:rsidRPr="00256C6A">
        <w:rPr>
          <w:rFonts w:ascii="Arial" w:hAnsi="Arial" w:cs="Arial"/>
          <w:sz w:val="22"/>
          <w:szCs w:val="22"/>
        </w:rPr>
        <w:t>.1.</w:t>
      </w:r>
      <w:r w:rsidR="00387CC9" w:rsidRPr="00256C6A">
        <w:rPr>
          <w:rFonts w:ascii="Arial" w:hAnsi="Arial" w:cs="Arial"/>
          <w:sz w:val="22"/>
          <w:szCs w:val="22"/>
        </w:rPr>
        <w:t xml:space="preserve"> De organisator van de kinderopvanglocatie zorgt ervoor dat de installaties, vermeld in 8.2, gecontroleerd worden door de bevoegde controleur of </w:t>
      </w:r>
      <w:r w:rsidR="005C745C" w:rsidRPr="00256C6A">
        <w:rPr>
          <w:rFonts w:ascii="Arial" w:hAnsi="Arial" w:cs="Arial"/>
          <w:sz w:val="22"/>
          <w:szCs w:val="22"/>
        </w:rPr>
        <w:t xml:space="preserve">door de </w:t>
      </w:r>
      <w:r w:rsidR="00387CC9" w:rsidRPr="00256C6A">
        <w:rPr>
          <w:rFonts w:ascii="Arial" w:hAnsi="Arial" w:cs="Arial"/>
          <w:sz w:val="22"/>
          <w:szCs w:val="22"/>
        </w:rPr>
        <w:t>bevoegde persoon</w:t>
      </w:r>
      <w:r w:rsidR="005C745C" w:rsidRPr="00256C6A">
        <w:rPr>
          <w:rFonts w:ascii="Arial" w:hAnsi="Arial" w:cs="Arial"/>
          <w:sz w:val="22"/>
          <w:szCs w:val="22"/>
        </w:rPr>
        <w:t>,</w:t>
      </w:r>
      <w:r w:rsidR="00387CC9" w:rsidRPr="00256C6A">
        <w:rPr>
          <w:rFonts w:ascii="Arial" w:hAnsi="Arial" w:cs="Arial"/>
          <w:sz w:val="22"/>
          <w:szCs w:val="22"/>
        </w:rPr>
        <w:t xml:space="preserve"> vermeld in 8</w:t>
      </w:r>
      <w:r w:rsidR="005C745C" w:rsidRPr="00256C6A">
        <w:rPr>
          <w:rFonts w:ascii="Arial" w:hAnsi="Arial" w:cs="Arial"/>
          <w:sz w:val="22"/>
          <w:szCs w:val="22"/>
        </w:rPr>
        <w:t>.2</w:t>
      </w:r>
      <w:r w:rsidR="00387CC9" w:rsidRPr="00256C6A">
        <w:rPr>
          <w:rFonts w:ascii="Arial" w:hAnsi="Arial" w:cs="Arial"/>
          <w:sz w:val="22"/>
          <w:szCs w:val="22"/>
        </w:rPr>
        <w:t>, volgens de frequentie</w:t>
      </w:r>
      <w:r w:rsidR="005C745C" w:rsidRPr="00256C6A">
        <w:rPr>
          <w:rFonts w:ascii="Arial" w:hAnsi="Arial" w:cs="Arial"/>
          <w:sz w:val="22"/>
          <w:szCs w:val="22"/>
        </w:rPr>
        <w:t>,</w:t>
      </w:r>
      <w:r w:rsidR="00387CC9" w:rsidRPr="00256C6A">
        <w:rPr>
          <w:rFonts w:ascii="Arial" w:hAnsi="Arial" w:cs="Arial"/>
          <w:sz w:val="22"/>
          <w:szCs w:val="22"/>
        </w:rPr>
        <w:t xml:space="preserve"> vermeld in 8.2, en dat de resultaten ervan </w:t>
      </w:r>
      <w:r w:rsidR="00387CC9" w:rsidRPr="00256C6A">
        <w:rPr>
          <w:rFonts w:ascii="Arial" w:hAnsi="Arial" w:cs="Arial"/>
          <w:sz w:val="22"/>
          <w:szCs w:val="22"/>
        </w:rPr>
        <w:lastRenderedPageBreak/>
        <w:t>aantoonbaar zijn met een verslag of factuur. De betreffende documenten worden gebundeld in een veiligheidsregister. Dat veiligheidsregister moet permanent ter inzage liggen in de kinderopvanglocatie.</w:t>
      </w:r>
    </w:p>
    <w:p w14:paraId="715C17FF" w14:textId="75117BE2" w:rsidR="00557984" w:rsidRPr="0072256D" w:rsidRDefault="00557984" w:rsidP="00D05823">
      <w:pPr>
        <w:ind w:left="360"/>
        <w:rPr>
          <w:rFonts w:ascii="Arial" w:hAnsi="Arial" w:cs="Arial"/>
          <w:i/>
          <w:color w:val="C00000"/>
          <w:sz w:val="22"/>
          <w:szCs w:val="22"/>
          <w:lang w:val="nl-BE"/>
        </w:rPr>
      </w:pPr>
    </w:p>
    <w:p w14:paraId="3ACA7CD2" w14:textId="3E6D3A74" w:rsidR="00557984" w:rsidRPr="000A752E" w:rsidRDefault="00557984" w:rsidP="0072256D">
      <w:pPr>
        <w:pStyle w:val="Lijstalinea"/>
        <w:numPr>
          <w:ilvl w:val="0"/>
          <w:numId w:val="29"/>
        </w:numPr>
        <w:ind w:left="567" w:hanging="141"/>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Onder ‘permanent ter inza</w:t>
      </w:r>
      <w:r w:rsidR="005570B2" w:rsidRPr="000A752E">
        <w:rPr>
          <w:rFonts w:asciiTheme="minorHAnsi" w:hAnsiTheme="minorHAnsi" w:cs="Arial"/>
          <w:i/>
          <w:color w:val="808080" w:themeColor="background1" w:themeShade="80"/>
          <w:sz w:val="22"/>
          <w:szCs w:val="22"/>
          <w:lang w:val="nl-BE"/>
        </w:rPr>
        <w:t>g</w:t>
      </w:r>
      <w:r w:rsidRPr="000A752E">
        <w:rPr>
          <w:rFonts w:asciiTheme="minorHAnsi" w:hAnsiTheme="minorHAnsi" w:cs="Arial"/>
          <w:i/>
          <w:color w:val="808080" w:themeColor="background1" w:themeShade="80"/>
          <w:sz w:val="22"/>
          <w:szCs w:val="22"/>
          <w:lang w:val="nl-BE"/>
        </w:rPr>
        <w:t>e liggen’ kan ook het elektronisch raadplegen van het veiligheidsregister van de opvanglocatie begrepen worden.</w:t>
      </w:r>
    </w:p>
    <w:p w14:paraId="551A2DAE" w14:textId="77777777" w:rsidR="00AB786C" w:rsidRPr="00256C6A" w:rsidRDefault="00AB786C" w:rsidP="00387CC9">
      <w:pPr>
        <w:rPr>
          <w:rFonts w:ascii="Arial" w:hAnsi="Arial" w:cs="Arial"/>
          <w:sz w:val="22"/>
          <w:szCs w:val="22"/>
        </w:rPr>
      </w:pPr>
    </w:p>
    <w:p w14:paraId="68573F14" w14:textId="77777777" w:rsidR="00387CC9" w:rsidRDefault="00387CC9" w:rsidP="00387CC9">
      <w:pPr>
        <w:ind w:left="357"/>
        <w:rPr>
          <w:rFonts w:ascii="Arial" w:hAnsi="Arial" w:cs="Arial"/>
          <w:sz w:val="22"/>
          <w:szCs w:val="22"/>
        </w:rPr>
      </w:pPr>
      <w:r w:rsidRPr="00256C6A">
        <w:rPr>
          <w:rFonts w:ascii="Arial" w:hAnsi="Arial" w:cs="Arial"/>
          <w:sz w:val="22"/>
          <w:szCs w:val="22"/>
        </w:rPr>
        <w:t xml:space="preserve">8.2. </w:t>
      </w:r>
      <w:r w:rsidR="005C745C" w:rsidRPr="00256C6A">
        <w:rPr>
          <w:rFonts w:ascii="Arial" w:hAnsi="Arial" w:cs="Arial"/>
          <w:sz w:val="22"/>
          <w:szCs w:val="22"/>
        </w:rPr>
        <w:t>De v</w:t>
      </w:r>
      <w:r w:rsidRPr="00256C6A">
        <w:rPr>
          <w:rFonts w:ascii="Arial" w:hAnsi="Arial" w:cs="Arial"/>
          <w:sz w:val="22"/>
          <w:szCs w:val="22"/>
        </w:rPr>
        <w:t xml:space="preserve">olgende installaties zijn te controleren, volgens de bepaalde frequentie en door </w:t>
      </w:r>
      <w:r w:rsidR="005C745C" w:rsidRPr="00256C6A">
        <w:rPr>
          <w:rFonts w:ascii="Arial" w:hAnsi="Arial" w:cs="Arial"/>
          <w:sz w:val="22"/>
          <w:szCs w:val="22"/>
        </w:rPr>
        <w:t xml:space="preserve">de </w:t>
      </w:r>
      <w:r w:rsidRPr="00256C6A">
        <w:rPr>
          <w:rFonts w:ascii="Arial" w:hAnsi="Arial" w:cs="Arial"/>
          <w:sz w:val="22"/>
          <w:szCs w:val="22"/>
        </w:rPr>
        <w:t>volgende bevoegde controleur of persoon:</w:t>
      </w:r>
    </w:p>
    <w:p w14:paraId="761BDE6B" w14:textId="77777777" w:rsidR="00AB786C" w:rsidRPr="00256C6A" w:rsidRDefault="00AB786C" w:rsidP="00387CC9">
      <w:pPr>
        <w:ind w:left="357"/>
        <w:rPr>
          <w:rFonts w:ascii="Arial" w:hAnsi="Arial" w:cs="Arial"/>
          <w:sz w:val="22"/>
          <w:szCs w:val="22"/>
        </w:rPr>
      </w:pPr>
    </w:p>
    <w:p w14:paraId="2630AE40" w14:textId="77777777" w:rsidR="00547158" w:rsidRPr="00256C6A" w:rsidRDefault="00547158" w:rsidP="00547158">
      <w:pPr>
        <w:pStyle w:val="Lijstalinea"/>
        <w:rPr>
          <w:rFonts w:ascii="Arial" w:hAnsi="Arial" w:cs="Arial"/>
          <w:sz w:val="22"/>
          <w:szCs w:val="22"/>
        </w:rPr>
      </w:pPr>
    </w:p>
    <w:tbl>
      <w:tblPr>
        <w:tblStyle w:val="Tabelraster"/>
        <w:tblW w:w="0" w:type="auto"/>
        <w:tblInd w:w="792" w:type="dxa"/>
        <w:tblLook w:val="04A0" w:firstRow="1" w:lastRow="0" w:firstColumn="1" w:lastColumn="0" w:noHBand="0" w:noVBand="1"/>
      </w:tblPr>
      <w:tblGrid>
        <w:gridCol w:w="3541"/>
        <w:gridCol w:w="2435"/>
        <w:gridCol w:w="2292"/>
      </w:tblGrid>
      <w:tr w:rsidR="00547158" w:rsidRPr="00256C6A" w14:paraId="4F7AA126" w14:textId="77777777" w:rsidTr="00FB5CCF">
        <w:tc>
          <w:tcPr>
            <w:tcW w:w="3569" w:type="dxa"/>
          </w:tcPr>
          <w:p w14:paraId="34999EFF" w14:textId="77777777" w:rsidR="00547158" w:rsidRPr="00256C6A" w:rsidRDefault="004F1CA2" w:rsidP="004F1CA2">
            <w:pPr>
              <w:pStyle w:val="Lijstalinea"/>
              <w:spacing w:before="40" w:after="40"/>
              <w:ind w:left="0"/>
              <w:contextualSpacing w:val="0"/>
              <w:rPr>
                <w:rFonts w:ascii="Arial" w:hAnsi="Arial" w:cs="Arial"/>
                <w:b/>
                <w:sz w:val="20"/>
                <w:szCs w:val="20"/>
              </w:rPr>
            </w:pPr>
            <w:r w:rsidRPr="00256C6A">
              <w:rPr>
                <w:rFonts w:ascii="Arial" w:hAnsi="Arial" w:cs="Arial"/>
                <w:b/>
                <w:sz w:val="20"/>
                <w:szCs w:val="20"/>
              </w:rPr>
              <w:t>te controleren</w:t>
            </w:r>
          </w:p>
        </w:tc>
        <w:tc>
          <w:tcPr>
            <w:tcW w:w="2496" w:type="dxa"/>
          </w:tcPr>
          <w:p w14:paraId="04757D00" w14:textId="77777777" w:rsidR="00547158" w:rsidRPr="00256C6A" w:rsidRDefault="004F1CA2" w:rsidP="004F1CA2">
            <w:pPr>
              <w:pStyle w:val="Lijstalinea"/>
              <w:spacing w:before="40" w:after="40"/>
              <w:ind w:left="0"/>
              <w:contextualSpacing w:val="0"/>
              <w:rPr>
                <w:rFonts w:ascii="Arial" w:hAnsi="Arial" w:cs="Arial"/>
                <w:b/>
                <w:sz w:val="20"/>
                <w:szCs w:val="20"/>
              </w:rPr>
            </w:pPr>
            <w:r w:rsidRPr="00256C6A">
              <w:rPr>
                <w:rFonts w:ascii="Arial" w:hAnsi="Arial" w:cs="Arial"/>
                <w:b/>
                <w:sz w:val="20"/>
                <w:szCs w:val="20"/>
              </w:rPr>
              <w:t>frequentie</w:t>
            </w:r>
          </w:p>
        </w:tc>
        <w:tc>
          <w:tcPr>
            <w:tcW w:w="2373" w:type="dxa"/>
          </w:tcPr>
          <w:p w14:paraId="2A490CBE" w14:textId="77777777" w:rsidR="00547158" w:rsidRPr="00256C6A" w:rsidRDefault="004F1CA2" w:rsidP="004F1CA2">
            <w:pPr>
              <w:pStyle w:val="Lijstalinea"/>
              <w:spacing w:before="40" w:after="40"/>
              <w:ind w:left="0"/>
              <w:contextualSpacing w:val="0"/>
              <w:rPr>
                <w:rFonts w:ascii="Arial" w:hAnsi="Arial" w:cs="Arial"/>
                <w:b/>
                <w:sz w:val="20"/>
                <w:szCs w:val="20"/>
              </w:rPr>
            </w:pPr>
            <w:r w:rsidRPr="00256C6A">
              <w:rPr>
                <w:rFonts w:ascii="Arial" w:hAnsi="Arial" w:cs="Arial"/>
                <w:b/>
                <w:sz w:val="20"/>
                <w:szCs w:val="20"/>
              </w:rPr>
              <w:t>uitvoerder van de controle</w:t>
            </w:r>
          </w:p>
        </w:tc>
      </w:tr>
      <w:tr w:rsidR="00547158" w:rsidRPr="00256C6A" w14:paraId="24FE0799" w14:textId="77777777" w:rsidTr="00FB5CCF">
        <w:tc>
          <w:tcPr>
            <w:tcW w:w="3569" w:type="dxa"/>
          </w:tcPr>
          <w:p w14:paraId="2E851DA0"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liftinstallatie</w:t>
            </w:r>
          </w:p>
        </w:tc>
        <w:tc>
          <w:tcPr>
            <w:tcW w:w="2496" w:type="dxa"/>
          </w:tcPr>
          <w:p w14:paraId="43CE4F67" w14:textId="77777777" w:rsidR="00547158" w:rsidRPr="00256C6A" w:rsidRDefault="004F1CA2"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volgens </w:t>
            </w:r>
            <w:r w:rsidR="00387CC9" w:rsidRPr="00256C6A">
              <w:rPr>
                <w:rFonts w:ascii="Arial" w:hAnsi="Arial" w:cs="Arial"/>
                <w:sz w:val="20"/>
                <w:szCs w:val="20"/>
              </w:rPr>
              <w:t>toepasselijke regelgeving</w:t>
            </w:r>
          </w:p>
        </w:tc>
        <w:tc>
          <w:tcPr>
            <w:tcW w:w="2373" w:type="dxa"/>
          </w:tcPr>
          <w:p w14:paraId="5CC8F8CF" w14:textId="77777777" w:rsidR="00547158" w:rsidRPr="00256C6A" w:rsidRDefault="002F1330" w:rsidP="00387CC9">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bevoegde controleur </w:t>
            </w:r>
          </w:p>
        </w:tc>
      </w:tr>
      <w:tr w:rsidR="00547158" w:rsidRPr="00256C6A" w14:paraId="1129F06A" w14:textId="77777777" w:rsidTr="00FB5CCF">
        <w:tc>
          <w:tcPr>
            <w:tcW w:w="3569" w:type="dxa"/>
          </w:tcPr>
          <w:p w14:paraId="40764FB9"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laagspanningsinstallatie</w:t>
            </w:r>
          </w:p>
        </w:tc>
        <w:tc>
          <w:tcPr>
            <w:tcW w:w="2496" w:type="dxa"/>
          </w:tcPr>
          <w:p w14:paraId="15DD4F91" w14:textId="77777777" w:rsidR="00547158" w:rsidRPr="00256C6A" w:rsidRDefault="00315706"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v</w:t>
            </w:r>
            <w:r w:rsidR="00387CC9" w:rsidRPr="00256C6A">
              <w:rPr>
                <w:rFonts w:ascii="Arial" w:hAnsi="Arial" w:cs="Arial"/>
                <w:sz w:val="20"/>
                <w:szCs w:val="20"/>
              </w:rPr>
              <w:t>olgens toepasselijke regelgeving</w:t>
            </w:r>
          </w:p>
        </w:tc>
        <w:tc>
          <w:tcPr>
            <w:tcW w:w="2373" w:type="dxa"/>
          </w:tcPr>
          <w:p w14:paraId="66421B9B" w14:textId="77777777" w:rsidR="00547158" w:rsidRPr="00256C6A" w:rsidRDefault="002F1330" w:rsidP="00387CC9">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bevoegde controleur </w:t>
            </w:r>
          </w:p>
        </w:tc>
      </w:tr>
      <w:tr w:rsidR="00547158" w:rsidRPr="00256C6A" w14:paraId="1ADFF309" w14:textId="77777777" w:rsidTr="00FB5CCF">
        <w:tc>
          <w:tcPr>
            <w:tcW w:w="3569" w:type="dxa"/>
          </w:tcPr>
          <w:p w14:paraId="10F8C397"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hoogspanningsinstallatie</w:t>
            </w:r>
          </w:p>
        </w:tc>
        <w:tc>
          <w:tcPr>
            <w:tcW w:w="2496" w:type="dxa"/>
          </w:tcPr>
          <w:p w14:paraId="32742A5C" w14:textId="77777777" w:rsidR="00547158" w:rsidRPr="00256C6A" w:rsidRDefault="004F1CA2"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jaarlijks</w:t>
            </w:r>
          </w:p>
        </w:tc>
        <w:tc>
          <w:tcPr>
            <w:tcW w:w="2373" w:type="dxa"/>
          </w:tcPr>
          <w:p w14:paraId="2D89CF3C" w14:textId="77777777" w:rsidR="00547158" w:rsidRPr="00256C6A" w:rsidRDefault="002F1330" w:rsidP="00387CC9">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bevoegde controleur </w:t>
            </w:r>
          </w:p>
        </w:tc>
      </w:tr>
      <w:tr w:rsidR="00547158" w:rsidRPr="00256C6A" w14:paraId="7B7B9189" w14:textId="77777777" w:rsidTr="00FB5CCF">
        <w:tc>
          <w:tcPr>
            <w:tcW w:w="3569" w:type="dxa"/>
          </w:tcPr>
          <w:p w14:paraId="1C7B69A0"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branddetectie-installatie</w:t>
            </w:r>
            <w:r w:rsidR="00D85433" w:rsidRPr="00256C6A">
              <w:rPr>
                <w:rFonts w:ascii="Arial" w:hAnsi="Arial" w:cs="Arial"/>
                <w:sz w:val="20"/>
                <w:szCs w:val="20"/>
              </w:rPr>
              <w:t xml:space="preserve"> en manueel alarmsysteem</w:t>
            </w:r>
          </w:p>
        </w:tc>
        <w:tc>
          <w:tcPr>
            <w:tcW w:w="2496" w:type="dxa"/>
          </w:tcPr>
          <w:p w14:paraId="458FF24C" w14:textId="77777777" w:rsidR="00547158" w:rsidRPr="00256C6A" w:rsidRDefault="005C745C" w:rsidP="005C745C">
            <w:pPr>
              <w:pStyle w:val="Lijstalinea"/>
              <w:spacing w:before="40" w:after="40"/>
              <w:ind w:left="0"/>
              <w:contextualSpacing w:val="0"/>
              <w:rPr>
                <w:rFonts w:ascii="Arial" w:hAnsi="Arial" w:cs="Arial"/>
                <w:sz w:val="20"/>
                <w:szCs w:val="20"/>
              </w:rPr>
            </w:pPr>
            <w:r w:rsidRPr="00256C6A">
              <w:rPr>
                <w:rFonts w:ascii="Arial" w:hAnsi="Arial" w:cs="Arial"/>
                <w:sz w:val="20"/>
                <w:szCs w:val="20"/>
              </w:rPr>
              <w:t>drie</w:t>
            </w:r>
            <w:r w:rsidR="004F1CA2" w:rsidRPr="00256C6A">
              <w:rPr>
                <w:rFonts w:ascii="Arial" w:hAnsi="Arial" w:cs="Arial"/>
                <w:sz w:val="20"/>
                <w:szCs w:val="20"/>
              </w:rPr>
              <w:t>jaarlijks</w:t>
            </w:r>
          </w:p>
        </w:tc>
        <w:tc>
          <w:tcPr>
            <w:tcW w:w="2373" w:type="dxa"/>
          </w:tcPr>
          <w:p w14:paraId="3E4F18EA" w14:textId="77777777" w:rsidR="00547158" w:rsidRPr="00256C6A" w:rsidRDefault="002F1330" w:rsidP="00D85433">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bevoegde </w:t>
            </w:r>
            <w:r w:rsidR="00D85433" w:rsidRPr="00256C6A">
              <w:rPr>
                <w:rFonts w:ascii="Arial" w:hAnsi="Arial" w:cs="Arial"/>
                <w:sz w:val="20"/>
                <w:szCs w:val="20"/>
              </w:rPr>
              <w:t xml:space="preserve">persoon </w:t>
            </w:r>
          </w:p>
        </w:tc>
      </w:tr>
      <w:tr w:rsidR="00547158" w:rsidRPr="00256C6A" w14:paraId="418DA483" w14:textId="77777777" w:rsidTr="00FB5CCF">
        <w:tc>
          <w:tcPr>
            <w:tcW w:w="3569" w:type="dxa"/>
          </w:tcPr>
          <w:p w14:paraId="4E8B2E61"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brandbestrijdingsmiddelen</w:t>
            </w:r>
          </w:p>
        </w:tc>
        <w:tc>
          <w:tcPr>
            <w:tcW w:w="2496" w:type="dxa"/>
          </w:tcPr>
          <w:p w14:paraId="4C7F1196" w14:textId="77777777" w:rsidR="00547158" w:rsidRPr="00256C6A" w:rsidRDefault="004F1CA2"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jaarlijks</w:t>
            </w:r>
          </w:p>
        </w:tc>
        <w:tc>
          <w:tcPr>
            <w:tcW w:w="2373" w:type="dxa"/>
          </w:tcPr>
          <w:p w14:paraId="41D272DF" w14:textId="77777777" w:rsidR="00547158" w:rsidRPr="00256C6A" w:rsidRDefault="004F1CA2" w:rsidP="002F1330">
            <w:pPr>
              <w:pStyle w:val="Lijstalinea"/>
              <w:spacing w:before="40" w:after="40"/>
              <w:ind w:left="0"/>
              <w:contextualSpacing w:val="0"/>
              <w:rPr>
                <w:rFonts w:ascii="Arial" w:hAnsi="Arial" w:cs="Arial"/>
                <w:sz w:val="20"/>
                <w:szCs w:val="20"/>
              </w:rPr>
            </w:pPr>
            <w:r w:rsidRPr="00256C6A">
              <w:rPr>
                <w:rFonts w:ascii="Arial" w:hAnsi="Arial" w:cs="Arial"/>
                <w:sz w:val="20"/>
                <w:szCs w:val="20"/>
              </w:rPr>
              <w:t>bevoegd</w:t>
            </w:r>
            <w:r w:rsidR="003221E1" w:rsidRPr="00256C6A">
              <w:rPr>
                <w:rFonts w:ascii="Arial" w:hAnsi="Arial" w:cs="Arial"/>
                <w:sz w:val="20"/>
                <w:szCs w:val="20"/>
              </w:rPr>
              <w:t>e</w:t>
            </w:r>
            <w:r w:rsidRPr="00256C6A">
              <w:rPr>
                <w:rFonts w:ascii="Arial" w:hAnsi="Arial" w:cs="Arial"/>
                <w:sz w:val="20"/>
                <w:szCs w:val="20"/>
              </w:rPr>
              <w:t xml:space="preserve"> persoon</w:t>
            </w:r>
          </w:p>
        </w:tc>
      </w:tr>
      <w:tr w:rsidR="00547158" w:rsidRPr="00256C6A" w14:paraId="4BE88BA0" w14:textId="77777777" w:rsidTr="00FB5CCF">
        <w:tc>
          <w:tcPr>
            <w:tcW w:w="3569" w:type="dxa"/>
          </w:tcPr>
          <w:p w14:paraId="71ED04B6" w14:textId="77777777" w:rsidR="00451B1B" w:rsidRPr="00256C6A" w:rsidRDefault="00451B1B" w:rsidP="00103717">
            <w:pPr>
              <w:pStyle w:val="Lijstalinea"/>
              <w:numPr>
                <w:ilvl w:val="0"/>
                <w:numId w:val="10"/>
              </w:numPr>
              <w:autoSpaceDE w:val="0"/>
              <w:autoSpaceDN w:val="0"/>
              <w:adjustRightInd w:val="0"/>
              <w:spacing w:before="40" w:after="40"/>
              <w:ind w:left="342" w:hanging="283"/>
              <w:contextualSpacing w:val="0"/>
              <w:rPr>
                <w:rFonts w:ascii="Arial" w:hAnsi="Arial" w:cs="Arial"/>
                <w:sz w:val="20"/>
                <w:szCs w:val="20"/>
              </w:rPr>
            </w:pPr>
            <w:r w:rsidRPr="00256C6A">
              <w:rPr>
                <w:rFonts w:ascii="Arial" w:hAnsi="Arial" w:cs="Arial"/>
                <w:sz w:val="20"/>
                <w:szCs w:val="20"/>
              </w:rPr>
              <w:t xml:space="preserve">centrale </w:t>
            </w:r>
            <w:r w:rsidR="004F1CA2" w:rsidRPr="00256C6A">
              <w:rPr>
                <w:rFonts w:ascii="Arial" w:hAnsi="Arial" w:cs="Arial"/>
                <w:sz w:val="20"/>
                <w:szCs w:val="20"/>
              </w:rPr>
              <w:t>verwarmingsinstallatie</w:t>
            </w:r>
            <w:r w:rsidR="00425F1B" w:rsidRPr="00256C6A">
              <w:rPr>
                <w:rFonts w:ascii="Arial" w:hAnsi="Arial" w:cs="Arial"/>
                <w:sz w:val="20"/>
                <w:szCs w:val="20"/>
              </w:rPr>
              <w:t xml:space="preserve"> </w:t>
            </w:r>
            <w:r w:rsidRPr="00256C6A">
              <w:rPr>
                <w:rFonts w:ascii="Arial" w:hAnsi="Arial" w:cs="Arial"/>
                <w:sz w:val="20"/>
                <w:szCs w:val="20"/>
              </w:rPr>
              <w:t xml:space="preserve">en </w:t>
            </w:r>
            <w:proofErr w:type="spellStart"/>
            <w:r w:rsidRPr="00256C6A">
              <w:rPr>
                <w:rFonts w:ascii="Arial" w:hAnsi="Arial" w:cs="Arial"/>
                <w:sz w:val="20"/>
                <w:szCs w:val="20"/>
              </w:rPr>
              <w:t>waterverwarmingtoestellen</w:t>
            </w:r>
            <w:proofErr w:type="spellEnd"/>
            <w:r w:rsidR="004F1CA2" w:rsidRPr="00256C6A">
              <w:rPr>
                <w:rFonts w:ascii="Arial" w:hAnsi="Arial" w:cs="Arial"/>
                <w:sz w:val="20"/>
                <w:szCs w:val="20"/>
              </w:rPr>
              <w:t xml:space="preserve">, </w:t>
            </w:r>
            <w:r w:rsidR="0002172E" w:rsidRPr="00256C6A">
              <w:rPr>
                <w:rFonts w:ascii="Arial" w:hAnsi="Arial" w:cs="Arial"/>
                <w:sz w:val="20"/>
                <w:szCs w:val="20"/>
              </w:rPr>
              <w:t>schouwen</w:t>
            </w:r>
            <w:r w:rsidR="004F1CA2" w:rsidRPr="00256C6A">
              <w:rPr>
                <w:rFonts w:ascii="Arial" w:hAnsi="Arial" w:cs="Arial"/>
                <w:sz w:val="20"/>
                <w:szCs w:val="20"/>
              </w:rPr>
              <w:t xml:space="preserve"> en stookplaatsen</w:t>
            </w:r>
          </w:p>
        </w:tc>
        <w:tc>
          <w:tcPr>
            <w:tcW w:w="2496" w:type="dxa"/>
          </w:tcPr>
          <w:p w14:paraId="2CDAB321" w14:textId="77777777" w:rsidR="00451B1B" w:rsidRPr="00256C6A" w:rsidRDefault="0033462B"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v</w:t>
            </w:r>
            <w:r w:rsidR="00847DF9" w:rsidRPr="00256C6A">
              <w:rPr>
                <w:rFonts w:ascii="Arial" w:hAnsi="Arial" w:cs="Arial"/>
                <w:sz w:val="20"/>
                <w:szCs w:val="20"/>
              </w:rPr>
              <w:t>olgens toepasselijke regelgeving</w:t>
            </w:r>
          </w:p>
        </w:tc>
        <w:tc>
          <w:tcPr>
            <w:tcW w:w="2373" w:type="dxa"/>
          </w:tcPr>
          <w:p w14:paraId="5D16B9F3" w14:textId="77777777" w:rsidR="00451B1B" w:rsidRPr="00256C6A" w:rsidRDefault="004F1CA2" w:rsidP="002F1330">
            <w:pPr>
              <w:pStyle w:val="Lijstalinea"/>
              <w:spacing w:before="40" w:after="40"/>
              <w:ind w:left="0"/>
              <w:contextualSpacing w:val="0"/>
              <w:rPr>
                <w:rFonts w:ascii="Arial" w:hAnsi="Arial" w:cs="Arial"/>
                <w:sz w:val="20"/>
                <w:szCs w:val="20"/>
              </w:rPr>
            </w:pPr>
            <w:r w:rsidRPr="00256C6A">
              <w:rPr>
                <w:rFonts w:ascii="Arial" w:hAnsi="Arial" w:cs="Arial"/>
                <w:sz w:val="20"/>
                <w:szCs w:val="20"/>
              </w:rPr>
              <w:t>bevoegd</w:t>
            </w:r>
            <w:r w:rsidR="003221E1" w:rsidRPr="00256C6A">
              <w:rPr>
                <w:rFonts w:ascii="Arial" w:hAnsi="Arial" w:cs="Arial"/>
                <w:sz w:val="20"/>
                <w:szCs w:val="20"/>
              </w:rPr>
              <w:t>e</w:t>
            </w:r>
            <w:r w:rsidRPr="00256C6A">
              <w:rPr>
                <w:rFonts w:ascii="Arial" w:hAnsi="Arial" w:cs="Arial"/>
                <w:sz w:val="20"/>
                <w:szCs w:val="20"/>
              </w:rPr>
              <w:t xml:space="preserve"> </w:t>
            </w:r>
            <w:r w:rsidR="002F1330" w:rsidRPr="00256C6A">
              <w:rPr>
                <w:rFonts w:ascii="Arial" w:hAnsi="Arial" w:cs="Arial"/>
                <w:sz w:val="20"/>
                <w:szCs w:val="20"/>
              </w:rPr>
              <w:t>controleur</w:t>
            </w:r>
          </w:p>
        </w:tc>
      </w:tr>
      <w:tr w:rsidR="00547158" w:rsidRPr="00256C6A" w14:paraId="09CA0E56" w14:textId="77777777" w:rsidTr="00FB5CCF">
        <w:tc>
          <w:tcPr>
            <w:tcW w:w="3569" w:type="dxa"/>
          </w:tcPr>
          <w:p w14:paraId="334145A1" w14:textId="77777777" w:rsidR="00547158" w:rsidRPr="00256C6A" w:rsidRDefault="00425F1B"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gesloten individuele (water)ve</w:t>
            </w:r>
            <w:r w:rsidR="00446BB2" w:rsidRPr="00256C6A">
              <w:rPr>
                <w:rFonts w:ascii="Arial" w:hAnsi="Arial" w:cs="Arial"/>
                <w:sz w:val="20"/>
                <w:szCs w:val="20"/>
              </w:rPr>
              <w:t>rwarmingstoestellen van het type</w:t>
            </w:r>
            <w:r w:rsidRPr="00256C6A">
              <w:rPr>
                <w:rFonts w:ascii="Arial" w:hAnsi="Arial" w:cs="Arial"/>
                <w:sz w:val="20"/>
                <w:szCs w:val="20"/>
              </w:rPr>
              <w:t xml:space="preserve"> C</w:t>
            </w:r>
          </w:p>
        </w:tc>
        <w:tc>
          <w:tcPr>
            <w:tcW w:w="2496" w:type="dxa"/>
          </w:tcPr>
          <w:p w14:paraId="6A18F66C" w14:textId="77777777" w:rsidR="00547158" w:rsidRPr="00256C6A" w:rsidRDefault="003D300A" w:rsidP="00425F1B">
            <w:pPr>
              <w:pStyle w:val="Lijstalinea"/>
              <w:spacing w:before="40" w:after="40"/>
              <w:ind w:left="0"/>
              <w:contextualSpacing w:val="0"/>
              <w:rPr>
                <w:rFonts w:ascii="Arial" w:hAnsi="Arial" w:cs="Arial"/>
                <w:sz w:val="20"/>
                <w:szCs w:val="20"/>
              </w:rPr>
            </w:pPr>
            <w:r w:rsidRPr="00256C6A">
              <w:rPr>
                <w:rFonts w:ascii="Arial" w:hAnsi="Arial" w:cs="Arial"/>
                <w:sz w:val="20"/>
                <w:szCs w:val="20"/>
              </w:rPr>
              <w:t>j</w:t>
            </w:r>
            <w:r w:rsidR="00425F1B" w:rsidRPr="00256C6A">
              <w:rPr>
                <w:rFonts w:ascii="Arial" w:hAnsi="Arial" w:cs="Arial"/>
                <w:sz w:val="20"/>
                <w:szCs w:val="20"/>
              </w:rPr>
              <w:t xml:space="preserve">aarlijks </w:t>
            </w:r>
          </w:p>
        </w:tc>
        <w:tc>
          <w:tcPr>
            <w:tcW w:w="2373" w:type="dxa"/>
          </w:tcPr>
          <w:p w14:paraId="5AB26B45" w14:textId="77777777" w:rsidR="00547158" w:rsidRPr="00256C6A" w:rsidRDefault="00425F1B" w:rsidP="00425F1B">
            <w:pPr>
              <w:pStyle w:val="Lijstalinea"/>
              <w:spacing w:before="40" w:after="40"/>
              <w:ind w:left="0"/>
              <w:contextualSpacing w:val="0"/>
              <w:rPr>
                <w:rFonts w:ascii="Arial" w:hAnsi="Arial" w:cs="Arial"/>
                <w:sz w:val="20"/>
                <w:szCs w:val="20"/>
              </w:rPr>
            </w:pPr>
            <w:r w:rsidRPr="00256C6A">
              <w:rPr>
                <w:rFonts w:ascii="Arial" w:hAnsi="Arial" w:cs="Arial"/>
                <w:sz w:val="20"/>
                <w:szCs w:val="20"/>
              </w:rPr>
              <w:t xml:space="preserve">bevoegde persoon </w:t>
            </w:r>
          </w:p>
        </w:tc>
      </w:tr>
      <w:tr w:rsidR="00547158" w:rsidRPr="00256C6A" w14:paraId="107FF85C" w14:textId="77777777" w:rsidTr="00FB5CCF">
        <w:tc>
          <w:tcPr>
            <w:tcW w:w="3569" w:type="dxa"/>
          </w:tcPr>
          <w:p w14:paraId="2794ABAC" w14:textId="77777777" w:rsidR="00547158" w:rsidRPr="00256C6A" w:rsidRDefault="004F1CA2" w:rsidP="00103717">
            <w:pPr>
              <w:pStyle w:val="Lijstalinea"/>
              <w:numPr>
                <w:ilvl w:val="0"/>
                <w:numId w:val="10"/>
              </w:numPr>
              <w:spacing w:before="40" w:after="40"/>
              <w:ind w:left="341" w:hanging="284"/>
              <w:contextualSpacing w:val="0"/>
              <w:rPr>
                <w:rFonts w:ascii="Arial" w:hAnsi="Arial" w:cs="Arial"/>
                <w:sz w:val="20"/>
                <w:szCs w:val="20"/>
              </w:rPr>
            </w:pPr>
            <w:r w:rsidRPr="00256C6A">
              <w:rPr>
                <w:rFonts w:ascii="Arial" w:hAnsi="Arial" w:cs="Arial"/>
                <w:sz w:val="20"/>
                <w:szCs w:val="20"/>
              </w:rPr>
              <w:t>veiligheidsverlichting</w:t>
            </w:r>
          </w:p>
        </w:tc>
        <w:tc>
          <w:tcPr>
            <w:tcW w:w="2496" w:type="dxa"/>
          </w:tcPr>
          <w:p w14:paraId="0D8AA254" w14:textId="77777777" w:rsidR="00547158" w:rsidRPr="00256C6A" w:rsidRDefault="005C745C" w:rsidP="005C745C">
            <w:pPr>
              <w:pStyle w:val="Lijstalinea"/>
              <w:spacing w:before="40" w:after="40"/>
              <w:ind w:left="0"/>
              <w:contextualSpacing w:val="0"/>
              <w:rPr>
                <w:rFonts w:ascii="Arial" w:hAnsi="Arial" w:cs="Arial"/>
                <w:sz w:val="20"/>
                <w:szCs w:val="20"/>
              </w:rPr>
            </w:pPr>
            <w:r w:rsidRPr="00256C6A">
              <w:rPr>
                <w:rFonts w:ascii="Arial" w:hAnsi="Arial" w:cs="Arial"/>
                <w:sz w:val="20"/>
                <w:szCs w:val="20"/>
              </w:rPr>
              <w:t>drie</w:t>
            </w:r>
            <w:r w:rsidR="004F1CA2" w:rsidRPr="00256C6A">
              <w:rPr>
                <w:rFonts w:ascii="Arial" w:hAnsi="Arial" w:cs="Arial"/>
                <w:sz w:val="20"/>
                <w:szCs w:val="20"/>
              </w:rPr>
              <w:t>maandelijks</w:t>
            </w:r>
          </w:p>
        </w:tc>
        <w:tc>
          <w:tcPr>
            <w:tcW w:w="2373" w:type="dxa"/>
          </w:tcPr>
          <w:p w14:paraId="1A8236E0" w14:textId="77777777" w:rsidR="00547158" w:rsidRPr="00256C6A" w:rsidRDefault="002F1330"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bevoegde persoon</w:t>
            </w:r>
          </w:p>
        </w:tc>
      </w:tr>
      <w:tr w:rsidR="00547158" w:rsidRPr="00256C6A" w14:paraId="3393AB94" w14:textId="77777777" w:rsidTr="00FB5CCF">
        <w:tc>
          <w:tcPr>
            <w:tcW w:w="3569" w:type="dxa"/>
          </w:tcPr>
          <w:p w14:paraId="186791C1" w14:textId="77777777" w:rsidR="00547158" w:rsidRPr="00256C6A" w:rsidRDefault="004F1CA2" w:rsidP="00103717">
            <w:pPr>
              <w:pStyle w:val="Lijstalinea"/>
              <w:numPr>
                <w:ilvl w:val="0"/>
                <w:numId w:val="10"/>
              </w:numPr>
              <w:spacing w:before="40" w:after="40"/>
              <w:ind w:left="342" w:hanging="283"/>
              <w:contextualSpacing w:val="0"/>
              <w:rPr>
                <w:rFonts w:ascii="Arial" w:hAnsi="Arial" w:cs="Arial"/>
                <w:sz w:val="20"/>
                <w:szCs w:val="20"/>
              </w:rPr>
            </w:pPr>
            <w:r w:rsidRPr="00256C6A">
              <w:rPr>
                <w:rFonts w:ascii="Arial" w:hAnsi="Arial" w:cs="Arial"/>
                <w:sz w:val="20"/>
                <w:szCs w:val="20"/>
              </w:rPr>
              <w:t>toestand evacuatiewegen en brandwerende deuren</w:t>
            </w:r>
          </w:p>
        </w:tc>
        <w:tc>
          <w:tcPr>
            <w:tcW w:w="2496" w:type="dxa"/>
          </w:tcPr>
          <w:p w14:paraId="584F52A8" w14:textId="77777777" w:rsidR="00547158" w:rsidRPr="00256C6A" w:rsidRDefault="005C745C" w:rsidP="005C745C">
            <w:pPr>
              <w:pStyle w:val="Lijstalinea"/>
              <w:spacing w:before="40" w:after="40"/>
              <w:ind w:left="0"/>
              <w:contextualSpacing w:val="0"/>
              <w:rPr>
                <w:rFonts w:ascii="Arial" w:hAnsi="Arial" w:cs="Arial"/>
                <w:sz w:val="20"/>
                <w:szCs w:val="20"/>
              </w:rPr>
            </w:pPr>
            <w:r w:rsidRPr="00256C6A">
              <w:rPr>
                <w:rFonts w:ascii="Arial" w:hAnsi="Arial" w:cs="Arial"/>
                <w:sz w:val="20"/>
                <w:szCs w:val="20"/>
              </w:rPr>
              <w:t>drie</w:t>
            </w:r>
            <w:r w:rsidR="004F1CA2" w:rsidRPr="00256C6A">
              <w:rPr>
                <w:rFonts w:ascii="Arial" w:hAnsi="Arial" w:cs="Arial"/>
                <w:sz w:val="20"/>
                <w:szCs w:val="20"/>
              </w:rPr>
              <w:t>maandelijks</w:t>
            </w:r>
          </w:p>
        </w:tc>
        <w:tc>
          <w:tcPr>
            <w:tcW w:w="2373" w:type="dxa"/>
          </w:tcPr>
          <w:p w14:paraId="7622E40D" w14:textId="77777777" w:rsidR="00547158" w:rsidRPr="00256C6A" w:rsidRDefault="002F1330"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bevoegde persoon</w:t>
            </w:r>
          </w:p>
        </w:tc>
      </w:tr>
      <w:tr w:rsidR="00547158" w:rsidRPr="00256C6A" w14:paraId="50689FE8" w14:textId="77777777" w:rsidTr="00FB5CCF">
        <w:tc>
          <w:tcPr>
            <w:tcW w:w="3569" w:type="dxa"/>
          </w:tcPr>
          <w:p w14:paraId="432A1320" w14:textId="77777777" w:rsidR="00547158" w:rsidRPr="00256C6A" w:rsidRDefault="004F1CA2" w:rsidP="00103717">
            <w:pPr>
              <w:pStyle w:val="Lijstalinea"/>
              <w:numPr>
                <w:ilvl w:val="0"/>
                <w:numId w:val="10"/>
              </w:numPr>
              <w:spacing w:before="40" w:after="40"/>
              <w:ind w:left="414" w:hanging="357"/>
              <w:contextualSpacing w:val="0"/>
              <w:rPr>
                <w:rFonts w:ascii="Arial" w:hAnsi="Arial" w:cs="Arial"/>
                <w:sz w:val="20"/>
                <w:szCs w:val="20"/>
              </w:rPr>
            </w:pPr>
            <w:r w:rsidRPr="00256C6A">
              <w:rPr>
                <w:rFonts w:ascii="Arial" w:hAnsi="Arial" w:cs="Arial"/>
                <w:sz w:val="20"/>
                <w:szCs w:val="20"/>
              </w:rPr>
              <w:t>autonome rookmelders</w:t>
            </w:r>
          </w:p>
        </w:tc>
        <w:tc>
          <w:tcPr>
            <w:tcW w:w="2496" w:type="dxa"/>
          </w:tcPr>
          <w:p w14:paraId="402C7B9B" w14:textId="77777777" w:rsidR="00547158" w:rsidRPr="00256C6A" w:rsidRDefault="005C745C"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drie</w:t>
            </w:r>
            <w:r w:rsidR="004F1CA2" w:rsidRPr="00256C6A">
              <w:rPr>
                <w:rFonts w:ascii="Arial" w:hAnsi="Arial" w:cs="Arial"/>
                <w:sz w:val="20"/>
                <w:szCs w:val="20"/>
              </w:rPr>
              <w:t>maandelijks</w:t>
            </w:r>
          </w:p>
        </w:tc>
        <w:tc>
          <w:tcPr>
            <w:tcW w:w="2373" w:type="dxa"/>
          </w:tcPr>
          <w:p w14:paraId="058EC001" w14:textId="77777777" w:rsidR="00547158" w:rsidRPr="00256C6A" w:rsidRDefault="002F1330" w:rsidP="004F1CA2">
            <w:pPr>
              <w:pStyle w:val="Lijstalinea"/>
              <w:spacing w:before="40" w:after="40"/>
              <w:ind w:left="0"/>
              <w:contextualSpacing w:val="0"/>
              <w:rPr>
                <w:rFonts w:ascii="Arial" w:hAnsi="Arial" w:cs="Arial"/>
                <w:sz w:val="20"/>
                <w:szCs w:val="20"/>
              </w:rPr>
            </w:pPr>
            <w:r w:rsidRPr="00256C6A">
              <w:rPr>
                <w:rFonts w:ascii="Arial" w:hAnsi="Arial" w:cs="Arial"/>
                <w:sz w:val="20"/>
                <w:szCs w:val="20"/>
              </w:rPr>
              <w:t>bevoegde persoon</w:t>
            </w:r>
          </w:p>
        </w:tc>
      </w:tr>
    </w:tbl>
    <w:p w14:paraId="58CB744D" w14:textId="77777777" w:rsidR="00B811B7" w:rsidRDefault="00B811B7" w:rsidP="00B811B7">
      <w:pPr>
        <w:pStyle w:val="Lijstalinea"/>
        <w:rPr>
          <w:rFonts w:ascii="Arial" w:hAnsi="Arial" w:cs="Arial"/>
          <w:i/>
          <w:color w:val="C00000"/>
          <w:sz w:val="22"/>
          <w:szCs w:val="22"/>
          <w:lang w:val="nl-BE"/>
        </w:rPr>
      </w:pPr>
    </w:p>
    <w:p w14:paraId="103992D4" w14:textId="77777777" w:rsidR="00B811B7" w:rsidRDefault="00B811B7" w:rsidP="00B811B7">
      <w:pPr>
        <w:pStyle w:val="Lijstalinea"/>
        <w:rPr>
          <w:rFonts w:ascii="Arial" w:hAnsi="Arial" w:cs="Arial"/>
          <w:i/>
          <w:color w:val="C00000"/>
          <w:sz w:val="22"/>
          <w:szCs w:val="22"/>
          <w:lang w:val="nl-BE"/>
        </w:rPr>
      </w:pPr>
    </w:p>
    <w:p w14:paraId="0BC2953A" w14:textId="77777777" w:rsidR="004C68A3" w:rsidRPr="000A752E" w:rsidRDefault="004C68A3" w:rsidP="00FA6BDA">
      <w:pPr>
        <w:pStyle w:val="Lijstalinea"/>
        <w:numPr>
          <w:ilvl w:val="0"/>
          <w:numId w:val="18"/>
        </w:numPr>
        <w:tabs>
          <w:tab w:val="left" w:pos="993"/>
        </w:tabs>
        <w:ind w:left="567" w:firstLine="141"/>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 xml:space="preserve">Elektrische laagspanningsinstallaties: </w:t>
      </w:r>
    </w:p>
    <w:p w14:paraId="42E38D1D" w14:textId="77777777" w:rsidR="004C68A3" w:rsidRPr="000A752E" w:rsidRDefault="004C68A3" w:rsidP="007A77C3">
      <w:pPr>
        <w:pStyle w:val="Lijstalinea"/>
        <w:numPr>
          <w:ilvl w:val="0"/>
          <w:numId w:val="16"/>
        </w:numPr>
        <w:tabs>
          <w:tab w:val="left" w:pos="993"/>
        </w:tabs>
        <w:autoSpaceDE w:val="0"/>
        <w:autoSpaceDN w:val="0"/>
        <w:adjustRightInd w:val="0"/>
        <w:ind w:left="567" w:firstLine="426"/>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 xml:space="preserve">5-jaarlijkse controle </w:t>
      </w:r>
    </w:p>
    <w:p w14:paraId="4B71A708" w14:textId="77777777" w:rsidR="007A77C3" w:rsidRPr="000A752E" w:rsidRDefault="004C68A3" w:rsidP="007A77C3">
      <w:pPr>
        <w:pStyle w:val="Lijstalinea"/>
        <w:numPr>
          <w:ilvl w:val="0"/>
          <w:numId w:val="16"/>
        </w:numPr>
        <w:tabs>
          <w:tab w:val="left" w:pos="993"/>
        </w:tabs>
        <w:autoSpaceDE w:val="0"/>
        <w:autoSpaceDN w:val="0"/>
        <w:adjustRightInd w:val="0"/>
        <w:ind w:left="567" w:firstLine="426"/>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 xml:space="preserve">Bij de elektrische laagspanningsinstallaties dient ook de veiligheidsverlichting </w:t>
      </w:r>
    </w:p>
    <w:p w14:paraId="2EA97078" w14:textId="3E3B0CA9" w:rsidR="004C68A3" w:rsidRPr="000A752E" w:rsidRDefault="007A77C3" w:rsidP="007A77C3">
      <w:pPr>
        <w:pStyle w:val="Lijstalinea"/>
        <w:tabs>
          <w:tab w:val="left" w:pos="993"/>
        </w:tabs>
        <w:autoSpaceDE w:val="0"/>
        <w:autoSpaceDN w:val="0"/>
        <w:adjustRightInd w:val="0"/>
        <w:ind w:left="993"/>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 xml:space="preserve">       d</w:t>
      </w:r>
      <w:r w:rsidR="004C68A3" w:rsidRPr="000A752E">
        <w:rPr>
          <w:rFonts w:asciiTheme="minorHAnsi" w:eastAsiaTheme="majorEastAsia" w:hAnsiTheme="minorHAnsi" w:cs="Arial"/>
          <w:bCs/>
          <w:i/>
          <w:iCs/>
          <w:color w:val="808080" w:themeColor="background1" w:themeShade="80"/>
          <w:sz w:val="22"/>
          <w:szCs w:val="22"/>
        </w:rPr>
        <w:t>oor</w:t>
      </w:r>
      <w:r w:rsidRPr="000A752E">
        <w:rPr>
          <w:rFonts w:asciiTheme="minorHAnsi" w:eastAsiaTheme="majorEastAsia" w:hAnsiTheme="minorHAnsi" w:cs="Arial"/>
          <w:bCs/>
          <w:i/>
          <w:iCs/>
          <w:color w:val="808080" w:themeColor="background1" w:themeShade="80"/>
          <w:sz w:val="22"/>
          <w:szCs w:val="22"/>
        </w:rPr>
        <w:t xml:space="preserve"> </w:t>
      </w:r>
      <w:r w:rsidR="004C68A3" w:rsidRPr="000A752E">
        <w:rPr>
          <w:rFonts w:asciiTheme="minorHAnsi" w:eastAsiaTheme="majorEastAsia" w:hAnsiTheme="minorHAnsi" w:cs="Arial"/>
          <w:bCs/>
          <w:i/>
          <w:iCs/>
          <w:color w:val="808080" w:themeColor="background1" w:themeShade="80"/>
          <w:sz w:val="22"/>
          <w:szCs w:val="22"/>
        </w:rPr>
        <w:t>een erkend organisme nagezien te worden;</w:t>
      </w:r>
    </w:p>
    <w:p w14:paraId="354C8AC1" w14:textId="77777777" w:rsidR="004C68A3" w:rsidRPr="000A752E" w:rsidRDefault="004C68A3" w:rsidP="00FA6BDA">
      <w:pPr>
        <w:pStyle w:val="Lijstalinea"/>
        <w:numPr>
          <w:ilvl w:val="0"/>
          <w:numId w:val="18"/>
        </w:numPr>
        <w:tabs>
          <w:tab w:val="left" w:pos="993"/>
        </w:tabs>
        <w:ind w:left="567" w:firstLine="141"/>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Elektrische hoogspanningsinstallaties: hierbij hoort ook de neonverlichting;</w:t>
      </w:r>
    </w:p>
    <w:p w14:paraId="5473DBD0" w14:textId="0D00CE67" w:rsidR="004C68A3" w:rsidRPr="000A752E" w:rsidRDefault="004C68A3" w:rsidP="00FA6BDA">
      <w:pPr>
        <w:pStyle w:val="Lijstalinea"/>
        <w:numPr>
          <w:ilvl w:val="0"/>
          <w:numId w:val="18"/>
        </w:numPr>
        <w:tabs>
          <w:tab w:val="left" w:pos="993"/>
        </w:tabs>
        <w:ind w:left="567" w:firstLine="141"/>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Centrale verwarmingsinstallatie</w:t>
      </w:r>
      <w:r w:rsidR="00F06655" w:rsidRPr="000A752E">
        <w:rPr>
          <w:rFonts w:asciiTheme="minorHAnsi" w:hAnsiTheme="minorHAnsi" w:cs="Arial"/>
          <w:i/>
          <w:color w:val="808080" w:themeColor="background1" w:themeShade="80"/>
          <w:sz w:val="22"/>
          <w:szCs w:val="22"/>
          <w:lang w:val="nl-BE"/>
        </w:rPr>
        <w:t xml:space="preserve"> en centrale waterverwarmingstoestellen</w:t>
      </w:r>
      <w:r w:rsidRPr="000A752E">
        <w:rPr>
          <w:rFonts w:asciiTheme="minorHAnsi" w:hAnsiTheme="minorHAnsi" w:cs="Arial"/>
          <w:i/>
          <w:color w:val="808080" w:themeColor="background1" w:themeShade="80"/>
          <w:sz w:val="22"/>
          <w:szCs w:val="22"/>
          <w:lang w:val="nl-BE"/>
        </w:rPr>
        <w:t>:</w:t>
      </w:r>
    </w:p>
    <w:p w14:paraId="7BC4A243" w14:textId="77777777" w:rsidR="004C68A3" w:rsidRPr="000A752E" w:rsidRDefault="004C68A3" w:rsidP="007A77C3">
      <w:pPr>
        <w:pStyle w:val="Lijstalinea"/>
        <w:numPr>
          <w:ilvl w:val="0"/>
          <w:numId w:val="15"/>
        </w:numPr>
        <w:tabs>
          <w:tab w:val="left" w:pos="993"/>
        </w:tabs>
        <w:autoSpaceDE w:val="0"/>
        <w:autoSpaceDN w:val="0"/>
        <w:adjustRightInd w:val="0"/>
        <w:ind w:left="567" w:firstLine="426"/>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Verwarmingsinstallatie met vaste en vloeibare brandstof: jaarlijks</w:t>
      </w:r>
    </w:p>
    <w:p w14:paraId="1178A298" w14:textId="0798562F" w:rsidR="00103717" w:rsidRPr="000A752E" w:rsidRDefault="004C68A3" w:rsidP="007A77C3">
      <w:pPr>
        <w:pStyle w:val="Lijstalinea"/>
        <w:numPr>
          <w:ilvl w:val="0"/>
          <w:numId w:val="15"/>
        </w:numPr>
        <w:tabs>
          <w:tab w:val="left" w:pos="993"/>
        </w:tabs>
        <w:autoSpaceDE w:val="0"/>
        <w:autoSpaceDN w:val="0"/>
        <w:adjustRightInd w:val="0"/>
        <w:ind w:left="567" w:firstLine="426"/>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Verwarmingsinstallatie met gasvormige brandstof: tweejaarlijks</w:t>
      </w:r>
    </w:p>
    <w:p w14:paraId="10695BBE" w14:textId="57A40E16" w:rsidR="00820991" w:rsidRPr="000A752E" w:rsidRDefault="00820991" w:rsidP="002C3CA6">
      <w:pPr>
        <w:tabs>
          <w:tab w:val="left" w:pos="1134"/>
        </w:tabs>
        <w:autoSpaceDE w:val="0"/>
        <w:autoSpaceDN w:val="0"/>
        <w:adjustRightInd w:val="0"/>
        <w:ind w:left="567" w:firstLine="141"/>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 xml:space="preserve">- </w:t>
      </w:r>
      <w:r w:rsidR="002C3CA6" w:rsidRPr="000A752E">
        <w:rPr>
          <w:rFonts w:asciiTheme="minorHAnsi" w:eastAsiaTheme="majorEastAsia" w:hAnsiTheme="minorHAnsi" w:cs="Arial"/>
          <w:bCs/>
          <w:i/>
          <w:iCs/>
          <w:color w:val="808080" w:themeColor="background1" w:themeShade="80"/>
          <w:sz w:val="22"/>
          <w:szCs w:val="22"/>
        </w:rPr>
        <w:t xml:space="preserve"> </w:t>
      </w:r>
      <w:r w:rsidR="005012D8" w:rsidRPr="000A752E">
        <w:rPr>
          <w:rFonts w:asciiTheme="minorHAnsi" w:eastAsiaTheme="majorEastAsia" w:hAnsiTheme="minorHAnsi" w:cs="Arial"/>
          <w:bCs/>
          <w:i/>
          <w:iCs/>
          <w:color w:val="808080" w:themeColor="background1" w:themeShade="80"/>
          <w:sz w:val="22"/>
          <w:szCs w:val="22"/>
        </w:rPr>
        <w:t xml:space="preserve"> G</w:t>
      </w:r>
      <w:r w:rsidRPr="000A752E">
        <w:rPr>
          <w:rFonts w:asciiTheme="minorHAnsi" w:eastAsiaTheme="majorEastAsia" w:hAnsiTheme="minorHAnsi" w:cs="Arial"/>
          <w:bCs/>
          <w:i/>
          <w:iCs/>
          <w:color w:val="808080" w:themeColor="background1" w:themeShade="80"/>
          <w:sz w:val="22"/>
          <w:szCs w:val="22"/>
        </w:rPr>
        <w:t>esloten individuele (water)verwarmingstoestellen van het type C: zie punt 7.1.c</w:t>
      </w:r>
    </w:p>
    <w:p w14:paraId="787E94AD" w14:textId="77777777" w:rsidR="0009513B" w:rsidRPr="000A752E" w:rsidRDefault="0009513B" w:rsidP="00FA6BDA">
      <w:pPr>
        <w:tabs>
          <w:tab w:val="left" w:pos="993"/>
        </w:tabs>
        <w:autoSpaceDE w:val="0"/>
        <w:autoSpaceDN w:val="0"/>
        <w:adjustRightInd w:val="0"/>
        <w:ind w:left="567" w:firstLine="141"/>
        <w:rPr>
          <w:rFonts w:asciiTheme="minorHAnsi" w:eastAsiaTheme="majorEastAsia" w:hAnsiTheme="minorHAnsi" w:cs="Arial"/>
          <w:bCs/>
          <w:i/>
          <w:iCs/>
          <w:color w:val="808080" w:themeColor="background1" w:themeShade="80"/>
          <w:sz w:val="22"/>
          <w:szCs w:val="22"/>
        </w:rPr>
      </w:pPr>
    </w:p>
    <w:p w14:paraId="5C026EFE" w14:textId="77777777" w:rsidR="004C68A3" w:rsidRPr="000A752E" w:rsidRDefault="004C68A3" w:rsidP="00DF2244">
      <w:pPr>
        <w:pStyle w:val="Lijstalinea"/>
        <w:numPr>
          <w:ilvl w:val="0"/>
          <w:numId w:val="18"/>
        </w:numPr>
        <w:ind w:left="1068"/>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Liftinstallatie:</w:t>
      </w:r>
    </w:p>
    <w:p w14:paraId="6468F4F1" w14:textId="77777777" w:rsidR="004C68A3" w:rsidRPr="000A752E" w:rsidRDefault="004C68A3" w:rsidP="005012D8">
      <w:pPr>
        <w:pStyle w:val="Lijstalinea"/>
        <w:numPr>
          <w:ilvl w:val="0"/>
          <w:numId w:val="17"/>
        </w:numPr>
        <w:autoSpaceDE w:val="0"/>
        <w:autoSpaceDN w:val="0"/>
        <w:adjustRightInd w:val="0"/>
        <w:ind w:left="993" w:firstLine="0"/>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3-maandelijks (niet gecertificeerd)</w:t>
      </w:r>
    </w:p>
    <w:p w14:paraId="2989A642" w14:textId="77777777" w:rsidR="004C68A3" w:rsidRPr="000A752E" w:rsidRDefault="004C68A3" w:rsidP="005012D8">
      <w:pPr>
        <w:pStyle w:val="Lijstalinea"/>
        <w:numPr>
          <w:ilvl w:val="0"/>
          <w:numId w:val="17"/>
        </w:numPr>
        <w:autoSpaceDE w:val="0"/>
        <w:autoSpaceDN w:val="0"/>
        <w:adjustRightInd w:val="0"/>
        <w:ind w:left="993" w:firstLine="0"/>
        <w:rPr>
          <w:rFonts w:asciiTheme="minorHAnsi" w:eastAsiaTheme="majorEastAsia" w:hAnsiTheme="minorHAnsi" w:cs="Arial"/>
          <w:bCs/>
          <w:i/>
          <w:iCs/>
          <w:color w:val="808080" w:themeColor="background1" w:themeShade="80"/>
          <w:sz w:val="22"/>
          <w:szCs w:val="22"/>
        </w:rPr>
      </w:pPr>
      <w:r w:rsidRPr="000A752E">
        <w:rPr>
          <w:rFonts w:asciiTheme="minorHAnsi" w:eastAsiaTheme="majorEastAsia" w:hAnsiTheme="minorHAnsi" w:cs="Arial"/>
          <w:bCs/>
          <w:i/>
          <w:iCs/>
          <w:color w:val="808080" w:themeColor="background1" w:themeShade="80"/>
          <w:sz w:val="22"/>
          <w:szCs w:val="22"/>
        </w:rPr>
        <w:t>6-maandelijks (gecertificeerde firma volgens ISO 9001)</w:t>
      </w:r>
    </w:p>
    <w:p w14:paraId="20BBEA40" w14:textId="77777777" w:rsidR="00EA2FDB" w:rsidRPr="000A752E" w:rsidRDefault="004C68A3" w:rsidP="00DF2244">
      <w:pPr>
        <w:pStyle w:val="Lijstalinea"/>
        <w:numPr>
          <w:ilvl w:val="0"/>
          <w:numId w:val="18"/>
        </w:numPr>
        <w:ind w:left="1068"/>
        <w:rPr>
          <w:rFonts w:asciiTheme="minorHAnsi" w:hAnsiTheme="minorHAnsi" w:cs="Arial"/>
          <w:i/>
          <w:color w:val="808080" w:themeColor="background1" w:themeShade="80"/>
          <w:sz w:val="22"/>
          <w:szCs w:val="22"/>
          <w:lang w:val="nl-BE"/>
        </w:rPr>
      </w:pPr>
      <w:r w:rsidRPr="000A752E">
        <w:rPr>
          <w:rFonts w:asciiTheme="minorHAnsi" w:hAnsiTheme="minorHAnsi" w:cs="Arial"/>
          <w:i/>
          <w:color w:val="808080" w:themeColor="background1" w:themeShade="80"/>
          <w:sz w:val="22"/>
          <w:szCs w:val="22"/>
          <w:lang w:val="nl-BE"/>
        </w:rPr>
        <w:t>Bij alle nieuwe installaties kan een indienststellingsverslag het periodiek verslag vervangen.</w:t>
      </w:r>
    </w:p>
    <w:p w14:paraId="64165C89" w14:textId="77777777" w:rsidR="001D4B96" w:rsidRPr="00256C6A" w:rsidRDefault="00C273F7" w:rsidP="00103717">
      <w:pPr>
        <w:pStyle w:val="Kop1"/>
        <w:numPr>
          <w:ilvl w:val="0"/>
          <w:numId w:val="12"/>
        </w:numPr>
        <w:suppressAutoHyphens/>
        <w:spacing w:line="240" w:lineRule="exact"/>
        <w:ind w:left="357" w:hanging="357"/>
        <w:rPr>
          <w:rFonts w:ascii="Arial" w:hAnsi="Arial" w:cs="Arial"/>
          <w:color w:val="auto"/>
          <w:sz w:val="22"/>
          <w:szCs w:val="22"/>
        </w:rPr>
      </w:pPr>
      <w:r w:rsidRPr="00256C6A">
        <w:rPr>
          <w:rFonts w:ascii="Arial" w:hAnsi="Arial" w:cs="Arial"/>
          <w:color w:val="auto"/>
          <w:sz w:val="22"/>
          <w:szCs w:val="22"/>
        </w:rPr>
        <w:lastRenderedPageBreak/>
        <w:t>P</w:t>
      </w:r>
      <w:r w:rsidR="000B4352" w:rsidRPr="00256C6A">
        <w:rPr>
          <w:rFonts w:ascii="Arial" w:hAnsi="Arial" w:cs="Arial"/>
          <w:color w:val="auto"/>
          <w:sz w:val="22"/>
          <w:szCs w:val="22"/>
        </w:rPr>
        <w:t>reventie</w:t>
      </w:r>
    </w:p>
    <w:p w14:paraId="48E8D1F4" w14:textId="77777777" w:rsidR="001D4B96" w:rsidRPr="00256C6A" w:rsidRDefault="001D4B96" w:rsidP="001D4B96">
      <w:pPr>
        <w:rPr>
          <w:rFonts w:ascii="Arial" w:hAnsi="Arial" w:cs="Arial"/>
          <w:sz w:val="22"/>
          <w:szCs w:val="22"/>
        </w:rPr>
      </w:pPr>
    </w:p>
    <w:p w14:paraId="26CB63D8" w14:textId="77777777" w:rsidR="004428B3" w:rsidRPr="00256C6A" w:rsidRDefault="00414FD1" w:rsidP="00326295">
      <w:pPr>
        <w:suppressAutoHyphens/>
        <w:autoSpaceDE w:val="0"/>
        <w:autoSpaceDN w:val="0"/>
        <w:adjustRightInd w:val="0"/>
        <w:spacing w:line="240" w:lineRule="exact"/>
        <w:ind w:left="357"/>
        <w:rPr>
          <w:rFonts w:ascii="Arial" w:hAnsi="Arial" w:cs="Arial"/>
          <w:sz w:val="22"/>
          <w:szCs w:val="22"/>
        </w:rPr>
      </w:pPr>
      <w:r w:rsidRPr="00256C6A">
        <w:rPr>
          <w:rFonts w:ascii="Arial" w:hAnsi="Arial" w:cs="Arial"/>
          <w:sz w:val="22"/>
          <w:szCs w:val="22"/>
        </w:rPr>
        <w:t>9</w:t>
      </w:r>
      <w:r w:rsidR="00FA3790" w:rsidRPr="00256C6A">
        <w:rPr>
          <w:rFonts w:ascii="Arial" w:hAnsi="Arial" w:cs="Arial"/>
          <w:sz w:val="22"/>
          <w:szCs w:val="22"/>
        </w:rPr>
        <w:t>.1</w:t>
      </w:r>
      <w:r w:rsidR="004428B3" w:rsidRPr="00256C6A">
        <w:rPr>
          <w:rFonts w:ascii="Arial" w:hAnsi="Arial" w:cs="Arial"/>
          <w:sz w:val="22"/>
          <w:szCs w:val="22"/>
        </w:rPr>
        <w:t xml:space="preserve">. </w:t>
      </w:r>
      <w:r w:rsidR="004428B3" w:rsidRPr="00256C6A">
        <w:rPr>
          <w:rFonts w:ascii="Arial" w:eastAsiaTheme="majorEastAsia" w:hAnsi="Arial" w:cs="Arial"/>
          <w:bCs/>
          <w:sz w:val="22"/>
          <w:szCs w:val="22"/>
        </w:rPr>
        <w:t>Voorlichting en vorming</w:t>
      </w:r>
      <w:r w:rsidR="004428B3" w:rsidRPr="00256C6A">
        <w:rPr>
          <w:rFonts w:ascii="Arial" w:hAnsi="Arial" w:cs="Arial"/>
          <w:sz w:val="22"/>
          <w:szCs w:val="22"/>
        </w:rPr>
        <w:t xml:space="preserve"> van </w:t>
      </w:r>
      <w:r w:rsidR="00B10BC3" w:rsidRPr="00256C6A">
        <w:rPr>
          <w:rFonts w:ascii="Arial" w:hAnsi="Arial" w:cs="Arial"/>
          <w:sz w:val="22"/>
          <w:szCs w:val="22"/>
        </w:rPr>
        <w:t>medewerkers</w:t>
      </w:r>
    </w:p>
    <w:p w14:paraId="63C22604" w14:textId="77777777" w:rsidR="00326295" w:rsidRPr="00256C6A" w:rsidRDefault="00326295" w:rsidP="00326295">
      <w:pPr>
        <w:suppressAutoHyphens/>
        <w:autoSpaceDE w:val="0"/>
        <w:autoSpaceDN w:val="0"/>
        <w:adjustRightInd w:val="0"/>
        <w:spacing w:line="240" w:lineRule="exact"/>
        <w:ind w:left="357"/>
        <w:rPr>
          <w:rFonts w:ascii="Arial" w:hAnsi="Arial" w:cs="Arial"/>
          <w:sz w:val="22"/>
          <w:szCs w:val="22"/>
        </w:rPr>
      </w:pPr>
    </w:p>
    <w:p w14:paraId="2A394B69" w14:textId="77777777" w:rsidR="003221E1" w:rsidRPr="00256C6A" w:rsidRDefault="00414FD1" w:rsidP="00C273F7">
      <w:pPr>
        <w:pStyle w:val="Lijstalinea"/>
        <w:ind w:left="794"/>
        <w:rPr>
          <w:rFonts w:ascii="Arial" w:hAnsi="Arial" w:cs="Arial"/>
          <w:sz w:val="22"/>
          <w:szCs w:val="22"/>
        </w:rPr>
      </w:pPr>
      <w:r w:rsidRPr="00256C6A">
        <w:rPr>
          <w:rFonts w:ascii="Arial" w:hAnsi="Arial" w:cs="Arial"/>
          <w:sz w:val="22"/>
          <w:szCs w:val="22"/>
        </w:rPr>
        <w:t>9</w:t>
      </w:r>
      <w:r w:rsidR="00FA3790" w:rsidRPr="00256C6A">
        <w:rPr>
          <w:rFonts w:ascii="Arial" w:hAnsi="Arial" w:cs="Arial"/>
          <w:sz w:val="22"/>
          <w:szCs w:val="22"/>
        </w:rPr>
        <w:t>.1</w:t>
      </w:r>
      <w:r w:rsidR="004428B3" w:rsidRPr="00256C6A">
        <w:rPr>
          <w:rFonts w:ascii="Arial" w:hAnsi="Arial" w:cs="Arial"/>
          <w:sz w:val="22"/>
          <w:szCs w:val="22"/>
        </w:rPr>
        <w:t xml:space="preserve">.1. De </w:t>
      </w:r>
      <w:r w:rsidR="000B4352" w:rsidRPr="00256C6A">
        <w:rPr>
          <w:rFonts w:ascii="Arial" w:hAnsi="Arial" w:cs="Arial"/>
          <w:sz w:val="22"/>
          <w:szCs w:val="22"/>
        </w:rPr>
        <w:t>organis</w:t>
      </w:r>
      <w:r w:rsidR="00777ABF" w:rsidRPr="00256C6A">
        <w:rPr>
          <w:rFonts w:ascii="Arial" w:hAnsi="Arial" w:cs="Arial"/>
          <w:sz w:val="22"/>
          <w:szCs w:val="22"/>
        </w:rPr>
        <w:t>a</w:t>
      </w:r>
      <w:r w:rsidR="000B4352" w:rsidRPr="00256C6A">
        <w:rPr>
          <w:rFonts w:ascii="Arial" w:hAnsi="Arial" w:cs="Arial"/>
          <w:sz w:val="22"/>
          <w:szCs w:val="22"/>
        </w:rPr>
        <w:t>tor</w:t>
      </w:r>
      <w:r w:rsidR="004428B3" w:rsidRPr="00256C6A">
        <w:rPr>
          <w:rFonts w:ascii="Arial" w:hAnsi="Arial" w:cs="Arial"/>
          <w:sz w:val="22"/>
          <w:szCs w:val="22"/>
        </w:rPr>
        <w:t xml:space="preserve"> zorgt </w:t>
      </w:r>
      <w:r w:rsidR="005C745C" w:rsidRPr="00256C6A">
        <w:rPr>
          <w:rFonts w:ascii="Arial" w:hAnsi="Arial" w:cs="Arial"/>
          <w:sz w:val="22"/>
          <w:szCs w:val="22"/>
        </w:rPr>
        <w:t xml:space="preserve">ervoor </w:t>
      </w:r>
      <w:r w:rsidR="004428B3" w:rsidRPr="00256C6A">
        <w:rPr>
          <w:rFonts w:ascii="Arial" w:hAnsi="Arial" w:cs="Arial"/>
          <w:sz w:val="22"/>
          <w:szCs w:val="22"/>
        </w:rPr>
        <w:t xml:space="preserve">dat </w:t>
      </w:r>
      <w:r w:rsidR="000B4352" w:rsidRPr="00256C6A">
        <w:rPr>
          <w:rFonts w:ascii="Arial" w:hAnsi="Arial" w:cs="Arial"/>
          <w:sz w:val="22"/>
          <w:szCs w:val="22"/>
        </w:rPr>
        <w:t>bepaalde medewerkers die</w:t>
      </w:r>
      <w:r w:rsidR="004428B3" w:rsidRPr="00256C6A">
        <w:rPr>
          <w:rFonts w:ascii="Arial" w:hAnsi="Arial" w:cs="Arial"/>
          <w:sz w:val="22"/>
          <w:szCs w:val="22"/>
        </w:rPr>
        <w:t xml:space="preserve"> in de </w:t>
      </w:r>
      <w:r w:rsidR="000B4352" w:rsidRPr="00256C6A">
        <w:rPr>
          <w:rFonts w:ascii="Arial" w:hAnsi="Arial" w:cs="Arial"/>
          <w:sz w:val="22"/>
          <w:szCs w:val="22"/>
        </w:rPr>
        <w:t>kinderopvang</w:t>
      </w:r>
      <w:r w:rsidR="000B4C9A" w:rsidRPr="00256C6A">
        <w:rPr>
          <w:rFonts w:ascii="Arial" w:hAnsi="Arial" w:cs="Arial"/>
          <w:sz w:val="22"/>
          <w:szCs w:val="22"/>
        </w:rPr>
        <w:t>locatie</w:t>
      </w:r>
      <w:r w:rsidR="004428B3" w:rsidRPr="00256C6A">
        <w:rPr>
          <w:rFonts w:ascii="Arial" w:hAnsi="Arial" w:cs="Arial"/>
          <w:sz w:val="22"/>
          <w:szCs w:val="22"/>
        </w:rPr>
        <w:t xml:space="preserve"> werkzaam</w:t>
      </w:r>
      <w:r w:rsidR="000B4352" w:rsidRPr="00256C6A">
        <w:rPr>
          <w:rFonts w:ascii="Arial" w:hAnsi="Arial" w:cs="Arial"/>
          <w:sz w:val="22"/>
          <w:szCs w:val="22"/>
        </w:rPr>
        <w:t xml:space="preserve"> zijn, </w:t>
      </w:r>
      <w:r w:rsidR="004428B3" w:rsidRPr="00256C6A">
        <w:rPr>
          <w:rFonts w:ascii="Arial" w:hAnsi="Arial" w:cs="Arial"/>
          <w:sz w:val="22"/>
          <w:szCs w:val="22"/>
        </w:rPr>
        <w:t xml:space="preserve">vorming </w:t>
      </w:r>
      <w:r w:rsidR="005C745C" w:rsidRPr="00256C6A">
        <w:rPr>
          <w:rFonts w:ascii="Arial" w:hAnsi="Arial" w:cs="Arial"/>
          <w:sz w:val="22"/>
          <w:szCs w:val="22"/>
        </w:rPr>
        <w:t>over</w:t>
      </w:r>
      <w:r w:rsidR="000B4352" w:rsidRPr="00256C6A">
        <w:rPr>
          <w:rFonts w:ascii="Arial" w:hAnsi="Arial" w:cs="Arial"/>
          <w:sz w:val="22"/>
          <w:szCs w:val="22"/>
        </w:rPr>
        <w:t xml:space="preserve"> brandpreventie krijgen</w:t>
      </w:r>
      <w:r w:rsidR="005C745C" w:rsidRPr="00256C6A">
        <w:rPr>
          <w:rFonts w:ascii="Arial" w:hAnsi="Arial" w:cs="Arial"/>
          <w:sz w:val="22"/>
          <w:szCs w:val="22"/>
        </w:rPr>
        <w:t>,</w:t>
      </w:r>
      <w:r w:rsidR="00381BC8" w:rsidRPr="00256C6A">
        <w:rPr>
          <w:rFonts w:ascii="Arial" w:hAnsi="Arial" w:cs="Arial"/>
          <w:sz w:val="22"/>
          <w:szCs w:val="22"/>
        </w:rPr>
        <w:t xml:space="preserve"> waardoor ze geoefend zijn in het hanteren van de brandbestrijdingsmiddelen en de ontruiming van de </w:t>
      </w:r>
      <w:r w:rsidR="000B4C9A" w:rsidRPr="00256C6A">
        <w:rPr>
          <w:rFonts w:ascii="Arial" w:hAnsi="Arial" w:cs="Arial"/>
          <w:sz w:val="22"/>
          <w:szCs w:val="22"/>
        </w:rPr>
        <w:t>kinderopvanglocatie</w:t>
      </w:r>
      <w:r w:rsidR="00381BC8" w:rsidRPr="00256C6A">
        <w:rPr>
          <w:rFonts w:ascii="Arial" w:hAnsi="Arial" w:cs="Arial"/>
          <w:sz w:val="22"/>
          <w:szCs w:val="22"/>
        </w:rPr>
        <w:t>.</w:t>
      </w:r>
      <w:r w:rsidR="000B4352" w:rsidRPr="00256C6A">
        <w:rPr>
          <w:rFonts w:ascii="Arial" w:hAnsi="Arial" w:cs="Arial"/>
          <w:sz w:val="22"/>
          <w:szCs w:val="22"/>
        </w:rPr>
        <w:t xml:space="preserve"> Die medewerkers zijn vooraf aangewezen door de organisator wegens de permanentie en de aard van hun functie. </w:t>
      </w:r>
      <w:r w:rsidR="00BD3D19" w:rsidRPr="00256C6A">
        <w:rPr>
          <w:rFonts w:ascii="Arial" w:hAnsi="Arial" w:cs="Arial"/>
          <w:sz w:val="22"/>
          <w:szCs w:val="22"/>
        </w:rPr>
        <w:t xml:space="preserve">Er is </w:t>
      </w:r>
      <w:r w:rsidR="005C745C" w:rsidRPr="00256C6A">
        <w:rPr>
          <w:rFonts w:ascii="Arial" w:hAnsi="Arial" w:cs="Arial"/>
          <w:sz w:val="22"/>
          <w:szCs w:val="22"/>
        </w:rPr>
        <w:t xml:space="preserve">altijd </w:t>
      </w:r>
      <w:r w:rsidR="00BD3D19" w:rsidRPr="00256C6A">
        <w:rPr>
          <w:rFonts w:ascii="Arial" w:hAnsi="Arial" w:cs="Arial"/>
          <w:sz w:val="22"/>
          <w:szCs w:val="22"/>
        </w:rPr>
        <w:t>minstens één van die medewerkers aanwezig in de kinderopvanglocatie.</w:t>
      </w:r>
    </w:p>
    <w:p w14:paraId="730EBA75" w14:textId="1AB7524E" w:rsidR="004428B3" w:rsidRDefault="000B4352" w:rsidP="00C273F7">
      <w:pPr>
        <w:pStyle w:val="Lijstalinea"/>
        <w:ind w:left="794"/>
        <w:rPr>
          <w:rFonts w:ascii="Arial" w:hAnsi="Arial" w:cs="Arial"/>
          <w:sz w:val="22"/>
          <w:szCs w:val="22"/>
        </w:rPr>
      </w:pPr>
      <w:r w:rsidRPr="00256C6A">
        <w:rPr>
          <w:rFonts w:ascii="Arial" w:hAnsi="Arial" w:cs="Arial"/>
          <w:sz w:val="22"/>
          <w:szCs w:val="22"/>
        </w:rPr>
        <w:t xml:space="preserve">Een </w:t>
      </w:r>
      <w:r w:rsidR="004E7309" w:rsidRPr="00256C6A">
        <w:rPr>
          <w:rFonts w:ascii="Arial" w:hAnsi="Arial" w:cs="Arial"/>
          <w:sz w:val="22"/>
          <w:szCs w:val="22"/>
        </w:rPr>
        <w:t xml:space="preserve">attest van de vorming </w:t>
      </w:r>
      <w:r w:rsidR="005C745C" w:rsidRPr="00256C6A">
        <w:rPr>
          <w:rFonts w:ascii="Arial" w:hAnsi="Arial" w:cs="Arial"/>
          <w:sz w:val="22"/>
          <w:szCs w:val="22"/>
        </w:rPr>
        <w:t>over</w:t>
      </w:r>
      <w:r w:rsidR="004E7309" w:rsidRPr="00256C6A">
        <w:rPr>
          <w:rFonts w:ascii="Arial" w:hAnsi="Arial" w:cs="Arial"/>
          <w:sz w:val="22"/>
          <w:szCs w:val="22"/>
        </w:rPr>
        <w:t xml:space="preserve"> brandpreventie </w:t>
      </w:r>
      <w:r w:rsidRPr="00256C6A">
        <w:rPr>
          <w:rFonts w:ascii="Arial" w:hAnsi="Arial" w:cs="Arial"/>
          <w:sz w:val="22"/>
          <w:szCs w:val="22"/>
        </w:rPr>
        <w:t>wordt bijgeho</w:t>
      </w:r>
      <w:r w:rsidR="002124ED" w:rsidRPr="00256C6A">
        <w:rPr>
          <w:rFonts w:ascii="Arial" w:hAnsi="Arial" w:cs="Arial"/>
          <w:sz w:val="22"/>
          <w:szCs w:val="22"/>
        </w:rPr>
        <w:t>uden in het veiligheidsregister</w:t>
      </w:r>
      <w:r w:rsidR="003221E1" w:rsidRPr="00256C6A">
        <w:rPr>
          <w:rFonts w:ascii="Arial" w:hAnsi="Arial" w:cs="Arial"/>
          <w:sz w:val="22"/>
          <w:szCs w:val="22"/>
        </w:rPr>
        <w:t>,</w:t>
      </w:r>
      <w:r w:rsidR="002124ED" w:rsidRPr="00256C6A">
        <w:rPr>
          <w:rFonts w:ascii="Arial" w:hAnsi="Arial" w:cs="Arial"/>
          <w:sz w:val="22"/>
          <w:szCs w:val="22"/>
        </w:rPr>
        <w:t xml:space="preserve"> vermeld in</w:t>
      </w:r>
      <w:r w:rsidR="00D453B1" w:rsidRPr="00256C6A">
        <w:rPr>
          <w:rFonts w:ascii="Arial" w:hAnsi="Arial" w:cs="Arial"/>
          <w:sz w:val="22"/>
          <w:szCs w:val="22"/>
        </w:rPr>
        <w:t xml:space="preserve"> </w:t>
      </w:r>
      <w:r w:rsidR="00414FD1" w:rsidRPr="00256C6A">
        <w:rPr>
          <w:rFonts w:ascii="Arial" w:hAnsi="Arial" w:cs="Arial"/>
          <w:sz w:val="22"/>
          <w:szCs w:val="22"/>
        </w:rPr>
        <w:t>8</w:t>
      </w:r>
      <w:r w:rsidR="00D453B1" w:rsidRPr="00256C6A">
        <w:rPr>
          <w:rFonts w:ascii="Arial" w:hAnsi="Arial" w:cs="Arial"/>
          <w:sz w:val="22"/>
          <w:szCs w:val="22"/>
        </w:rPr>
        <w:t>.2</w:t>
      </w:r>
      <w:r w:rsidR="004F1CA2" w:rsidRPr="00256C6A">
        <w:rPr>
          <w:rFonts w:ascii="Arial" w:hAnsi="Arial" w:cs="Arial"/>
          <w:sz w:val="22"/>
          <w:szCs w:val="22"/>
        </w:rPr>
        <w:t>.</w:t>
      </w:r>
    </w:p>
    <w:p w14:paraId="05DD366F" w14:textId="127DE75D" w:rsidR="00163E8B" w:rsidRDefault="00163E8B" w:rsidP="00C273F7">
      <w:pPr>
        <w:pStyle w:val="Lijstalinea"/>
        <w:ind w:left="794"/>
        <w:rPr>
          <w:rFonts w:ascii="Arial" w:hAnsi="Arial" w:cs="Arial"/>
          <w:sz w:val="22"/>
          <w:szCs w:val="22"/>
        </w:rPr>
      </w:pPr>
    </w:p>
    <w:p w14:paraId="58098144" w14:textId="77777777" w:rsidR="006655C0" w:rsidRPr="000A752E" w:rsidRDefault="00163E8B" w:rsidP="006655C0">
      <w:pPr>
        <w:pStyle w:val="Tekstopmerking"/>
        <w:ind w:left="708"/>
        <w:rPr>
          <w:rStyle w:val="Hyperlink"/>
          <w:rFonts w:asciiTheme="minorHAnsi" w:hAnsiTheme="minorHAnsi"/>
          <w:color w:val="808080" w:themeColor="background1" w:themeShade="80"/>
        </w:rPr>
      </w:pPr>
      <w:r w:rsidRPr="000A752E">
        <w:rPr>
          <w:rFonts w:asciiTheme="minorHAnsi" w:hAnsiTheme="minorHAnsi" w:cs="Arial"/>
          <w:i/>
          <w:color w:val="808080" w:themeColor="background1" w:themeShade="80"/>
          <w:sz w:val="22"/>
          <w:szCs w:val="22"/>
        </w:rPr>
        <w:t xml:space="preserve">- </w:t>
      </w:r>
      <w:r w:rsidR="00D23724" w:rsidRPr="000A752E">
        <w:rPr>
          <w:rFonts w:asciiTheme="minorHAnsi" w:hAnsiTheme="minorHAnsi" w:cs="Arial"/>
          <w:i/>
          <w:color w:val="808080" w:themeColor="background1" w:themeShade="80"/>
          <w:sz w:val="22"/>
          <w:szCs w:val="22"/>
        </w:rPr>
        <w:t>meer info hierover:</w:t>
      </w:r>
      <w:r w:rsidR="00D23724" w:rsidRPr="000A752E">
        <w:rPr>
          <w:rStyle w:val="Hyperlink"/>
          <w:rFonts w:asciiTheme="minorHAnsi" w:hAnsiTheme="minorHAnsi"/>
          <w:color w:val="808080" w:themeColor="background1" w:themeShade="80"/>
        </w:rPr>
        <w:t xml:space="preserve"> </w:t>
      </w:r>
    </w:p>
    <w:p w14:paraId="3CB5CFF2" w14:textId="7C71FA48" w:rsidR="00D23724" w:rsidRDefault="004417D1" w:rsidP="006655C0">
      <w:pPr>
        <w:pStyle w:val="Tekstopmerking"/>
        <w:ind w:left="708"/>
      </w:pPr>
      <w:hyperlink r:id="rId13" w:history="1">
        <w:r w:rsidR="006655C0" w:rsidRPr="00175CEC">
          <w:rPr>
            <w:rStyle w:val="Hyperlink"/>
          </w:rPr>
          <w:t>https://www.kindengezin.be/kinderopvang/sector-babys-en-peuters/veiligheid-en-gezondheid/crisisprocedure/</w:t>
        </w:r>
      </w:hyperlink>
    </w:p>
    <w:p w14:paraId="0321A69E" w14:textId="2AD47D6D" w:rsidR="00163E8B" w:rsidRPr="007555E0" w:rsidRDefault="00163E8B" w:rsidP="00C273F7">
      <w:pPr>
        <w:pStyle w:val="Lijstalinea"/>
        <w:ind w:left="794"/>
        <w:rPr>
          <w:rFonts w:ascii="Arial" w:hAnsi="Arial" w:cs="Arial"/>
          <w:i/>
          <w:sz w:val="22"/>
          <w:szCs w:val="22"/>
        </w:rPr>
      </w:pPr>
    </w:p>
    <w:p w14:paraId="17140701" w14:textId="77777777" w:rsidR="00D453B1" w:rsidRPr="00256C6A" w:rsidRDefault="00D453B1" w:rsidP="00C273F7">
      <w:pPr>
        <w:pStyle w:val="Lijstalinea"/>
        <w:ind w:left="794"/>
        <w:rPr>
          <w:rFonts w:ascii="Arial" w:hAnsi="Arial" w:cs="Arial"/>
          <w:sz w:val="22"/>
          <w:szCs w:val="22"/>
        </w:rPr>
      </w:pPr>
    </w:p>
    <w:p w14:paraId="765D656F" w14:textId="77777777" w:rsidR="00FA3790" w:rsidRPr="00256C6A" w:rsidRDefault="00414FD1" w:rsidP="005C745C">
      <w:pPr>
        <w:pStyle w:val="Lijstalinea"/>
        <w:ind w:left="794"/>
        <w:rPr>
          <w:rFonts w:ascii="Arial" w:hAnsi="Arial" w:cs="Arial"/>
          <w:sz w:val="22"/>
          <w:szCs w:val="22"/>
        </w:rPr>
      </w:pPr>
      <w:r w:rsidRPr="00256C6A">
        <w:rPr>
          <w:rFonts w:ascii="Arial" w:hAnsi="Arial" w:cs="Arial"/>
          <w:sz w:val="22"/>
          <w:szCs w:val="22"/>
        </w:rPr>
        <w:t>9</w:t>
      </w:r>
      <w:r w:rsidR="00FA3790" w:rsidRPr="00256C6A">
        <w:rPr>
          <w:rFonts w:ascii="Arial" w:hAnsi="Arial" w:cs="Arial"/>
          <w:sz w:val="22"/>
          <w:szCs w:val="22"/>
        </w:rPr>
        <w:t>.1.2.</w:t>
      </w:r>
      <w:r w:rsidR="004428B3" w:rsidRPr="00256C6A">
        <w:rPr>
          <w:rFonts w:ascii="Arial" w:hAnsi="Arial" w:cs="Arial"/>
          <w:sz w:val="22"/>
          <w:szCs w:val="22"/>
        </w:rPr>
        <w:t xml:space="preserve"> </w:t>
      </w:r>
      <w:r w:rsidR="00381BC8" w:rsidRPr="00256C6A">
        <w:rPr>
          <w:rFonts w:ascii="Arial" w:hAnsi="Arial" w:cs="Arial"/>
          <w:sz w:val="22"/>
          <w:szCs w:val="22"/>
        </w:rPr>
        <w:t>De organisator zorgt ervoor dat alle medewerkers zijn ingelicht over de gevaren en de preventie van brand in de kinderopvang</w:t>
      </w:r>
      <w:r w:rsidR="000B4C9A" w:rsidRPr="00256C6A">
        <w:rPr>
          <w:rFonts w:ascii="Arial" w:hAnsi="Arial" w:cs="Arial"/>
          <w:sz w:val="22"/>
          <w:szCs w:val="22"/>
        </w:rPr>
        <w:t>locatie</w:t>
      </w:r>
      <w:r w:rsidR="00381BC8" w:rsidRPr="00256C6A">
        <w:rPr>
          <w:rFonts w:ascii="Arial" w:hAnsi="Arial" w:cs="Arial"/>
          <w:sz w:val="22"/>
          <w:szCs w:val="22"/>
        </w:rPr>
        <w:t xml:space="preserve"> en voorziet </w:t>
      </w:r>
      <w:r w:rsidR="005C745C" w:rsidRPr="00256C6A">
        <w:rPr>
          <w:rFonts w:ascii="Arial" w:hAnsi="Arial" w:cs="Arial"/>
          <w:sz w:val="22"/>
          <w:szCs w:val="22"/>
        </w:rPr>
        <w:t xml:space="preserve">in </w:t>
      </w:r>
      <w:r w:rsidR="00381BC8" w:rsidRPr="00256C6A">
        <w:rPr>
          <w:rFonts w:ascii="Arial" w:hAnsi="Arial" w:cs="Arial"/>
          <w:sz w:val="22"/>
          <w:szCs w:val="22"/>
        </w:rPr>
        <w:t xml:space="preserve">instructierichtlijnen voor een veilige ontruiming. </w:t>
      </w:r>
    </w:p>
    <w:p w14:paraId="78095CBD" w14:textId="77777777" w:rsidR="001D4B96" w:rsidRPr="00256C6A" w:rsidRDefault="00414FD1" w:rsidP="005E5112">
      <w:pPr>
        <w:pStyle w:val="Kop4"/>
        <w:spacing w:line="290" w:lineRule="atLeast"/>
        <w:ind w:firstLine="357"/>
        <w:rPr>
          <w:rFonts w:ascii="Arial" w:eastAsia="Times New Roman" w:hAnsi="Arial" w:cs="Arial"/>
          <w:b w:val="0"/>
          <w:bCs w:val="0"/>
          <w:i w:val="0"/>
          <w:iCs w:val="0"/>
          <w:color w:val="auto"/>
          <w:sz w:val="22"/>
          <w:szCs w:val="22"/>
        </w:rPr>
      </w:pPr>
      <w:r w:rsidRPr="00256C6A">
        <w:rPr>
          <w:rFonts w:ascii="Arial" w:eastAsia="Times New Roman" w:hAnsi="Arial" w:cs="Arial"/>
          <w:b w:val="0"/>
          <w:bCs w:val="0"/>
          <w:i w:val="0"/>
          <w:iCs w:val="0"/>
          <w:color w:val="auto"/>
          <w:sz w:val="22"/>
          <w:szCs w:val="22"/>
        </w:rPr>
        <w:t>9</w:t>
      </w:r>
      <w:r w:rsidR="00FA3790" w:rsidRPr="00256C6A">
        <w:rPr>
          <w:rFonts w:ascii="Arial" w:eastAsia="Times New Roman" w:hAnsi="Arial" w:cs="Arial"/>
          <w:b w:val="0"/>
          <w:bCs w:val="0"/>
          <w:i w:val="0"/>
          <w:iCs w:val="0"/>
          <w:color w:val="auto"/>
          <w:sz w:val="22"/>
          <w:szCs w:val="22"/>
        </w:rPr>
        <w:t xml:space="preserve">.2. </w:t>
      </w:r>
      <w:r w:rsidR="00A014D9" w:rsidRPr="00256C6A">
        <w:rPr>
          <w:rFonts w:ascii="Arial" w:hAnsi="Arial" w:cs="Arial"/>
          <w:b w:val="0"/>
          <w:i w:val="0"/>
          <w:iCs w:val="0"/>
          <w:color w:val="auto"/>
          <w:sz w:val="22"/>
          <w:szCs w:val="22"/>
        </w:rPr>
        <w:t>Evacuatie- en interventieplan</w:t>
      </w:r>
    </w:p>
    <w:p w14:paraId="1A37C3F6" w14:textId="77777777" w:rsidR="001D4B96" w:rsidRPr="00256C6A" w:rsidRDefault="001D4B96" w:rsidP="001D4B96">
      <w:pPr>
        <w:rPr>
          <w:rFonts w:ascii="Arial" w:hAnsi="Arial" w:cs="Arial"/>
          <w:sz w:val="22"/>
          <w:szCs w:val="22"/>
        </w:rPr>
      </w:pPr>
    </w:p>
    <w:p w14:paraId="68656D3C" w14:textId="77777777" w:rsidR="00A014D9" w:rsidRPr="00256C6A" w:rsidRDefault="00A014D9" w:rsidP="00103717">
      <w:pPr>
        <w:pStyle w:val="Lijstalinea"/>
        <w:numPr>
          <w:ilvl w:val="2"/>
          <w:numId w:val="12"/>
        </w:numPr>
        <w:ind w:left="794" w:firstLine="0"/>
        <w:rPr>
          <w:rFonts w:ascii="Arial" w:hAnsi="Arial" w:cs="Arial"/>
          <w:sz w:val="22"/>
          <w:szCs w:val="22"/>
        </w:rPr>
      </w:pPr>
      <w:r w:rsidRPr="00256C6A">
        <w:rPr>
          <w:rFonts w:ascii="Arial" w:hAnsi="Arial" w:cs="Arial"/>
          <w:sz w:val="22"/>
          <w:szCs w:val="22"/>
        </w:rPr>
        <w:t xml:space="preserve">De organisator van de kinderopvanglocatie stelt een evacuatie- en interventieplan op in samenspraak met de bevoegde brandweerdienst. </w:t>
      </w:r>
    </w:p>
    <w:p w14:paraId="161C91D5" w14:textId="77777777" w:rsidR="009B7795" w:rsidRPr="00256C6A" w:rsidRDefault="009B7795" w:rsidP="005C745C">
      <w:pPr>
        <w:ind w:left="794"/>
        <w:rPr>
          <w:rFonts w:ascii="Arial" w:hAnsi="Arial" w:cs="Arial"/>
          <w:sz w:val="22"/>
          <w:szCs w:val="22"/>
        </w:rPr>
      </w:pPr>
      <w:r w:rsidRPr="00256C6A">
        <w:rPr>
          <w:rFonts w:ascii="Arial" w:hAnsi="Arial" w:cs="Arial"/>
          <w:sz w:val="22"/>
          <w:szCs w:val="22"/>
        </w:rPr>
        <w:t>D</w:t>
      </w:r>
      <w:r w:rsidR="005C745C" w:rsidRPr="00256C6A">
        <w:rPr>
          <w:rFonts w:ascii="Arial" w:hAnsi="Arial" w:cs="Arial"/>
          <w:sz w:val="22"/>
          <w:szCs w:val="22"/>
        </w:rPr>
        <w:t>a</w:t>
      </w:r>
      <w:r w:rsidRPr="00256C6A">
        <w:rPr>
          <w:rFonts w:ascii="Arial" w:hAnsi="Arial" w:cs="Arial"/>
          <w:sz w:val="22"/>
          <w:szCs w:val="22"/>
        </w:rPr>
        <w:t>t evacuatie- en interventieplan wordt opgenomen in de crisisprocedure</w:t>
      </w:r>
      <w:r w:rsidR="00BD3D19" w:rsidRPr="00256C6A">
        <w:rPr>
          <w:rFonts w:ascii="Arial" w:hAnsi="Arial" w:cs="Arial"/>
          <w:sz w:val="22"/>
          <w:szCs w:val="22"/>
        </w:rPr>
        <w:t>, vermeld in artikel 2</w:t>
      </w:r>
      <w:r w:rsidR="00E437FC" w:rsidRPr="00256C6A">
        <w:rPr>
          <w:rFonts w:ascii="Arial" w:hAnsi="Arial" w:cs="Arial"/>
          <w:sz w:val="22"/>
          <w:szCs w:val="22"/>
        </w:rPr>
        <w:t>7</w:t>
      </w:r>
      <w:r w:rsidR="00BD3D19" w:rsidRPr="00256C6A">
        <w:rPr>
          <w:rFonts w:ascii="Arial" w:hAnsi="Arial" w:cs="Arial"/>
          <w:sz w:val="22"/>
          <w:szCs w:val="22"/>
        </w:rPr>
        <w:t xml:space="preserve"> van dit besluit,</w:t>
      </w:r>
      <w:r w:rsidRPr="00256C6A">
        <w:rPr>
          <w:rFonts w:ascii="Arial" w:hAnsi="Arial" w:cs="Arial"/>
          <w:sz w:val="22"/>
          <w:szCs w:val="22"/>
        </w:rPr>
        <w:t xml:space="preserve"> en is </w:t>
      </w:r>
      <w:r w:rsidR="005C745C" w:rsidRPr="00256C6A">
        <w:rPr>
          <w:rFonts w:ascii="Arial" w:hAnsi="Arial" w:cs="Arial"/>
          <w:sz w:val="22"/>
          <w:szCs w:val="22"/>
        </w:rPr>
        <w:t>op elk moment</w:t>
      </w:r>
      <w:r w:rsidRPr="00256C6A">
        <w:rPr>
          <w:rFonts w:ascii="Arial" w:hAnsi="Arial" w:cs="Arial"/>
          <w:sz w:val="22"/>
          <w:szCs w:val="22"/>
        </w:rPr>
        <w:t xml:space="preserve"> beschikbaar voor de brandweerdiensten.</w:t>
      </w:r>
    </w:p>
    <w:p w14:paraId="61135598" w14:textId="77777777" w:rsidR="00E2066E" w:rsidRPr="00256C6A" w:rsidRDefault="00E2066E" w:rsidP="005E5112">
      <w:pPr>
        <w:ind w:left="708"/>
        <w:rPr>
          <w:rFonts w:ascii="Arial" w:hAnsi="Arial" w:cs="Arial"/>
          <w:sz w:val="22"/>
          <w:szCs w:val="22"/>
        </w:rPr>
      </w:pPr>
    </w:p>
    <w:p w14:paraId="3DC7916B" w14:textId="77777777" w:rsidR="009B7795" w:rsidRPr="00256C6A" w:rsidRDefault="00414FD1" w:rsidP="005C745C">
      <w:pPr>
        <w:ind w:left="794"/>
        <w:rPr>
          <w:rFonts w:ascii="Arial" w:hAnsi="Arial" w:cs="Arial"/>
          <w:sz w:val="22"/>
          <w:szCs w:val="22"/>
        </w:rPr>
      </w:pPr>
      <w:r w:rsidRPr="00256C6A">
        <w:rPr>
          <w:rFonts w:ascii="Arial" w:hAnsi="Arial" w:cs="Arial"/>
          <w:sz w:val="22"/>
          <w:szCs w:val="22"/>
        </w:rPr>
        <w:t>9</w:t>
      </w:r>
      <w:r w:rsidR="00E2066E" w:rsidRPr="00256C6A">
        <w:rPr>
          <w:rFonts w:ascii="Arial" w:hAnsi="Arial" w:cs="Arial"/>
          <w:sz w:val="22"/>
          <w:szCs w:val="22"/>
        </w:rPr>
        <w:t xml:space="preserve">.2.2. </w:t>
      </w:r>
      <w:r w:rsidR="009B7795" w:rsidRPr="00256C6A">
        <w:rPr>
          <w:rFonts w:ascii="Arial" w:hAnsi="Arial" w:cs="Arial"/>
          <w:sz w:val="22"/>
          <w:szCs w:val="22"/>
        </w:rPr>
        <w:t xml:space="preserve">Er wordt jaarlijks een evacuatieoefening gehouden, waarna de doelmatigheid van het evacuatie- en </w:t>
      </w:r>
      <w:r w:rsidR="005C745C" w:rsidRPr="00256C6A">
        <w:rPr>
          <w:rFonts w:ascii="Arial" w:hAnsi="Arial" w:cs="Arial"/>
          <w:sz w:val="22"/>
          <w:szCs w:val="22"/>
        </w:rPr>
        <w:t xml:space="preserve">het </w:t>
      </w:r>
      <w:r w:rsidR="009B7795" w:rsidRPr="00256C6A">
        <w:rPr>
          <w:rFonts w:ascii="Arial" w:hAnsi="Arial" w:cs="Arial"/>
          <w:sz w:val="22"/>
          <w:szCs w:val="22"/>
        </w:rPr>
        <w:t xml:space="preserve">interventieplan zo nodig wordt bijgestuurd. </w:t>
      </w:r>
    </w:p>
    <w:p w14:paraId="2C22909C" w14:textId="77777777" w:rsidR="00A014D9" w:rsidRPr="00256C6A" w:rsidRDefault="00A014D9" w:rsidP="005C745C">
      <w:pPr>
        <w:ind w:left="794"/>
        <w:rPr>
          <w:rFonts w:ascii="Arial" w:hAnsi="Arial" w:cs="Arial"/>
          <w:sz w:val="22"/>
          <w:szCs w:val="22"/>
        </w:rPr>
      </w:pPr>
    </w:p>
    <w:p w14:paraId="4512893D" w14:textId="77777777" w:rsidR="00B60DC5" w:rsidRPr="00C8048D" w:rsidRDefault="00414FD1" w:rsidP="00C8048D">
      <w:pPr>
        <w:pStyle w:val="Plattetekst3"/>
        <w:ind w:left="794"/>
        <w:rPr>
          <w:rFonts w:ascii="Arial" w:hAnsi="Arial" w:cs="Arial"/>
          <w:sz w:val="22"/>
          <w:szCs w:val="22"/>
        </w:rPr>
      </w:pPr>
      <w:r w:rsidRPr="00256C6A">
        <w:rPr>
          <w:rFonts w:ascii="Arial" w:hAnsi="Arial" w:cs="Arial"/>
          <w:sz w:val="22"/>
          <w:szCs w:val="22"/>
        </w:rPr>
        <w:t>9</w:t>
      </w:r>
      <w:r w:rsidR="00E2066E" w:rsidRPr="00256C6A">
        <w:rPr>
          <w:rFonts w:ascii="Arial" w:hAnsi="Arial" w:cs="Arial"/>
          <w:sz w:val="22"/>
          <w:szCs w:val="22"/>
        </w:rPr>
        <w:t xml:space="preserve">.2.3. </w:t>
      </w:r>
      <w:r w:rsidR="001D4B96" w:rsidRPr="00256C6A">
        <w:rPr>
          <w:rFonts w:ascii="Arial" w:hAnsi="Arial" w:cs="Arial"/>
          <w:sz w:val="22"/>
          <w:szCs w:val="22"/>
        </w:rPr>
        <w:t xml:space="preserve">Er wordt </w:t>
      </w:r>
      <w:r w:rsidR="00055FF2" w:rsidRPr="00256C6A">
        <w:rPr>
          <w:rFonts w:ascii="Arial" w:hAnsi="Arial" w:cs="Arial"/>
          <w:sz w:val="22"/>
          <w:szCs w:val="22"/>
        </w:rPr>
        <w:t xml:space="preserve">in overleg met de bevoegde brandweerdienst </w:t>
      </w:r>
      <w:r w:rsidR="001D4B96" w:rsidRPr="00256C6A">
        <w:rPr>
          <w:rFonts w:ascii="Arial" w:hAnsi="Arial" w:cs="Arial"/>
          <w:sz w:val="22"/>
          <w:szCs w:val="22"/>
        </w:rPr>
        <w:t xml:space="preserve">een veilige verzamelplaats bepaald </w:t>
      </w:r>
      <w:r w:rsidR="00055FF2" w:rsidRPr="00256C6A">
        <w:rPr>
          <w:rFonts w:ascii="Arial" w:hAnsi="Arial" w:cs="Arial"/>
          <w:sz w:val="22"/>
          <w:szCs w:val="22"/>
        </w:rPr>
        <w:t xml:space="preserve">die voldoende groot is om de geëvacueerde personen te verzamelen en die op voldoende afstand </w:t>
      </w:r>
      <w:r w:rsidR="0058533D" w:rsidRPr="00256C6A">
        <w:rPr>
          <w:rFonts w:ascii="Arial" w:hAnsi="Arial" w:cs="Arial"/>
          <w:sz w:val="22"/>
          <w:szCs w:val="22"/>
        </w:rPr>
        <w:t>van het geteisterde gebouw ligt.</w:t>
      </w:r>
    </w:p>
    <w:p w14:paraId="7327B775" w14:textId="77777777" w:rsidR="00750885" w:rsidRPr="00256C6A" w:rsidRDefault="00750885" w:rsidP="005E5112">
      <w:pPr>
        <w:pStyle w:val="Plattetekst3"/>
        <w:ind w:left="708"/>
        <w:rPr>
          <w:rFonts w:ascii="Arial" w:hAnsi="Arial" w:cs="Arial"/>
          <w:sz w:val="22"/>
          <w:szCs w:val="22"/>
          <w:highlight w:val="yellow"/>
        </w:rPr>
      </w:pPr>
    </w:p>
    <w:p w14:paraId="65B48EAC" w14:textId="1D39F071" w:rsidR="00EA2FDB" w:rsidRPr="00256C6A" w:rsidRDefault="00414FD1" w:rsidP="007C7356">
      <w:pPr>
        <w:pStyle w:val="Plattetekst3"/>
        <w:ind w:left="794"/>
        <w:rPr>
          <w:rFonts w:ascii="Arial" w:hAnsi="Arial" w:cs="Arial"/>
          <w:sz w:val="22"/>
          <w:szCs w:val="22"/>
          <w:highlight w:val="yellow"/>
        </w:rPr>
      </w:pPr>
      <w:r w:rsidRPr="00256C6A">
        <w:rPr>
          <w:rFonts w:ascii="Arial" w:hAnsi="Arial" w:cs="Arial"/>
          <w:sz w:val="22"/>
          <w:szCs w:val="22"/>
        </w:rPr>
        <w:t>9</w:t>
      </w:r>
      <w:r w:rsidR="00E2066E" w:rsidRPr="00256C6A">
        <w:rPr>
          <w:rFonts w:ascii="Arial" w:hAnsi="Arial" w:cs="Arial"/>
          <w:sz w:val="22"/>
          <w:szCs w:val="22"/>
        </w:rPr>
        <w:t xml:space="preserve">.2.4. </w:t>
      </w:r>
      <w:r w:rsidR="00750885" w:rsidRPr="00256C6A">
        <w:rPr>
          <w:rFonts w:ascii="Arial" w:hAnsi="Arial" w:cs="Arial"/>
          <w:sz w:val="22"/>
          <w:szCs w:val="22"/>
        </w:rPr>
        <w:t>Een plan van elk niveau wordt aangeplakt bij elke toegang tot d</w:t>
      </w:r>
      <w:r w:rsidR="005C745C" w:rsidRPr="00256C6A">
        <w:rPr>
          <w:rFonts w:ascii="Arial" w:hAnsi="Arial" w:cs="Arial"/>
          <w:sz w:val="22"/>
          <w:szCs w:val="22"/>
        </w:rPr>
        <w:t>a</w:t>
      </w:r>
      <w:r w:rsidR="00750885" w:rsidRPr="00256C6A">
        <w:rPr>
          <w:rFonts w:ascii="Arial" w:hAnsi="Arial" w:cs="Arial"/>
          <w:sz w:val="22"/>
          <w:szCs w:val="22"/>
        </w:rPr>
        <w:t xml:space="preserve">t niveau. Een plan van de kelderverdiepingen wordt aangeplakt op </w:t>
      </w:r>
      <w:r w:rsidR="00EE7F2A" w:rsidRPr="00256C6A">
        <w:rPr>
          <w:rFonts w:ascii="Arial" w:hAnsi="Arial" w:cs="Arial"/>
          <w:sz w:val="22"/>
          <w:szCs w:val="22"/>
        </w:rPr>
        <w:t xml:space="preserve">het evacuatieniveau </w:t>
      </w:r>
      <w:r w:rsidR="00750885" w:rsidRPr="00256C6A">
        <w:rPr>
          <w:rFonts w:ascii="Arial" w:hAnsi="Arial" w:cs="Arial"/>
          <w:sz w:val="22"/>
          <w:szCs w:val="22"/>
        </w:rPr>
        <w:t>en bij het uitgangspunt van de trappen die naar de kelderverdiepingen leiden. Die plannen verschaffen onder meer inlichtingen over de plaats en de bestemming van de lokalen en technische ruimten</w:t>
      </w:r>
      <w:r w:rsidR="00E2066E" w:rsidRPr="00256C6A">
        <w:rPr>
          <w:rFonts w:ascii="Arial" w:hAnsi="Arial" w:cs="Arial"/>
          <w:sz w:val="22"/>
          <w:szCs w:val="22"/>
        </w:rPr>
        <w:t>,</w:t>
      </w:r>
      <w:r w:rsidR="00750885" w:rsidRPr="00256C6A">
        <w:rPr>
          <w:rFonts w:ascii="Arial" w:hAnsi="Arial" w:cs="Arial"/>
          <w:sz w:val="22"/>
          <w:szCs w:val="22"/>
        </w:rPr>
        <w:t xml:space="preserve"> de toegangswegen, de</w:t>
      </w:r>
      <w:r w:rsidR="00E2066E" w:rsidRPr="00256C6A">
        <w:rPr>
          <w:rFonts w:ascii="Arial" w:hAnsi="Arial" w:cs="Arial"/>
          <w:sz w:val="22"/>
          <w:szCs w:val="22"/>
        </w:rPr>
        <w:t xml:space="preserve"> uitgangen, de nooduitgangen, de evacuatiewegen, de trappen en de opstelling van de uitrusting voor brandbestrijding. In het evacuatie- en interventieplan is een exemplaar van d</w:t>
      </w:r>
      <w:r w:rsidR="005C745C" w:rsidRPr="00256C6A">
        <w:rPr>
          <w:rFonts w:ascii="Arial" w:hAnsi="Arial" w:cs="Arial"/>
          <w:sz w:val="22"/>
          <w:szCs w:val="22"/>
        </w:rPr>
        <w:t>i</w:t>
      </w:r>
      <w:r w:rsidR="00E2066E" w:rsidRPr="00256C6A">
        <w:rPr>
          <w:rFonts w:ascii="Arial" w:hAnsi="Arial" w:cs="Arial"/>
          <w:sz w:val="22"/>
          <w:szCs w:val="22"/>
        </w:rPr>
        <w:t xml:space="preserve">e plannen </w:t>
      </w:r>
      <w:r w:rsidR="00B10BC3" w:rsidRPr="00256C6A">
        <w:rPr>
          <w:rFonts w:ascii="Arial" w:hAnsi="Arial" w:cs="Arial"/>
          <w:sz w:val="22"/>
          <w:szCs w:val="22"/>
        </w:rPr>
        <w:t>opgenome</w:t>
      </w:r>
      <w:r w:rsidR="007C7356">
        <w:rPr>
          <w:rFonts w:ascii="Arial" w:hAnsi="Arial" w:cs="Arial"/>
          <w:sz w:val="22"/>
          <w:szCs w:val="22"/>
        </w:rPr>
        <w:t>n.</w:t>
      </w:r>
    </w:p>
    <w:sectPr w:rsidR="00EA2FDB" w:rsidRPr="00256C6A" w:rsidSect="00C0014E">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023F" w14:textId="77777777" w:rsidR="004417D1" w:rsidRDefault="004417D1" w:rsidP="008A5AB3">
      <w:r>
        <w:separator/>
      </w:r>
    </w:p>
  </w:endnote>
  <w:endnote w:type="continuationSeparator" w:id="0">
    <w:p w14:paraId="58295D2B" w14:textId="77777777" w:rsidR="004417D1" w:rsidRDefault="004417D1" w:rsidP="008A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939"/>
      <w:docPartObj>
        <w:docPartGallery w:val="Page Numbers (Bottom of Page)"/>
        <w:docPartUnique/>
      </w:docPartObj>
    </w:sdtPr>
    <w:sdtEndPr/>
    <w:sdtContent>
      <w:sdt>
        <w:sdtPr>
          <w:id w:val="483073153"/>
          <w:docPartObj>
            <w:docPartGallery w:val="Page Numbers (Top of Page)"/>
            <w:docPartUnique/>
          </w:docPartObj>
        </w:sdtPr>
        <w:sdtEndPr/>
        <w:sdtContent>
          <w:p w14:paraId="1ADB7BF2" w14:textId="074AB0FD" w:rsidR="00DD54AF" w:rsidRDefault="00DD54AF">
            <w:pPr>
              <w:pStyle w:val="Voettekst"/>
              <w:jc w:val="right"/>
            </w:pPr>
            <w:r w:rsidRPr="008A40FA">
              <w:rPr>
                <w:rFonts w:ascii="Arial" w:hAnsi="Arial" w:cs="Arial"/>
                <w:sz w:val="18"/>
                <w:szCs w:val="18"/>
              </w:rPr>
              <w:fldChar w:fldCharType="begin"/>
            </w:r>
            <w:r w:rsidRPr="008A40FA">
              <w:rPr>
                <w:rFonts w:ascii="Arial" w:hAnsi="Arial" w:cs="Arial"/>
                <w:sz w:val="18"/>
                <w:szCs w:val="18"/>
              </w:rPr>
              <w:instrText>PAGE</w:instrText>
            </w:r>
            <w:r w:rsidRPr="008A40FA">
              <w:rPr>
                <w:rFonts w:ascii="Arial" w:hAnsi="Arial" w:cs="Arial"/>
                <w:sz w:val="18"/>
                <w:szCs w:val="18"/>
              </w:rPr>
              <w:fldChar w:fldCharType="separate"/>
            </w:r>
            <w:r>
              <w:rPr>
                <w:rFonts w:ascii="Arial" w:hAnsi="Arial" w:cs="Arial"/>
                <w:noProof/>
                <w:sz w:val="18"/>
                <w:szCs w:val="18"/>
              </w:rPr>
              <w:t>9</w:t>
            </w:r>
            <w:r w:rsidRPr="008A40FA">
              <w:rPr>
                <w:rFonts w:ascii="Arial" w:hAnsi="Arial" w:cs="Arial"/>
                <w:sz w:val="18"/>
                <w:szCs w:val="18"/>
              </w:rPr>
              <w:fldChar w:fldCharType="end"/>
            </w:r>
            <w:r w:rsidR="00995003">
              <w:rPr>
                <w:rFonts w:ascii="Arial" w:hAnsi="Arial" w:cs="Arial"/>
                <w:sz w:val="18"/>
                <w:szCs w:val="18"/>
              </w:rPr>
              <w:t>/</w:t>
            </w:r>
            <w:r w:rsidRPr="008A40FA">
              <w:rPr>
                <w:rFonts w:ascii="Arial" w:hAnsi="Arial" w:cs="Arial"/>
                <w:sz w:val="18"/>
                <w:szCs w:val="18"/>
              </w:rPr>
              <w:t xml:space="preserve"> </w:t>
            </w:r>
            <w:r w:rsidRPr="008A40FA">
              <w:rPr>
                <w:rFonts w:ascii="Arial" w:hAnsi="Arial" w:cs="Arial"/>
                <w:sz w:val="18"/>
                <w:szCs w:val="18"/>
              </w:rPr>
              <w:fldChar w:fldCharType="begin"/>
            </w:r>
            <w:r w:rsidRPr="008A40FA">
              <w:rPr>
                <w:rFonts w:ascii="Arial" w:hAnsi="Arial" w:cs="Arial"/>
                <w:sz w:val="18"/>
                <w:szCs w:val="18"/>
              </w:rPr>
              <w:instrText>NUMPAGES</w:instrText>
            </w:r>
            <w:r w:rsidRPr="008A40FA">
              <w:rPr>
                <w:rFonts w:ascii="Arial" w:hAnsi="Arial" w:cs="Arial"/>
                <w:sz w:val="18"/>
                <w:szCs w:val="18"/>
              </w:rPr>
              <w:fldChar w:fldCharType="separate"/>
            </w:r>
            <w:r>
              <w:rPr>
                <w:rFonts w:ascii="Arial" w:hAnsi="Arial" w:cs="Arial"/>
                <w:noProof/>
                <w:sz w:val="18"/>
                <w:szCs w:val="18"/>
              </w:rPr>
              <w:t>19</w:t>
            </w:r>
            <w:r w:rsidRPr="008A40FA">
              <w:rPr>
                <w:rFonts w:ascii="Arial" w:hAnsi="Arial" w:cs="Arial"/>
                <w:sz w:val="18"/>
                <w:szCs w:val="18"/>
              </w:rPr>
              <w:fldChar w:fldCharType="end"/>
            </w:r>
          </w:p>
        </w:sdtContent>
      </w:sdt>
    </w:sdtContent>
  </w:sdt>
  <w:p w14:paraId="712EBAD8" w14:textId="77777777" w:rsidR="00DD54AF" w:rsidRDefault="00DD54AF">
    <w:pPr>
      <w:pStyle w:val="Voettekst"/>
    </w:pPr>
  </w:p>
  <w:p w14:paraId="28C2D8B2" w14:textId="77777777" w:rsidR="00DD54AF" w:rsidRDefault="00DD54AF"/>
  <w:p w14:paraId="55FFF19D" w14:textId="77777777" w:rsidR="00DD54AF" w:rsidRDefault="00DD54AF"/>
  <w:p w14:paraId="56E502C7" w14:textId="77777777" w:rsidR="00DD54AF" w:rsidRDefault="00DD5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B8DC" w14:textId="77777777" w:rsidR="004417D1" w:rsidRDefault="004417D1" w:rsidP="008A5AB3">
      <w:r>
        <w:separator/>
      </w:r>
    </w:p>
  </w:footnote>
  <w:footnote w:type="continuationSeparator" w:id="0">
    <w:p w14:paraId="0DFD7A0D" w14:textId="77777777" w:rsidR="004417D1" w:rsidRDefault="004417D1" w:rsidP="008A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4D8F" w14:textId="6934F59B" w:rsidR="00DD54AF" w:rsidRDefault="003B7B90">
    <w:r>
      <w:rPr>
        <w:noProof/>
      </w:rPr>
      <mc:AlternateContent>
        <mc:Choice Requires="wps">
          <w:drawing>
            <wp:anchor distT="0" distB="0" distL="114300" distR="114300" simplePos="0" relativeHeight="251660288" behindDoc="0" locked="0" layoutInCell="0" allowOverlap="1" wp14:anchorId="2FBF1FB7" wp14:editId="4582517B">
              <wp:simplePos x="0" y="0"/>
              <wp:positionH relativeFrom="margin">
                <wp:align>left</wp:align>
              </wp:positionH>
              <wp:positionV relativeFrom="topMargin">
                <wp:posOffset>381000</wp:posOffset>
              </wp:positionV>
              <wp:extent cx="6010275" cy="170815"/>
              <wp:effectExtent l="0" t="0" r="0" b="12700"/>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6D02862A" w14:textId="7D00B7E0" w:rsidR="003B7B90" w:rsidRPr="00070C98" w:rsidRDefault="00BE1841">
                              <w:pPr>
                                <w:rPr>
                                  <w:rFonts w:asciiTheme="minorHAnsi" w:hAnsiTheme="minorHAnsi"/>
                                  <w:sz w:val="18"/>
                                  <w:szCs w:val="18"/>
                                </w:rPr>
                              </w:pPr>
                              <w:r w:rsidRPr="00070C98">
                                <w:rPr>
                                  <w:rFonts w:asciiTheme="minorHAnsi" w:hAnsiTheme="minorHAnsi"/>
                                  <w:sz w:val="18"/>
                                  <w:szCs w:val="18"/>
                                </w:rPr>
                                <w:t xml:space="preserve">TOELICHTING </w:t>
                              </w:r>
                              <w:r w:rsidR="00EC123E" w:rsidRPr="00070C98">
                                <w:rPr>
                                  <w:rFonts w:asciiTheme="minorHAnsi" w:hAnsiTheme="minorHAnsi"/>
                                  <w:sz w:val="18"/>
                                  <w:szCs w:val="18"/>
                                </w:rPr>
                                <w:t>BVR</w:t>
                              </w:r>
                              <w:r w:rsidR="00965CCF" w:rsidRPr="00070C98">
                                <w:rPr>
                                  <w:rFonts w:asciiTheme="minorHAnsi" w:hAnsiTheme="minorHAnsi"/>
                                  <w:sz w:val="18"/>
                                  <w:szCs w:val="18"/>
                                </w:rPr>
                                <w:t xml:space="preserve"> 22/11/2013 bijlage 2: brandveiligheids</w:t>
                              </w:r>
                              <w:r w:rsidR="00582304">
                                <w:rPr>
                                  <w:rFonts w:asciiTheme="minorHAnsi" w:hAnsiTheme="minorHAnsi"/>
                                  <w:sz w:val="18"/>
                                  <w:szCs w:val="18"/>
                                </w:rPr>
                                <w:t>voorschriften</w:t>
                              </w:r>
                              <w:r w:rsidR="00993807">
                                <w:rPr>
                                  <w:rFonts w:asciiTheme="minorHAnsi" w:hAnsiTheme="minorHAnsi"/>
                                  <w:sz w:val="18"/>
                                  <w:szCs w:val="18"/>
                                </w:rPr>
                                <w:t xml:space="preserve"> groeps</w:t>
                              </w:r>
                              <w:r w:rsidR="00965CCF" w:rsidRPr="00070C98">
                                <w:rPr>
                                  <w:rFonts w:asciiTheme="minorHAnsi" w:hAnsiTheme="minorHAnsi"/>
                                  <w:sz w:val="18"/>
                                  <w:szCs w:val="18"/>
                                </w:rPr>
                                <w:t>opvang baby’s en peuters</w:t>
                              </w:r>
                              <w:r w:rsidR="00070C98">
                                <w:rPr>
                                  <w:rFonts w:asciiTheme="minorHAnsi" w:hAnsiTheme="minorHAnsi"/>
                                  <w:sz w:val="18"/>
                                  <w:szCs w:val="18"/>
                                </w:rPr>
                                <w:t xml:space="preserve">   </w:t>
                              </w:r>
                              <w:r w:rsidR="005E20B8">
                                <w:rPr>
                                  <w:rFonts w:asciiTheme="minorHAnsi" w:hAnsiTheme="minorHAnsi"/>
                                  <w:sz w:val="18"/>
                                  <w:szCs w:val="18"/>
                                </w:rPr>
                                <w:t xml:space="preserve">     </w:t>
                              </w:r>
                              <w:r w:rsidR="00070C98">
                                <w:rPr>
                                  <w:rFonts w:asciiTheme="minorHAnsi" w:hAnsiTheme="minorHAnsi"/>
                                  <w:sz w:val="18"/>
                                  <w:szCs w:val="18"/>
                                </w:rPr>
                                <w:t>versie</w:t>
                              </w:r>
                              <w:r w:rsidR="00F45F49">
                                <w:rPr>
                                  <w:rFonts w:asciiTheme="minorHAnsi" w:hAnsiTheme="minorHAnsi"/>
                                  <w:sz w:val="18"/>
                                  <w:szCs w:val="18"/>
                                </w:rPr>
                                <w:t xml:space="preserve"> </w:t>
                              </w:r>
                              <w:r w:rsidR="00070C98">
                                <w:rPr>
                                  <w:rFonts w:asciiTheme="minorHAnsi" w:hAnsiTheme="minorHAnsi"/>
                                  <w:sz w:val="18"/>
                                  <w:szCs w:val="18"/>
                                </w:rPr>
                                <w:t>juni2019</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FBF1FB7" id="_x0000_t202" coordsize="21600,21600" o:spt="202" path="m,l,21600r21600,l21600,xe">
              <v:stroke joinstyle="miter"/>
              <v:path gradientshapeok="t" o:connecttype="rect"/>
            </v:shapetype>
            <v:shape id="Tekstvak 218" o:spid="_x0000_s1026" type="#_x0000_t202" style="position:absolute;margin-left:0;margin-top:30pt;width:473.25pt;height:1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" o:allowincell="f" filled="f" stroked="f">
              <v:textbox style="mso-fit-shape-to-text:t" inset=",0,,0">
                <w:txbxContent>
                  <w:sdt>
                    <w:sdtPr>
                      <w:rPr>
                        <w:rFonts w:asciiTheme="minorHAnsi" w:hAnsiTheme="minorHAnsi"/>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6D02862A" w14:textId="7D00B7E0" w:rsidR="003B7B90" w:rsidRPr="00070C98" w:rsidRDefault="00BE1841">
                        <w:pPr>
                          <w:rPr>
                            <w:rFonts w:asciiTheme="minorHAnsi" w:hAnsiTheme="minorHAnsi"/>
                            <w:sz w:val="18"/>
                            <w:szCs w:val="18"/>
                          </w:rPr>
                        </w:pPr>
                        <w:r w:rsidRPr="00070C98">
                          <w:rPr>
                            <w:rFonts w:asciiTheme="minorHAnsi" w:hAnsiTheme="minorHAnsi"/>
                            <w:sz w:val="18"/>
                            <w:szCs w:val="18"/>
                          </w:rPr>
                          <w:t xml:space="preserve">TOELICHTING </w:t>
                        </w:r>
                        <w:r w:rsidR="00EC123E" w:rsidRPr="00070C98">
                          <w:rPr>
                            <w:rFonts w:asciiTheme="minorHAnsi" w:hAnsiTheme="minorHAnsi"/>
                            <w:sz w:val="18"/>
                            <w:szCs w:val="18"/>
                          </w:rPr>
                          <w:t>BVR</w:t>
                        </w:r>
                        <w:r w:rsidR="00965CCF" w:rsidRPr="00070C98">
                          <w:rPr>
                            <w:rFonts w:asciiTheme="minorHAnsi" w:hAnsiTheme="minorHAnsi"/>
                            <w:sz w:val="18"/>
                            <w:szCs w:val="18"/>
                          </w:rPr>
                          <w:t xml:space="preserve"> 22/11/2013 bijlage 2: brandveiligheids</w:t>
                        </w:r>
                        <w:r w:rsidR="00582304">
                          <w:rPr>
                            <w:rFonts w:asciiTheme="minorHAnsi" w:hAnsiTheme="minorHAnsi"/>
                            <w:sz w:val="18"/>
                            <w:szCs w:val="18"/>
                          </w:rPr>
                          <w:t>voorschriften</w:t>
                        </w:r>
                        <w:r w:rsidR="00993807">
                          <w:rPr>
                            <w:rFonts w:asciiTheme="minorHAnsi" w:hAnsiTheme="minorHAnsi"/>
                            <w:sz w:val="18"/>
                            <w:szCs w:val="18"/>
                          </w:rPr>
                          <w:t xml:space="preserve"> groeps</w:t>
                        </w:r>
                        <w:r w:rsidR="00965CCF" w:rsidRPr="00070C98">
                          <w:rPr>
                            <w:rFonts w:asciiTheme="minorHAnsi" w:hAnsiTheme="minorHAnsi"/>
                            <w:sz w:val="18"/>
                            <w:szCs w:val="18"/>
                          </w:rPr>
                          <w:t>opvang baby’s en peuters</w:t>
                        </w:r>
                        <w:r w:rsidR="00070C98">
                          <w:rPr>
                            <w:rFonts w:asciiTheme="minorHAnsi" w:hAnsiTheme="minorHAnsi"/>
                            <w:sz w:val="18"/>
                            <w:szCs w:val="18"/>
                          </w:rPr>
                          <w:t xml:space="preserve">   </w:t>
                        </w:r>
                        <w:r w:rsidR="005E20B8">
                          <w:rPr>
                            <w:rFonts w:asciiTheme="minorHAnsi" w:hAnsiTheme="minorHAnsi"/>
                            <w:sz w:val="18"/>
                            <w:szCs w:val="18"/>
                          </w:rPr>
                          <w:t xml:space="preserve">     </w:t>
                        </w:r>
                        <w:r w:rsidR="00070C98">
                          <w:rPr>
                            <w:rFonts w:asciiTheme="minorHAnsi" w:hAnsiTheme="minorHAnsi"/>
                            <w:sz w:val="18"/>
                            <w:szCs w:val="18"/>
                          </w:rPr>
                          <w:t>versie</w:t>
                        </w:r>
                        <w:r w:rsidR="00F45F49">
                          <w:rPr>
                            <w:rFonts w:asciiTheme="minorHAnsi" w:hAnsiTheme="minorHAnsi"/>
                            <w:sz w:val="18"/>
                            <w:szCs w:val="18"/>
                          </w:rPr>
                          <w:t xml:space="preserve"> </w:t>
                        </w:r>
                        <w:r w:rsidR="00070C98">
                          <w:rPr>
                            <w:rFonts w:asciiTheme="minorHAnsi" w:hAnsiTheme="minorHAnsi"/>
                            <w:sz w:val="18"/>
                            <w:szCs w:val="18"/>
                          </w:rPr>
                          <w:t>juni2019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9B884C" wp14:editId="14C881EF">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C377519" w14:textId="77777777" w:rsidR="003B7B90" w:rsidRDefault="003B7B90">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9B884C"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fabf8f [1945]" stroked="f">
              <v:textbox style="mso-fit-shape-to-text:t" inset=",0,,0">
                <w:txbxContent>
                  <w:p w14:paraId="3C377519" w14:textId="77777777" w:rsidR="003B7B90" w:rsidRDefault="003B7B90">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7E"/>
    <w:multiLevelType w:val="hybridMultilevel"/>
    <w:tmpl w:val="5380CEA2"/>
    <w:lvl w:ilvl="0" w:tplc="177AF55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9163827"/>
    <w:multiLevelType w:val="hybridMultilevel"/>
    <w:tmpl w:val="BCAA4BD4"/>
    <w:lvl w:ilvl="0" w:tplc="177AF550">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F351E6B"/>
    <w:multiLevelType w:val="hybridMultilevel"/>
    <w:tmpl w:val="3E9E975E"/>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11727821"/>
    <w:multiLevelType w:val="hybridMultilevel"/>
    <w:tmpl w:val="D82C8AEC"/>
    <w:lvl w:ilvl="0" w:tplc="177AF55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23F389C"/>
    <w:multiLevelType w:val="hybridMultilevel"/>
    <w:tmpl w:val="58541A6E"/>
    <w:lvl w:ilvl="0" w:tplc="177AF550">
      <w:numFmt w:val="bullet"/>
      <w:lvlText w:val="-"/>
      <w:lvlJc w:val="left"/>
      <w:pPr>
        <w:ind w:left="1428" w:hanging="360"/>
      </w:pPr>
      <w:rPr>
        <w:rFonts w:ascii="Arial" w:eastAsia="Times New Roman" w:hAnsi="Arial" w:cs="Arial" w:hint="default"/>
        <w:color w:val="808080"/>
        <w:spacing w:val="-4"/>
        <w:w w:val="99"/>
        <w:sz w:val="18"/>
        <w:szCs w:val="18"/>
      </w:rPr>
    </w:lvl>
    <w:lvl w:ilvl="1" w:tplc="F244C9BA">
      <w:start w:val="1"/>
      <w:numFmt w:val="bullet"/>
      <w:lvlText w:val="•"/>
      <w:lvlJc w:val="left"/>
      <w:pPr>
        <w:ind w:left="2308" w:hanging="360"/>
      </w:pPr>
      <w:rPr>
        <w:rFonts w:hint="default"/>
      </w:rPr>
    </w:lvl>
    <w:lvl w:ilvl="2" w:tplc="7944979E">
      <w:start w:val="1"/>
      <w:numFmt w:val="bullet"/>
      <w:lvlText w:val="•"/>
      <w:lvlJc w:val="left"/>
      <w:pPr>
        <w:ind w:left="3183" w:hanging="360"/>
      </w:pPr>
      <w:rPr>
        <w:rFonts w:hint="default"/>
      </w:rPr>
    </w:lvl>
    <w:lvl w:ilvl="3" w:tplc="F196B9C0">
      <w:start w:val="1"/>
      <w:numFmt w:val="bullet"/>
      <w:lvlText w:val="•"/>
      <w:lvlJc w:val="left"/>
      <w:pPr>
        <w:ind w:left="4057" w:hanging="360"/>
      </w:pPr>
      <w:rPr>
        <w:rFonts w:hint="default"/>
      </w:rPr>
    </w:lvl>
    <w:lvl w:ilvl="4" w:tplc="805CED64">
      <w:start w:val="1"/>
      <w:numFmt w:val="bullet"/>
      <w:lvlText w:val="•"/>
      <w:lvlJc w:val="left"/>
      <w:pPr>
        <w:ind w:left="4932" w:hanging="360"/>
      </w:pPr>
      <w:rPr>
        <w:rFonts w:hint="default"/>
      </w:rPr>
    </w:lvl>
    <w:lvl w:ilvl="5" w:tplc="CCD6E2C6">
      <w:start w:val="1"/>
      <w:numFmt w:val="bullet"/>
      <w:lvlText w:val="•"/>
      <w:lvlJc w:val="left"/>
      <w:pPr>
        <w:ind w:left="5807" w:hanging="360"/>
      </w:pPr>
      <w:rPr>
        <w:rFonts w:hint="default"/>
      </w:rPr>
    </w:lvl>
    <w:lvl w:ilvl="6" w:tplc="520E4D7E">
      <w:start w:val="1"/>
      <w:numFmt w:val="bullet"/>
      <w:lvlText w:val="•"/>
      <w:lvlJc w:val="left"/>
      <w:pPr>
        <w:ind w:left="6681" w:hanging="360"/>
      </w:pPr>
      <w:rPr>
        <w:rFonts w:hint="default"/>
      </w:rPr>
    </w:lvl>
    <w:lvl w:ilvl="7" w:tplc="2DC8A846">
      <w:start w:val="1"/>
      <w:numFmt w:val="bullet"/>
      <w:lvlText w:val="•"/>
      <w:lvlJc w:val="left"/>
      <w:pPr>
        <w:ind w:left="7556" w:hanging="360"/>
      </w:pPr>
      <w:rPr>
        <w:rFonts w:hint="default"/>
      </w:rPr>
    </w:lvl>
    <w:lvl w:ilvl="8" w:tplc="211457A6">
      <w:start w:val="1"/>
      <w:numFmt w:val="bullet"/>
      <w:lvlText w:val="•"/>
      <w:lvlJc w:val="left"/>
      <w:pPr>
        <w:ind w:left="8431" w:hanging="360"/>
      </w:pPr>
      <w:rPr>
        <w:rFonts w:hint="default"/>
      </w:rPr>
    </w:lvl>
  </w:abstractNum>
  <w:abstractNum w:abstractNumId="5" w15:restartNumberingAfterBreak="0">
    <w:nsid w:val="152C6511"/>
    <w:multiLevelType w:val="hybridMultilevel"/>
    <w:tmpl w:val="07CA1E28"/>
    <w:lvl w:ilvl="0" w:tplc="177AF550">
      <w:numFmt w:val="bullet"/>
      <w:lvlText w:val="-"/>
      <w:lvlJc w:val="left"/>
      <w:pPr>
        <w:ind w:left="1148" w:hanging="360"/>
      </w:pPr>
      <w:rPr>
        <w:rFonts w:ascii="Arial" w:eastAsia="Times New Roman" w:hAnsi="Arial" w:cs="Arial" w:hint="default"/>
        <w:color w:val="808080"/>
        <w:spacing w:val="-4"/>
        <w:w w:val="99"/>
        <w:sz w:val="18"/>
        <w:szCs w:val="18"/>
      </w:rPr>
    </w:lvl>
    <w:lvl w:ilvl="1" w:tplc="08130003" w:tentative="1">
      <w:start w:val="1"/>
      <w:numFmt w:val="bullet"/>
      <w:lvlText w:val="o"/>
      <w:lvlJc w:val="left"/>
      <w:pPr>
        <w:ind w:left="1868" w:hanging="360"/>
      </w:pPr>
      <w:rPr>
        <w:rFonts w:ascii="Courier New" w:hAnsi="Courier New" w:cs="Courier New" w:hint="default"/>
      </w:rPr>
    </w:lvl>
    <w:lvl w:ilvl="2" w:tplc="08130005" w:tentative="1">
      <w:start w:val="1"/>
      <w:numFmt w:val="bullet"/>
      <w:lvlText w:val=""/>
      <w:lvlJc w:val="left"/>
      <w:pPr>
        <w:ind w:left="2588" w:hanging="360"/>
      </w:pPr>
      <w:rPr>
        <w:rFonts w:ascii="Wingdings" w:hAnsi="Wingdings" w:hint="default"/>
      </w:rPr>
    </w:lvl>
    <w:lvl w:ilvl="3" w:tplc="08130001" w:tentative="1">
      <w:start w:val="1"/>
      <w:numFmt w:val="bullet"/>
      <w:lvlText w:val=""/>
      <w:lvlJc w:val="left"/>
      <w:pPr>
        <w:ind w:left="3308" w:hanging="360"/>
      </w:pPr>
      <w:rPr>
        <w:rFonts w:ascii="Symbol" w:hAnsi="Symbol" w:hint="default"/>
      </w:rPr>
    </w:lvl>
    <w:lvl w:ilvl="4" w:tplc="08130003" w:tentative="1">
      <w:start w:val="1"/>
      <w:numFmt w:val="bullet"/>
      <w:lvlText w:val="o"/>
      <w:lvlJc w:val="left"/>
      <w:pPr>
        <w:ind w:left="4028" w:hanging="360"/>
      </w:pPr>
      <w:rPr>
        <w:rFonts w:ascii="Courier New" w:hAnsi="Courier New" w:cs="Courier New" w:hint="default"/>
      </w:rPr>
    </w:lvl>
    <w:lvl w:ilvl="5" w:tplc="08130005" w:tentative="1">
      <w:start w:val="1"/>
      <w:numFmt w:val="bullet"/>
      <w:lvlText w:val=""/>
      <w:lvlJc w:val="left"/>
      <w:pPr>
        <w:ind w:left="4748" w:hanging="360"/>
      </w:pPr>
      <w:rPr>
        <w:rFonts w:ascii="Wingdings" w:hAnsi="Wingdings" w:hint="default"/>
      </w:rPr>
    </w:lvl>
    <w:lvl w:ilvl="6" w:tplc="08130001" w:tentative="1">
      <w:start w:val="1"/>
      <w:numFmt w:val="bullet"/>
      <w:lvlText w:val=""/>
      <w:lvlJc w:val="left"/>
      <w:pPr>
        <w:ind w:left="5468" w:hanging="360"/>
      </w:pPr>
      <w:rPr>
        <w:rFonts w:ascii="Symbol" w:hAnsi="Symbol" w:hint="default"/>
      </w:rPr>
    </w:lvl>
    <w:lvl w:ilvl="7" w:tplc="08130003" w:tentative="1">
      <w:start w:val="1"/>
      <w:numFmt w:val="bullet"/>
      <w:lvlText w:val="o"/>
      <w:lvlJc w:val="left"/>
      <w:pPr>
        <w:ind w:left="6188" w:hanging="360"/>
      </w:pPr>
      <w:rPr>
        <w:rFonts w:ascii="Courier New" w:hAnsi="Courier New" w:cs="Courier New" w:hint="default"/>
      </w:rPr>
    </w:lvl>
    <w:lvl w:ilvl="8" w:tplc="08130005" w:tentative="1">
      <w:start w:val="1"/>
      <w:numFmt w:val="bullet"/>
      <w:lvlText w:val=""/>
      <w:lvlJc w:val="left"/>
      <w:pPr>
        <w:ind w:left="6908" w:hanging="360"/>
      </w:pPr>
      <w:rPr>
        <w:rFonts w:ascii="Wingdings" w:hAnsi="Wingdings" w:hint="default"/>
      </w:rPr>
    </w:lvl>
  </w:abstractNum>
  <w:abstractNum w:abstractNumId="6" w15:restartNumberingAfterBreak="0">
    <w:nsid w:val="15981903"/>
    <w:multiLevelType w:val="hybridMultilevel"/>
    <w:tmpl w:val="731A22F6"/>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9910835"/>
    <w:multiLevelType w:val="hybridMultilevel"/>
    <w:tmpl w:val="FD647FD2"/>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C342D92"/>
    <w:multiLevelType w:val="multilevel"/>
    <w:tmpl w:val="0212B496"/>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i w:val="0"/>
        <w:color w:val="auto"/>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CF76F1F"/>
    <w:multiLevelType w:val="hybridMultilevel"/>
    <w:tmpl w:val="5D04DEAA"/>
    <w:lvl w:ilvl="0" w:tplc="0813000D">
      <w:start w:val="1"/>
      <w:numFmt w:val="bullet"/>
      <w:lvlText w:val=""/>
      <w:lvlJc w:val="left"/>
      <w:pPr>
        <w:ind w:left="1614" w:hanging="360"/>
      </w:pPr>
      <w:rPr>
        <w:rFonts w:ascii="Wingdings" w:hAnsi="Wingdings" w:hint="default"/>
      </w:rPr>
    </w:lvl>
    <w:lvl w:ilvl="1" w:tplc="08130003" w:tentative="1">
      <w:start w:val="1"/>
      <w:numFmt w:val="bullet"/>
      <w:lvlText w:val="o"/>
      <w:lvlJc w:val="left"/>
      <w:pPr>
        <w:ind w:left="2334" w:hanging="360"/>
      </w:pPr>
      <w:rPr>
        <w:rFonts w:ascii="Courier New" w:hAnsi="Courier New" w:cs="Courier New" w:hint="default"/>
      </w:rPr>
    </w:lvl>
    <w:lvl w:ilvl="2" w:tplc="08130005" w:tentative="1">
      <w:start w:val="1"/>
      <w:numFmt w:val="bullet"/>
      <w:lvlText w:val=""/>
      <w:lvlJc w:val="left"/>
      <w:pPr>
        <w:ind w:left="3054" w:hanging="360"/>
      </w:pPr>
      <w:rPr>
        <w:rFonts w:ascii="Wingdings" w:hAnsi="Wingdings" w:hint="default"/>
      </w:rPr>
    </w:lvl>
    <w:lvl w:ilvl="3" w:tplc="08130001" w:tentative="1">
      <w:start w:val="1"/>
      <w:numFmt w:val="bullet"/>
      <w:lvlText w:val=""/>
      <w:lvlJc w:val="left"/>
      <w:pPr>
        <w:ind w:left="3774" w:hanging="360"/>
      </w:pPr>
      <w:rPr>
        <w:rFonts w:ascii="Symbol" w:hAnsi="Symbol" w:hint="default"/>
      </w:rPr>
    </w:lvl>
    <w:lvl w:ilvl="4" w:tplc="08130003" w:tentative="1">
      <w:start w:val="1"/>
      <w:numFmt w:val="bullet"/>
      <w:lvlText w:val="o"/>
      <w:lvlJc w:val="left"/>
      <w:pPr>
        <w:ind w:left="4494" w:hanging="360"/>
      </w:pPr>
      <w:rPr>
        <w:rFonts w:ascii="Courier New" w:hAnsi="Courier New" w:cs="Courier New" w:hint="default"/>
      </w:rPr>
    </w:lvl>
    <w:lvl w:ilvl="5" w:tplc="08130005" w:tentative="1">
      <w:start w:val="1"/>
      <w:numFmt w:val="bullet"/>
      <w:lvlText w:val=""/>
      <w:lvlJc w:val="left"/>
      <w:pPr>
        <w:ind w:left="5214" w:hanging="360"/>
      </w:pPr>
      <w:rPr>
        <w:rFonts w:ascii="Wingdings" w:hAnsi="Wingdings" w:hint="default"/>
      </w:rPr>
    </w:lvl>
    <w:lvl w:ilvl="6" w:tplc="08130001" w:tentative="1">
      <w:start w:val="1"/>
      <w:numFmt w:val="bullet"/>
      <w:lvlText w:val=""/>
      <w:lvlJc w:val="left"/>
      <w:pPr>
        <w:ind w:left="5934" w:hanging="360"/>
      </w:pPr>
      <w:rPr>
        <w:rFonts w:ascii="Symbol" w:hAnsi="Symbol" w:hint="default"/>
      </w:rPr>
    </w:lvl>
    <w:lvl w:ilvl="7" w:tplc="08130003" w:tentative="1">
      <w:start w:val="1"/>
      <w:numFmt w:val="bullet"/>
      <w:lvlText w:val="o"/>
      <w:lvlJc w:val="left"/>
      <w:pPr>
        <w:ind w:left="6654" w:hanging="360"/>
      </w:pPr>
      <w:rPr>
        <w:rFonts w:ascii="Courier New" w:hAnsi="Courier New" w:cs="Courier New" w:hint="default"/>
      </w:rPr>
    </w:lvl>
    <w:lvl w:ilvl="8" w:tplc="08130005" w:tentative="1">
      <w:start w:val="1"/>
      <w:numFmt w:val="bullet"/>
      <w:lvlText w:val=""/>
      <w:lvlJc w:val="left"/>
      <w:pPr>
        <w:ind w:left="7374" w:hanging="360"/>
      </w:pPr>
      <w:rPr>
        <w:rFonts w:ascii="Wingdings" w:hAnsi="Wingdings" w:hint="default"/>
      </w:rPr>
    </w:lvl>
  </w:abstractNum>
  <w:abstractNum w:abstractNumId="10" w15:restartNumberingAfterBreak="0">
    <w:nsid w:val="1CF8057F"/>
    <w:multiLevelType w:val="hybridMultilevel"/>
    <w:tmpl w:val="2C8A2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8BC7340"/>
    <w:multiLevelType w:val="hybridMultilevel"/>
    <w:tmpl w:val="9BDA6812"/>
    <w:lvl w:ilvl="0" w:tplc="177AF550">
      <w:numFmt w:val="bullet"/>
      <w:lvlText w:val="-"/>
      <w:lvlJc w:val="left"/>
      <w:pPr>
        <w:ind w:left="717" w:hanging="360"/>
      </w:pPr>
      <w:rPr>
        <w:rFonts w:ascii="Arial" w:eastAsia="Times New Roman" w:hAnsi="Arial" w:cs="Arial"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 w15:restartNumberingAfterBreak="0">
    <w:nsid w:val="2D1714A9"/>
    <w:multiLevelType w:val="hybridMultilevel"/>
    <w:tmpl w:val="BBEE26B6"/>
    <w:lvl w:ilvl="0" w:tplc="0813000D">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3" w15:restartNumberingAfterBreak="0">
    <w:nsid w:val="2D427BDA"/>
    <w:multiLevelType w:val="hybridMultilevel"/>
    <w:tmpl w:val="D02A6458"/>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502"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20235FE"/>
    <w:multiLevelType w:val="hybridMultilevel"/>
    <w:tmpl w:val="FA6E02AA"/>
    <w:lvl w:ilvl="0" w:tplc="755E1E62">
      <w:start w:val="1"/>
      <w:numFmt w:val="lowerLetter"/>
      <w:lvlText w:val="%1)"/>
      <w:lvlJc w:val="left"/>
      <w:pPr>
        <w:ind w:left="1948" w:hanging="360"/>
      </w:pPr>
      <w:rPr>
        <w:rFonts w:hint="default"/>
      </w:rPr>
    </w:lvl>
    <w:lvl w:ilvl="1" w:tplc="08130019" w:tentative="1">
      <w:start w:val="1"/>
      <w:numFmt w:val="lowerLetter"/>
      <w:lvlText w:val="%2."/>
      <w:lvlJc w:val="left"/>
      <w:pPr>
        <w:ind w:left="2234" w:hanging="360"/>
      </w:pPr>
    </w:lvl>
    <w:lvl w:ilvl="2" w:tplc="0813001B" w:tentative="1">
      <w:start w:val="1"/>
      <w:numFmt w:val="lowerRoman"/>
      <w:lvlText w:val="%3."/>
      <w:lvlJc w:val="right"/>
      <w:pPr>
        <w:ind w:left="2954" w:hanging="180"/>
      </w:pPr>
    </w:lvl>
    <w:lvl w:ilvl="3" w:tplc="0813000F" w:tentative="1">
      <w:start w:val="1"/>
      <w:numFmt w:val="decimal"/>
      <w:lvlText w:val="%4."/>
      <w:lvlJc w:val="left"/>
      <w:pPr>
        <w:ind w:left="3674" w:hanging="360"/>
      </w:pPr>
    </w:lvl>
    <w:lvl w:ilvl="4" w:tplc="08130019" w:tentative="1">
      <w:start w:val="1"/>
      <w:numFmt w:val="lowerLetter"/>
      <w:lvlText w:val="%5."/>
      <w:lvlJc w:val="left"/>
      <w:pPr>
        <w:ind w:left="4394" w:hanging="360"/>
      </w:pPr>
    </w:lvl>
    <w:lvl w:ilvl="5" w:tplc="0813001B" w:tentative="1">
      <w:start w:val="1"/>
      <w:numFmt w:val="lowerRoman"/>
      <w:lvlText w:val="%6."/>
      <w:lvlJc w:val="right"/>
      <w:pPr>
        <w:ind w:left="5114" w:hanging="180"/>
      </w:pPr>
    </w:lvl>
    <w:lvl w:ilvl="6" w:tplc="0813000F" w:tentative="1">
      <w:start w:val="1"/>
      <w:numFmt w:val="decimal"/>
      <w:lvlText w:val="%7."/>
      <w:lvlJc w:val="left"/>
      <w:pPr>
        <w:ind w:left="5834" w:hanging="360"/>
      </w:pPr>
    </w:lvl>
    <w:lvl w:ilvl="7" w:tplc="08130019" w:tentative="1">
      <w:start w:val="1"/>
      <w:numFmt w:val="lowerLetter"/>
      <w:lvlText w:val="%8."/>
      <w:lvlJc w:val="left"/>
      <w:pPr>
        <w:ind w:left="6554" w:hanging="360"/>
      </w:pPr>
    </w:lvl>
    <w:lvl w:ilvl="8" w:tplc="0813001B" w:tentative="1">
      <w:start w:val="1"/>
      <w:numFmt w:val="lowerRoman"/>
      <w:lvlText w:val="%9."/>
      <w:lvlJc w:val="right"/>
      <w:pPr>
        <w:ind w:left="7274" w:hanging="180"/>
      </w:pPr>
    </w:lvl>
  </w:abstractNum>
  <w:abstractNum w:abstractNumId="15" w15:restartNumberingAfterBreak="0">
    <w:nsid w:val="3BF619A4"/>
    <w:multiLevelType w:val="hybridMultilevel"/>
    <w:tmpl w:val="DFC0685C"/>
    <w:lvl w:ilvl="0" w:tplc="177AF550">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3C4562C2"/>
    <w:multiLevelType w:val="hybridMultilevel"/>
    <w:tmpl w:val="65807C50"/>
    <w:lvl w:ilvl="0" w:tplc="755E1E62">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abstractNum w:abstractNumId="17" w15:restartNumberingAfterBreak="0">
    <w:nsid w:val="3D844082"/>
    <w:multiLevelType w:val="multilevel"/>
    <w:tmpl w:val="981CD39E"/>
    <w:lvl w:ilvl="0">
      <w:start w:val="9"/>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8" w15:restartNumberingAfterBreak="0">
    <w:nsid w:val="4B0C459A"/>
    <w:multiLevelType w:val="hybridMultilevel"/>
    <w:tmpl w:val="A1245B9C"/>
    <w:lvl w:ilvl="0" w:tplc="ED1036D6">
      <w:start w:val="1"/>
      <w:numFmt w:val="lowerLetter"/>
      <w:lvlText w:val="%1)"/>
      <w:lvlJc w:val="left"/>
      <w:pPr>
        <w:ind w:left="1346" w:hanging="360"/>
      </w:pPr>
      <w:rPr>
        <w:rFonts w:hint="default"/>
        <w:i w:val="0"/>
        <w:color w:val="auto"/>
      </w:rPr>
    </w:lvl>
    <w:lvl w:ilvl="1" w:tplc="08130019" w:tentative="1">
      <w:start w:val="1"/>
      <w:numFmt w:val="lowerLetter"/>
      <w:lvlText w:val="%2."/>
      <w:lvlJc w:val="left"/>
      <w:pPr>
        <w:ind w:left="2066" w:hanging="360"/>
      </w:pPr>
    </w:lvl>
    <w:lvl w:ilvl="2" w:tplc="0813001B" w:tentative="1">
      <w:start w:val="1"/>
      <w:numFmt w:val="lowerRoman"/>
      <w:lvlText w:val="%3."/>
      <w:lvlJc w:val="right"/>
      <w:pPr>
        <w:ind w:left="2786" w:hanging="180"/>
      </w:pPr>
    </w:lvl>
    <w:lvl w:ilvl="3" w:tplc="0813000F" w:tentative="1">
      <w:start w:val="1"/>
      <w:numFmt w:val="decimal"/>
      <w:lvlText w:val="%4."/>
      <w:lvlJc w:val="left"/>
      <w:pPr>
        <w:ind w:left="3506" w:hanging="360"/>
      </w:pPr>
    </w:lvl>
    <w:lvl w:ilvl="4" w:tplc="08130019" w:tentative="1">
      <w:start w:val="1"/>
      <w:numFmt w:val="lowerLetter"/>
      <w:lvlText w:val="%5."/>
      <w:lvlJc w:val="left"/>
      <w:pPr>
        <w:ind w:left="4226" w:hanging="360"/>
      </w:pPr>
    </w:lvl>
    <w:lvl w:ilvl="5" w:tplc="0813001B" w:tentative="1">
      <w:start w:val="1"/>
      <w:numFmt w:val="lowerRoman"/>
      <w:lvlText w:val="%6."/>
      <w:lvlJc w:val="right"/>
      <w:pPr>
        <w:ind w:left="4946" w:hanging="180"/>
      </w:pPr>
    </w:lvl>
    <w:lvl w:ilvl="6" w:tplc="0813000F" w:tentative="1">
      <w:start w:val="1"/>
      <w:numFmt w:val="decimal"/>
      <w:lvlText w:val="%7."/>
      <w:lvlJc w:val="left"/>
      <w:pPr>
        <w:ind w:left="5666" w:hanging="360"/>
      </w:pPr>
    </w:lvl>
    <w:lvl w:ilvl="7" w:tplc="08130019" w:tentative="1">
      <w:start w:val="1"/>
      <w:numFmt w:val="lowerLetter"/>
      <w:lvlText w:val="%8."/>
      <w:lvlJc w:val="left"/>
      <w:pPr>
        <w:ind w:left="6386" w:hanging="360"/>
      </w:pPr>
    </w:lvl>
    <w:lvl w:ilvl="8" w:tplc="0813001B" w:tentative="1">
      <w:start w:val="1"/>
      <w:numFmt w:val="lowerRoman"/>
      <w:lvlText w:val="%9."/>
      <w:lvlJc w:val="right"/>
      <w:pPr>
        <w:ind w:left="7106" w:hanging="180"/>
      </w:pPr>
    </w:lvl>
  </w:abstractNum>
  <w:abstractNum w:abstractNumId="19" w15:restartNumberingAfterBreak="0">
    <w:nsid w:val="530074E8"/>
    <w:multiLevelType w:val="hybridMultilevel"/>
    <w:tmpl w:val="6430E3E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9E2B0B"/>
    <w:multiLevelType w:val="hybridMultilevel"/>
    <w:tmpl w:val="8DF476B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78A0C8A"/>
    <w:multiLevelType w:val="hybridMultilevel"/>
    <w:tmpl w:val="85AEDF0A"/>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EBE6A12"/>
    <w:multiLevelType w:val="hybridMultilevel"/>
    <w:tmpl w:val="188AB56C"/>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0711ACF"/>
    <w:multiLevelType w:val="hybridMultilevel"/>
    <w:tmpl w:val="532E851A"/>
    <w:lvl w:ilvl="0" w:tplc="177AF550">
      <w:numFmt w:val="bullet"/>
      <w:lvlText w:val="-"/>
      <w:lvlJc w:val="left"/>
      <w:pPr>
        <w:ind w:left="720" w:hanging="360"/>
      </w:pPr>
      <w:rPr>
        <w:rFonts w:ascii="Arial" w:eastAsia="Times New Roman" w:hAnsi="Arial" w:cs="Arial" w:hint="default"/>
      </w:rPr>
    </w:lvl>
    <w:lvl w:ilvl="1" w:tplc="177AF550">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1B07623"/>
    <w:multiLevelType w:val="multilevel"/>
    <w:tmpl w:val="92203E5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8874DED"/>
    <w:multiLevelType w:val="hybridMultilevel"/>
    <w:tmpl w:val="897A7638"/>
    <w:lvl w:ilvl="0" w:tplc="755E1E62">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abstractNum w:abstractNumId="26" w15:restartNumberingAfterBreak="0">
    <w:nsid w:val="6B527839"/>
    <w:multiLevelType w:val="hybridMultilevel"/>
    <w:tmpl w:val="F54AB986"/>
    <w:lvl w:ilvl="0" w:tplc="BC467312">
      <w:start w:val="1"/>
      <w:numFmt w:val="lowerLetter"/>
      <w:lvlText w:val="%1)"/>
      <w:lvlJc w:val="left"/>
      <w:pPr>
        <w:ind w:left="1440" w:hanging="360"/>
      </w:pPr>
      <w:rPr>
        <w:rFonts w:ascii="Arial" w:eastAsia="Times New Roman" w:hAnsi="Arial" w:cs="Aria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A44716"/>
    <w:multiLevelType w:val="hybridMultilevel"/>
    <w:tmpl w:val="D42ADCEE"/>
    <w:lvl w:ilvl="0" w:tplc="EC4A8A58">
      <w:start w:val="1"/>
      <w:numFmt w:val="lowerLetter"/>
      <w:lvlText w:val="%1)"/>
      <w:lvlJc w:val="left"/>
      <w:pPr>
        <w:ind w:left="1440" w:hanging="360"/>
      </w:pPr>
      <w:rPr>
        <w:rFonts w:ascii="Arial" w:eastAsia="Times New Roman" w:hAnsi="Arial" w:cs="Arial"/>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74634FBF"/>
    <w:multiLevelType w:val="hybridMultilevel"/>
    <w:tmpl w:val="473C356A"/>
    <w:lvl w:ilvl="0" w:tplc="177AF550">
      <w:numFmt w:val="bullet"/>
      <w:lvlText w:val="-"/>
      <w:lvlJc w:val="left"/>
      <w:pPr>
        <w:ind w:left="1508" w:hanging="360"/>
      </w:pPr>
      <w:rPr>
        <w:rFonts w:ascii="Arial" w:eastAsia="Times New Roman" w:hAnsi="Arial" w:cs="Arial" w:hint="default"/>
      </w:rPr>
    </w:lvl>
    <w:lvl w:ilvl="1" w:tplc="08130003" w:tentative="1">
      <w:start w:val="1"/>
      <w:numFmt w:val="bullet"/>
      <w:lvlText w:val="o"/>
      <w:lvlJc w:val="left"/>
      <w:pPr>
        <w:ind w:left="2228" w:hanging="360"/>
      </w:pPr>
      <w:rPr>
        <w:rFonts w:ascii="Courier New" w:hAnsi="Courier New" w:cs="Courier New" w:hint="default"/>
      </w:rPr>
    </w:lvl>
    <w:lvl w:ilvl="2" w:tplc="08130005" w:tentative="1">
      <w:start w:val="1"/>
      <w:numFmt w:val="bullet"/>
      <w:lvlText w:val=""/>
      <w:lvlJc w:val="left"/>
      <w:pPr>
        <w:ind w:left="2948" w:hanging="360"/>
      </w:pPr>
      <w:rPr>
        <w:rFonts w:ascii="Wingdings" w:hAnsi="Wingdings" w:hint="default"/>
      </w:rPr>
    </w:lvl>
    <w:lvl w:ilvl="3" w:tplc="08130001" w:tentative="1">
      <w:start w:val="1"/>
      <w:numFmt w:val="bullet"/>
      <w:lvlText w:val=""/>
      <w:lvlJc w:val="left"/>
      <w:pPr>
        <w:ind w:left="3668" w:hanging="360"/>
      </w:pPr>
      <w:rPr>
        <w:rFonts w:ascii="Symbol" w:hAnsi="Symbol" w:hint="default"/>
      </w:rPr>
    </w:lvl>
    <w:lvl w:ilvl="4" w:tplc="08130003" w:tentative="1">
      <w:start w:val="1"/>
      <w:numFmt w:val="bullet"/>
      <w:lvlText w:val="o"/>
      <w:lvlJc w:val="left"/>
      <w:pPr>
        <w:ind w:left="4388" w:hanging="360"/>
      </w:pPr>
      <w:rPr>
        <w:rFonts w:ascii="Courier New" w:hAnsi="Courier New" w:cs="Courier New" w:hint="default"/>
      </w:rPr>
    </w:lvl>
    <w:lvl w:ilvl="5" w:tplc="08130005" w:tentative="1">
      <w:start w:val="1"/>
      <w:numFmt w:val="bullet"/>
      <w:lvlText w:val=""/>
      <w:lvlJc w:val="left"/>
      <w:pPr>
        <w:ind w:left="5108" w:hanging="360"/>
      </w:pPr>
      <w:rPr>
        <w:rFonts w:ascii="Wingdings" w:hAnsi="Wingdings" w:hint="default"/>
      </w:rPr>
    </w:lvl>
    <w:lvl w:ilvl="6" w:tplc="08130001" w:tentative="1">
      <w:start w:val="1"/>
      <w:numFmt w:val="bullet"/>
      <w:lvlText w:val=""/>
      <w:lvlJc w:val="left"/>
      <w:pPr>
        <w:ind w:left="5828" w:hanging="360"/>
      </w:pPr>
      <w:rPr>
        <w:rFonts w:ascii="Symbol" w:hAnsi="Symbol" w:hint="default"/>
      </w:rPr>
    </w:lvl>
    <w:lvl w:ilvl="7" w:tplc="08130003" w:tentative="1">
      <w:start w:val="1"/>
      <w:numFmt w:val="bullet"/>
      <w:lvlText w:val="o"/>
      <w:lvlJc w:val="left"/>
      <w:pPr>
        <w:ind w:left="6548" w:hanging="360"/>
      </w:pPr>
      <w:rPr>
        <w:rFonts w:ascii="Courier New" w:hAnsi="Courier New" w:cs="Courier New" w:hint="default"/>
      </w:rPr>
    </w:lvl>
    <w:lvl w:ilvl="8" w:tplc="08130005" w:tentative="1">
      <w:start w:val="1"/>
      <w:numFmt w:val="bullet"/>
      <w:lvlText w:val=""/>
      <w:lvlJc w:val="left"/>
      <w:pPr>
        <w:ind w:left="7268" w:hanging="360"/>
      </w:pPr>
      <w:rPr>
        <w:rFonts w:ascii="Wingdings" w:hAnsi="Wingdings" w:hint="default"/>
      </w:rPr>
    </w:lvl>
  </w:abstractNum>
  <w:abstractNum w:abstractNumId="29" w15:restartNumberingAfterBreak="0">
    <w:nsid w:val="7A4B54F6"/>
    <w:multiLevelType w:val="hybridMultilevel"/>
    <w:tmpl w:val="32BEF512"/>
    <w:lvl w:ilvl="0" w:tplc="177AF550">
      <w:numFmt w:val="bullet"/>
      <w:lvlText w:val="-"/>
      <w:lvlJc w:val="left"/>
      <w:pPr>
        <w:ind w:left="1508" w:hanging="360"/>
      </w:pPr>
      <w:rPr>
        <w:rFonts w:ascii="Arial" w:eastAsia="Times New Roman" w:hAnsi="Arial" w:cs="Arial" w:hint="default"/>
      </w:rPr>
    </w:lvl>
    <w:lvl w:ilvl="1" w:tplc="08130003" w:tentative="1">
      <w:start w:val="1"/>
      <w:numFmt w:val="bullet"/>
      <w:lvlText w:val="o"/>
      <w:lvlJc w:val="left"/>
      <w:pPr>
        <w:ind w:left="2228" w:hanging="360"/>
      </w:pPr>
      <w:rPr>
        <w:rFonts w:ascii="Courier New" w:hAnsi="Courier New" w:cs="Courier New" w:hint="default"/>
      </w:rPr>
    </w:lvl>
    <w:lvl w:ilvl="2" w:tplc="08130005" w:tentative="1">
      <w:start w:val="1"/>
      <w:numFmt w:val="bullet"/>
      <w:lvlText w:val=""/>
      <w:lvlJc w:val="left"/>
      <w:pPr>
        <w:ind w:left="2948" w:hanging="360"/>
      </w:pPr>
      <w:rPr>
        <w:rFonts w:ascii="Wingdings" w:hAnsi="Wingdings" w:hint="default"/>
      </w:rPr>
    </w:lvl>
    <w:lvl w:ilvl="3" w:tplc="08130001" w:tentative="1">
      <w:start w:val="1"/>
      <w:numFmt w:val="bullet"/>
      <w:lvlText w:val=""/>
      <w:lvlJc w:val="left"/>
      <w:pPr>
        <w:ind w:left="3668" w:hanging="360"/>
      </w:pPr>
      <w:rPr>
        <w:rFonts w:ascii="Symbol" w:hAnsi="Symbol" w:hint="default"/>
      </w:rPr>
    </w:lvl>
    <w:lvl w:ilvl="4" w:tplc="08130003" w:tentative="1">
      <w:start w:val="1"/>
      <w:numFmt w:val="bullet"/>
      <w:lvlText w:val="o"/>
      <w:lvlJc w:val="left"/>
      <w:pPr>
        <w:ind w:left="4388" w:hanging="360"/>
      </w:pPr>
      <w:rPr>
        <w:rFonts w:ascii="Courier New" w:hAnsi="Courier New" w:cs="Courier New" w:hint="default"/>
      </w:rPr>
    </w:lvl>
    <w:lvl w:ilvl="5" w:tplc="08130005" w:tentative="1">
      <w:start w:val="1"/>
      <w:numFmt w:val="bullet"/>
      <w:lvlText w:val=""/>
      <w:lvlJc w:val="left"/>
      <w:pPr>
        <w:ind w:left="5108" w:hanging="360"/>
      </w:pPr>
      <w:rPr>
        <w:rFonts w:ascii="Wingdings" w:hAnsi="Wingdings" w:hint="default"/>
      </w:rPr>
    </w:lvl>
    <w:lvl w:ilvl="6" w:tplc="08130001" w:tentative="1">
      <w:start w:val="1"/>
      <w:numFmt w:val="bullet"/>
      <w:lvlText w:val=""/>
      <w:lvlJc w:val="left"/>
      <w:pPr>
        <w:ind w:left="5828" w:hanging="360"/>
      </w:pPr>
      <w:rPr>
        <w:rFonts w:ascii="Symbol" w:hAnsi="Symbol" w:hint="default"/>
      </w:rPr>
    </w:lvl>
    <w:lvl w:ilvl="7" w:tplc="08130003" w:tentative="1">
      <w:start w:val="1"/>
      <w:numFmt w:val="bullet"/>
      <w:lvlText w:val="o"/>
      <w:lvlJc w:val="left"/>
      <w:pPr>
        <w:ind w:left="6548" w:hanging="360"/>
      </w:pPr>
      <w:rPr>
        <w:rFonts w:ascii="Courier New" w:hAnsi="Courier New" w:cs="Courier New" w:hint="default"/>
      </w:rPr>
    </w:lvl>
    <w:lvl w:ilvl="8" w:tplc="08130005" w:tentative="1">
      <w:start w:val="1"/>
      <w:numFmt w:val="bullet"/>
      <w:lvlText w:val=""/>
      <w:lvlJc w:val="left"/>
      <w:pPr>
        <w:ind w:left="7268" w:hanging="360"/>
      </w:pPr>
      <w:rPr>
        <w:rFonts w:ascii="Wingdings" w:hAnsi="Wingdings" w:hint="default"/>
      </w:rPr>
    </w:lvl>
  </w:abstractNum>
  <w:abstractNum w:abstractNumId="30" w15:restartNumberingAfterBreak="0">
    <w:nsid w:val="7AB663A6"/>
    <w:multiLevelType w:val="hybridMultilevel"/>
    <w:tmpl w:val="604EED2C"/>
    <w:lvl w:ilvl="0" w:tplc="0813000D">
      <w:start w:val="1"/>
      <w:numFmt w:val="bullet"/>
      <w:lvlText w:val=""/>
      <w:lvlJc w:val="left"/>
      <w:pPr>
        <w:ind w:left="1614" w:hanging="360"/>
      </w:pPr>
      <w:rPr>
        <w:rFonts w:ascii="Wingdings" w:hAnsi="Wingdings" w:hint="default"/>
      </w:rPr>
    </w:lvl>
    <w:lvl w:ilvl="1" w:tplc="08130003" w:tentative="1">
      <w:start w:val="1"/>
      <w:numFmt w:val="bullet"/>
      <w:lvlText w:val="o"/>
      <w:lvlJc w:val="left"/>
      <w:pPr>
        <w:ind w:left="2334" w:hanging="360"/>
      </w:pPr>
      <w:rPr>
        <w:rFonts w:ascii="Courier New" w:hAnsi="Courier New" w:cs="Courier New" w:hint="default"/>
      </w:rPr>
    </w:lvl>
    <w:lvl w:ilvl="2" w:tplc="08130005" w:tentative="1">
      <w:start w:val="1"/>
      <w:numFmt w:val="bullet"/>
      <w:lvlText w:val=""/>
      <w:lvlJc w:val="left"/>
      <w:pPr>
        <w:ind w:left="3054" w:hanging="360"/>
      </w:pPr>
      <w:rPr>
        <w:rFonts w:ascii="Wingdings" w:hAnsi="Wingdings" w:hint="default"/>
      </w:rPr>
    </w:lvl>
    <w:lvl w:ilvl="3" w:tplc="08130001" w:tentative="1">
      <w:start w:val="1"/>
      <w:numFmt w:val="bullet"/>
      <w:lvlText w:val=""/>
      <w:lvlJc w:val="left"/>
      <w:pPr>
        <w:ind w:left="3774" w:hanging="360"/>
      </w:pPr>
      <w:rPr>
        <w:rFonts w:ascii="Symbol" w:hAnsi="Symbol" w:hint="default"/>
      </w:rPr>
    </w:lvl>
    <w:lvl w:ilvl="4" w:tplc="08130003" w:tentative="1">
      <w:start w:val="1"/>
      <w:numFmt w:val="bullet"/>
      <w:lvlText w:val="o"/>
      <w:lvlJc w:val="left"/>
      <w:pPr>
        <w:ind w:left="4494" w:hanging="360"/>
      </w:pPr>
      <w:rPr>
        <w:rFonts w:ascii="Courier New" w:hAnsi="Courier New" w:cs="Courier New" w:hint="default"/>
      </w:rPr>
    </w:lvl>
    <w:lvl w:ilvl="5" w:tplc="08130005" w:tentative="1">
      <w:start w:val="1"/>
      <w:numFmt w:val="bullet"/>
      <w:lvlText w:val=""/>
      <w:lvlJc w:val="left"/>
      <w:pPr>
        <w:ind w:left="5214" w:hanging="360"/>
      </w:pPr>
      <w:rPr>
        <w:rFonts w:ascii="Wingdings" w:hAnsi="Wingdings" w:hint="default"/>
      </w:rPr>
    </w:lvl>
    <w:lvl w:ilvl="6" w:tplc="08130001" w:tentative="1">
      <w:start w:val="1"/>
      <w:numFmt w:val="bullet"/>
      <w:lvlText w:val=""/>
      <w:lvlJc w:val="left"/>
      <w:pPr>
        <w:ind w:left="5934" w:hanging="360"/>
      </w:pPr>
      <w:rPr>
        <w:rFonts w:ascii="Symbol" w:hAnsi="Symbol" w:hint="default"/>
      </w:rPr>
    </w:lvl>
    <w:lvl w:ilvl="7" w:tplc="08130003" w:tentative="1">
      <w:start w:val="1"/>
      <w:numFmt w:val="bullet"/>
      <w:lvlText w:val="o"/>
      <w:lvlJc w:val="left"/>
      <w:pPr>
        <w:ind w:left="6654" w:hanging="360"/>
      </w:pPr>
      <w:rPr>
        <w:rFonts w:ascii="Courier New" w:hAnsi="Courier New" w:cs="Courier New" w:hint="default"/>
      </w:rPr>
    </w:lvl>
    <w:lvl w:ilvl="8" w:tplc="08130005" w:tentative="1">
      <w:start w:val="1"/>
      <w:numFmt w:val="bullet"/>
      <w:lvlText w:val=""/>
      <w:lvlJc w:val="left"/>
      <w:pPr>
        <w:ind w:left="7374" w:hanging="360"/>
      </w:pPr>
      <w:rPr>
        <w:rFonts w:ascii="Wingdings" w:hAnsi="Wingdings" w:hint="default"/>
      </w:rPr>
    </w:lvl>
  </w:abstractNum>
  <w:abstractNum w:abstractNumId="31" w15:restartNumberingAfterBreak="0">
    <w:nsid w:val="7D6F597F"/>
    <w:multiLevelType w:val="hybridMultilevel"/>
    <w:tmpl w:val="D90429D2"/>
    <w:lvl w:ilvl="0" w:tplc="0813000D">
      <w:start w:val="1"/>
      <w:numFmt w:val="bullet"/>
      <w:lvlText w:val=""/>
      <w:lvlJc w:val="left"/>
      <w:pPr>
        <w:ind w:left="1614" w:hanging="360"/>
      </w:pPr>
      <w:rPr>
        <w:rFonts w:ascii="Wingdings" w:hAnsi="Wingdings" w:hint="default"/>
      </w:rPr>
    </w:lvl>
    <w:lvl w:ilvl="1" w:tplc="08130003" w:tentative="1">
      <w:start w:val="1"/>
      <w:numFmt w:val="bullet"/>
      <w:lvlText w:val="o"/>
      <w:lvlJc w:val="left"/>
      <w:pPr>
        <w:ind w:left="2334" w:hanging="360"/>
      </w:pPr>
      <w:rPr>
        <w:rFonts w:ascii="Courier New" w:hAnsi="Courier New" w:cs="Courier New" w:hint="default"/>
      </w:rPr>
    </w:lvl>
    <w:lvl w:ilvl="2" w:tplc="08130005" w:tentative="1">
      <w:start w:val="1"/>
      <w:numFmt w:val="bullet"/>
      <w:lvlText w:val=""/>
      <w:lvlJc w:val="left"/>
      <w:pPr>
        <w:ind w:left="3054" w:hanging="360"/>
      </w:pPr>
      <w:rPr>
        <w:rFonts w:ascii="Wingdings" w:hAnsi="Wingdings" w:hint="default"/>
      </w:rPr>
    </w:lvl>
    <w:lvl w:ilvl="3" w:tplc="08130001" w:tentative="1">
      <w:start w:val="1"/>
      <w:numFmt w:val="bullet"/>
      <w:lvlText w:val=""/>
      <w:lvlJc w:val="left"/>
      <w:pPr>
        <w:ind w:left="3774" w:hanging="360"/>
      </w:pPr>
      <w:rPr>
        <w:rFonts w:ascii="Symbol" w:hAnsi="Symbol" w:hint="default"/>
      </w:rPr>
    </w:lvl>
    <w:lvl w:ilvl="4" w:tplc="08130003" w:tentative="1">
      <w:start w:val="1"/>
      <w:numFmt w:val="bullet"/>
      <w:lvlText w:val="o"/>
      <w:lvlJc w:val="left"/>
      <w:pPr>
        <w:ind w:left="4494" w:hanging="360"/>
      </w:pPr>
      <w:rPr>
        <w:rFonts w:ascii="Courier New" w:hAnsi="Courier New" w:cs="Courier New" w:hint="default"/>
      </w:rPr>
    </w:lvl>
    <w:lvl w:ilvl="5" w:tplc="08130005" w:tentative="1">
      <w:start w:val="1"/>
      <w:numFmt w:val="bullet"/>
      <w:lvlText w:val=""/>
      <w:lvlJc w:val="left"/>
      <w:pPr>
        <w:ind w:left="5214" w:hanging="360"/>
      </w:pPr>
      <w:rPr>
        <w:rFonts w:ascii="Wingdings" w:hAnsi="Wingdings" w:hint="default"/>
      </w:rPr>
    </w:lvl>
    <w:lvl w:ilvl="6" w:tplc="08130001" w:tentative="1">
      <w:start w:val="1"/>
      <w:numFmt w:val="bullet"/>
      <w:lvlText w:val=""/>
      <w:lvlJc w:val="left"/>
      <w:pPr>
        <w:ind w:left="5934" w:hanging="360"/>
      </w:pPr>
      <w:rPr>
        <w:rFonts w:ascii="Symbol" w:hAnsi="Symbol" w:hint="default"/>
      </w:rPr>
    </w:lvl>
    <w:lvl w:ilvl="7" w:tplc="08130003" w:tentative="1">
      <w:start w:val="1"/>
      <w:numFmt w:val="bullet"/>
      <w:lvlText w:val="o"/>
      <w:lvlJc w:val="left"/>
      <w:pPr>
        <w:ind w:left="6654" w:hanging="360"/>
      </w:pPr>
      <w:rPr>
        <w:rFonts w:ascii="Courier New" w:hAnsi="Courier New" w:cs="Courier New" w:hint="default"/>
      </w:rPr>
    </w:lvl>
    <w:lvl w:ilvl="8" w:tplc="08130005" w:tentative="1">
      <w:start w:val="1"/>
      <w:numFmt w:val="bullet"/>
      <w:lvlText w:val=""/>
      <w:lvlJc w:val="left"/>
      <w:pPr>
        <w:ind w:left="7374" w:hanging="360"/>
      </w:pPr>
      <w:rPr>
        <w:rFonts w:ascii="Wingdings" w:hAnsi="Wingdings" w:hint="default"/>
      </w:rPr>
    </w:lvl>
  </w:abstractNum>
  <w:num w:numId="1">
    <w:abstractNumId w:val="24"/>
  </w:num>
  <w:num w:numId="2">
    <w:abstractNumId w:val="27"/>
  </w:num>
  <w:num w:numId="3">
    <w:abstractNumId w:val="11"/>
  </w:num>
  <w:num w:numId="4">
    <w:abstractNumId w:val="26"/>
  </w:num>
  <w:num w:numId="5">
    <w:abstractNumId w:val="18"/>
  </w:num>
  <w:num w:numId="6">
    <w:abstractNumId w:val="19"/>
  </w:num>
  <w:num w:numId="7">
    <w:abstractNumId w:val="14"/>
  </w:num>
  <w:num w:numId="8">
    <w:abstractNumId w:val="16"/>
  </w:num>
  <w:num w:numId="9">
    <w:abstractNumId w:val="25"/>
  </w:num>
  <w:num w:numId="10">
    <w:abstractNumId w:val="10"/>
  </w:num>
  <w:num w:numId="11">
    <w:abstractNumId w:val="8"/>
  </w:num>
  <w:num w:numId="12">
    <w:abstractNumId w:val="17"/>
  </w:num>
  <w:num w:numId="13">
    <w:abstractNumId w:val="2"/>
  </w:num>
  <w:num w:numId="14">
    <w:abstractNumId w:val="4"/>
  </w:num>
  <w:num w:numId="15">
    <w:abstractNumId w:val="30"/>
  </w:num>
  <w:num w:numId="16">
    <w:abstractNumId w:val="9"/>
  </w:num>
  <w:num w:numId="17">
    <w:abstractNumId w:val="31"/>
  </w:num>
  <w:num w:numId="18">
    <w:abstractNumId w:val="0"/>
  </w:num>
  <w:num w:numId="19">
    <w:abstractNumId w:val="20"/>
  </w:num>
  <w:num w:numId="20">
    <w:abstractNumId w:val="7"/>
  </w:num>
  <w:num w:numId="21">
    <w:abstractNumId w:val="13"/>
  </w:num>
  <w:num w:numId="22">
    <w:abstractNumId w:val="12"/>
  </w:num>
  <w:num w:numId="23">
    <w:abstractNumId w:val="22"/>
  </w:num>
  <w:num w:numId="24">
    <w:abstractNumId w:val="5"/>
  </w:num>
  <w:num w:numId="25">
    <w:abstractNumId w:val="21"/>
  </w:num>
  <w:num w:numId="26">
    <w:abstractNumId w:val="15"/>
  </w:num>
  <w:num w:numId="27">
    <w:abstractNumId w:val="6"/>
  </w:num>
  <w:num w:numId="28">
    <w:abstractNumId w:val="29"/>
  </w:num>
  <w:num w:numId="29">
    <w:abstractNumId w:val="1"/>
  </w:num>
  <w:num w:numId="30">
    <w:abstractNumId w:val="3"/>
  </w:num>
  <w:num w:numId="31">
    <w:abstractNumId w:val="23"/>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9B"/>
    <w:rsid w:val="00000255"/>
    <w:rsid w:val="00001770"/>
    <w:rsid w:val="00006E18"/>
    <w:rsid w:val="000104B7"/>
    <w:rsid w:val="0001095D"/>
    <w:rsid w:val="00013050"/>
    <w:rsid w:val="00014B64"/>
    <w:rsid w:val="00020E0A"/>
    <w:rsid w:val="0002172E"/>
    <w:rsid w:val="0002293D"/>
    <w:rsid w:val="00023740"/>
    <w:rsid w:val="00026B09"/>
    <w:rsid w:val="0003029D"/>
    <w:rsid w:val="00030647"/>
    <w:rsid w:val="0003197A"/>
    <w:rsid w:val="0003231B"/>
    <w:rsid w:val="00037BFE"/>
    <w:rsid w:val="000447FE"/>
    <w:rsid w:val="00045113"/>
    <w:rsid w:val="00047049"/>
    <w:rsid w:val="00053441"/>
    <w:rsid w:val="000535D6"/>
    <w:rsid w:val="00053960"/>
    <w:rsid w:val="00055FF2"/>
    <w:rsid w:val="00060D8D"/>
    <w:rsid w:val="0006224A"/>
    <w:rsid w:val="00062399"/>
    <w:rsid w:val="0006502D"/>
    <w:rsid w:val="00070C98"/>
    <w:rsid w:val="00071626"/>
    <w:rsid w:val="000760B2"/>
    <w:rsid w:val="000801C8"/>
    <w:rsid w:val="00080A5F"/>
    <w:rsid w:val="00080A9F"/>
    <w:rsid w:val="00083448"/>
    <w:rsid w:val="000870F1"/>
    <w:rsid w:val="00093A3A"/>
    <w:rsid w:val="000941D4"/>
    <w:rsid w:val="0009513B"/>
    <w:rsid w:val="000A1E87"/>
    <w:rsid w:val="000A6553"/>
    <w:rsid w:val="000A752E"/>
    <w:rsid w:val="000B096F"/>
    <w:rsid w:val="000B1507"/>
    <w:rsid w:val="000B1D46"/>
    <w:rsid w:val="000B22AE"/>
    <w:rsid w:val="000B4352"/>
    <w:rsid w:val="000B4C9A"/>
    <w:rsid w:val="000B6FDD"/>
    <w:rsid w:val="000C1B5B"/>
    <w:rsid w:val="000C4629"/>
    <w:rsid w:val="000C67B9"/>
    <w:rsid w:val="000D2740"/>
    <w:rsid w:val="000D2A93"/>
    <w:rsid w:val="000D49C5"/>
    <w:rsid w:val="000D60B8"/>
    <w:rsid w:val="000E5509"/>
    <w:rsid w:val="000E599A"/>
    <w:rsid w:val="000F080A"/>
    <w:rsid w:val="000F102D"/>
    <w:rsid w:val="000F2860"/>
    <w:rsid w:val="000F4B31"/>
    <w:rsid w:val="000F555A"/>
    <w:rsid w:val="000F564C"/>
    <w:rsid w:val="00103717"/>
    <w:rsid w:val="00111EE9"/>
    <w:rsid w:val="00114089"/>
    <w:rsid w:val="001152B5"/>
    <w:rsid w:val="001154A8"/>
    <w:rsid w:val="00121E8A"/>
    <w:rsid w:val="001225AA"/>
    <w:rsid w:val="001246C6"/>
    <w:rsid w:val="001274BB"/>
    <w:rsid w:val="00127576"/>
    <w:rsid w:val="001277C7"/>
    <w:rsid w:val="00130C75"/>
    <w:rsid w:val="00131D1D"/>
    <w:rsid w:val="00135B95"/>
    <w:rsid w:val="00135C7D"/>
    <w:rsid w:val="00137E4F"/>
    <w:rsid w:val="00141DDA"/>
    <w:rsid w:val="001530DE"/>
    <w:rsid w:val="0015581F"/>
    <w:rsid w:val="00155B7F"/>
    <w:rsid w:val="00155CCF"/>
    <w:rsid w:val="00157A38"/>
    <w:rsid w:val="00160169"/>
    <w:rsid w:val="00160219"/>
    <w:rsid w:val="00163299"/>
    <w:rsid w:val="00163E8B"/>
    <w:rsid w:val="001647D5"/>
    <w:rsid w:val="001650B8"/>
    <w:rsid w:val="0017356D"/>
    <w:rsid w:val="0017482B"/>
    <w:rsid w:val="00181A6E"/>
    <w:rsid w:val="00182AE5"/>
    <w:rsid w:val="001834C5"/>
    <w:rsid w:val="001928BA"/>
    <w:rsid w:val="00193C4D"/>
    <w:rsid w:val="00194C33"/>
    <w:rsid w:val="001A155F"/>
    <w:rsid w:val="001A424B"/>
    <w:rsid w:val="001A4A49"/>
    <w:rsid w:val="001A5297"/>
    <w:rsid w:val="001A5A77"/>
    <w:rsid w:val="001A6B7C"/>
    <w:rsid w:val="001A7CBD"/>
    <w:rsid w:val="001B4612"/>
    <w:rsid w:val="001B7631"/>
    <w:rsid w:val="001C0321"/>
    <w:rsid w:val="001C05E5"/>
    <w:rsid w:val="001C3B83"/>
    <w:rsid w:val="001C7AFC"/>
    <w:rsid w:val="001D02E5"/>
    <w:rsid w:val="001D4B96"/>
    <w:rsid w:val="001D674E"/>
    <w:rsid w:val="001E1435"/>
    <w:rsid w:val="001E3750"/>
    <w:rsid w:val="001E4647"/>
    <w:rsid w:val="001E7682"/>
    <w:rsid w:val="001F0220"/>
    <w:rsid w:val="001F6BBF"/>
    <w:rsid w:val="00203BC9"/>
    <w:rsid w:val="002046CF"/>
    <w:rsid w:val="00205BA7"/>
    <w:rsid w:val="002124ED"/>
    <w:rsid w:val="00214547"/>
    <w:rsid w:val="00216D04"/>
    <w:rsid w:val="00222A13"/>
    <w:rsid w:val="002230D1"/>
    <w:rsid w:val="00223954"/>
    <w:rsid w:val="002248C4"/>
    <w:rsid w:val="002279A5"/>
    <w:rsid w:val="00227A5D"/>
    <w:rsid w:val="002321A1"/>
    <w:rsid w:val="002325AB"/>
    <w:rsid w:val="002333A1"/>
    <w:rsid w:val="00235CB2"/>
    <w:rsid w:val="00236F20"/>
    <w:rsid w:val="00240BB9"/>
    <w:rsid w:val="0024326B"/>
    <w:rsid w:val="00243802"/>
    <w:rsid w:val="00247696"/>
    <w:rsid w:val="00250C57"/>
    <w:rsid w:val="00251E2D"/>
    <w:rsid w:val="00256814"/>
    <w:rsid w:val="00256C6A"/>
    <w:rsid w:val="00263186"/>
    <w:rsid w:val="002632E1"/>
    <w:rsid w:val="00263410"/>
    <w:rsid w:val="002654CF"/>
    <w:rsid w:val="002659D7"/>
    <w:rsid w:val="00266D1D"/>
    <w:rsid w:val="00267823"/>
    <w:rsid w:val="00267B71"/>
    <w:rsid w:val="002723F5"/>
    <w:rsid w:val="0027429D"/>
    <w:rsid w:val="00277E36"/>
    <w:rsid w:val="00281E1A"/>
    <w:rsid w:val="0028322B"/>
    <w:rsid w:val="00294C28"/>
    <w:rsid w:val="00294CBF"/>
    <w:rsid w:val="002966A2"/>
    <w:rsid w:val="002A3215"/>
    <w:rsid w:val="002A474B"/>
    <w:rsid w:val="002A4C4D"/>
    <w:rsid w:val="002A5978"/>
    <w:rsid w:val="002A5EF1"/>
    <w:rsid w:val="002B1B82"/>
    <w:rsid w:val="002B6B6A"/>
    <w:rsid w:val="002B7608"/>
    <w:rsid w:val="002C1985"/>
    <w:rsid w:val="002C3645"/>
    <w:rsid w:val="002C3CA6"/>
    <w:rsid w:val="002C54A6"/>
    <w:rsid w:val="002C586B"/>
    <w:rsid w:val="002C5F21"/>
    <w:rsid w:val="002D0CE5"/>
    <w:rsid w:val="002D3F05"/>
    <w:rsid w:val="002D713D"/>
    <w:rsid w:val="002E234E"/>
    <w:rsid w:val="002E2B76"/>
    <w:rsid w:val="002E3458"/>
    <w:rsid w:val="002E5ACD"/>
    <w:rsid w:val="002E7C48"/>
    <w:rsid w:val="002F0375"/>
    <w:rsid w:val="002F1330"/>
    <w:rsid w:val="002F13A2"/>
    <w:rsid w:val="002F5078"/>
    <w:rsid w:val="002F50DC"/>
    <w:rsid w:val="002F6AFF"/>
    <w:rsid w:val="002F74AD"/>
    <w:rsid w:val="00302956"/>
    <w:rsid w:val="00303E96"/>
    <w:rsid w:val="003042C1"/>
    <w:rsid w:val="00307B96"/>
    <w:rsid w:val="00311729"/>
    <w:rsid w:val="00311D0A"/>
    <w:rsid w:val="003145A8"/>
    <w:rsid w:val="00315706"/>
    <w:rsid w:val="00315B17"/>
    <w:rsid w:val="0032150D"/>
    <w:rsid w:val="003221E1"/>
    <w:rsid w:val="00324D72"/>
    <w:rsid w:val="00326295"/>
    <w:rsid w:val="003306C3"/>
    <w:rsid w:val="0033462B"/>
    <w:rsid w:val="0034397C"/>
    <w:rsid w:val="00344701"/>
    <w:rsid w:val="00354654"/>
    <w:rsid w:val="00360589"/>
    <w:rsid w:val="00361A62"/>
    <w:rsid w:val="00361CD8"/>
    <w:rsid w:val="00362B42"/>
    <w:rsid w:val="00367E1D"/>
    <w:rsid w:val="00375EF2"/>
    <w:rsid w:val="0038126C"/>
    <w:rsid w:val="00381BC8"/>
    <w:rsid w:val="00387CC9"/>
    <w:rsid w:val="0039748D"/>
    <w:rsid w:val="003A076D"/>
    <w:rsid w:val="003A1E5C"/>
    <w:rsid w:val="003A3EB8"/>
    <w:rsid w:val="003A6203"/>
    <w:rsid w:val="003B08D5"/>
    <w:rsid w:val="003B2469"/>
    <w:rsid w:val="003B405A"/>
    <w:rsid w:val="003B78D9"/>
    <w:rsid w:val="003B7B90"/>
    <w:rsid w:val="003C320F"/>
    <w:rsid w:val="003C3DD6"/>
    <w:rsid w:val="003C5A25"/>
    <w:rsid w:val="003C6780"/>
    <w:rsid w:val="003C7F07"/>
    <w:rsid w:val="003D300A"/>
    <w:rsid w:val="003D4031"/>
    <w:rsid w:val="003D5B7D"/>
    <w:rsid w:val="003D649B"/>
    <w:rsid w:val="003D71DD"/>
    <w:rsid w:val="003E5244"/>
    <w:rsid w:val="003E6D79"/>
    <w:rsid w:val="003E7DCD"/>
    <w:rsid w:val="003F0D6D"/>
    <w:rsid w:val="003F1997"/>
    <w:rsid w:val="003F1DDD"/>
    <w:rsid w:val="0040047A"/>
    <w:rsid w:val="00400621"/>
    <w:rsid w:val="00414FD1"/>
    <w:rsid w:val="00416B5E"/>
    <w:rsid w:val="00424087"/>
    <w:rsid w:val="00424A2B"/>
    <w:rsid w:val="00425F1B"/>
    <w:rsid w:val="004269BE"/>
    <w:rsid w:val="004326CD"/>
    <w:rsid w:val="0043317E"/>
    <w:rsid w:val="004334AD"/>
    <w:rsid w:val="00434760"/>
    <w:rsid w:val="00436F00"/>
    <w:rsid w:val="004400E0"/>
    <w:rsid w:val="004417D1"/>
    <w:rsid w:val="004428B3"/>
    <w:rsid w:val="00442D5F"/>
    <w:rsid w:val="00446BB2"/>
    <w:rsid w:val="00450E6C"/>
    <w:rsid w:val="00451B1B"/>
    <w:rsid w:val="0045269D"/>
    <w:rsid w:val="00452AE3"/>
    <w:rsid w:val="004602DE"/>
    <w:rsid w:val="004603A4"/>
    <w:rsid w:val="0046337E"/>
    <w:rsid w:val="00463787"/>
    <w:rsid w:val="00464FAE"/>
    <w:rsid w:val="00465F9D"/>
    <w:rsid w:val="0046726E"/>
    <w:rsid w:val="0047278B"/>
    <w:rsid w:val="004767A0"/>
    <w:rsid w:val="0048000F"/>
    <w:rsid w:val="004913B5"/>
    <w:rsid w:val="0049504F"/>
    <w:rsid w:val="0049587D"/>
    <w:rsid w:val="00497332"/>
    <w:rsid w:val="004A1D13"/>
    <w:rsid w:val="004A28C3"/>
    <w:rsid w:val="004A6336"/>
    <w:rsid w:val="004B6995"/>
    <w:rsid w:val="004C2ABE"/>
    <w:rsid w:val="004C4DA7"/>
    <w:rsid w:val="004C68A3"/>
    <w:rsid w:val="004D045C"/>
    <w:rsid w:val="004D0572"/>
    <w:rsid w:val="004D0609"/>
    <w:rsid w:val="004D5AC2"/>
    <w:rsid w:val="004E7309"/>
    <w:rsid w:val="004E7901"/>
    <w:rsid w:val="004E7F41"/>
    <w:rsid w:val="004F1CA2"/>
    <w:rsid w:val="004F41EE"/>
    <w:rsid w:val="004F66DE"/>
    <w:rsid w:val="004F6DA8"/>
    <w:rsid w:val="0050108A"/>
    <w:rsid w:val="005012D8"/>
    <w:rsid w:val="005015F7"/>
    <w:rsid w:val="005049EC"/>
    <w:rsid w:val="00512B98"/>
    <w:rsid w:val="00517FFC"/>
    <w:rsid w:val="005247F8"/>
    <w:rsid w:val="00525266"/>
    <w:rsid w:val="00530997"/>
    <w:rsid w:val="00530D86"/>
    <w:rsid w:val="00534A20"/>
    <w:rsid w:val="00534E19"/>
    <w:rsid w:val="00540366"/>
    <w:rsid w:val="00540722"/>
    <w:rsid w:val="00541996"/>
    <w:rsid w:val="005432F5"/>
    <w:rsid w:val="00543EC7"/>
    <w:rsid w:val="005456CE"/>
    <w:rsid w:val="00546BC7"/>
    <w:rsid w:val="00547158"/>
    <w:rsid w:val="005505FD"/>
    <w:rsid w:val="00552AA2"/>
    <w:rsid w:val="005538B1"/>
    <w:rsid w:val="005570B2"/>
    <w:rsid w:val="00557984"/>
    <w:rsid w:val="00557F40"/>
    <w:rsid w:val="0056314D"/>
    <w:rsid w:val="00577E50"/>
    <w:rsid w:val="00581648"/>
    <w:rsid w:val="00582304"/>
    <w:rsid w:val="00583D21"/>
    <w:rsid w:val="0058533D"/>
    <w:rsid w:val="0058624C"/>
    <w:rsid w:val="00592F02"/>
    <w:rsid w:val="00592FD7"/>
    <w:rsid w:val="00594422"/>
    <w:rsid w:val="005949B7"/>
    <w:rsid w:val="005953A0"/>
    <w:rsid w:val="005A649C"/>
    <w:rsid w:val="005A7D9D"/>
    <w:rsid w:val="005A7FA5"/>
    <w:rsid w:val="005B1815"/>
    <w:rsid w:val="005B1EBA"/>
    <w:rsid w:val="005B7CDD"/>
    <w:rsid w:val="005C5584"/>
    <w:rsid w:val="005C6C35"/>
    <w:rsid w:val="005C745C"/>
    <w:rsid w:val="005D00F9"/>
    <w:rsid w:val="005D22F7"/>
    <w:rsid w:val="005D396F"/>
    <w:rsid w:val="005D47D6"/>
    <w:rsid w:val="005D712E"/>
    <w:rsid w:val="005E20B8"/>
    <w:rsid w:val="005E2636"/>
    <w:rsid w:val="005E2D41"/>
    <w:rsid w:val="005E506D"/>
    <w:rsid w:val="005E5112"/>
    <w:rsid w:val="005F6FF1"/>
    <w:rsid w:val="0060086C"/>
    <w:rsid w:val="00600E0C"/>
    <w:rsid w:val="00602498"/>
    <w:rsid w:val="00610C5F"/>
    <w:rsid w:val="00612868"/>
    <w:rsid w:val="00613A00"/>
    <w:rsid w:val="006203A9"/>
    <w:rsid w:val="006223F3"/>
    <w:rsid w:val="00625392"/>
    <w:rsid w:val="00634E35"/>
    <w:rsid w:val="006358A9"/>
    <w:rsid w:val="00635F92"/>
    <w:rsid w:val="00637CD3"/>
    <w:rsid w:val="0064367A"/>
    <w:rsid w:val="00643C99"/>
    <w:rsid w:val="0066444F"/>
    <w:rsid w:val="006655C0"/>
    <w:rsid w:val="00665BDE"/>
    <w:rsid w:val="00666E2F"/>
    <w:rsid w:val="00680E4F"/>
    <w:rsid w:val="00686ED6"/>
    <w:rsid w:val="0069214C"/>
    <w:rsid w:val="00696F70"/>
    <w:rsid w:val="006A0B92"/>
    <w:rsid w:val="006A29CF"/>
    <w:rsid w:val="006B0ED8"/>
    <w:rsid w:val="006B0F4D"/>
    <w:rsid w:val="006B1E01"/>
    <w:rsid w:val="006B3F56"/>
    <w:rsid w:val="006C19B0"/>
    <w:rsid w:val="006C49EE"/>
    <w:rsid w:val="006C59D6"/>
    <w:rsid w:val="006D09AB"/>
    <w:rsid w:val="006D0D57"/>
    <w:rsid w:val="006D13B9"/>
    <w:rsid w:val="006D2BF4"/>
    <w:rsid w:val="006D36D6"/>
    <w:rsid w:val="006D3AEB"/>
    <w:rsid w:val="006D5105"/>
    <w:rsid w:val="006E2D3A"/>
    <w:rsid w:val="006E7839"/>
    <w:rsid w:val="006E7F75"/>
    <w:rsid w:val="006F0024"/>
    <w:rsid w:val="006F0ECC"/>
    <w:rsid w:val="006F2CA9"/>
    <w:rsid w:val="006F362F"/>
    <w:rsid w:val="006F74FA"/>
    <w:rsid w:val="00703125"/>
    <w:rsid w:val="007032B1"/>
    <w:rsid w:val="0070411A"/>
    <w:rsid w:val="00711FD1"/>
    <w:rsid w:val="007138D0"/>
    <w:rsid w:val="0072256D"/>
    <w:rsid w:val="007231AE"/>
    <w:rsid w:val="0072618A"/>
    <w:rsid w:val="0073561B"/>
    <w:rsid w:val="0073700C"/>
    <w:rsid w:val="0074650B"/>
    <w:rsid w:val="00747491"/>
    <w:rsid w:val="00747F1D"/>
    <w:rsid w:val="00750885"/>
    <w:rsid w:val="007510F2"/>
    <w:rsid w:val="00754FAA"/>
    <w:rsid w:val="007555E0"/>
    <w:rsid w:val="00756549"/>
    <w:rsid w:val="00772E6A"/>
    <w:rsid w:val="00777ABF"/>
    <w:rsid w:val="00780294"/>
    <w:rsid w:val="00781386"/>
    <w:rsid w:val="00782312"/>
    <w:rsid w:val="00782CF7"/>
    <w:rsid w:val="00782E01"/>
    <w:rsid w:val="0078677A"/>
    <w:rsid w:val="00790ABC"/>
    <w:rsid w:val="00796523"/>
    <w:rsid w:val="0079736F"/>
    <w:rsid w:val="00797F9F"/>
    <w:rsid w:val="007A001B"/>
    <w:rsid w:val="007A0EA2"/>
    <w:rsid w:val="007A3067"/>
    <w:rsid w:val="007A77C3"/>
    <w:rsid w:val="007B2EAD"/>
    <w:rsid w:val="007C1DCC"/>
    <w:rsid w:val="007C7356"/>
    <w:rsid w:val="007C73DA"/>
    <w:rsid w:val="007C782D"/>
    <w:rsid w:val="007D2E9C"/>
    <w:rsid w:val="007D484B"/>
    <w:rsid w:val="007E3935"/>
    <w:rsid w:val="007E5F35"/>
    <w:rsid w:val="007E69D5"/>
    <w:rsid w:val="007E7241"/>
    <w:rsid w:val="007F0075"/>
    <w:rsid w:val="007F2175"/>
    <w:rsid w:val="007F23B8"/>
    <w:rsid w:val="007F773D"/>
    <w:rsid w:val="007F79BD"/>
    <w:rsid w:val="007F7B9A"/>
    <w:rsid w:val="00812163"/>
    <w:rsid w:val="00813293"/>
    <w:rsid w:val="00813895"/>
    <w:rsid w:val="00814399"/>
    <w:rsid w:val="00815E2D"/>
    <w:rsid w:val="0081796A"/>
    <w:rsid w:val="00817C88"/>
    <w:rsid w:val="00820991"/>
    <w:rsid w:val="008347C3"/>
    <w:rsid w:val="00835C5F"/>
    <w:rsid w:val="008375F8"/>
    <w:rsid w:val="00837E6A"/>
    <w:rsid w:val="00837F4B"/>
    <w:rsid w:val="0084065F"/>
    <w:rsid w:val="00843819"/>
    <w:rsid w:val="00843D36"/>
    <w:rsid w:val="00844C9D"/>
    <w:rsid w:val="00847422"/>
    <w:rsid w:val="00847DF9"/>
    <w:rsid w:val="00852033"/>
    <w:rsid w:val="00852273"/>
    <w:rsid w:val="00853E2D"/>
    <w:rsid w:val="0085569B"/>
    <w:rsid w:val="008600A2"/>
    <w:rsid w:val="00863334"/>
    <w:rsid w:val="00863ABC"/>
    <w:rsid w:val="0086490E"/>
    <w:rsid w:val="008652CB"/>
    <w:rsid w:val="0086560D"/>
    <w:rsid w:val="00867231"/>
    <w:rsid w:val="00871B03"/>
    <w:rsid w:val="00871D6F"/>
    <w:rsid w:val="00873076"/>
    <w:rsid w:val="008764D3"/>
    <w:rsid w:val="008778C2"/>
    <w:rsid w:val="00890877"/>
    <w:rsid w:val="00893871"/>
    <w:rsid w:val="00893CCC"/>
    <w:rsid w:val="008944F2"/>
    <w:rsid w:val="008A40FA"/>
    <w:rsid w:val="008A4348"/>
    <w:rsid w:val="008A5AB3"/>
    <w:rsid w:val="008A5B6E"/>
    <w:rsid w:val="008A7F9D"/>
    <w:rsid w:val="008B012F"/>
    <w:rsid w:val="008B7BCC"/>
    <w:rsid w:val="008C0679"/>
    <w:rsid w:val="008D0AFD"/>
    <w:rsid w:val="008D20E2"/>
    <w:rsid w:val="008D4880"/>
    <w:rsid w:val="008D4B9D"/>
    <w:rsid w:val="008D5108"/>
    <w:rsid w:val="008D5BE6"/>
    <w:rsid w:val="008D70FD"/>
    <w:rsid w:val="008E00BE"/>
    <w:rsid w:val="008E00E4"/>
    <w:rsid w:val="008E38CE"/>
    <w:rsid w:val="008E4D63"/>
    <w:rsid w:val="008E5D3D"/>
    <w:rsid w:val="008F0598"/>
    <w:rsid w:val="008F2D41"/>
    <w:rsid w:val="008F3FBD"/>
    <w:rsid w:val="0090048C"/>
    <w:rsid w:val="00900CA8"/>
    <w:rsid w:val="00901E96"/>
    <w:rsid w:val="00902812"/>
    <w:rsid w:val="009038C5"/>
    <w:rsid w:val="0090461F"/>
    <w:rsid w:val="00905A7C"/>
    <w:rsid w:val="00907405"/>
    <w:rsid w:val="00912F3A"/>
    <w:rsid w:val="009208B9"/>
    <w:rsid w:val="009319B1"/>
    <w:rsid w:val="00935703"/>
    <w:rsid w:val="00936FAF"/>
    <w:rsid w:val="009405A0"/>
    <w:rsid w:val="00940FF7"/>
    <w:rsid w:val="00942029"/>
    <w:rsid w:val="00942141"/>
    <w:rsid w:val="009533B4"/>
    <w:rsid w:val="00965CCF"/>
    <w:rsid w:val="00966AFF"/>
    <w:rsid w:val="00971B11"/>
    <w:rsid w:val="00972D3E"/>
    <w:rsid w:val="00975F84"/>
    <w:rsid w:val="00976089"/>
    <w:rsid w:val="00977C09"/>
    <w:rsid w:val="009843AE"/>
    <w:rsid w:val="00984B96"/>
    <w:rsid w:val="00985124"/>
    <w:rsid w:val="00987758"/>
    <w:rsid w:val="009924E4"/>
    <w:rsid w:val="00993807"/>
    <w:rsid w:val="00994748"/>
    <w:rsid w:val="00995003"/>
    <w:rsid w:val="00995010"/>
    <w:rsid w:val="009A3C7E"/>
    <w:rsid w:val="009A4B05"/>
    <w:rsid w:val="009A5C94"/>
    <w:rsid w:val="009B0DC9"/>
    <w:rsid w:val="009B3A93"/>
    <w:rsid w:val="009B7795"/>
    <w:rsid w:val="009C2144"/>
    <w:rsid w:val="009C3110"/>
    <w:rsid w:val="009C44C0"/>
    <w:rsid w:val="009D3367"/>
    <w:rsid w:val="009D4ACF"/>
    <w:rsid w:val="009E3FE3"/>
    <w:rsid w:val="009E4B0C"/>
    <w:rsid w:val="009E5962"/>
    <w:rsid w:val="009E6ED6"/>
    <w:rsid w:val="009F27E0"/>
    <w:rsid w:val="009F45E8"/>
    <w:rsid w:val="00A014D9"/>
    <w:rsid w:val="00A016AE"/>
    <w:rsid w:val="00A12F02"/>
    <w:rsid w:val="00A12FEC"/>
    <w:rsid w:val="00A171A8"/>
    <w:rsid w:val="00A22B12"/>
    <w:rsid w:val="00A24E27"/>
    <w:rsid w:val="00A257C6"/>
    <w:rsid w:val="00A4159E"/>
    <w:rsid w:val="00A4727B"/>
    <w:rsid w:val="00A4747F"/>
    <w:rsid w:val="00A47A86"/>
    <w:rsid w:val="00A50DA7"/>
    <w:rsid w:val="00A559FD"/>
    <w:rsid w:val="00A567E8"/>
    <w:rsid w:val="00A61DFF"/>
    <w:rsid w:val="00A63A54"/>
    <w:rsid w:val="00A744AB"/>
    <w:rsid w:val="00A840CA"/>
    <w:rsid w:val="00A92507"/>
    <w:rsid w:val="00AA1416"/>
    <w:rsid w:val="00AA19AB"/>
    <w:rsid w:val="00AA5AC9"/>
    <w:rsid w:val="00AA715C"/>
    <w:rsid w:val="00AB1565"/>
    <w:rsid w:val="00AB17BB"/>
    <w:rsid w:val="00AB33CD"/>
    <w:rsid w:val="00AB5532"/>
    <w:rsid w:val="00AB786C"/>
    <w:rsid w:val="00AC0AEF"/>
    <w:rsid w:val="00AC0C9E"/>
    <w:rsid w:val="00AC66E5"/>
    <w:rsid w:val="00AC6752"/>
    <w:rsid w:val="00AC757E"/>
    <w:rsid w:val="00AD3D9F"/>
    <w:rsid w:val="00AE0041"/>
    <w:rsid w:val="00AE1E39"/>
    <w:rsid w:val="00AE2CFC"/>
    <w:rsid w:val="00AF0990"/>
    <w:rsid w:val="00AF550B"/>
    <w:rsid w:val="00AF5A65"/>
    <w:rsid w:val="00AF5D3C"/>
    <w:rsid w:val="00AF6144"/>
    <w:rsid w:val="00AF6FCC"/>
    <w:rsid w:val="00AF7A6A"/>
    <w:rsid w:val="00B01C94"/>
    <w:rsid w:val="00B02BD0"/>
    <w:rsid w:val="00B03431"/>
    <w:rsid w:val="00B05359"/>
    <w:rsid w:val="00B05C76"/>
    <w:rsid w:val="00B07633"/>
    <w:rsid w:val="00B10BC3"/>
    <w:rsid w:val="00B1138B"/>
    <w:rsid w:val="00B11BB2"/>
    <w:rsid w:val="00B1216E"/>
    <w:rsid w:val="00B1356E"/>
    <w:rsid w:val="00B15746"/>
    <w:rsid w:val="00B213D1"/>
    <w:rsid w:val="00B22BC9"/>
    <w:rsid w:val="00B24F69"/>
    <w:rsid w:val="00B25AC6"/>
    <w:rsid w:val="00B26471"/>
    <w:rsid w:val="00B2708E"/>
    <w:rsid w:val="00B32C85"/>
    <w:rsid w:val="00B337AE"/>
    <w:rsid w:val="00B33DCB"/>
    <w:rsid w:val="00B40B9D"/>
    <w:rsid w:val="00B424C1"/>
    <w:rsid w:val="00B44167"/>
    <w:rsid w:val="00B47534"/>
    <w:rsid w:val="00B52738"/>
    <w:rsid w:val="00B55C01"/>
    <w:rsid w:val="00B56F1B"/>
    <w:rsid w:val="00B60DC5"/>
    <w:rsid w:val="00B60E53"/>
    <w:rsid w:val="00B63CA8"/>
    <w:rsid w:val="00B63FE1"/>
    <w:rsid w:val="00B64E19"/>
    <w:rsid w:val="00B70584"/>
    <w:rsid w:val="00B76779"/>
    <w:rsid w:val="00B76E8E"/>
    <w:rsid w:val="00B811B7"/>
    <w:rsid w:val="00B82279"/>
    <w:rsid w:val="00B9039C"/>
    <w:rsid w:val="00B9078F"/>
    <w:rsid w:val="00B90800"/>
    <w:rsid w:val="00B90906"/>
    <w:rsid w:val="00B955B4"/>
    <w:rsid w:val="00B96516"/>
    <w:rsid w:val="00BA2040"/>
    <w:rsid w:val="00BA7842"/>
    <w:rsid w:val="00BB08A0"/>
    <w:rsid w:val="00BB21C5"/>
    <w:rsid w:val="00BB28F5"/>
    <w:rsid w:val="00BB29A6"/>
    <w:rsid w:val="00BB4372"/>
    <w:rsid w:val="00BB59AF"/>
    <w:rsid w:val="00BB7371"/>
    <w:rsid w:val="00BC4172"/>
    <w:rsid w:val="00BC5D7A"/>
    <w:rsid w:val="00BC62A6"/>
    <w:rsid w:val="00BC6724"/>
    <w:rsid w:val="00BD23A9"/>
    <w:rsid w:val="00BD3D19"/>
    <w:rsid w:val="00BD5329"/>
    <w:rsid w:val="00BE1841"/>
    <w:rsid w:val="00BF1F5C"/>
    <w:rsid w:val="00C0014E"/>
    <w:rsid w:val="00C058D9"/>
    <w:rsid w:val="00C062F8"/>
    <w:rsid w:val="00C07FC9"/>
    <w:rsid w:val="00C10610"/>
    <w:rsid w:val="00C12863"/>
    <w:rsid w:val="00C1392F"/>
    <w:rsid w:val="00C21B18"/>
    <w:rsid w:val="00C273F7"/>
    <w:rsid w:val="00C27A99"/>
    <w:rsid w:val="00C30F16"/>
    <w:rsid w:val="00C3129C"/>
    <w:rsid w:val="00C363FF"/>
    <w:rsid w:val="00C37516"/>
    <w:rsid w:val="00C479B3"/>
    <w:rsid w:val="00C52E09"/>
    <w:rsid w:val="00C55C0B"/>
    <w:rsid w:val="00C6154F"/>
    <w:rsid w:val="00C63651"/>
    <w:rsid w:val="00C6438C"/>
    <w:rsid w:val="00C8048D"/>
    <w:rsid w:val="00C950E6"/>
    <w:rsid w:val="00CA1D59"/>
    <w:rsid w:val="00CA4774"/>
    <w:rsid w:val="00CA529F"/>
    <w:rsid w:val="00CB39AE"/>
    <w:rsid w:val="00CB6D2E"/>
    <w:rsid w:val="00CB78C2"/>
    <w:rsid w:val="00CC2E7C"/>
    <w:rsid w:val="00CC443C"/>
    <w:rsid w:val="00CC61E1"/>
    <w:rsid w:val="00CC6696"/>
    <w:rsid w:val="00CD06DE"/>
    <w:rsid w:val="00CD1C9C"/>
    <w:rsid w:val="00CE7B0D"/>
    <w:rsid w:val="00CF0E49"/>
    <w:rsid w:val="00CF3639"/>
    <w:rsid w:val="00CF5A0F"/>
    <w:rsid w:val="00CF6814"/>
    <w:rsid w:val="00CF75F0"/>
    <w:rsid w:val="00D01494"/>
    <w:rsid w:val="00D02129"/>
    <w:rsid w:val="00D03332"/>
    <w:rsid w:val="00D05823"/>
    <w:rsid w:val="00D06E5B"/>
    <w:rsid w:val="00D10C5D"/>
    <w:rsid w:val="00D13687"/>
    <w:rsid w:val="00D13A33"/>
    <w:rsid w:val="00D14003"/>
    <w:rsid w:val="00D14167"/>
    <w:rsid w:val="00D168A8"/>
    <w:rsid w:val="00D23724"/>
    <w:rsid w:val="00D24F2C"/>
    <w:rsid w:val="00D25175"/>
    <w:rsid w:val="00D259C4"/>
    <w:rsid w:val="00D31234"/>
    <w:rsid w:val="00D332FB"/>
    <w:rsid w:val="00D33E84"/>
    <w:rsid w:val="00D35C19"/>
    <w:rsid w:val="00D36B4E"/>
    <w:rsid w:val="00D405CA"/>
    <w:rsid w:val="00D42FCA"/>
    <w:rsid w:val="00D453B1"/>
    <w:rsid w:val="00D514C2"/>
    <w:rsid w:val="00D54F31"/>
    <w:rsid w:val="00D55093"/>
    <w:rsid w:val="00D554C5"/>
    <w:rsid w:val="00D57340"/>
    <w:rsid w:val="00D766A7"/>
    <w:rsid w:val="00D774ED"/>
    <w:rsid w:val="00D775DA"/>
    <w:rsid w:val="00D8197C"/>
    <w:rsid w:val="00D82336"/>
    <w:rsid w:val="00D85433"/>
    <w:rsid w:val="00D867B3"/>
    <w:rsid w:val="00D86845"/>
    <w:rsid w:val="00D97786"/>
    <w:rsid w:val="00DB6432"/>
    <w:rsid w:val="00DC3974"/>
    <w:rsid w:val="00DC51C5"/>
    <w:rsid w:val="00DC7E18"/>
    <w:rsid w:val="00DD1ED4"/>
    <w:rsid w:val="00DD54AF"/>
    <w:rsid w:val="00DD6487"/>
    <w:rsid w:val="00DD7891"/>
    <w:rsid w:val="00DE04AB"/>
    <w:rsid w:val="00DE1783"/>
    <w:rsid w:val="00DE54FB"/>
    <w:rsid w:val="00DE6FC2"/>
    <w:rsid w:val="00DF0CA6"/>
    <w:rsid w:val="00DF0CA9"/>
    <w:rsid w:val="00DF1A39"/>
    <w:rsid w:val="00DF1E0F"/>
    <w:rsid w:val="00DF2244"/>
    <w:rsid w:val="00DF354F"/>
    <w:rsid w:val="00DF43D5"/>
    <w:rsid w:val="00DF5705"/>
    <w:rsid w:val="00DF68BC"/>
    <w:rsid w:val="00DF746E"/>
    <w:rsid w:val="00DF7BF7"/>
    <w:rsid w:val="00E019D2"/>
    <w:rsid w:val="00E06166"/>
    <w:rsid w:val="00E06774"/>
    <w:rsid w:val="00E1020F"/>
    <w:rsid w:val="00E109A6"/>
    <w:rsid w:val="00E10CBA"/>
    <w:rsid w:val="00E14E0C"/>
    <w:rsid w:val="00E15721"/>
    <w:rsid w:val="00E2066E"/>
    <w:rsid w:val="00E21026"/>
    <w:rsid w:val="00E242D9"/>
    <w:rsid w:val="00E26076"/>
    <w:rsid w:val="00E2646B"/>
    <w:rsid w:val="00E406B8"/>
    <w:rsid w:val="00E41EE8"/>
    <w:rsid w:val="00E437FC"/>
    <w:rsid w:val="00E448C8"/>
    <w:rsid w:val="00E458DE"/>
    <w:rsid w:val="00E567A3"/>
    <w:rsid w:val="00E6117F"/>
    <w:rsid w:val="00E61C28"/>
    <w:rsid w:val="00E62D9A"/>
    <w:rsid w:val="00E6384B"/>
    <w:rsid w:val="00E66696"/>
    <w:rsid w:val="00E66720"/>
    <w:rsid w:val="00E7112D"/>
    <w:rsid w:val="00E7151B"/>
    <w:rsid w:val="00E723BC"/>
    <w:rsid w:val="00E76150"/>
    <w:rsid w:val="00E819A0"/>
    <w:rsid w:val="00E81C74"/>
    <w:rsid w:val="00E8481A"/>
    <w:rsid w:val="00E85D66"/>
    <w:rsid w:val="00E873F1"/>
    <w:rsid w:val="00E910E8"/>
    <w:rsid w:val="00E92C82"/>
    <w:rsid w:val="00E956B5"/>
    <w:rsid w:val="00E97918"/>
    <w:rsid w:val="00E97A10"/>
    <w:rsid w:val="00EA1598"/>
    <w:rsid w:val="00EA2FDB"/>
    <w:rsid w:val="00EA668F"/>
    <w:rsid w:val="00EB09F6"/>
    <w:rsid w:val="00EB1F79"/>
    <w:rsid w:val="00EC123E"/>
    <w:rsid w:val="00EC6289"/>
    <w:rsid w:val="00ED46CA"/>
    <w:rsid w:val="00ED4D3D"/>
    <w:rsid w:val="00EE1D01"/>
    <w:rsid w:val="00EE2982"/>
    <w:rsid w:val="00EE767F"/>
    <w:rsid w:val="00EE7E03"/>
    <w:rsid w:val="00EE7F2A"/>
    <w:rsid w:val="00EF4A9A"/>
    <w:rsid w:val="00EF6D2B"/>
    <w:rsid w:val="00F001C6"/>
    <w:rsid w:val="00F006B8"/>
    <w:rsid w:val="00F02682"/>
    <w:rsid w:val="00F06655"/>
    <w:rsid w:val="00F06A19"/>
    <w:rsid w:val="00F10A03"/>
    <w:rsid w:val="00F12CFC"/>
    <w:rsid w:val="00F14A5E"/>
    <w:rsid w:val="00F15426"/>
    <w:rsid w:val="00F2200C"/>
    <w:rsid w:val="00F22158"/>
    <w:rsid w:val="00F26FB8"/>
    <w:rsid w:val="00F31A0E"/>
    <w:rsid w:val="00F3263C"/>
    <w:rsid w:val="00F3306B"/>
    <w:rsid w:val="00F36F5D"/>
    <w:rsid w:val="00F372B0"/>
    <w:rsid w:val="00F4301F"/>
    <w:rsid w:val="00F4314E"/>
    <w:rsid w:val="00F438FE"/>
    <w:rsid w:val="00F45F49"/>
    <w:rsid w:val="00F45F6F"/>
    <w:rsid w:val="00F47469"/>
    <w:rsid w:val="00F479C5"/>
    <w:rsid w:val="00F548DE"/>
    <w:rsid w:val="00F551E2"/>
    <w:rsid w:val="00F6162A"/>
    <w:rsid w:val="00F652C1"/>
    <w:rsid w:val="00F772E8"/>
    <w:rsid w:val="00F84E11"/>
    <w:rsid w:val="00F8580F"/>
    <w:rsid w:val="00F87C81"/>
    <w:rsid w:val="00F90822"/>
    <w:rsid w:val="00F964CC"/>
    <w:rsid w:val="00F96C3D"/>
    <w:rsid w:val="00FA0549"/>
    <w:rsid w:val="00FA30CB"/>
    <w:rsid w:val="00FA3790"/>
    <w:rsid w:val="00FA43FB"/>
    <w:rsid w:val="00FA6BDA"/>
    <w:rsid w:val="00FB0D1E"/>
    <w:rsid w:val="00FB10B6"/>
    <w:rsid w:val="00FB19B6"/>
    <w:rsid w:val="00FB5CCF"/>
    <w:rsid w:val="00FB7437"/>
    <w:rsid w:val="00FB77A2"/>
    <w:rsid w:val="00FC6470"/>
    <w:rsid w:val="00FD2B28"/>
    <w:rsid w:val="00FD7E21"/>
    <w:rsid w:val="00FE39E9"/>
    <w:rsid w:val="00FE4788"/>
    <w:rsid w:val="00FE6634"/>
    <w:rsid w:val="00FF4514"/>
    <w:rsid w:val="00FF5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324F"/>
  <w15:docId w15:val="{07B0D28A-85B2-40CD-8BB8-B7E6777C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649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5E2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2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326C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D64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3D649B"/>
    <w:rPr>
      <w:rFonts w:asciiTheme="majorHAnsi" w:eastAsiaTheme="majorEastAsia" w:hAnsiTheme="majorHAnsi" w:cstheme="majorBidi"/>
      <w:b/>
      <w:bCs/>
      <w:i/>
      <w:iCs/>
      <w:color w:val="4F81BD" w:themeColor="accent1"/>
      <w:sz w:val="24"/>
      <w:szCs w:val="24"/>
      <w:lang w:val="nl-NL" w:eastAsia="nl-NL"/>
    </w:rPr>
  </w:style>
  <w:style w:type="paragraph" w:styleId="Lijstalinea">
    <w:name w:val="List Paragraph"/>
    <w:basedOn w:val="Standaard"/>
    <w:uiPriority w:val="1"/>
    <w:qFormat/>
    <w:rsid w:val="003D649B"/>
    <w:pPr>
      <w:ind w:left="720"/>
      <w:contextualSpacing/>
    </w:pPr>
  </w:style>
  <w:style w:type="paragraph" w:styleId="Plattetekst3">
    <w:name w:val="Body Text 3"/>
    <w:basedOn w:val="Standaard"/>
    <w:link w:val="Plattetekst3Char"/>
    <w:semiHidden/>
    <w:rsid w:val="003D649B"/>
    <w:rPr>
      <w:lang w:val="nl-BE"/>
    </w:rPr>
  </w:style>
  <w:style w:type="character" w:customStyle="1" w:styleId="Plattetekst3Char">
    <w:name w:val="Platte tekst 3 Char"/>
    <w:basedOn w:val="Standaardalinea-lettertype"/>
    <w:link w:val="Plattetekst3"/>
    <w:semiHidden/>
    <w:rsid w:val="003D649B"/>
    <w:rPr>
      <w:rFonts w:ascii="Times New Roman" w:eastAsia="Times New Roman" w:hAnsi="Times New Roman" w:cs="Times New Roman"/>
      <w:sz w:val="24"/>
      <w:szCs w:val="24"/>
      <w:lang w:eastAsia="nl-NL"/>
    </w:rPr>
  </w:style>
  <w:style w:type="paragraph" w:customStyle="1" w:styleId="Alinea1">
    <w:name w:val="Alinea1"/>
    <w:basedOn w:val="Standaard"/>
    <w:next w:val="Standaard"/>
    <w:rsid w:val="003D649B"/>
    <w:pPr>
      <w:overflowPunct w:val="0"/>
      <w:autoSpaceDE w:val="0"/>
      <w:autoSpaceDN w:val="0"/>
      <w:adjustRightInd w:val="0"/>
      <w:spacing w:before="840" w:line="260" w:lineRule="exact"/>
      <w:textAlignment w:val="baseline"/>
    </w:pPr>
    <w:rPr>
      <w:rFonts w:ascii="Arial" w:hAnsi="Arial"/>
      <w:sz w:val="22"/>
      <w:szCs w:val="20"/>
    </w:rPr>
  </w:style>
  <w:style w:type="paragraph" w:customStyle="1" w:styleId="Artikelvolgend">
    <w:name w:val="Artikel_volgend"/>
    <w:basedOn w:val="Standaard"/>
    <w:autoRedefine/>
    <w:rsid w:val="00512B98"/>
    <w:pPr>
      <w:tabs>
        <w:tab w:val="left" w:pos="-1440"/>
        <w:tab w:val="left" w:pos="-720"/>
        <w:tab w:val="center" w:pos="4253"/>
        <w:tab w:val="right" w:pos="8222"/>
      </w:tabs>
    </w:pPr>
    <w:rPr>
      <w:rFonts w:ascii="Arial" w:hAnsi="Arial" w:cs="Arial"/>
      <w:bCs/>
      <w:spacing w:val="-3"/>
    </w:rPr>
  </w:style>
  <w:style w:type="character" w:styleId="Verwijzingopmerking">
    <w:name w:val="annotation reference"/>
    <w:basedOn w:val="Standaardalinea-lettertype"/>
    <w:uiPriority w:val="99"/>
    <w:semiHidden/>
    <w:rsid w:val="00512B98"/>
    <w:rPr>
      <w:sz w:val="16"/>
      <w:szCs w:val="16"/>
    </w:rPr>
  </w:style>
  <w:style w:type="paragraph" w:styleId="Tekstopmerking">
    <w:name w:val="annotation text"/>
    <w:basedOn w:val="Standaard"/>
    <w:link w:val="TekstopmerkingChar"/>
    <w:uiPriority w:val="99"/>
    <w:rsid w:val="00512B98"/>
    <w:rPr>
      <w:sz w:val="20"/>
      <w:szCs w:val="20"/>
    </w:rPr>
  </w:style>
  <w:style w:type="character" w:customStyle="1" w:styleId="TekstopmerkingChar">
    <w:name w:val="Tekst opmerking Char"/>
    <w:basedOn w:val="Standaardalinea-lettertype"/>
    <w:link w:val="Tekstopmerking"/>
    <w:uiPriority w:val="99"/>
    <w:rsid w:val="00512B98"/>
    <w:rPr>
      <w:rFonts w:ascii="Times New Roman" w:eastAsia="Times New Roman" w:hAnsi="Times New Roman" w:cs="Times New Roman"/>
      <w:sz w:val="20"/>
      <w:szCs w:val="20"/>
      <w:lang w:val="nl-NL" w:eastAsia="nl-NL"/>
    </w:rPr>
  </w:style>
  <w:style w:type="paragraph" w:styleId="Inhopg1">
    <w:name w:val="toc 1"/>
    <w:basedOn w:val="Standaard"/>
    <w:next w:val="Standaard"/>
    <w:autoRedefine/>
    <w:uiPriority w:val="39"/>
    <w:qFormat/>
    <w:rsid w:val="005E2636"/>
    <w:pPr>
      <w:tabs>
        <w:tab w:val="left" w:pos="1440"/>
        <w:tab w:val="right" w:leader="dot" w:pos="9350"/>
      </w:tabs>
      <w:suppressAutoHyphens/>
      <w:spacing w:line="240" w:lineRule="exact"/>
      <w:ind w:left="1440" w:hanging="1440"/>
    </w:pPr>
    <w:rPr>
      <w:rFonts w:ascii="Courier New" w:hAnsi="Courier New"/>
      <w:b/>
      <w:caps/>
      <w:noProof/>
      <w:sz w:val="20"/>
      <w:szCs w:val="20"/>
    </w:rPr>
  </w:style>
  <w:style w:type="paragraph" w:styleId="Inhopg2">
    <w:name w:val="toc 2"/>
    <w:basedOn w:val="Standaard"/>
    <w:next w:val="Standaard"/>
    <w:autoRedefine/>
    <w:uiPriority w:val="39"/>
    <w:qFormat/>
    <w:rsid w:val="005E2636"/>
    <w:pPr>
      <w:tabs>
        <w:tab w:val="left" w:pos="600"/>
        <w:tab w:val="left" w:pos="1000"/>
        <w:tab w:val="right" w:leader="dot" w:pos="9350"/>
      </w:tabs>
      <w:suppressAutoHyphens/>
      <w:spacing w:line="240" w:lineRule="exact"/>
      <w:ind w:left="960" w:hanging="960"/>
    </w:pPr>
    <w:rPr>
      <w:rFonts w:ascii="Courier New" w:hAnsi="Courier New"/>
      <w:smallCaps/>
      <w:noProof/>
      <w:sz w:val="20"/>
      <w:szCs w:val="20"/>
    </w:rPr>
  </w:style>
  <w:style w:type="character" w:customStyle="1" w:styleId="Kop1Char">
    <w:name w:val="Kop 1 Char"/>
    <w:basedOn w:val="Standaardalinea-lettertype"/>
    <w:link w:val="Kop1"/>
    <w:uiPriority w:val="9"/>
    <w:rsid w:val="005E2636"/>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5E2636"/>
    <w:rPr>
      <w:rFonts w:asciiTheme="majorHAnsi" w:eastAsiaTheme="majorEastAsia" w:hAnsiTheme="majorHAnsi" w:cstheme="majorBidi"/>
      <w:b/>
      <w:bCs/>
      <w:color w:val="4F81BD" w:themeColor="accent1"/>
      <w:sz w:val="26"/>
      <w:szCs w:val="26"/>
      <w:lang w:val="nl-NL" w:eastAsia="nl-NL"/>
    </w:rPr>
  </w:style>
  <w:style w:type="paragraph" w:styleId="Index1">
    <w:name w:val="index 1"/>
    <w:basedOn w:val="Standaard"/>
    <w:next w:val="Standaard"/>
    <w:autoRedefine/>
    <w:uiPriority w:val="99"/>
    <w:semiHidden/>
    <w:unhideWhenUsed/>
    <w:rsid w:val="0002293D"/>
    <w:pPr>
      <w:ind w:left="240" w:hanging="240"/>
    </w:pPr>
  </w:style>
  <w:style w:type="paragraph" w:styleId="Indexkop">
    <w:name w:val="index heading"/>
    <w:basedOn w:val="Standaard"/>
    <w:next w:val="Index1"/>
    <w:semiHidden/>
    <w:rsid w:val="0002293D"/>
    <w:pPr>
      <w:widowControl w:val="0"/>
      <w:autoSpaceDE w:val="0"/>
      <w:autoSpaceDN w:val="0"/>
      <w:adjustRightInd w:val="0"/>
    </w:pPr>
    <w:rPr>
      <w:sz w:val="20"/>
      <w:szCs w:val="20"/>
    </w:rPr>
  </w:style>
  <w:style w:type="character" w:customStyle="1" w:styleId="Kop3Char">
    <w:name w:val="Kop 3 Char"/>
    <w:basedOn w:val="Standaardalinea-lettertype"/>
    <w:link w:val="Kop3"/>
    <w:uiPriority w:val="9"/>
    <w:semiHidden/>
    <w:rsid w:val="004326CD"/>
    <w:rPr>
      <w:rFonts w:asciiTheme="majorHAnsi" w:eastAsiaTheme="majorEastAsia" w:hAnsiTheme="majorHAnsi" w:cstheme="majorBidi"/>
      <w:b/>
      <w:bCs/>
      <w:color w:val="4F81BD" w:themeColor="accent1"/>
      <w:sz w:val="24"/>
      <w:szCs w:val="24"/>
      <w:lang w:val="nl-NL" w:eastAsia="nl-NL"/>
    </w:rPr>
  </w:style>
  <w:style w:type="paragraph" w:styleId="Kopvaninhoudsopgave">
    <w:name w:val="TOC Heading"/>
    <w:basedOn w:val="Kop1"/>
    <w:next w:val="Standaard"/>
    <w:uiPriority w:val="39"/>
    <w:unhideWhenUsed/>
    <w:qFormat/>
    <w:rsid w:val="006D09AB"/>
    <w:pPr>
      <w:spacing w:line="276" w:lineRule="auto"/>
      <w:outlineLvl w:val="9"/>
    </w:pPr>
    <w:rPr>
      <w:lang w:eastAsia="en-US"/>
    </w:rPr>
  </w:style>
  <w:style w:type="paragraph" w:styleId="Inhopg3">
    <w:name w:val="toc 3"/>
    <w:basedOn w:val="Standaard"/>
    <w:next w:val="Standaard"/>
    <w:autoRedefine/>
    <w:uiPriority w:val="39"/>
    <w:unhideWhenUsed/>
    <w:qFormat/>
    <w:rsid w:val="006D09AB"/>
    <w:pPr>
      <w:spacing w:after="100"/>
      <w:ind w:left="480"/>
    </w:pPr>
  </w:style>
  <w:style w:type="character" w:styleId="Hyperlink">
    <w:name w:val="Hyperlink"/>
    <w:basedOn w:val="Standaardalinea-lettertype"/>
    <w:uiPriority w:val="99"/>
    <w:unhideWhenUsed/>
    <w:rsid w:val="006D09AB"/>
    <w:rPr>
      <w:color w:val="0000FF" w:themeColor="hyperlink"/>
      <w:u w:val="single"/>
    </w:rPr>
  </w:style>
  <w:style w:type="paragraph" w:styleId="Ballontekst">
    <w:name w:val="Balloon Text"/>
    <w:basedOn w:val="Standaard"/>
    <w:link w:val="BallontekstChar"/>
    <w:uiPriority w:val="99"/>
    <w:semiHidden/>
    <w:unhideWhenUsed/>
    <w:rsid w:val="001D4B96"/>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B96"/>
    <w:rPr>
      <w:rFonts w:ascii="Tahoma" w:eastAsia="Times New Roman" w:hAnsi="Tahoma" w:cs="Tahoma"/>
      <w:sz w:val="16"/>
      <w:szCs w:val="16"/>
      <w:lang w:val="nl-NL" w:eastAsia="nl-NL"/>
    </w:rPr>
  </w:style>
  <w:style w:type="character" w:customStyle="1" w:styleId="style41">
    <w:name w:val="style41"/>
    <w:basedOn w:val="Standaardalinea-lettertype"/>
    <w:rsid w:val="001D4B96"/>
    <w:rPr>
      <w:rFonts w:ascii="Verdana" w:hAnsi="Verdana" w:hint="default"/>
      <w:sz w:val="18"/>
      <w:szCs w:val="18"/>
    </w:rPr>
  </w:style>
  <w:style w:type="paragraph" w:styleId="Plattetekst">
    <w:name w:val="Body Text"/>
    <w:basedOn w:val="Standaard"/>
    <w:link w:val="PlattetekstChar"/>
    <w:uiPriority w:val="99"/>
    <w:unhideWhenUsed/>
    <w:rsid w:val="001D4B96"/>
    <w:pPr>
      <w:spacing w:after="120"/>
    </w:pPr>
  </w:style>
  <w:style w:type="character" w:customStyle="1" w:styleId="PlattetekstChar">
    <w:name w:val="Platte tekst Char"/>
    <w:basedOn w:val="Standaardalinea-lettertype"/>
    <w:link w:val="Plattetekst"/>
    <w:uiPriority w:val="99"/>
    <w:rsid w:val="001D4B96"/>
    <w:rPr>
      <w:rFonts w:ascii="Times New Roman" w:eastAsia="Times New Roman" w:hAnsi="Times New Roman" w:cs="Times New Roman"/>
      <w:sz w:val="24"/>
      <w:szCs w:val="24"/>
      <w:lang w:val="nl-NL" w:eastAsia="nl-NL"/>
    </w:rPr>
  </w:style>
  <w:style w:type="character" w:styleId="Paginanummer">
    <w:name w:val="page number"/>
    <w:basedOn w:val="Standaardalinea-lettertype"/>
    <w:semiHidden/>
    <w:rsid w:val="001D4B96"/>
  </w:style>
  <w:style w:type="paragraph" w:styleId="Normaalweb">
    <w:name w:val="Normal (Web)"/>
    <w:basedOn w:val="Standaard"/>
    <w:uiPriority w:val="99"/>
    <w:semiHidden/>
    <w:unhideWhenUsed/>
    <w:rsid w:val="001D4B96"/>
    <w:pPr>
      <w:spacing w:before="100" w:beforeAutospacing="1" w:after="100" w:afterAutospacing="1"/>
    </w:pPr>
    <w:rPr>
      <w:rFonts w:ascii="Verdana" w:hAnsi="Verdana"/>
      <w:color w:val="333333"/>
      <w:sz w:val="15"/>
      <w:szCs w:val="15"/>
      <w:lang w:val="nl-BE" w:eastAsia="nl-BE"/>
    </w:rPr>
  </w:style>
  <w:style w:type="paragraph" w:styleId="Onderwerpvanopmerking">
    <w:name w:val="annotation subject"/>
    <w:basedOn w:val="Tekstopmerking"/>
    <w:next w:val="Tekstopmerking"/>
    <w:link w:val="OnderwerpvanopmerkingChar"/>
    <w:uiPriority w:val="99"/>
    <w:semiHidden/>
    <w:unhideWhenUsed/>
    <w:rsid w:val="001D4B96"/>
    <w:rPr>
      <w:b/>
      <w:bCs/>
    </w:rPr>
  </w:style>
  <w:style w:type="character" w:customStyle="1" w:styleId="OnderwerpvanopmerkingChar">
    <w:name w:val="Onderwerp van opmerking Char"/>
    <w:basedOn w:val="TekstopmerkingChar"/>
    <w:link w:val="Onderwerpvanopmerking"/>
    <w:uiPriority w:val="99"/>
    <w:semiHidden/>
    <w:rsid w:val="001D4B96"/>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1D4B96"/>
    <w:pPr>
      <w:spacing w:after="0" w:line="240" w:lineRule="auto"/>
    </w:pPr>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uiPriority w:val="99"/>
    <w:semiHidden/>
    <w:unhideWhenUsed/>
    <w:rsid w:val="001D4B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D4B96"/>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1D4B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D4B96"/>
    <w:rPr>
      <w:rFonts w:ascii="Times New Roman" w:eastAsia="Times New Roman" w:hAnsi="Times New Roman" w:cs="Times New Roman"/>
      <w:sz w:val="24"/>
      <w:szCs w:val="24"/>
      <w:lang w:val="nl-NL" w:eastAsia="nl-NL"/>
    </w:rPr>
  </w:style>
  <w:style w:type="character" w:styleId="Zwaar">
    <w:name w:val="Strong"/>
    <w:basedOn w:val="Standaardalinea-lettertype"/>
    <w:qFormat/>
    <w:rsid w:val="001D4B96"/>
    <w:rPr>
      <w:b/>
      <w:bCs/>
    </w:rPr>
  </w:style>
  <w:style w:type="paragraph" w:styleId="Koptekst">
    <w:name w:val="header"/>
    <w:basedOn w:val="Standaard"/>
    <w:link w:val="KoptekstChar"/>
    <w:uiPriority w:val="99"/>
    <w:unhideWhenUsed/>
    <w:rsid w:val="008A5AB3"/>
    <w:pPr>
      <w:tabs>
        <w:tab w:val="center" w:pos="4536"/>
        <w:tab w:val="right" w:pos="9072"/>
      </w:tabs>
    </w:pPr>
  </w:style>
  <w:style w:type="character" w:customStyle="1" w:styleId="KoptekstChar">
    <w:name w:val="Koptekst Char"/>
    <w:basedOn w:val="Standaardalinea-lettertype"/>
    <w:link w:val="Koptekst"/>
    <w:uiPriority w:val="99"/>
    <w:rsid w:val="008A5AB3"/>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8A5AB3"/>
    <w:pPr>
      <w:tabs>
        <w:tab w:val="center" w:pos="4536"/>
        <w:tab w:val="right" w:pos="9072"/>
      </w:tabs>
    </w:pPr>
  </w:style>
  <w:style w:type="character" w:customStyle="1" w:styleId="VoettekstChar">
    <w:name w:val="Voettekst Char"/>
    <w:basedOn w:val="Standaardalinea-lettertype"/>
    <w:link w:val="Voettekst"/>
    <w:uiPriority w:val="99"/>
    <w:rsid w:val="008A5AB3"/>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54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C81"/>
    <w:pPr>
      <w:autoSpaceDE w:val="0"/>
      <w:autoSpaceDN w:val="0"/>
      <w:adjustRightInd w:val="0"/>
      <w:spacing w:after="0" w:line="240" w:lineRule="auto"/>
    </w:pPr>
    <w:rPr>
      <w:rFonts w:cs="Verdana"/>
      <w:color w:val="000000"/>
      <w:sz w:val="24"/>
      <w:szCs w:val="24"/>
    </w:rPr>
  </w:style>
  <w:style w:type="character" w:styleId="Onopgelostemelding">
    <w:name w:val="Unresolved Mention"/>
    <w:basedOn w:val="Standaardalinea-lettertype"/>
    <w:uiPriority w:val="99"/>
    <w:semiHidden/>
    <w:unhideWhenUsed/>
    <w:rsid w:val="00B2708E"/>
    <w:rPr>
      <w:color w:val="605E5C"/>
      <w:shd w:val="clear" w:color="auto" w:fill="E1DFDD"/>
    </w:rPr>
  </w:style>
  <w:style w:type="character" w:styleId="GevolgdeHyperlink">
    <w:name w:val="FollowedHyperlink"/>
    <w:basedOn w:val="Standaardalinea-lettertype"/>
    <w:uiPriority w:val="99"/>
    <w:semiHidden/>
    <w:unhideWhenUsed/>
    <w:rsid w:val="00A55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4035">
      <w:bodyDiv w:val="1"/>
      <w:marLeft w:val="0"/>
      <w:marRight w:val="0"/>
      <w:marTop w:val="0"/>
      <w:marBottom w:val="0"/>
      <w:divBdr>
        <w:top w:val="none" w:sz="0" w:space="0" w:color="auto"/>
        <w:left w:val="none" w:sz="0" w:space="0" w:color="auto"/>
        <w:bottom w:val="none" w:sz="0" w:space="0" w:color="auto"/>
        <w:right w:val="none" w:sz="0" w:space="0" w:color="auto"/>
      </w:divBdr>
    </w:div>
    <w:div w:id="1116369495">
      <w:bodyDiv w:val="1"/>
      <w:marLeft w:val="0"/>
      <w:marRight w:val="0"/>
      <w:marTop w:val="0"/>
      <w:marBottom w:val="0"/>
      <w:divBdr>
        <w:top w:val="none" w:sz="0" w:space="0" w:color="auto"/>
        <w:left w:val="none" w:sz="0" w:space="0" w:color="auto"/>
        <w:bottom w:val="none" w:sz="0" w:space="0" w:color="auto"/>
        <w:right w:val="none" w:sz="0" w:space="0" w:color="auto"/>
      </w:divBdr>
    </w:div>
    <w:div w:id="1293944189">
      <w:bodyDiv w:val="1"/>
      <w:marLeft w:val="0"/>
      <w:marRight w:val="0"/>
      <w:marTop w:val="0"/>
      <w:marBottom w:val="0"/>
      <w:divBdr>
        <w:top w:val="none" w:sz="0" w:space="0" w:color="auto"/>
        <w:left w:val="none" w:sz="0" w:space="0" w:color="auto"/>
        <w:bottom w:val="none" w:sz="0" w:space="0" w:color="auto"/>
        <w:right w:val="none" w:sz="0" w:space="0" w:color="auto"/>
      </w:divBdr>
    </w:div>
    <w:div w:id="1377582000">
      <w:bodyDiv w:val="1"/>
      <w:marLeft w:val="0"/>
      <w:marRight w:val="0"/>
      <w:marTop w:val="0"/>
      <w:marBottom w:val="0"/>
      <w:divBdr>
        <w:top w:val="none" w:sz="0" w:space="0" w:color="auto"/>
        <w:left w:val="none" w:sz="0" w:space="0" w:color="auto"/>
        <w:bottom w:val="none" w:sz="0" w:space="0" w:color="auto"/>
        <w:right w:val="none" w:sz="0" w:space="0" w:color="auto"/>
      </w:divBdr>
    </w:div>
    <w:div w:id="1799295706">
      <w:bodyDiv w:val="1"/>
      <w:marLeft w:val="0"/>
      <w:marRight w:val="0"/>
      <w:marTop w:val="0"/>
      <w:marBottom w:val="0"/>
      <w:divBdr>
        <w:top w:val="none" w:sz="0" w:space="0" w:color="auto"/>
        <w:left w:val="none" w:sz="0" w:space="0" w:color="auto"/>
        <w:bottom w:val="none" w:sz="0" w:space="0" w:color="auto"/>
        <w:right w:val="none" w:sz="0" w:space="0" w:color="auto"/>
      </w:divBdr>
    </w:div>
    <w:div w:id="2082673868">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dengezin.be/kinderopvang/sector-babys-en-peuters/veiligheid-en-gezondheid/crisisproced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partementwvg.be/node/237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45B513A665D41B7F85FE9C43C4694" ma:contentTypeVersion="2" ma:contentTypeDescription="Een nieuw document maken." ma:contentTypeScope="" ma:versionID="97410ef565db812682b0eceade507bd8">
  <xsd:schema xmlns:xsd="http://www.w3.org/2001/XMLSchema" xmlns:xs="http://www.w3.org/2001/XMLSchema" xmlns:p="http://schemas.microsoft.com/office/2006/metadata/properties" xmlns:ns2="6bf8dbf4-5d9b-43c0-8219-5bc15589b180" targetNamespace="http://schemas.microsoft.com/office/2006/metadata/properties" ma:root="true" ma:fieldsID="2d170ee84b05a4319651a5df8a4051d5" ns2:_="">
    <xsd:import namespace="6bf8dbf4-5d9b-43c0-8219-5bc15589b1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dbf4-5d9b-43c0-8219-5bc15589b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35E4-F79E-4DD0-BE87-29DB00AF3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139C5-7348-4B40-8378-5EC23AA9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8dbf4-5d9b-43c0-8219-5bc15589b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25A7-981F-4CA7-B2F1-D84261534598}">
  <ds:schemaRefs>
    <ds:schemaRef ds:uri="http://schemas.microsoft.com/sharepoint/v3/contenttype/forms"/>
  </ds:schemaRefs>
</ds:datastoreItem>
</file>

<file path=customXml/itemProps4.xml><?xml version="1.0" encoding="utf-8"?>
<ds:datastoreItem xmlns:ds="http://schemas.openxmlformats.org/officeDocument/2006/customXml" ds:itemID="{CF50C158-F233-4AA0-9558-230846B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4821</Words>
  <Characters>26518</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Kind en Gezin</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BVR 22/11/2013 bijlage 2: brandveiligheidsvoorschriften groepsopvang baby’s en peuters        versie juni2019</dc:title>
  <dc:creator>Els Bogaert</dc:creator>
  <cp:lastModifiedBy>Beusen Ann</cp:lastModifiedBy>
  <cp:revision>243</cp:revision>
  <cp:lastPrinted>2018-01-18T15:51:00Z</cp:lastPrinted>
  <dcterms:created xsi:type="dcterms:W3CDTF">2019-05-24T12:41:00Z</dcterms:created>
  <dcterms:modified xsi:type="dcterms:W3CDTF">2019-06-21T12:58:00Z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0x010100C8445B513A665D41B7F85FE9C43C4694</vt:lpwstr>
  </property>
</Properties>
</file>