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07F8" w14:textId="77777777" w:rsidR="00945397" w:rsidRPr="009556D6" w:rsidRDefault="008F6075" w:rsidP="008F6075">
      <w:pPr>
        <w:rPr>
          <w:rFonts w:ascii="FlandersArtSans-Regular" w:hAnsi="FlandersArtSans-Regular"/>
        </w:rPr>
      </w:pPr>
      <w:r>
        <w:rPr>
          <w:rFonts w:ascii="FlandersArtSans-Regular" w:hAnsi="FlandersArtSans-Regular"/>
          <w:noProof/>
        </w:rPr>
        <w:drawing>
          <wp:inline distT="0" distB="0" distL="0" distR="0" wp14:anchorId="61FE6198" wp14:editId="76F3004C">
            <wp:extent cx="3810000" cy="400050"/>
            <wp:effectExtent l="0" t="0" r="0" b="0"/>
            <wp:docPr id="1" name="Afbeelding 1" descr="d:\gebruikersgegevens\sacoolsada\Desktop\Documenten\Sjablonen\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sacoolsada\Desktop\Documenten\Sjablonen\Logo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r w:rsidR="00945397">
        <w:rPr>
          <w:rFonts w:ascii="FlandersArtSans-Regular" w:hAnsi="FlandersArtSans-Regular"/>
          <w:noProof/>
        </w:rPr>
        <w:br w:type="textWrapping" w:clear="all"/>
      </w:r>
    </w:p>
    <w:p w14:paraId="0E5AA56A" w14:textId="77777777" w:rsidR="00945397" w:rsidRPr="00024300" w:rsidRDefault="00945397" w:rsidP="00945397">
      <w:pPr>
        <w:rPr>
          <w:b/>
          <w:lang w:val="de-DE"/>
        </w:rPr>
      </w:pPr>
      <w:r w:rsidRPr="00024300">
        <w:rPr>
          <w:b/>
          <w:lang w:val="de-DE"/>
        </w:rPr>
        <w:t>Zorginspectie</w:t>
      </w:r>
    </w:p>
    <w:p w14:paraId="468891B3" w14:textId="77777777" w:rsidR="00945397" w:rsidRPr="001656B9" w:rsidRDefault="00945397" w:rsidP="00945397">
      <w:pPr>
        <w:rPr>
          <w:lang w:val="de-DE"/>
        </w:rPr>
      </w:pPr>
      <w:r>
        <w:rPr>
          <w:lang w:val="de-DE"/>
        </w:rPr>
        <w:t>Koning Albert II-laan 35 bus 31</w:t>
      </w:r>
    </w:p>
    <w:p w14:paraId="004A50BB" w14:textId="77777777" w:rsidR="00945397" w:rsidRPr="001656B9" w:rsidRDefault="00945397" w:rsidP="00B53387">
      <w:pPr>
        <w:tabs>
          <w:tab w:val="left" w:pos="6120"/>
        </w:tabs>
        <w:rPr>
          <w:lang w:val="de-DE"/>
        </w:rPr>
      </w:pPr>
      <w:r>
        <w:rPr>
          <w:lang w:val="de-DE"/>
        </w:rPr>
        <w:t>1030 BRUSSEL</w:t>
      </w:r>
    </w:p>
    <w:p w14:paraId="3E07BB19" w14:textId="77777777" w:rsidR="00945397" w:rsidRPr="001656B9" w:rsidRDefault="00945397" w:rsidP="00945397">
      <w:pPr>
        <w:rPr>
          <w:lang w:val="de-DE"/>
        </w:rPr>
      </w:pPr>
      <w:r w:rsidRPr="001656B9">
        <w:rPr>
          <w:rStyle w:val="vet"/>
          <w:rFonts w:eastAsia="Times" w:cs="Calibri"/>
          <w:lang w:val="de-DE"/>
        </w:rPr>
        <w:t>T</w:t>
      </w:r>
      <w:r w:rsidRPr="001656B9">
        <w:rPr>
          <w:lang w:val="de-DE"/>
        </w:rPr>
        <w:t xml:space="preserve"> </w:t>
      </w:r>
      <w:r>
        <w:rPr>
          <w:lang w:val="de-DE"/>
        </w:rPr>
        <w:t>02 553 34 34</w:t>
      </w:r>
    </w:p>
    <w:p w14:paraId="49A18B85" w14:textId="77777777" w:rsidR="00945397" w:rsidRPr="001222AA" w:rsidRDefault="00945397" w:rsidP="00945397">
      <w:pPr>
        <w:rPr>
          <w:lang w:val="fr-BE"/>
        </w:rPr>
      </w:pPr>
      <w:r w:rsidRPr="001222AA">
        <w:rPr>
          <w:rStyle w:val="vet"/>
          <w:rFonts w:eastAsia="Times" w:cs="Calibri"/>
          <w:lang w:val="fr-BE"/>
        </w:rPr>
        <w:t>F</w:t>
      </w:r>
      <w:r w:rsidRPr="001222AA">
        <w:rPr>
          <w:lang w:val="fr-BE"/>
        </w:rPr>
        <w:t xml:space="preserve"> 02 553 34 35</w:t>
      </w:r>
    </w:p>
    <w:p w14:paraId="55724295" w14:textId="30A1D5B8" w:rsidR="00945397" w:rsidRDefault="0046277E" w:rsidP="00945397">
      <w:pPr>
        <w:rPr>
          <w:rStyle w:val="vet"/>
          <w:rFonts w:eastAsia="Times" w:cs="Calibri"/>
          <w:lang w:val="fr-BE"/>
        </w:rPr>
      </w:pPr>
      <w:hyperlink r:id="rId12" w:history="1">
        <w:r w:rsidR="002862ED" w:rsidRPr="00DC5391">
          <w:rPr>
            <w:rStyle w:val="Hyperlink"/>
            <w:rFonts w:cs="Calibri"/>
            <w:szCs w:val="20"/>
            <w:lang w:val="fr-BE"/>
          </w:rPr>
          <w:t>contact@zorginspectie.be</w:t>
        </w:r>
      </w:hyperlink>
    </w:p>
    <w:p w14:paraId="100ACBD4" w14:textId="77777777" w:rsidR="002862ED" w:rsidRPr="001222AA" w:rsidRDefault="002862ED" w:rsidP="00945397">
      <w:pPr>
        <w:rPr>
          <w:rStyle w:val="vet"/>
          <w:rFonts w:eastAsia="Times" w:cs="Calibri"/>
          <w:lang w:val="fr-BE"/>
        </w:rPr>
      </w:pPr>
    </w:p>
    <w:p w14:paraId="1B714318" w14:textId="77777777" w:rsidR="008F6075" w:rsidRPr="00FF1604" w:rsidRDefault="008F6075" w:rsidP="00E60A02">
      <w:pPr>
        <w:rPr>
          <w:b/>
          <w:sz w:val="16"/>
          <w:szCs w:val="16"/>
        </w:rPr>
      </w:pPr>
      <w:bookmarkStart w:id="0" w:name="_Toc452365175"/>
      <w:r w:rsidRPr="00FF1604">
        <w:rPr>
          <w:sz w:val="16"/>
          <w:szCs w:val="16"/>
        </w:rPr>
        <w:t>////////////////////////////////////////////////////////////////////////////////////////////////////////////////////////////////////////////////////////////////</w:t>
      </w:r>
      <w:bookmarkEnd w:id="0"/>
    </w:p>
    <w:p w14:paraId="6327B7F3" w14:textId="592530E6" w:rsidR="00945397" w:rsidRPr="00E60A02" w:rsidRDefault="008F6075" w:rsidP="00DB5373">
      <w:pPr>
        <w:tabs>
          <w:tab w:val="right" w:pos="9921"/>
        </w:tabs>
        <w:rPr>
          <w:b/>
          <w:sz w:val="30"/>
          <w:szCs w:val="30"/>
        </w:rPr>
      </w:pPr>
      <w:bookmarkStart w:id="1" w:name="_Toc452365176"/>
      <w:r w:rsidRPr="00E60A02">
        <w:rPr>
          <w:b/>
          <w:sz w:val="30"/>
          <w:szCs w:val="30"/>
        </w:rPr>
        <w:t xml:space="preserve">INSPECTIEVERSLAG </w:t>
      </w:r>
      <w:sdt>
        <w:sdtPr>
          <w:rPr>
            <w:b/>
            <w:sz w:val="30"/>
            <w:szCs w:val="30"/>
          </w:rPr>
          <w:alias w:val="Title"/>
          <w:tag w:val=""/>
          <w:id w:val="-457802632"/>
          <w:placeholder>
            <w:docPart w:val="100758A99E90419AA674192C35FC6ECD"/>
          </w:placeholder>
          <w:dataBinding w:prefixMappings="xmlns:ns0='http://purl.org/dc/elements/1.1/' xmlns:ns1='http://schemas.openxmlformats.org/package/2006/metadata/core-properties' " w:xpath="/ns1:coreProperties[1]/ns0:title[1]" w:storeItemID="{6C3C8BC8-F283-45AE-878A-BAB7291924A1}"/>
          <w:text/>
        </w:sdtPr>
        <w:sdtEndPr/>
        <w:sdtContent>
          <w:r w:rsidR="00804D1E">
            <w:rPr>
              <w:b/>
              <w:sz w:val="30"/>
              <w:szCs w:val="30"/>
            </w:rPr>
            <w:t>VERSLAG VRIJHEIDSBEPERKENDE MAATREGELEN IN BIJZONDERE JEUGDZORG</w:t>
          </w:r>
        </w:sdtContent>
      </w:sdt>
      <w:bookmarkEnd w:id="1"/>
    </w:p>
    <w:p w14:paraId="05C8C304" w14:textId="77777777" w:rsidR="00945397" w:rsidRPr="00E60A02" w:rsidRDefault="00AE414B" w:rsidP="00E60A02">
      <w:pPr>
        <w:rPr>
          <w:sz w:val="16"/>
          <w:szCs w:val="16"/>
        </w:rPr>
        <w:sectPr w:rsidR="00945397" w:rsidRPr="00E60A02" w:rsidSect="00945397">
          <w:footerReference w:type="default" r:id="rId13"/>
          <w:headerReference w:type="first" r:id="rId14"/>
          <w:footerReference w:type="first" r:id="rId15"/>
          <w:pgSz w:w="11906" w:h="16838"/>
          <w:pgMar w:top="851" w:right="851" w:bottom="618" w:left="1134" w:header="709" w:footer="985" w:gutter="0"/>
          <w:cols w:space="708"/>
          <w:titlePg/>
          <w:docGrid w:linePitch="360"/>
        </w:sectPr>
      </w:pPr>
      <w:r w:rsidRPr="00E60A02">
        <w:rPr>
          <w:sz w:val="16"/>
          <w:szCs w:val="16"/>
        </w:rPr>
        <w:t>//////////////////////////////////////////////////////////////////////////////////////////////////////////////////////////////////</w:t>
      </w:r>
      <w:r w:rsidR="008E126F" w:rsidRPr="00E60A02">
        <w:rPr>
          <w:sz w:val="16"/>
          <w:szCs w:val="16"/>
        </w:rPr>
        <w:t>/////////////////////////////</w:t>
      </w:r>
    </w:p>
    <w:p w14:paraId="3BCD42D0" w14:textId="77777777" w:rsidR="004C37AC" w:rsidRDefault="004C37AC">
      <w:pPr>
        <w:spacing w:after="200" w:line="276" w:lineRule="auto"/>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4C37AC" w:rsidRPr="00B60836" w14:paraId="241F44ED" w14:textId="77777777" w:rsidTr="00025327">
        <w:tc>
          <w:tcPr>
            <w:tcW w:w="2444" w:type="dxa"/>
          </w:tcPr>
          <w:p w14:paraId="4C88E8EC" w14:textId="77777777" w:rsidR="004C37AC" w:rsidRPr="00B60836" w:rsidRDefault="004C37AC" w:rsidP="00025327">
            <w:pPr>
              <w:tabs>
                <w:tab w:val="left" w:pos="-720"/>
              </w:tabs>
              <w:suppressAutoHyphens/>
              <w:rPr>
                <w:rFonts w:asciiTheme="minorHAnsi" w:hAnsiTheme="minorHAnsi" w:cstheme="minorHAnsi"/>
              </w:rPr>
            </w:pPr>
            <w:r>
              <w:rPr>
                <w:rFonts w:asciiTheme="minorHAnsi" w:hAnsiTheme="minorHAnsi" w:cstheme="minorHAnsi"/>
                <w:color w:val="000000"/>
              </w:rPr>
              <w:t>ORGANISATIE</w:t>
            </w:r>
          </w:p>
          <w:p w14:paraId="3B5C8AE3"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Naam</w:t>
            </w:r>
          </w:p>
          <w:p w14:paraId="6849088B"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Adres</w:t>
            </w:r>
          </w:p>
          <w:p w14:paraId="54D9B3C8"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Telefoon</w:t>
            </w:r>
          </w:p>
          <w:p w14:paraId="3ED2E017"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E-mail</w:t>
            </w:r>
          </w:p>
        </w:tc>
        <w:tc>
          <w:tcPr>
            <w:tcW w:w="7337" w:type="dxa"/>
            <w:shd w:val="clear" w:color="auto" w:fill="auto"/>
          </w:tcPr>
          <w:p w14:paraId="3AEBA36E" w14:textId="77777777" w:rsidR="004C37AC" w:rsidRPr="00B60836" w:rsidRDefault="004C37AC" w:rsidP="00025327">
            <w:pPr>
              <w:tabs>
                <w:tab w:val="left" w:pos="-720"/>
              </w:tabs>
              <w:suppressAutoHyphens/>
              <w:spacing w:line="260" w:lineRule="exact"/>
              <w:rPr>
                <w:rFonts w:asciiTheme="minorHAnsi" w:hAnsiTheme="minorHAnsi" w:cstheme="minorHAnsi"/>
              </w:rPr>
            </w:pPr>
          </w:p>
          <w:p w14:paraId="7CE97AF7" w14:textId="77777777" w:rsidR="004C37AC" w:rsidRPr="00B60836" w:rsidRDefault="004C37AC" w:rsidP="00025327">
            <w:pPr>
              <w:tabs>
                <w:tab w:val="left" w:pos="-720"/>
              </w:tabs>
              <w:suppressAutoHyphens/>
              <w:spacing w:line="260" w:lineRule="exact"/>
              <w:rPr>
                <w:rFonts w:asciiTheme="minorHAnsi" w:hAnsiTheme="minorHAnsi" w:cstheme="minorHAnsi"/>
              </w:rPr>
            </w:pPr>
          </w:p>
        </w:tc>
      </w:tr>
    </w:tbl>
    <w:p w14:paraId="5EA400DA" w14:textId="77777777" w:rsidR="004C37AC" w:rsidRPr="00B60836" w:rsidRDefault="004C37AC" w:rsidP="004C37AC">
      <w:pPr>
        <w:rPr>
          <w:rFonts w:asciiTheme="minorHAnsi" w:hAnsiTheme="minorHAnsi" w:cstheme="minorHAnsi"/>
          <w:color w:val="000000"/>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4C37AC" w:rsidRPr="00B60836" w14:paraId="0F1051D8" w14:textId="77777777" w:rsidTr="00025327">
        <w:tc>
          <w:tcPr>
            <w:tcW w:w="2444" w:type="dxa"/>
          </w:tcPr>
          <w:p w14:paraId="54C19358"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color w:val="000000"/>
              </w:rPr>
              <w:t>INRICHTENDE MACHT</w:t>
            </w:r>
          </w:p>
          <w:p w14:paraId="213E833E"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Naam</w:t>
            </w:r>
          </w:p>
          <w:p w14:paraId="763DA70E"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Juridische vorm</w:t>
            </w:r>
          </w:p>
          <w:p w14:paraId="363EB381"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Adres</w:t>
            </w:r>
          </w:p>
          <w:p w14:paraId="1E79399A"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Telefoon</w:t>
            </w:r>
          </w:p>
          <w:p w14:paraId="2BA38557"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E-mail</w:t>
            </w:r>
          </w:p>
        </w:tc>
        <w:tc>
          <w:tcPr>
            <w:tcW w:w="7337" w:type="dxa"/>
            <w:shd w:val="clear" w:color="auto" w:fill="auto"/>
          </w:tcPr>
          <w:p w14:paraId="3B3F1D84" w14:textId="77777777" w:rsidR="004C37AC" w:rsidRPr="00B60836" w:rsidRDefault="004C37AC" w:rsidP="00025327">
            <w:pPr>
              <w:tabs>
                <w:tab w:val="left" w:pos="-720"/>
              </w:tabs>
              <w:suppressAutoHyphens/>
              <w:spacing w:line="260" w:lineRule="exact"/>
              <w:rPr>
                <w:rFonts w:asciiTheme="minorHAnsi" w:hAnsiTheme="minorHAnsi" w:cstheme="minorHAnsi"/>
              </w:rPr>
            </w:pPr>
          </w:p>
          <w:p w14:paraId="7F5C32A8" w14:textId="77777777" w:rsidR="004C37AC" w:rsidRPr="00B60836" w:rsidRDefault="004C37AC" w:rsidP="00025327">
            <w:pPr>
              <w:tabs>
                <w:tab w:val="left" w:pos="-720"/>
              </w:tabs>
              <w:suppressAutoHyphens/>
              <w:spacing w:line="260" w:lineRule="exact"/>
              <w:rPr>
                <w:rFonts w:asciiTheme="minorHAnsi" w:hAnsiTheme="minorHAnsi" w:cstheme="minorHAnsi"/>
              </w:rPr>
            </w:pPr>
          </w:p>
        </w:tc>
      </w:tr>
    </w:tbl>
    <w:p w14:paraId="002073DC" w14:textId="77777777" w:rsidR="004C37AC" w:rsidRPr="00B60836" w:rsidRDefault="004C37AC" w:rsidP="004C37AC">
      <w:pPr>
        <w:rPr>
          <w:rFonts w:asciiTheme="minorHAnsi" w:hAnsiTheme="minorHAnsi" w:cstheme="minorHAnsi"/>
          <w:color w:val="000000"/>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4C37AC" w:rsidRPr="00B60836" w14:paraId="36676E28" w14:textId="77777777" w:rsidTr="00025327">
        <w:tc>
          <w:tcPr>
            <w:tcW w:w="2444" w:type="dxa"/>
          </w:tcPr>
          <w:p w14:paraId="78096EB9" w14:textId="77777777" w:rsidR="004C37AC" w:rsidRPr="00B60836" w:rsidRDefault="004C37AC" w:rsidP="00025327">
            <w:pPr>
              <w:tabs>
                <w:tab w:val="left" w:pos="-720"/>
              </w:tabs>
              <w:suppressAutoHyphens/>
              <w:rPr>
                <w:rFonts w:asciiTheme="minorHAnsi" w:hAnsiTheme="minorHAnsi" w:cstheme="minorHAnsi"/>
              </w:rPr>
            </w:pPr>
            <w:r>
              <w:rPr>
                <w:rFonts w:asciiTheme="minorHAnsi" w:hAnsiTheme="minorHAnsi" w:cstheme="minorHAnsi"/>
                <w:color w:val="000000"/>
              </w:rPr>
              <w:t>INSPECTIEPUNT</w:t>
            </w:r>
          </w:p>
          <w:p w14:paraId="1CE9AB11"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Naam</w:t>
            </w:r>
          </w:p>
          <w:p w14:paraId="4B5476C7"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Adres</w:t>
            </w:r>
          </w:p>
        </w:tc>
        <w:tc>
          <w:tcPr>
            <w:tcW w:w="7337" w:type="dxa"/>
            <w:shd w:val="clear" w:color="auto" w:fill="auto"/>
          </w:tcPr>
          <w:p w14:paraId="025D94B3" w14:textId="77777777" w:rsidR="004C37AC" w:rsidRPr="00B60836" w:rsidRDefault="004C37AC" w:rsidP="00025327">
            <w:pPr>
              <w:tabs>
                <w:tab w:val="left" w:pos="-720"/>
              </w:tabs>
              <w:suppressAutoHyphens/>
              <w:spacing w:line="260" w:lineRule="exact"/>
              <w:rPr>
                <w:rFonts w:asciiTheme="minorHAnsi" w:hAnsiTheme="minorHAnsi" w:cstheme="minorHAnsi"/>
              </w:rPr>
            </w:pPr>
          </w:p>
          <w:p w14:paraId="5B1E59CA" w14:textId="77777777" w:rsidR="004C37AC" w:rsidRPr="00B60836" w:rsidRDefault="004C37AC" w:rsidP="00025327">
            <w:pPr>
              <w:tabs>
                <w:tab w:val="left" w:pos="-720"/>
              </w:tabs>
              <w:suppressAutoHyphens/>
              <w:spacing w:line="260" w:lineRule="exact"/>
              <w:rPr>
                <w:rFonts w:asciiTheme="minorHAnsi" w:hAnsiTheme="minorHAnsi" w:cstheme="minorHAnsi"/>
              </w:rPr>
            </w:pPr>
          </w:p>
        </w:tc>
      </w:tr>
    </w:tbl>
    <w:p w14:paraId="38F9C1DC" w14:textId="77777777" w:rsidR="004C37AC" w:rsidRPr="00B60836" w:rsidRDefault="004C37AC" w:rsidP="004C37AC">
      <w:pPr>
        <w:rPr>
          <w:rFonts w:asciiTheme="minorHAnsi" w:hAnsiTheme="minorHAnsi" w:cstheme="minorHAnsi"/>
          <w:color w:val="000000"/>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4C37AC" w:rsidRPr="00B60836" w14:paraId="0FD61657" w14:textId="77777777" w:rsidTr="00025327">
        <w:tc>
          <w:tcPr>
            <w:tcW w:w="2444" w:type="dxa"/>
          </w:tcPr>
          <w:p w14:paraId="608ED9C8"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color w:val="000000"/>
              </w:rPr>
              <w:t>OPDRACHT</w:t>
            </w:r>
          </w:p>
          <w:p w14:paraId="6345A4B9"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Nummer</w:t>
            </w:r>
          </w:p>
          <w:p w14:paraId="01CD2999"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Datum</w:t>
            </w:r>
          </w:p>
          <w:p w14:paraId="36C184A3" w14:textId="77777777" w:rsidR="004C37AC" w:rsidRPr="00B60836" w:rsidRDefault="004C37AC" w:rsidP="00025327">
            <w:pPr>
              <w:tabs>
                <w:tab w:val="left" w:pos="-720"/>
              </w:tabs>
              <w:suppressAutoHyphens/>
              <w:rPr>
                <w:rFonts w:asciiTheme="minorHAnsi" w:hAnsiTheme="minorHAnsi" w:cstheme="minorHAnsi"/>
              </w:rPr>
            </w:pPr>
            <w:r>
              <w:rPr>
                <w:rFonts w:asciiTheme="minorHAnsi" w:hAnsiTheme="minorHAnsi" w:cstheme="minorHAnsi"/>
              </w:rPr>
              <w:t>Inspecteur</w:t>
            </w:r>
          </w:p>
        </w:tc>
        <w:tc>
          <w:tcPr>
            <w:tcW w:w="7337" w:type="dxa"/>
            <w:shd w:val="clear" w:color="auto" w:fill="auto"/>
          </w:tcPr>
          <w:p w14:paraId="390A2195" w14:textId="77777777" w:rsidR="004C37AC" w:rsidRDefault="004C37AC" w:rsidP="00025327">
            <w:pPr>
              <w:tabs>
                <w:tab w:val="left" w:pos="-720"/>
              </w:tabs>
              <w:suppressAutoHyphens/>
              <w:spacing w:line="260" w:lineRule="exact"/>
              <w:rPr>
                <w:rFonts w:asciiTheme="minorHAnsi" w:hAnsiTheme="minorHAnsi" w:cstheme="minorHAnsi"/>
              </w:rPr>
            </w:pPr>
          </w:p>
          <w:p w14:paraId="54B71CBB" w14:textId="77777777" w:rsidR="004C37AC" w:rsidRPr="00B60836" w:rsidRDefault="004C37AC" w:rsidP="00025327">
            <w:pPr>
              <w:tabs>
                <w:tab w:val="left" w:pos="-720"/>
              </w:tabs>
              <w:suppressAutoHyphens/>
              <w:spacing w:line="260" w:lineRule="exact"/>
              <w:rPr>
                <w:rFonts w:asciiTheme="minorHAnsi" w:hAnsiTheme="minorHAnsi" w:cstheme="minorHAnsi"/>
              </w:rPr>
            </w:pPr>
          </w:p>
        </w:tc>
      </w:tr>
    </w:tbl>
    <w:p w14:paraId="2323CA5E" w14:textId="77777777" w:rsidR="004C37AC" w:rsidRPr="00B60836" w:rsidRDefault="004C37AC" w:rsidP="004C37AC">
      <w:pPr>
        <w:rPr>
          <w:rFonts w:asciiTheme="minorHAnsi" w:hAnsiTheme="minorHAnsi" w:cstheme="minorHAnsi"/>
          <w:lang w:eastAsia="en-US"/>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4C37AC" w:rsidRPr="00B60836" w14:paraId="24C37CCF" w14:textId="77777777" w:rsidTr="00025327">
        <w:tc>
          <w:tcPr>
            <w:tcW w:w="2444" w:type="dxa"/>
          </w:tcPr>
          <w:p w14:paraId="2F174BEB"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color w:val="000000"/>
              </w:rPr>
              <w:t>VERSLAG</w:t>
            </w:r>
          </w:p>
          <w:p w14:paraId="2BC8530F"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Nummer</w:t>
            </w:r>
          </w:p>
          <w:p w14:paraId="3F273460"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Datum</w:t>
            </w:r>
          </w:p>
        </w:tc>
        <w:tc>
          <w:tcPr>
            <w:tcW w:w="7337" w:type="dxa"/>
            <w:shd w:val="clear" w:color="auto" w:fill="auto"/>
          </w:tcPr>
          <w:p w14:paraId="5E111D1E" w14:textId="77777777" w:rsidR="004C37AC" w:rsidRDefault="004C37AC" w:rsidP="00025327">
            <w:pPr>
              <w:tabs>
                <w:tab w:val="left" w:pos="-720"/>
              </w:tabs>
              <w:suppressAutoHyphens/>
              <w:spacing w:line="260" w:lineRule="exact"/>
              <w:rPr>
                <w:rFonts w:asciiTheme="minorHAnsi" w:hAnsiTheme="minorHAnsi" w:cstheme="minorHAnsi"/>
              </w:rPr>
            </w:pPr>
          </w:p>
          <w:p w14:paraId="5196E45C" w14:textId="77777777" w:rsidR="004C37AC" w:rsidRPr="00B60836" w:rsidRDefault="004C37AC" w:rsidP="00025327">
            <w:pPr>
              <w:tabs>
                <w:tab w:val="left" w:pos="-720"/>
              </w:tabs>
              <w:suppressAutoHyphens/>
              <w:spacing w:line="260" w:lineRule="exact"/>
              <w:rPr>
                <w:rFonts w:asciiTheme="minorHAnsi" w:hAnsiTheme="minorHAnsi" w:cstheme="minorHAnsi"/>
              </w:rPr>
            </w:pPr>
          </w:p>
        </w:tc>
      </w:tr>
    </w:tbl>
    <w:p w14:paraId="7A97CD70" w14:textId="77777777" w:rsidR="004C37AC" w:rsidRPr="00B60836" w:rsidRDefault="004C37AC" w:rsidP="004C37AC">
      <w:pPr>
        <w:rPr>
          <w:rFonts w:asciiTheme="minorHAnsi" w:hAnsiTheme="minorHAnsi" w:cstheme="minorHAnsi"/>
          <w:color w:val="000000"/>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4C37AC" w:rsidRPr="00B60836" w14:paraId="0545C294" w14:textId="77777777" w:rsidTr="00025327">
        <w:tc>
          <w:tcPr>
            <w:tcW w:w="2444" w:type="dxa"/>
          </w:tcPr>
          <w:p w14:paraId="2CB14364" w14:textId="77777777"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color w:val="000000"/>
              </w:rPr>
              <w:t>INSPECTIEBEZOEK</w:t>
            </w:r>
          </w:p>
        </w:tc>
        <w:tc>
          <w:tcPr>
            <w:tcW w:w="7337" w:type="dxa"/>
            <w:shd w:val="clear" w:color="auto" w:fill="auto"/>
          </w:tcPr>
          <w:p w14:paraId="277316FD" w14:textId="77777777" w:rsidR="004C37AC" w:rsidRPr="00B60836" w:rsidRDefault="004C37AC" w:rsidP="00025327">
            <w:pPr>
              <w:tabs>
                <w:tab w:val="left" w:pos="-720"/>
              </w:tabs>
              <w:suppressAutoHyphens/>
              <w:spacing w:line="260" w:lineRule="exact"/>
              <w:rPr>
                <w:rFonts w:asciiTheme="minorHAnsi" w:hAnsiTheme="minorHAnsi" w:cstheme="minorHAnsi"/>
              </w:rPr>
            </w:pPr>
          </w:p>
        </w:tc>
      </w:tr>
      <w:tr w:rsidR="004C37AC" w:rsidRPr="00B60836" w14:paraId="456F7695" w14:textId="77777777" w:rsidTr="00025327">
        <w:tc>
          <w:tcPr>
            <w:tcW w:w="2444" w:type="dxa"/>
          </w:tcPr>
          <w:p w14:paraId="78F258D9" w14:textId="4227DB89" w:rsidR="004C37AC" w:rsidRDefault="004C37AC" w:rsidP="00025327">
            <w:pPr>
              <w:tabs>
                <w:tab w:val="left" w:pos="-720"/>
              </w:tabs>
              <w:suppressAutoHyphens/>
              <w:rPr>
                <w:rFonts w:asciiTheme="minorHAnsi" w:hAnsiTheme="minorHAnsi" w:cstheme="minorHAnsi"/>
              </w:rPr>
            </w:pPr>
            <w:r>
              <w:rPr>
                <w:rFonts w:asciiTheme="minorHAnsi" w:hAnsiTheme="minorHAnsi" w:cstheme="minorHAnsi"/>
              </w:rPr>
              <w:t xml:space="preserve">Onaangekondigd bezoek </w:t>
            </w:r>
          </w:p>
          <w:p w14:paraId="604652FF" w14:textId="1B16485B" w:rsidR="004C37AC" w:rsidRPr="00B60836" w:rsidRDefault="004C37AC" w:rsidP="00025327">
            <w:pPr>
              <w:tabs>
                <w:tab w:val="left" w:pos="-720"/>
              </w:tabs>
              <w:suppressAutoHyphens/>
              <w:rPr>
                <w:rFonts w:asciiTheme="minorHAnsi" w:hAnsiTheme="minorHAnsi" w:cstheme="minorHAnsi"/>
              </w:rPr>
            </w:pPr>
          </w:p>
        </w:tc>
        <w:tc>
          <w:tcPr>
            <w:tcW w:w="7337" w:type="dxa"/>
            <w:shd w:val="clear" w:color="auto" w:fill="auto"/>
          </w:tcPr>
          <w:p w14:paraId="6E0DB115" w14:textId="77777777" w:rsidR="004C37AC" w:rsidRDefault="004C37AC" w:rsidP="00025327">
            <w:pPr>
              <w:tabs>
                <w:tab w:val="left" w:pos="-720"/>
              </w:tabs>
              <w:suppressAutoHyphens/>
              <w:spacing w:line="260" w:lineRule="exact"/>
              <w:rPr>
                <w:rFonts w:asciiTheme="minorHAnsi" w:hAnsiTheme="minorHAnsi" w:cstheme="minorHAnsi"/>
              </w:rPr>
            </w:pPr>
            <w:r>
              <w:rPr>
                <w:rFonts w:asciiTheme="minorHAnsi" w:hAnsiTheme="minorHAnsi" w:cstheme="minorHAnsi"/>
              </w:rPr>
              <w:t xml:space="preserve">op      </w:t>
            </w:r>
          </w:p>
          <w:p w14:paraId="04EAF96D" w14:textId="1E4F7408" w:rsidR="004C37AC" w:rsidRPr="00B60836" w:rsidRDefault="004C37AC" w:rsidP="00025327">
            <w:pPr>
              <w:tabs>
                <w:tab w:val="left" w:pos="-720"/>
              </w:tabs>
              <w:suppressAutoHyphens/>
              <w:spacing w:line="260" w:lineRule="exact"/>
              <w:rPr>
                <w:rFonts w:asciiTheme="minorHAnsi" w:hAnsiTheme="minorHAnsi" w:cstheme="minorHAnsi"/>
              </w:rPr>
            </w:pPr>
            <w:r>
              <w:rPr>
                <w:rFonts w:asciiTheme="minorHAnsi" w:hAnsiTheme="minorHAnsi" w:cstheme="minorHAnsi"/>
              </w:rPr>
              <w:t>van    u tot     u.</w:t>
            </w:r>
          </w:p>
        </w:tc>
      </w:tr>
      <w:tr w:rsidR="004C37AC" w:rsidRPr="00376D2F" w14:paraId="4FB335B2" w14:textId="77777777" w:rsidTr="00025327">
        <w:tc>
          <w:tcPr>
            <w:tcW w:w="2444" w:type="dxa"/>
          </w:tcPr>
          <w:p w14:paraId="6024FD81" w14:textId="125F6381" w:rsidR="004C37AC" w:rsidRPr="00B60836"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Reden</w:t>
            </w:r>
            <w:r>
              <w:rPr>
                <w:rFonts w:asciiTheme="minorHAnsi" w:hAnsiTheme="minorHAnsi" w:cstheme="minorHAnsi"/>
              </w:rPr>
              <w:t xml:space="preserve">: </w:t>
            </w:r>
          </w:p>
        </w:tc>
        <w:tc>
          <w:tcPr>
            <w:tcW w:w="7337" w:type="dxa"/>
            <w:shd w:val="clear" w:color="auto" w:fill="auto"/>
          </w:tcPr>
          <w:p w14:paraId="061E33BB" w14:textId="707906FB" w:rsidR="004C37AC" w:rsidRPr="00B60836" w:rsidRDefault="004C37AC" w:rsidP="00025327">
            <w:pPr>
              <w:tabs>
                <w:tab w:val="left" w:pos="-720"/>
              </w:tabs>
              <w:suppressAutoHyphens/>
              <w:spacing w:line="260" w:lineRule="exact"/>
              <w:rPr>
                <w:rFonts w:asciiTheme="minorHAnsi" w:hAnsiTheme="minorHAnsi" w:cstheme="minorHAnsi"/>
              </w:rPr>
            </w:pPr>
            <w:r>
              <w:rPr>
                <w:rFonts w:asciiTheme="minorHAnsi" w:hAnsiTheme="minorHAnsi" w:cstheme="minorHAnsi"/>
              </w:rPr>
              <w:t xml:space="preserve">Inspectie vrijheidsbeperkende maatregelen </w:t>
            </w:r>
          </w:p>
        </w:tc>
      </w:tr>
      <w:tr w:rsidR="004C37AC" w:rsidRPr="00376D2F" w14:paraId="365DD5A8" w14:textId="77777777" w:rsidTr="00025327">
        <w:trPr>
          <w:trHeight w:val="535"/>
        </w:trPr>
        <w:tc>
          <w:tcPr>
            <w:tcW w:w="2444" w:type="dxa"/>
          </w:tcPr>
          <w:p w14:paraId="291FC050" w14:textId="77777777" w:rsidR="004C37AC" w:rsidRDefault="004C37AC" w:rsidP="00025327">
            <w:pPr>
              <w:tabs>
                <w:tab w:val="left" w:pos="-720"/>
              </w:tabs>
              <w:suppressAutoHyphens/>
              <w:rPr>
                <w:rFonts w:asciiTheme="minorHAnsi" w:hAnsiTheme="minorHAnsi" w:cstheme="minorHAnsi"/>
              </w:rPr>
            </w:pPr>
            <w:r w:rsidRPr="00B60836">
              <w:rPr>
                <w:rFonts w:asciiTheme="minorHAnsi" w:hAnsiTheme="minorHAnsi" w:cstheme="minorHAnsi"/>
              </w:rPr>
              <w:t>Gesprekspartners</w:t>
            </w:r>
            <w:r>
              <w:rPr>
                <w:rFonts w:asciiTheme="minorHAnsi" w:hAnsiTheme="minorHAnsi" w:cstheme="minorHAnsi"/>
              </w:rPr>
              <w:t>:</w:t>
            </w:r>
          </w:p>
          <w:p w14:paraId="42217DF3" w14:textId="77777777" w:rsidR="004C37AC" w:rsidRPr="00B60836" w:rsidRDefault="004C37AC" w:rsidP="00025327">
            <w:pPr>
              <w:tabs>
                <w:tab w:val="left" w:pos="-720"/>
              </w:tabs>
              <w:suppressAutoHyphens/>
              <w:rPr>
                <w:rFonts w:asciiTheme="minorHAnsi" w:hAnsiTheme="minorHAnsi" w:cstheme="minorHAnsi"/>
              </w:rPr>
            </w:pPr>
          </w:p>
        </w:tc>
        <w:tc>
          <w:tcPr>
            <w:tcW w:w="7337" w:type="dxa"/>
            <w:shd w:val="clear" w:color="auto" w:fill="auto"/>
          </w:tcPr>
          <w:p w14:paraId="19E9B8A8" w14:textId="77777777" w:rsidR="004C37AC" w:rsidRPr="00376D2F" w:rsidRDefault="004C37AC" w:rsidP="00025327">
            <w:pPr>
              <w:tabs>
                <w:tab w:val="left" w:pos="-720"/>
              </w:tabs>
              <w:suppressAutoHyphens/>
              <w:rPr>
                <w:rFonts w:asciiTheme="minorHAnsi" w:hAnsiTheme="minorHAnsi" w:cstheme="minorHAnsi"/>
              </w:rPr>
            </w:pPr>
          </w:p>
        </w:tc>
      </w:tr>
    </w:tbl>
    <w:p w14:paraId="48DA5297" w14:textId="77777777" w:rsidR="004C37AC" w:rsidRDefault="004C37AC" w:rsidP="004C37AC">
      <w:pPr>
        <w:rPr>
          <w:rFonts w:asciiTheme="minorHAnsi" w:hAnsiTheme="minorHAnsi" w:cstheme="minorHAnsi"/>
          <w:caps/>
          <w:sz w:val="32"/>
          <w:szCs w:val="32"/>
          <w:u w:val="single"/>
        </w:rPr>
      </w:pPr>
    </w:p>
    <w:p w14:paraId="7A9F4C69" w14:textId="77777777" w:rsidR="004C37AC" w:rsidRDefault="004C37AC" w:rsidP="004C37AC">
      <w:pPr>
        <w:rPr>
          <w:rFonts w:asciiTheme="minorHAnsi" w:hAnsiTheme="minorHAnsi" w:cstheme="minorHAnsi"/>
          <w:caps/>
          <w:sz w:val="32"/>
          <w:szCs w:val="32"/>
          <w:u w:val="single"/>
        </w:rPr>
      </w:pPr>
    </w:p>
    <w:p w14:paraId="1DC1C9F5" w14:textId="77777777" w:rsidR="001617F8" w:rsidRDefault="001617F8">
      <w:pPr>
        <w:spacing w:after="200" w:line="276" w:lineRule="auto"/>
      </w:pPr>
      <w:r>
        <w:br w:type="page"/>
      </w:r>
    </w:p>
    <w:sdt>
      <w:sdtPr>
        <w:rPr>
          <w:rFonts w:ascii="Calibri" w:eastAsia="Times" w:hAnsi="Calibri" w:cs="Times New Roman"/>
          <w:color w:val="auto"/>
          <w:sz w:val="22"/>
          <w:szCs w:val="22"/>
          <w:lang w:val="nl-NL"/>
        </w:rPr>
        <w:id w:val="-1733000216"/>
        <w:docPartObj>
          <w:docPartGallery w:val="Table of Contents"/>
          <w:docPartUnique/>
        </w:docPartObj>
      </w:sdtPr>
      <w:sdtEndPr>
        <w:rPr>
          <w:b/>
          <w:bCs/>
        </w:rPr>
      </w:sdtEndPr>
      <w:sdtContent>
        <w:p w14:paraId="2E6D6E35" w14:textId="32033D03" w:rsidR="007A4C1D" w:rsidRPr="004C37AC" w:rsidRDefault="007A4C1D">
          <w:pPr>
            <w:pStyle w:val="Kopvaninhoudsopgave"/>
            <w:rPr>
              <w:color w:val="FF0000"/>
            </w:rPr>
          </w:pPr>
          <w:r>
            <w:rPr>
              <w:lang w:val="nl-NL"/>
            </w:rPr>
            <w:t>Inhoudsopgave</w:t>
          </w:r>
          <w:r w:rsidR="004C37AC">
            <w:rPr>
              <w:lang w:val="nl-NL"/>
            </w:rPr>
            <w:t xml:space="preserve">  </w:t>
          </w:r>
        </w:p>
        <w:p w14:paraId="5456ECD8" w14:textId="77777777" w:rsidR="008D146E" w:rsidRDefault="009C7DE1">
          <w:pPr>
            <w:pStyle w:val="Inhopg1"/>
            <w:tabs>
              <w:tab w:val="left" w:pos="440"/>
              <w:tab w:val="right" w:leader="dot" w:pos="9911"/>
            </w:tabs>
            <w:rPr>
              <w:rFonts w:asciiTheme="minorHAnsi" w:eastAsiaTheme="minorEastAsia" w:hAnsiTheme="minorHAnsi" w:cstheme="minorBidi"/>
              <w:noProof/>
            </w:rPr>
          </w:pPr>
          <w:r>
            <w:fldChar w:fldCharType="begin"/>
          </w:r>
          <w:r>
            <w:instrText xml:space="preserve"> TOC \o "1-4" \h \z \u </w:instrText>
          </w:r>
          <w:r>
            <w:fldChar w:fldCharType="separate"/>
          </w:r>
          <w:hyperlink w:anchor="_Toc478539246" w:history="1">
            <w:r w:rsidR="008D146E" w:rsidRPr="00B97311">
              <w:rPr>
                <w:rStyle w:val="Hyperlink"/>
                <w:noProof/>
              </w:rPr>
              <w:t>1</w:t>
            </w:r>
            <w:r w:rsidR="008D146E">
              <w:rPr>
                <w:rFonts w:asciiTheme="minorHAnsi" w:eastAsiaTheme="minorEastAsia" w:hAnsiTheme="minorHAnsi" w:cstheme="minorBidi"/>
                <w:noProof/>
              </w:rPr>
              <w:tab/>
            </w:r>
            <w:r w:rsidR="008D146E" w:rsidRPr="00B97311">
              <w:rPr>
                <w:rStyle w:val="Hyperlink"/>
                <w:noProof/>
              </w:rPr>
              <w:t>Inleiding</w:t>
            </w:r>
            <w:r w:rsidR="008D146E">
              <w:rPr>
                <w:noProof/>
                <w:webHidden/>
              </w:rPr>
              <w:tab/>
            </w:r>
            <w:r w:rsidR="008D146E">
              <w:rPr>
                <w:noProof/>
                <w:webHidden/>
              </w:rPr>
              <w:fldChar w:fldCharType="begin"/>
            </w:r>
            <w:r w:rsidR="008D146E">
              <w:rPr>
                <w:noProof/>
                <w:webHidden/>
              </w:rPr>
              <w:instrText xml:space="preserve"> PAGEREF _Toc478539246 \h </w:instrText>
            </w:r>
            <w:r w:rsidR="008D146E">
              <w:rPr>
                <w:noProof/>
                <w:webHidden/>
              </w:rPr>
            </w:r>
            <w:r w:rsidR="008D146E">
              <w:rPr>
                <w:noProof/>
                <w:webHidden/>
              </w:rPr>
              <w:fldChar w:fldCharType="separate"/>
            </w:r>
            <w:r w:rsidR="00804D1E">
              <w:rPr>
                <w:noProof/>
                <w:webHidden/>
              </w:rPr>
              <w:t>4</w:t>
            </w:r>
            <w:r w:rsidR="008D146E">
              <w:rPr>
                <w:noProof/>
                <w:webHidden/>
              </w:rPr>
              <w:fldChar w:fldCharType="end"/>
            </w:r>
          </w:hyperlink>
        </w:p>
        <w:p w14:paraId="25C8EDF1" w14:textId="77777777" w:rsidR="008D146E" w:rsidRDefault="0046277E">
          <w:pPr>
            <w:pStyle w:val="Inhopg2"/>
            <w:tabs>
              <w:tab w:val="left" w:pos="880"/>
              <w:tab w:val="right" w:leader="dot" w:pos="9911"/>
            </w:tabs>
            <w:rPr>
              <w:rFonts w:asciiTheme="minorHAnsi" w:eastAsiaTheme="minorEastAsia" w:hAnsiTheme="minorHAnsi" w:cstheme="minorBidi"/>
              <w:noProof/>
            </w:rPr>
          </w:pPr>
          <w:hyperlink w:anchor="_Toc478539247" w:history="1">
            <w:r w:rsidR="008D146E" w:rsidRPr="00B97311">
              <w:rPr>
                <w:rStyle w:val="Hyperlink"/>
                <w:noProof/>
              </w:rPr>
              <w:t>1.1</w:t>
            </w:r>
            <w:r w:rsidR="008D146E">
              <w:rPr>
                <w:rFonts w:asciiTheme="minorHAnsi" w:eastAsiaTheme="minorEastAsia" w:hAnsiTheme="minorHAnsi" w:cstheme="minorBidi"/>
                <w:noProof/>
              </w:rPr>
              <w:tab/>
            </w:r>
            <w:r w:rsidR="008D146E" w:rsidRPr="00B97311">
              <w:rPr>
                <w:rStyle w:val="Hyperlink"/>
                <w:noProof/>
              </w:rPr>
              <w:t>Toezicht door Zorginspectie</w:t>
            </w:r>
            <w:r w:rsidR="008D146E">
              <w:rPr>
                <w:noProof/>
                <w:webHidden/>
              </w:rPr>
              <w:tab/>
            </w:r>
            <w:r w:rsidR="008D146E">
              <w:rPr>
                <w:noProof/>
                <w:webHidden/>
              </w:rPr>
              <w:fldChar w:fldCharType="begin"/>
            </w:r>
            <w:r w:rsidR="008D146E">
              <w:rPr>
                <w:noProof/>
                <w:webHidden/>
              </w:rPr>
              <w:instrText xml:space="preserve"> PAGEREF _Toc478539247 \h </w:instrText>
            </w:r>
            <w:r w:rsidR="008D146E">
              <w:rPr>
                <w:noProof/>
                <w:webHidden/>
              </w:rPr>
            </w:r>
            <w:r w:rsidR="008D146E">
              <w:rPr>
                <w:noProof/>
                <w:webHidden/>
              </w:rPr>
              <w:fldChar w:fldCharType="separate"/>
            </w:r>
            <w:r w:rsidR="00804D1E">
              <w:rPr>
                <w:noProof/>
                <w:webHidden/>
              </w:rPr>
              <w:t>4</w:t>
            </w:r>
            <w:r w:rsidR="008D146E">
              <w:rPr>
                <w:noProof/>
                <w:webHidden/>
              </w:rPr>
              <w:fldChar w:fldCharType="end"/>
            </w:r>
          </w:hyperlink>
        </w:p>
        <w:p w14:paraId="285CF75E"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48" w:history="1">
            <w:r w:rsidR="008D146E" w:rsidRPr="00B97311">
              <w:rPr>
                <w:rStyle w:val="Hyperlink"/>
                <w:noProof/>
              </w:rPr>
              <w:t>1.1.1</w:t>
            </w:r>
            <w:r w:rsidR="008D146E">
              <w:rPr>
                <w:rFonts w:asciiTheme="minorHAnsi" w:eastAsiaTheme="minorEastAsia" w:hAnsiTheme="minorHAnsi" w:cstheme="minorBidi"/>
                <w:noProof/>
              </w:rPr>
              <w:tab/>
            </w:r>
            <w:r w:rsidR="008D146E" w:rsidRPr="00B97311">
              <w:rPr>
                <w:rStyle w:val="Hyperlink"/>
                <w:noProof/>
              </w:rPr>
              <w:t>Doelstellingen</w:t>
            </w:r>
            <w:r w:rsidR="008D146E">
              <w:rPr>
                <w:noProof/>
                <w:webHidden/>
              </w:rPr>
              <w:tab/>
            </w:r>
            <w:r w:rsidR="008D146E">
              <w:rPr>
                <w:noProof/>
                <w:webHidden/>
              </w:rPr>
              <w:fldChar w:fldCharType="begin"/>
            </w:r>
            <w:r w:rsidR="008D146E">
              <w:rPr>
                <w:noProof/>
                <w:webHidden/>
              </w:rPr>
              <w:instrText xml:space="preserve"> PAGEREF _Toc478539248 \h </w:instrText>
            </w:r>
            <w:r w:rsidR="008D146E">
              <w:rPr>
                <w:noProof/>
                <w:webHidden/>
              </w:rPr>
            </w:r>
            <w:r w:rsidR="008D146E">
              <w:rPr>
                <w:noProof/>
                <w:webHidden/>
              </w:rPr>
              <w:fldChar w:fldCharType="separate"/>
            </w:r>
            <w:r w:rsidR="00804D1E">
              <w:rPr>
                <w:noProof/>
                <w:webHidden/>
              </w:rPr>
              <w:t>4</w:t>
            </w:r>
            <w:r w:rsidR="008D146E">
              <w:rPr>
                <w:noProof/>
                <w:webHidden/>
              </w:rPr>
              <w:fldChar w:fldCharType="end"/>
            </w:r>
          </w:hyperlink>
        </w:p>
        <w:p w14:paraId="118A8933"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49" w:history="1">
            <w:r w:rsidR="008D146E" w:rsidRPr="00B97311">
              <w:rPr>
                <w:rStyle w:val="Hyperlink"/>
                <w:noProof/>
              </w:rPr>
              <w:t>1.1.2</w:t>
            </w:r>
            <w:r w:rsidR="008D146E">
              <w:rPr>
                <w:rFonts w:asciiTheme="minorHAnsi" w:eastAsiaTheme="minorEastAsia" w:hAnsiTheme="minorHAnsi" w:cstheme="minorBidi"/>
                <w:noProof/>
              </w:rPr>
              <w:tab/>
            </w:r>
            <w:r w:rsidR="008D146E" w:rsidRPr="00B97311">
              <w:rPr>
                <w:rStyle w:val="Hyperlink"/>
                <w:noProof/>
              </w:rPr>
              <w:t>Doelgroep</w:t>
            </w:r>
            <w:r w:rsidR="008D146E">
              <w:rPr>
                <w:noProof/>
                <w:webHidden/>
              </w:rPr>
              <w:tab/>
            </w:r>
            <w:r w:rsidR="008D146E">
              <w:rPr>
                <w:noProof/>
                <w:webHidden/>
              </w:rPr>
              <w:fldChar w:fldCharType="begin"/>
            </w:r>
            <w:r w:rsidR="008D146E">
              <w:rPr>
                <w:noProof/>
                <w:webHidden/>
              </w:rPr>
              <w:instrText xml:space="preserve"> PAGEREF _Toc478539249 \h </w:instrText>
            </w:r>
            <w:r w:rsidR="008D146E">
              <w:rPr>
                <w:noProof/>
                <w:webHidden/>
              </w:rPr>
            </w:r>
            <w:r w:rsidR="008D146E">
              <w:rPr>
                <w:noProof/>
                <w:webHidden/>
              </w:rPr>
              <w:fldChar w:fldCharType="separate"/>
            </w:r>
            <w:r w:rsidR="00804D1E">
              <w:rPr>
                <w:noProof/>
                <w:webHidden/>
              </w:rPr>
              <w:t>4</w:t>
            </w:r>
            <w:r w:rsidR="008D146E">
              <w:rPr>
                <w:noProof/>
                <w:webHidden/>
              </w:rPr>
              <w:fldChar w:fldCharType="end"/>
            </w:r>
          </w:hyperlink>
        </w:p>
        <w:p w14:paraId="0ABE17E9"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50" w:history="1">
            <w:r w:rsidR="008D146E" w:rsidRPr="00B97311">
              <w:rPr>
                <w:rStyle w:val="Hyperlink"/>
                <w:noProof/>
              </w:rPr>
              <w:t>1.1.3</w:t>
            </w:r>
            <w:r w:rsidR="008D146E">
              <w:rPr>
                <w:rFonts w:asciiTheme="minorHAnsi" w:eastAsiaTheme="minorEastAsia" w:hAnsiTheme="minorHAnsi" w:cstheme="minorBidi"/>
                <w:noProof/>
              </w:rPr>
              <w:tab/>
            </w:r>
            <w:r w:rsidR="008D146E" w:rsidRPr="00B97311">
              <w:rPr>
                <w:rStyle w:val="Hyperlink"/>
                <w:noProof/>
              </w:rPr>
              <w:t>Kader</w:t>
            </w:r>
            <w:r w:rsidR="008D146E">
              <w:rPr>
                <w:noProof/>
                <w:webHidden/>
              </w:rPr>
              <w:tab/>
            </w:r>
            <w:r w:rsidR="008D146E">
              <w:rPr>
                <w:noProof/>
                <w:webHidden/>
              </w:rPr>
              <w:fldChar w:fldCharType="begin"/>
            </w:r>
            <w:r w:rsidR="008D146E">
              <w:rPr>
                <w:noProof/>
                <w:webHidden/>
              </w:rPr>
              <w:instrText xml:space="preserve"> PAGEREF _Toc478539250 \h </w:instrText>
            </w:r>
            <w:r w:rsidR="008D146E">
              <w:rPr>
                <w:noProof/>
                <w:webHidden/>
              </w:rPr>
            </w:r>
            <w:r w:rsidR="008D146E">
              <w:rPr>
                <w:noProof/>
                <w:webHidden/>
              </w:rPr>
              <w:fldChar w:fldCharType="separate"/>
            </w:r>
            <w:r w:rsidR="00804D1E">
              <w:rPr>
                <w:noProof/>
                <w:webHidden/>
              </w:rPr>
              <w:t>4</w:t>
            </w:r>
            <w:r w:rsidR="008D146E">
              <w:rPr>
                <w:noProof/>
                <w:webHidden/>
              </w:rPr>
              <w:fldChar w:fldCharType="end"/>
            </w:r>
          </w:hyperlink>
        </w:p>
        <w:p w14:paraId="39A809D4" w14:textId="77777777" w:rsidR="008D146E" w:rsidRDefault="0046277E">
          <w:pPr>
            <w:pStyle w:val="Inhopg2"/>
            <w:tabs>
              <w:tab w:val="left" w:pos="880"/>
              <w:tab w:val="right" w:leader="dot" w:pos="9911"/>
            </w:tabs>
            <w:rPr>
              <w:rFonts w:asciiTheme="minorHAnsi" w:eastAsiaTheme="minorEastAsia" w:hAnsiTheme="minorHAnsi" w:cstheme="minorBidi"/>
              <w:noProof/>
            </w:rPr>
          </w:pPr>
          <w:hyperlink w:anchor="_Toc478539251" w:history="1">
            <w:r w:rsidR="008D146E" w:rsidRPr="00B97311">
              <w:rPr>
                <w:rStyle w:val="Hyperlink"/>
                <w:noProof/>
              </w:rPr>
              <w:t>1.2</w:t>
            </w:r>
            <w:r w:rsidR="008D146E">
              <w:rPr>
                <w:rFonts w:asciiTheme="minorHAnsi" w:eastAsiaTheme="minorEastAsia" w:hAnsiTheme="minorHAnsi" w:cstheme="minorBidi"/>
                <w:noProof/>
              </w:rPr>
              <w:tab/>
            </w:r>
            <w:r w:rsidR="008D146E" w:rsidRPr="00B97311">
              <w:rPr>
                <w:rStyle w:val="Hyperlink"/>
                <w:noProof/>
              </w:rPr>
              <w:t>Inspectieproces</w:t>
            </w:r>
            <w:r w:rsidR="008D146E">
              <w:rPr>
                <w:noProof/>
                <w:webHidden/>
              </w:rPr>
              <w:tab/>
            </w:r>
            <w:r w:rsidR="008D146E">
              <w:rPr>
                <w:noProof/>
                <w:webHidden/>
              </w:rPr>
              <w:fldChar w:fldCharType="begin"/>
            </w:r>
            <w:r w:rsidR="008D146E">
              <w:rPr>
                <w:noProof/>
                <w:webHidden/>
              </w:rPr>
              <w:instrText xml:space="preserve"> PAGEREF _Toc478539251 \h </w:instrText>
            </w:r>
            <w:r w:rsidR="008D146E">
              <w:rPr>
                <w:noProof/>
                <w:webHidden/>
              </w:rPr>
            </w:r>
            <w:r w:rsidR="008D146E">
              <w:rPr>
                <w:noProof/>
                <w:webHidden/>
              </w:rPr>
              <w:fldChar w:fldCharType="separate"/>
            </w:r>
            <w:r w:rsidR="00804D1E">
              <w:rPr>
                <w:noProof/>
                <w:webHidden/>
              </w:rPr>
              <w:t>6</w:t>
            </w:r>
            <w:r w:rsidR="008D146E">
              <w:rPr>
                <w:noProof/>
                <w:webHidden/>
              </w:rPr>
              <w:fldChar w:fldCharType="end"/>
            </w:r>
          </w:hyperlink>
        </w:p>
        <w:p w14:paraId="7E8DEF17"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52" w:history="1">
            <w:r w:rsidR="008D146E" w:rsidRPr="00B97311">
              <w:rPr>
                <w:rStyle w:val="Hyperlink"/>
                <w:noProof/>
              </w:rPr>
              <w:t>1.2.1</w:t>
            </w:r>
            <w:r w:rsidR="008D146E">
              <w:rPr>
                <w:rFonts w:asciiTheme="minorHAnsi" w:eastAsiaTheme="minorEastAsia" w:hAnsiTheme="minorHAnsi" w:cstheme="minorBidi"/>
                <w:noProof/>
              </w:rPr>
              <w:tab/>
            </w:r>
            <w:r w:rsidR="008D146E" w:rsidRPr="00B97311">
              <w:rPr>
                <w:rStyle w:val="Hyperlink"/>
                <w:noProof/>
              </w:rPr>
              <w:t>Voorbereiding</w:t>
            </w:r>
            <w:r w:rsidR="008D146E">
              <w:rPr>
                <w:noProof/>
                <w:webHidden/>
              </w:rPr>
              <w:tab/>
            </w:r>
            <w:r w:rsidR="008D146E">
              <w:rPr>
                <w:noProof/>
                <w:webHidden/>
              </w:rPr>
              <w:fldChar w:fldCharType="begin"/>
            </w:r>
            <w:r w:rsidR="008D146E">
              <w:rPr>
                <w:noProof/>
                <w:webHidden/>
              </w:rPr>
              <w:instrText xml:space="preserve"> PAGEREF _Toc478539252 \h </w:instrText>
            </w:r>
            <w:r w:rsidR="008D146E">
              <w:rPr>
                <w:noProof/>
                <w:webHidden/>
              </w:rPr>
            </w:r>
            <w:r w:rsidR="008D146E">
              <w:rPr>
                <w:noProof/>
                <w:webHidden/>
              </w:rPr>
              <w:fldChar w:fldCharType="separate"/>
            </w:r>
            <w:r w:rsidR="00804D1E">
              <w:rPr>
                <w:noProof/>
                <w:webHidden/>
              </w:rPr>
              <w:t>6</w:t>
            </w:r>
            <w:r w:rsidR="008D146E">
              <w:rPr>
                <w:noProof/>
                <w:webHidden/>
              </w:rPr>
              <w:fldChar w:fldCharType="end"/>
            </w:r>
          </w:hyperlink>
        </w:p>
        <w:p w14:paraId="261A46D5"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53" w:history="1">
            <w:r w:rsidR="008D146E" w:rsidRPr="00B97311">
              <w:rPr>
                <w:rStyle w:val="Hyperlink"/>
                <w:noProof/>
              </w:rPr>
              <w:t>1.2.2</w:t>
            </w:r>
            <w:r w:rsidR="008D146E">
              <w:rPr>
                <w:rFonts w:asciiTheme="minorHAnsi" w:eastAsiaTheme="minorEastAsia" w:hAnsiTheme="minorHAnsi" w:cstheme="minorBidi"/>
                <w:noProof/>
              </w:rPr>
              <w:tab/>
            </w:r>
            <w:r w:rsidR="008D146E" w:rsidRPr="00B97311">
              <w:rPr>
                <w:rStyle w:val="Hyperlink"/>
                <w:noProof/>
              </w:rPr>
              <w:t>Plaatsbezoeken</w:t>
            </w:r>
            <w:r w:rsidR="008D146E">
              <w:rPr>
                <w:noProof/>
                <w:webHidden/>
              </w:rPr>
              <w:tab/>
            </w:r>
            <w:r w:rsidR="008D146E">
              <w:rPr>
                <w:noProof/>
                <w:webHidden/>
              </w:rPr>
              <w:fldChar w:fldCharType="begin"/>
            </w:r>
            <w:r w:rsidR="008D146E">
              <w:rPr>
                <w:noProof/>
                <w:webHidden/>
              </w:rPr>
              <w:instrText xml:space="preserve"> PAGEREF _Toc478539253 \h </w:instrText>
            </w:r>
            <w:r w:rsidR="008D146E">
              <w:rPr>
                <w:noProof/>
                <w:webHidden/>
              </w:rPr>
            </w:r>
            <w:r w:rsidR="008D146E">
              <w:rPr>
                <w:noProof/>
                <w:webHidden/>
              </w:rPr>
              <w:fldChar w:fldCharType="separate"/>
            </w:r>
            <w:r w:rsidR="00804D1E">
              <w:rPr>
                <w:noProof/>
                <w:webHidden/>
              </w:rPr>
              <w:t>6</w:t>
            </w:r>
            <w:r w:rsidR="008D146E">
              <w:rPr>
                <w:noProof/>
                <w:webHidden/>
              </w:rPr>
              <w:fldChar w:fldCharType="end"/>
            </w:r>
          </w:hyperlink>
        </w:p>
        <w:p w14:paraId="591C2E6C"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54" w:history="1">
            <w:r w:rsidR="008D146E" w:rsidRPr="00B97311">
              <w:rPr>
                <w:rStyle w:val="Hyperlink"/>
                <w:noProof/>
              </w:rPr>
              <w:t>1.2.3</w:t>
            </w:r>
            <w:r w:rsidR="008D146E">
              <w:rPr>
                <w:rFonts w:asciiTheme="minorHAnsi" w:eastAsiaTheme="minorEastAsia" w:hAnsiTheme="minorHAnsi" w:cstheme="minorBidi"/>
                <w:noProof/>
              </w:rPr>
              <w:tab/>
            </w:r>
            <w:r w:rsidR="008D146E" w:rsidRPr="00B97311">
              <w:rPr>
                <w:rStyle w:val="Hyperlink"/>
                <w:noProof/>
              </w:rPr>
              <w:t>Bronnen</w:t>
            </w:r>
            <w:r w:rsidR="008D146E">
              <w:rPr>
                <w:noProof/>
                <w:webHidden/>
              </w:rPr>
              <w:tab/>
            </w:r>
            <w:r w:rsidR="008D146E">
              <w:rPr>
                <w:noProof/>
                <w:webHidden/>
              </w:rPr>
              <w:fldChar w:fldCharType="begin"/>
            </w:r>
            <w:r w:rsidR="008D146E">
              <w:rPr>
                <w:noProof/>
                <w:webHidden/>
              </w:rPr>
              <w:instrText xml:space="preserve"> PAGEREF _Toc478539254 \h </w:instrText>
            </w:r>
            <w:r w:rsidR="008D146E">
              <w:rPr>
                <w:noProof/>
                <w:webHidden/>
              </w:rPr>
            </w:r>
            <w:r w:rsidR="008D146E">
              <w:rPr>
                <w:noProof/>
                <w:webHidden/>
              </w:rPr>
              <w:fldChar w:fldCharType="separate"/>
            </w:r>
            <w:r w:rsidR="00804D1E">
              <w:rPr>
                <w:noProof/>
                <w:webHidden/>
              </w:rPr>
              <w:t>6</w:t>
            </w:r>
            <w:r w:rsidR="008D146E">
              <w:rPr>
                <w:noProof/>
                <w:webHidden/>
              </w:rPr>
              <w:fldChar w:fldCharType="end"/>
            </w:r>
          </w:hyperlink>
        </w:p>
        <w:p w14:paraId="292DC54B"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55" w:history="1">
            <w:r w:rsidR="008D146E" w:rsidRPr="00B97311">
              <w:rPr>
                <w:rStyle w:val="Hyperlink"/>
                <w:noProof/>
              </w:rPr>
              <w:t>1.2.4</w:t>
            </w:r>
            <w:r w:rsidR="008D146E">
              <w:rPr>
                <w:rFonts w:asciiTheme="minorHAnsi" w:eastAsiaTheme="minorEastAsia" w:hAnsiTheme="minorHAnsi" w:cstheme="minorBidi"/>
                <w:noProof/>
              </w:rPr>
              <w:tab/>
            </w:r>
            <w:r w:rsidR="008D146E" w:rsidRPr="00B97311">
              <w:rPr>
                <w:rStyle w:val="Hyperlink"/>
                <w:noProof/>
              </w:rPr>
              <w:t>Verslag</w:t>
            </w:r>
            <w:r w:rsidR="008D146E">
              <w:rPr>
                <w:noProof/>
                <w:webHidden/>
              </w:rPr>
              <w:tab/>
            </w:r>
            <w:r w:rsidR="008D146E">
              <w:rPr>
                <w:noProof/>
                <w:webHidden/>
              </w:rPr>
              <w:fldChar w:fldCharType="begin"/>
            </w:r>
            <w:r w:rsidR="008D146E">
              <w:rPr>
                <w:noProof/>
                <w:webHidden/>
              </w:rPr>
              <w:instrText xml:space="preserve"> PAGEREF _Toc478539255 \h </w:instrText>
            </w:r>
            <w:r w:rsidR="008D146E">
              <w:rPr>
                <w:noProof/>
                <w:webHidden/>
              </w:rPr>
            </w:r>
            <w:r w:rsidR="008D146E">
              <w:rPr>
                <w:noProof/>
                <w:webHidden/>
              </w:rPr>
              <w:fldChar w:fldCharType="separate"/>
            </w:r>
            <w:r w:rsidR="00804D1E">
              <w:rPr>
                <w:noProof/>
                <w:webHidden/>
              </w:rPr>
              <w:t>6</w:t>
            </w:r>
            <w:r w:rsidR="008D146E">
              <w:rPr>
                <w:noProof/>
                <w:webHidden/>
              </w:rPr>
              <w:fldChar w:fldCharType="end"/>
            </w:r>
          </w:hyperlink>
        </w:p>
        <w:p w14:paraId="5BF6A2D7"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56" w:history="1">
            <w:r w:rsidR="008D146E" w:rsidRPr="00B97311">
              <w:rPr>
                <w:rStyle w:val="Hyperlink"/>
                <w:rFonts w:eastAsia="Arial"/>
                <w:noProof/>
              </w:rPr>
              <w:t>1.2.5</w:t>
            </w:r>
            <w:r w:rsidR="008D146E">
              <w:rPr>
                <w:rFonts w:asciiTheme="minorHAnsi" w:eastAsiaTheme="minorEastAsia" w:hAnsiTheme="minorHAnsi" w:cstheme="minorBidi"/>
                <w:noProof/>
              </w:rPr>
              <w:tab/>
            </w:r>
            <w:r w:rsidR="008D146E" w:rsidRPr="00B97311">
              <w:rPr>
                <w:rStyle w:val="Hyperlink"/>
                <w:rFonts w:eastAsia="Arial"/>
                <w:noProof/>
              </w:rPr>
              <w:t>Beleidsrapport</w:t>
            </w:r>
            <w:r w:rsidR="008D146E">
              <w:rPr>
                <w:noProof/>
                <w:webHidden/>
              </w:rPr>
              <w:tab/>
            </w:r>
            <w:r w:rsidR="008D146E">
              <w:rPr>
                <w:noProof/>
                <w:webHidden/>
              </w:rPr>
              <w:fldChar w:fldCharType="begin"/>
            </w:r>
            <w:r w:rsidR="008D146E">
              <w:rPr>
                <w:noProof/>
                <w:webHidden/>
              </w:rPr>
              <w:instrText xml:space="preserve"> PAGEREF _Toc478539256 \h </w:instrText>
            </w:r>
            <w:r w:rsidR="008D146E">
              <w:rPr>
                <w:noProof/>
                <w:webHidden/>
              </w:rPr>
            </w:r>
            <w:r w:rsidR="008D146E">
              <w:rPr>
                <w:noProof/>
                <w:webHidden/>
              </w:rPr>
              <w:fldChar w:fldCharType="separate"/>
            </w:r>
            <w:r w:rsidR="00804D1E">
              <w:rPr>
                <w:noProof/>
                <w:webHidden/>
              </w:rPr>
              <w:t>6</w:t>
            </w:r>
            <w:r w:rsidR="008D146E">
              <w:rPr>
                <w:noProof/>
                <w:webHidden/>
              </w:rPr>
              <w:fldChar w:fldCharType="end"/>
            </w:r>
          </w:hyperlink>
        </w:p>
        <w:p w14:paraId="1FD1EEB8" w14:textId="77777777" w:rsidR="008D146E" w:rsidRDefault="0046277E">
          <w:pPr>
            <w:pStyle w:val="Inhopg2"/>
            <w:tabs>
              <w:tab w:val="left" w:pos="880"/>
              <w:tab w:val="right" w:leader="dot" w:pos="9911"/>
            </w:tabs>
            <w:rPr>
              <w:rFonts w:asciiTheme="minorHAnsi" w:eastAsiaTheme="minorEastAsia" w:hAnsiTheme="minorHAnsi" w:cstheme="minorBidi"/>
              <w:noProof/>
            </w:rPr>
          </w:pPr>
          <w:hyperlink w:anchor="_Toc478539257" w:history="1">
            <w:r w:rsidR="008D146E" w:rsidRPr="00B97311">
              <w:rPr>
                <w:rStyle w:val="Hyperlink"/>
                <w:noProof/>
              </w:rPr>
              <w:t>1.3</w:t>
            </w:r>
            <w:r w:rsidR="008D146E">
              <w:rPr>
                <w:rFonts w:asciiTheme="minorHAnsi" w:eastAsiaTheme="minorEastAsia" w:hAnsiTheme="minorHAnsi" w:cstheme="minorBidi"/>
                <w:noProof/>
              </w:rPr>
              <w:tab/>
            </w:r>
            <w:r w:rsidR="008D146E" w:rsidRPr="00B97311">
              <w:rPr>
                <w:rStyle w:val="Hyperlink"/>
                <w:noProof/>
              </w:rPr>
              <w:t>Lijst met definities / Verklarende woordenlijst</w:t>
            </w:r>
            <w:r w:rsidR="008D146E">
              <w:rPr>
                <w:noProof/>
                <w:webHidden/>
              </w:rPr>
              <w:tab/>
            </w:r>
            <w:r w:rsidR="008D146E">
              <w:rPr>
                <w:noProof/>
                <w:webHidden/>
              </w:rPr>
              <w:fldChar w:fldCharType="begin"/>
            </w:r>
            <w:r w:rsidR="008D146E">
              <w:rPr>
                <w:noProof/>
                <w:webHidden/>
              </w:rPr>
              <w:instrText xml:space="preserve"> PAGEREF _Toc478539257 \h </w:instrText>
            </w:r>
            <w:r w:rsidR="008D146E">
              <w:rPr>
                <w:noProof/>
                <w:webHidden/>
              </w:rPr>
            </w:r>
            <w:r w:rsidR="008D146E">
              <w:rPr>
                <w:noProof/>
                <w:webHidden/>
              </w:rPr>
              <w:fldChar w:fldCharType="separate"/>
            </w:r>
            <w:r w:rsidR="00804D1E">
              <w:rPr>
                <w:noProof/>
                <w:webHidden/>
              </w:rPr>
              <w:t>6</w:t>
            </w:r>
            <w:r w:rsidR="008D146E">
              <w:rPr>
                <w:noProof/>
                <w:webHidden/>
              </w:rPr>
              <w:fldChar w:fldCharType="end"/>
            </w:r>
          </w:hyperlink>
        </w:p>
        <w:p w14:paraId="53BFCFCD" w14:textId="77777777" w:rsidR="008D146E" w:rsidRDefault="0046277E">
          <w:pPr>
            <w:pStyle w:val="Inhopg1"/>
            <w:tabs>
              <w:tab w:val="left" w:pos="440"/>
              <w:tab w:val="right" w:leader="dot" w:pos="9911"/>
            </w:tabs>
            <w:rPr>
              <w:rFonts w:asciiTheme="minorHAnsi" w:eastAsiaTheme="minorEastAsia" w:hAnsiTheme="minorHAnsi" w:cstheme="minorBidi"/>
              <w:noProof/>
            </w:rPr>
          </w:pPr>
          <w:hyperlink w:anchor="_Toc478539258" w:history="1">
            <w:r w:rsidR="008D146E" w:rsidRPr="00B97311">
              <w:rPr>
                <w:rStyle w:val="Hyperlink"/>
                <w:noProof/>
              </w:rPr>
              <w:t>2</w:t>
            </w:r>
            <w:r w:rsidR="008D146E">
              <w:rPr>
                <w:rFonts w:asciiTheme="minorHAnsi" w:eastAsiaTheme="minorEastAsia" w:hAnsiTheme="minorHAnsi" w:cstheme="minorBidi"/>
                <w:noProof/>
              </w:rPr>
              <w:tab/>
            </w:r>
            <w:r w:rsidR="008D146E" w:rsidRPr="00B97311">
              <w:rPr>
                <w:rStyle w:val="Hyperlink"/>
                <w:noProof/>
              </w:rPr>
              <w:t>Situering van de voorziening</w:t>
            </w:r>
            <w:r w:rsidR="008D146E">
              <w:rPr>
                <w:noProof/>
                <w:webHidden/>
              </w:rPr>
              <w:tab/>
            </w:r>
            <w:r w:rsidR="008D146E">
              <w:rPr>
                <w:noProof/>
                <w:webHidden/>
              </w:rPr>
              <w:fldChar w:fldCharType="begin"/>
            </w:r>
            <w:r w:rsidR="008D146E">
              <w:rPr>
                <w:noProof/>
                <w:webHidden/>
              </w:rPr>
              <w:instrText xml:space="preserve"> PAGEREF _Toc478539258 \h </w:instrText>
            </w:r>
            <w:r w:rsidR="008D146E">
              <w:rPr>
                <w:noProof/>
                <w:webHidden/>
              </w:rPr>
            </w:r>
            <w:r w:rsidR="008D146E">
              <w:rPr>
                <w:noProof/>
                <w:webHidden/>
              </w:rPr>
              <w:fldChar w:fldCharType="separate"/>
            </w:r>
            <w:r w:rsidR="00804D1E">
              <w:rPr>
                <w:noProof/>
                <w:webHidden/>
              </w:rPr>
              <w:t>9</w:t>
            </w:r>
            <w:r w:rsidR="008D146E">
              <w:rPr>
                <w:noProof/>
                <w:webHidden/>
              </w:rPr>
              <w:fldChar w:fldCharType="end"/>
            </w:r>
          </w:hyperlink>
        </w:p>
        <w:p w14:paraId="0093C5D7" w14:textId="77777777" w:rsidR="008D146E" w:rsidRDefault="0046277E">
          <w:pPr>
            <w:pStyle w:val="Inhopg2"/>
            <w:tabs>
              <w:tab w:val="left" w:pos="880"/>
              <w:tab w:val="right" w:leader="dot" w:pos="9911"/>
            </w:tabs>
            <w:rPr>
              <w:rFonts w:asciiTheme="minorHAnsi" w:eastAsiaTheme="minorEastAsia" w:hAnsiTheme="minorHAnsi" w:cstheme="minorBidi"/>
              <w:noProof/>
            </w:rPr>
          </w:pPr>
          <w:hyperlink w:anchor="_Toc478539259" w:history="1">
            <w:r w:rsidR="008D146E" w:rsidRPr="00B97311">
              <w:rPr>
                <w:rStyle w:val="Hyperlink"/>
                <w:noProof/>
              </w:rPr>
              <w:t>2.1</w:t>
            </w:r>
            <w:r w:rsidR="008D146E">
              <w:rPr>
                <w:rFonts w:asciiTheme="minorHAnsi" w:eastAsiaTheme="minorEastAsia" w:hAnsiTheme="minorHAnsi" w:cstheme="minorBidi"/>
                <w:noProof/>
              </w:rPr>
              <w:tab/>
            </w:r>
            <w:r w:rsidR="008D146E" w:rsidRPr="00B97311">
              <w:rPr>
                <w:rStyle w:val="Hyperlink"/>
                <w:noProof/>
              </w:rPr>
              <w:t>Erkenningsgegevens</w:t>
            </w:r>
            <w:r w:rsidR="008D146E">
              <w:rPr>
                <w:noProof/>
                <w:webHidden/>
              </w:rPr>
              <w:tab/>
            </w:r>
            <w:r w:rsidR="008D146E">
              <w:rPr>
                <w:noProof/>
                <w:webHidden/>
              </w:rPr>
              <w:fldChar w:fldCharType="begin"/>
            </w:r>
            <w:r w:rsidR="008D146E">
              <w:rPr>
                <w:noProof/>
                <w:webHidden/>
              </w:rPr>
              <w:instrText xml:space="preserve"> PAGEREF _Toc478539259 \h </w:instrText>
            </w:r>
            <w:r w:rsidR="008D146E">
              <w:rPr>
                <w:noProof/>
                <w:webHidden/>
              </w:rPr>
            </w:r>
            <w:r w:rsidR="008D146E">
              <w:rPr>
                <w:noProof/>
                <w:webHidden/>
              </w:rPr>
              <w:fldChar w:fldCharType="separate"/>
            </w:r>
            <w:r w:rsidR="00804D1E">
              <w:rPr>
                <w:noProof/>
                <w:webHidden/>
              </w:rPr>
              <w:t>9</w:t>
            </w:r>
            <w:r w:rsidR="008D146E">
              <w:rPr>
                <w:noProof/>
                <w:webHidden/>
              </w:rPr>
              <w:fldChar w:fldCharType="end"/>
            </w:r>
          </w:hyperlink>
        </w:p>
        <w:p w14:paraId="40197ED4" w14:textId="77777777" w:rsidR="008D146E" w:rsidRDefault="0046277E">
          <w:pPr>
            <w:pStyle w:val="Inhopg1"/>
            <w:tabs>
              <w:tab w:val="left" w:pos="440"/>
              <w:tab w:val="right" w:leader="dot" w:pos="9911"/>
            </w:tabs>
            <w:rPr>
              <w:rFonts w:asciiTheme="minorHAnsi" w:eastAsiaTheme="minorEastAsia" w:hAnsiTheme="minorHAnsi" w:cstheme="minorBidi"/>
              <w:noProof/>
            </w:rPr>
          </w:pPr>
          <w:hyperlink w:anchor="_Toc478539260" w:history="1">
            <w:r w:rsidR="008D146E" w:rsidRPr="00B97311">
              <w:rPr>
                <w:rStyle w:val="Hyperlink"/>
                <w:noProof/>
              </w:rPr>
              <w:t>3</w:t>
            </w:r>
            <w:r w:rsidR="008D146E">
              <w:rPr>
                <w:rFonts w:asciiTheme="minorHAnsi" w:eastAsiaTheme="minorEastAsia" w:hAnsiTheme="minorHAnsi" w:cstheme="minorBidi"/>
                <w:noProof/>
              </w:rPr>
              <w:tab/>
            </w:r>
            <w:r w:rsidR="008D146E" w:rsidRPr="00B97311">
              <w:rPr>
                <w:rStyle w:val="Hyperlink"/>
                <w:noProof/>
              </w:rPr>
              <w:t>Afdeling ‘Naam Afdeling 1’</w:t>
            </w:r>
            <w:r w:rsidR="008D146E">
              <w:rPr>
                <w:noProof/>
                <w:webHidden/>
              </w:rPr>
              <w:tab/>
            </w:r>
            <w:r w:rsidR="008D146E">
              <w:rPr>
                <w:noProof/>
                <w:webHidden/>
              </w:rPr>
              <w:fldChar w:fldCharType="begin"/>
            </w:r>
            <w:r w:rsidR="008D146E">
              <w:rPr>
                <w:noProof/>
                <w:webHidden/>
              </w:rPr>
              <w:instrText xml:space="preserve"> PAGEREF _Toc478539260 \h </w:instrText>
            </w:r>
            <w:r w:rsidR="008D146E">
              <w:rPr>
                <w:noProof/>
                <w:webHidden/>
              </w:rPr>
            </w:r>
            <w:r w:rsidR="008D146E">
              <w:rPr>
                <w:noProof/>
                <w:webHidden/>
              </w:rPr>
              <w:fldChar w:fldCharType="separate"/>
            </w:r>
            <w:r w:rsidR="00804D1E">
              <w:rPr>
                <w:noProof/>
                <w:webHidden/>
              </w:rPr>
              <w:t>10</w:t>
            </w:r>
            <w:r w:rsidR="008D146E">
              <w:rPr>
                <w:noProof/>
                <w:webHidden/>
              </w:rPr>
              <w:fldChar w:fldCharType="end"/>
            </w:r>
          </w:hyperlink>
        </w:p>
        <w:p w14:paraId="2D236DEC" w14:textId="77777777" w:rsidR="008D146E" w:rsidRDefault="0046277E">
          <w:pPr>
            <w:pStyle w:val="Inhopg2"/>
            <w:tabs>
              <w:tab w:val="left" w:pos="880"/>
              <w:tab w:val="right" w:leader="dot" w:pos="9911"/>
            </w:tabs>
            <w:rPr>
              <w:rFonts w:asciiTheme="minorHAnsi" w:eastAsiaTheme="minorEastAsia" w:hAnsiTheme="minorHAnsi" w:cstheme="minorBidi"/>
              <w:noProof/>
            </w:rPr>
          </w:pPr>
          <w:hyperlink w:anchor="_Toc478539261" w:history="1">
            <w:r w:rsidR="008D146E" w:rsidRPr="00B97311">
              <w:rPr>
                <w:rStyle w:val="Hyperlink"/>
                <w:noProof/>
              </w:rPr>
              <w:t>3.1</w:t>
            </w:r>
            <w:r w:rsidR="008D146E">
              <w:rPr>
                <w:rFonts w:asciiTheme="minorHAnsi" w:eastAsiaTheme="minorEastAsia" w:hAnsiTheme="minorHAnsi" w:cstheme="minorBidi"/>
                <w:noProof/>
              </w:rPr>
              <w:tab/>
            </w:r>
            <w:r w:rsidR="008D146E" w:rsidRPr="00B97311">
              <w:rPr>
                <w:rStyle w:val="Hyperlink"/>
                <w:noProof/>
              </w:rPr>
              <w:t>Preventief Beleid</w:t>
            </w:r>
            <w:r w:rsidR="008D146E">
              <w:rPr>
                <w:noProof/>
                <w:webHidden/>
              </w:rPr>
              <w:tab/>
            </w:r>
            <w:r w:rsidR="008D146E">
              <w:rPr>
                <w:noProof/>
                <w:webHidden/>
              </w:rPr>
              <w:fldChar w:fldCharType="begin"/>
            </w:r>
            <w:r w:rsidR="008D146E">
              <w:rPr>
                <w:noProof/>
                <w:webHidden/>
              </w:rPr>
              <w:instrText xml:space="preserve"> PAGEREF _Toc478539261 \h </w:instrText>
            </w:r>
            <w:r w:rsidR="008D146E">
              <w:rPr>
                <w:noProof/>
                <w:webHidden/>
              </w:rPr>
            </w:r>
            <w:r w:rsidR="008D146E">
              <w:rPr>
                <w:noProof/>
                <w:webHidden/>
              </w:rPr>
              <w:fldChar w:fldCharType="separate"/>
            </w:r>
            <w:r w:rsidR="00804D1E">
              <w:rPr>
                <w:noProof/>
                <w:webHidden/>
              </w:rPr>
              <w:t>10</w:t>
            </w:r>
            <w:r w:rsidR="008D146E">
              <w:rPr>
                <w:noProof/>
                <w:webHidden/>
              </w:rPr>
              <w:fldChar w:fldCharType="end"/>
            </w:r>
          </w:hyperlink>
        </w:p>
        <w:p w14:paraId="433CD30C"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62" w:history="1">
            <w:r w:rsidR="008D146E" w:rsidRPr="00B97311">
              <w:rPr>
                <w:rStyle w:val="Hyperlink"/>
                <w:noProof/>
              </w:rPr>
              <w:t>3.1.1</w:t>
            </w:r>
            <w:r w:rsidR="008D146E">
              <w:rPr>
                <w:rFonts w:asciiTheme="minorHAnsi" w:eastAsiaTheme="minorEastAsia" w:hAnsiTheme="minorHAnsi" w:cstheme="minorBidi"/>
                <w:noProof/>
              </w:rPr>
              <w:tab/>
            </w:r>
            <w:r w:rsidR="008D146E" w:rsidRPr="00B97311">
              <w:rPr>
                <w:rStyle w:val="Hyperlink"/>
                <w:noProof/>
              </w:rPr>
              <w:t>Agressiepreventiebeleid</w:t>
            </w:r>
            <w:r w:rsidR="008D146E">
              <w:rPr>
                <w:noProof/>
                <w:webHidden/>
              </w:rPr>
              <w:tab/>
            </w:r>
            <w:r w:rsidR="008D146E">
              <w:rPr>
                <w:noProof/>
                <w:webHidden/>
              </w:rPr>
              <w:fldChar w:fldCharType="begin"/>
            </w:r>
            <w:r w:rsidR="008D146E">
              <w:rPr>
                <w:noProof/>
                <w:webHidden/>
              </w:rPr>
              <w:instrText xml:space="preserve"> PAGEREF _Toc478539262 \h </w:instrText>
            </w:r>
            <w:r w:rsidR="008D146E">
              <w:rPr>
                <w:noProof/>
                <w:webHidden/>
              </w:rPr>
            </w:r>
            <w:r w:rsidR="008D146E">
              <w:rPr>
                <w:noProof/>
                <w:webHidden/>
              </w:rPr>
              <w:fldChar w:fldCharType="separate"/>
            </w:r>
            <w:r w:rsidR="00804D1E">
              <w:rPr>
                <w:noProof/>
                <w:webHidden/>
              </w:rPr>
              <w:t>10</w:t>
            </w:r>
            <w:r w:rsidR="008D146E">
              <w:rPr>
                <w:noProof/>
                <w:webHidden/>
              </w:rPr>
              <w:fldChar w:fldCharType="end"/>
            </w:r>
          </w:hyperlink>
        </w:p>
        <w:p w14:paraId="0F7944CF" w14:textId="77777777" w:rsidR="008D146E" w:rsidRDefault="0046277E">
          <w:pPr>
            <w:pStyle w:val="Inhopg4"/>
            <w:tabs>
              <w:tab w:val="left" w:pos="1540"/>
              <w:tab w:val="right" w:leader="dot" w:pos="9911"/>
            </w:tabs>
            <w:rPr>
              <w:rFonts w:asciiTheme="minorHAnsi" w:eastAsiaTheme="minorEastAsia" w:hAnsiTheme="minorHAnsi" w:cstheme="minorBidi"/>
              <w:noProof/>
            </w:rPr>
          </w:pPr>
          <w:hyperlink w:anchor="_Toc478539263" w:history="1">
            <w:r w:rsidR="008D146E" w:rsidRPr="00B97311">
              <w:rPr>
                <w:rStyle w:val="Hyperlink"/>
                <w:noProof/>
              </w:rPr>
              <w:t>3.1.1.1</w:t>
            </w:r>
            <w:r w:rsidR="008D146E">
              <w:rPr>
                <w:rFonts w:asciiTheme="minorHAnsi" w:eastAsiaTheme="minorEastAsia" w:hAnsiTheme="minorHAnsi" w:cstheme="minorBidi"/>
                <w:noProof/>
              </w:rPr>
              <w:tab/>
            </w:r>
            <w:r w:rsidR="008D146E" w:rsidRPr="00B97311">
              <w:rPr>
                <w:rStyle w:val="Hyperlink"/>
                <w:noProof/>
              </w:rPr>
              <w:t>Signalerings-, crisis- of time-outplannen/crisisplannen/ time-outplannen</w:t>
            </w:r>
            <w:r w:rsidR="008D146E">
              <w:rPr>
                <w:noProof/>
                <w:webHidden/>
              </w:rPr>
              <w:tab/>
            </w:r>
            <w:r w:rsidR="008D146E">
              <w:rPr>
                <w:noProof/>
                <w:webHidden/>
              </w:rPr>
              <w:fldChar w:fldCharType="begin"/>
            </w:r>
            <w:r w:rsidR="008D146E">
              <w:rPr>
                <w:noProof/>
                <w:webHidden/>
              </w:rPr>
              <w:instrText xml:space="preserve"> PAGEREF _Toc478539263 \h </w:instrText>
            </w:r>
            <w:r w:rsidR="008D146E">
              <w:rPr>
                <w:noProof/>
                <w:webHidden/>
              </w:rPr>
            </w:r>
            <w:r w:rsidR="008D146E">
              <w:rPr>
                <w:noProof/>
                <w:webHidden/>
              </w:rPr>
              <w:fldChar w:fldCharType="separate"/>
            </w:r>
            <w:r w:rsidR="00804D1E">
              <w:rPr>
                <w:noProof/>
                <w:webHidden/>
              </w:rPr>
              <w:t>10</w:t>
            </w:r>
            <w:r w:rsidR="008D146E">
              <w:rPr>
                <w:noProof/>
                <w:webHidden/>
              </w:rPr>
              <w:fldChar w:fldCharType="end"/>
            </w:r>
          </w:hyperlink>
        </w:p>
        <w:p w14:paraId="3A517DAF" w14:textId="77777777" w:rsidR="008D146E" w:rsidRDefault="0046277E">
          <w:pPr>
            <w:pStyle w:val="Inhopg4"/>
            <w:tabs>
              <w:tab w:val="left" w:pos="1540"/>
              <w:tab w:val="right" w:leader="dot" w:pos="9911"/>
            </w:tabs>
            <w:rPr>
              <w:rFonts w:asciiTheme="minorHAnsi" w:eastAsiaTheme="minorEastAsia" w:hAnsiTheme="minorHAnsi" w:cstheme="minorBidi"/>
              <w:noProof/>
            </w:rPr>
          </w:pPr>
          <w:hyperlink w:anchor="_Toc478539264" w:history="1">
            <w:r w:rsidR="008D146E" w:rsidRPr="00B97311">
              <w:rPr>
                <w:rStyle w:val="Hyperlink"/>
                <w:noProof/>
              </w:rPr>
              <w:t>3.1.1.2</w:t>
            </w:r>
            <w:r w:rsidR="008D146E">
              <w:rPr>
                <w:rFonts w:asciiTheme="minorHAnsi" w:eastAsiaTheme="minorEastAsia" w:hAnsiTheme="minorHAnsi" w:cstheme="minorBidi"/>
                <w:noProof/>
              </w:rPr>
              <w:tab/>
            </w:r>
            <w:r w:rsidR="008D146E" w:rsidRPr="00B97311">
              <w:rPr>
                <w:rStyle w:val="Hyperlink"/>
                <w:noProof/>
              </w:rPr>
              <w:t>De-escalatie</w:t>
            </w:r>
            <w:r w:rsidR="008D146E">
              <w:rPr>
                <w:noProof/>
                <w:webHidden/>
              </w:rPr>
              <w:tab/>
            </w:r>
            <w:r w:rsidR="008D146E">
              <w:rPr>
                <w:noProof/>
                <w:webHidden/>
              </w:rPr>
              <w:fldChar w:fldCharType="begin"/>
            </w:r>
            <w:r w:rsidR="008D146E">
              <w:rPr>
                <w:noProof/>
                <w:webHidden/>
              </w:rPr>
              <w:instrText xml:space="preserve"> PAGEREF _Toc478539264 \h </w:instrText>
            </w:r>
            <w:r w:rsidR="008D146E">
              <w:rPr>
                <w:noProof/>
                <w:webHidden/>
              </w:rPr>
            </w:r>
            <w:r w:rsidR="008D146E">
              <w:rPr>
                <w:noProof/>
                <w:webHidden/>
              </w:rPr>
              <w:fldChar w:fldCharType="separate"/>
            </w:r>
            <w:r w:rsidR="00804D1E">
              <w:rPr>
                <w:noProof/>
                <w:webHidden/>
              </w:rPr>
              <w:t>11</w:t>
            </w:r>
            <w:r w:rsidR="008D146E">
              <w:rPr>
                <w:noProof/>
                <w:webHidden/>
              </w:rPr>
              <w:fldChar w:fldCharType="end"/>
            </w:r>
          </w:hyperlink>
        </w:p>
        <w:p w14:paraId="634F7D29"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65" w:history="1">
            <w:r w:rsidR="008D146E" w:rsidRPr="00B97311">
              <w:rPr>
                <w:rStyle w:val="Hyperlink"/>
                <w:noProof/>
              </w:rPr>
              <w:t>3.1.2</w:t>
            </w:r>
            <w:r w:rsidR="008D146E">
              <w:rPr>
                <w:rFonts w:asciiTheme="minorHAnsi" w:eastAsiaTheme="minorEastAsia" w:hAnsiTheme="minorHAnsi" w:cstheme="minorBidi"/>
                <w:noProof/>
              </w:rPr>
              <w:tab/>
            </w:r>
            <w:r w:rsidR="008D146E" w:rsidRPr="00B97311">
              <w:rPr>
                <w:rStyle w:val="Hyperlink"/>
                <w:noProof/>
              </w:rPr>
              <w:t>Het verbeteren van ervaringen van de jongeren</w:t>
            </w:r>
            <w:r w:rsidR="008D146E">
              <w:rPr>
                <w:noProof/>
                <w:webHidden/>
              </w:rPr>
              <w:tab/>
            </w:r>
            <w:r w:rsidR="008D146E">
              <w:rPr>
                <w:noProof/>
                <w:webHidden/>
              </w:rPr>
              <w:fldChar w:fldCharType="begin"/>
            </w:r>
            <w:r w:rsidR="008D146E">
              <w:rPr>
                <w:noProof/>
                <w:webHidden/>
              </w:rPr>
              <w:instrText xml:space="preserve"> PAGEREF _Toc478539265 \h </w:instrText>
            </w:r>
            <w:r w:rsidR="008D146E">
              <w:rPr>
                <w:noProof/>
                <w:webHidden/>
              </w:rPr>
            </w:r>
            <w:r w:rsidR="008D146E">
              <w:rPr>
                <w:noProof/>
                <w:webHidden/>
              </w:rPr>
              <w:fldChar w:fldCharType="separate"/>
            </w:r>
            <w:r w:rsidR="00804D1E">
              <w:rPr>
                <w:noProof/>
                <w:webHidden/>
              </w:rPr>
              <w:t>12</w:t>
            </w:r>
            <w:r w:rsidR="008D146E">
              <w:rPr>
                <w:noProof/>
                <w:webHidden/>
              </w:rPr>
              <w:fldChar w:fldCharType="end"/>
            </w:r>
          </w:hyperlink>
        </w:p>
        <w:p w14:paraId="7B817EE2" w14:textId="77777777" w:rsidR="008D146E" w:rsidRDefault="0046277E">
          <w:pPr>
            <w:pStyle w:val="Inhopg4"/>
            <w:tabs>
              <w:tab w:val="left" w:pos="1540"/>
              <w:tab w:val="right" w:leader="dot" w:pos="9911"/>
            </w:tabs>
            <w:rPr>
              <w:rFonts w:asciiTheme="minorHAnsi" w:eastAsiaTheme="minorEastAsia" w:hAnsiTheme="minorHAnsi" w:cstheme="minorBidi"/>
              <w:noProof/>
            </w:rPr>
          </w:pPr>
          <w:hyperlink w:anchor="_Toc478539266" w:history="1">
            <w:r w:rsidR="008D146E" w:rsidRPr="00B97311">
              <w:rPr>
                <w:rStyle w:val="Hyperlink"/>
                <w:noProof/>
              </w:rPr>
              <w:t>3.1.2.1</w:t>
            </w:r>
            <w:r w:rsidR="008D146E">
              <w:rPr>
                <w:rFonts w:asciiTheme="minorHAnsi" w:eastAsiaTheme="minorEastAsia" w:hAnsiTheme="minorHAnsi" w:cstheme="minorBidi"/>
                <w:noProof/>
              </w:rPr>
              <w:tab/>
            </w:r>
            <w:r w:rsidR="008D146E" w:rsidRPr="00B97311">
              <w:rPr>
                <w:rStyle w:val="Hyperlink"/>
                <w:noProof/>
              </w:rPr>
              <w:t>Leefregels</w:t>
            </w:r>
            <w:r w:rsidR="008D146E">
              <w:rPr>
                <w:noProof/>
                <w:webHidden/>
              </w:rPr>
              <w:tab/>
            </w:r>
            <w:r w:rsidR="008D146E">
              <w:rPr>
                <w:noProof/>
                <w:webHidden/>
              </w:rPr>
              <w:fldChar w:fldCharType="begin"/>
            </w:r>
            <w:r w:rsidR="008D146E">
              <w:rPr>
                <w:noProof/>
                <w:webHidden/>
              </w:rPr>
              <w:instrText xml:space="preserve"> PAGEREF _Toc478539266 \h </w:instrText>
            </w:r>
            <w:r w:rsidR="008D146E">
              <w:rPr>
                <w:noProof/>
                <w:webHidden/>
              </w:rPr>
            </w:r>
            <w:r w:rsidR="008D146E">
              <w:rPr>
                <w:noProof/>
                <w:webHidden/>
              </w:rPr>
              <w:fldChar w:fldCharType="separate"/>
            </w:r>
            <w:r w:rsidR="00804D1E">
              <w:rPr>
                <w:noProof/>
                <w:webHidden/>
              </w:rPr>
              <w:t>12</w:t>
            </w:r>
            <w:r w:rsidR="008D146E">
              <w:rPr>
                <w:noProof/>
                <w:webHidden/>
              </w:rPr>
              <w:fldChar w:fldCharType="end"/>
            </w:r>
          </w:hyperlink>
        </w:p>
        <w:p w14:paraId="31EDA102" w14:textId="77777777" w:rsidR="008D146E" w:rsidRDefault="0046277E">
          <w:pPr>
            <w:pStyle w:val="Inhopg4"/>
            <w:tabs>
              <w:tab w:val="left" w:pos="1540"/>
              <w:tab w:val="right" w:leader="dot" w:pos="9911"/>
            </w:tabs>
            <w:rPr>
              <w:rFonts w:asciiTheme="minorHAnsi" w:eastAsiaTheme="minorEastAsia" w:hAnsiTheme="minorHAnsi" w:cstheme="minorBidi"/>
              <w:noProof/>
            </w:rPr>
          </w:pPr>
          <w:hyperlink w:anchor="_Toc478539267" w:history="1">
            <w:r w:rsidR="008D146E" w:rsidRPr="00B97311">
              <w:rPr>
                <w:rStyle w:val="Hyperlink"/>
                <w:noProof/>
              </w:rPr>
              <w:t>3.1.2.2</w:t>
            </w:r>
            <w:r w:rsidR="008D146E">
              <w:rPr>
                <w:rFonts w:asciiTheme="minorHAnsi" w:eastAsiaTheme="minorEastAsia" w:hAnsiTheme="minorHAnsi" w:cstheme="minorBidi"/>
                <w:noProof/>
              </w:rPr>
              <w:tab/>
            </w:r>
            <w:r w:rsidR="008D146E" w:rsidRPr="00B97311">
              <w:rPr>
                <w:rStyle w:val="Hyperlink"/>
                <w:noProof/>
              </w:rPr>
              <w:t>Contact met de buitenwereld</w:t>
            </w:r>
            <w:r w:rsidR="008D146E">
              <w:rPr>
                <w:noProof/>
                <w:webHidden/>
              </w:rPr>
              <w:tab/>
            </w:r>
            <w:r w:rsidR="008D146E">
              <w:rPr>
                <w:noProof/>
                <w:webHidden/>
              </w:rPr>
              <w:fldChar w:fldCharType="begin"/>
            </w:r>
            <w:r w:rsidR="008D146E">
              <w:rPr>
                <w:noProof/>
                <w:webHidden/>
              </w:rPr>
              <w:instrText xml:space="preserve"> PAGEREF _Toc478539267 \h </w:instrText>
            </w:r>
            <w:r w:rsidR="008D146E">
              <w:rPr>
                <w:noProof/>
                <w:webHidden/>
              </w:rPr>
            </w:r>
            <w:r w:rsidR="008D146E">
              <w:rPr>
                <w:noProof/>
                <w:webHidden/>
              </w:rPr>
              <w:fldChar w:fldCharType="separate"/>
            </w:r>
            <w:r w:rsidR="00804D1E">
              <w:rPr>
                <w:noProof/>
                <w:webHidden/>
              </w:rPr>
              <w:t>12</w:t>
            </w:r>
            <w:r w:rsidR="008D146E">
              <w:rPr>
                <w:noProof/>
                <w:webHidden/>
              </w:rPr>
              <w:fldChar w:fldCharType="end"/>
            </w:r>
          </w:hyperlink>
        </w:p>
        <w:p w14:paraId="04469BC7"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68" w:history="1">
            <w:r w:rsidR="008D146E" w:rsidRPr="00B97311">
              <w:rPr>
                <w:rStyle w:val="Hyperlink"/>
                <w:noProof/>
              </w:rPr>
              <w:t>3.1.3</w:t>
            </w:r>
            <w:r w:rsidR="008D146E">
              <w:rPr>
                <w:rFonts w:asciiTheme="minorHAnsi" w:eastAsiaTheme="minorEastAsia" w:hAnsiTheme="minorHAnsi" w:cstheme="minorBidi"/>
                <w:noProof/>
              </w:rPr>
              <w:tab/>
            </w:r>
            <w:r w:rsidR="008D146E" w:rsidRPr="00B97311">
              <w:rPr>
                <w:rStyle w:val="Hyperlink"/>
                <w:noProof/>
              </w:rPr>
              <w:t>Betrokkenheid van jongeren</w:t>
            </w:r>
            <w:r w:rsidR="008D146E">
              <w:rPr>
                <w:noProof/>
                <w:webHidden/>
              </w:rPr>
              <w:tab/>
            </w:r>
            <w:r w:rsidR="008D146E">
              <w:rPr>
                <w:noProof/>
                <w:webHidden/>
              </w:rPr>
              <w:fldChar w:fldCharType="begin"/>
            </w:r>
            <w:r w:rsidR="008D146E">
              <w:rPr>
                <w:noProof/>
                <w:webHidden/>
              </w:rPr>
              <w:instrText xml:space="preserve"> PAGEREF _Toc478539268 \h </w:instrText>
            </w:r>
            <w:r w:rsidR="008D146E">
              <w:rPr>
                <w:noProof/>
                <w:webHidden/>
              </w:rPr>
            </w:r>
            <w:r w:rsidR="008D146E">
              <w:rPr>
                <w:noProof/>
                <w:webHidden/>
              </w:rPr>
              <w:fldChar w:fldCharType="separate"/>
            </w:r>
            <w:r w:rsidR="00804D1E">
              <w:rPr>
                <w:noProof/>
                <w:webHidden/>
              </w:rPr>
              <w:t>12</w:t>
            </w:r>
            <w:r w:rsidR="008D146E">
              <w:rPr>
                <w:noProof/>
                <w:webHidden/>
              </w:rPr>
              <w:fldChar w:fldCharType="end"/>
            </w:r>
          </w:hyperlink>
        </w:p>
        <w:p w14:paraId="23D2D0CD"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69" w:history="1">
            <w:r w:rsidR="008D146E" w:rsidRPr="00B97311">
              <w:rPr>
                <w:rStyle w:val="Hyperlink"/>
                <w:noProof/>
              </w:rPr>
              <w:t>3.1.4</w:t>
            </w:r>
            <w:r w:rsidR="008D146E">
              <w:rPr>
                <w:rFonts w:asciiTheme="minorHAnsi" w:eastAsiaTheme="minorEastAsia" w:hAnsiTheme="minorHAnsi" w:cstheme="minorBidi"/>
                <w:noProof/>
              </w:rPr>
              <w:tab/>
            </w:r>
            <w:r w:rsidR="008D146E" w:rsidRPr="00B97311">
              <w:rPr>
                <w:rStyle w:val="Hyperlink"/>
                <w:noProof/>
              </w:rPr>
              <w:t>Inscholing van nieuwe medewerkers</w:t>
            </w:r>
            <w:r w:rsidR="008D146E">
              <w:rPr>
                <w:noProof/>
                <w:webHidden/>
              </w:rPr>
              <w:tab/>
            </w:r>
            <w:r w:rsidR="008D146E">
              <w:rPr>
                <w:noProof/>
                <w:webHidden/>
              </w:rPr>
              <w:fldChar w:fldCharType="begin"/>
            </w:r>
            <w:r w:rsidR="008D146E">
              <w:rPr>
                <w:noProof/>
                <w:webHidden/>
              </w:rPr>
              <w:instrText xml:space="preserve"> PAGEREF _Toc478539269 \h </w:instrText>
            </w:r>
            <w:r w:rsidR="008D146E">
              <w:rPr>
                <w:noProof/>
                <w:webHidden/>
              </w:rPr>
            </w:r>
            <w:r w:rsidR="008D146E">
              <w:rPr>
                <w:noProof/>
                <w:webHidden/>
              </w:rPr>
              <w:fldChar w:fldCharType="separate"/>
            </w:r>
            <w:r w:rsidR="00804D1E">
              <w:rPr>
                <w:noProof/>
                <w:webHidden/>
              </w:rPr>
              <w:t>13</w:t>
            </w:r>
            <w:r w:rsidR="008D146E">
              <w:rPr>
                <w:noProof/>
                <w:webHidden/>
              </w:rPr>
              <w:fldChar w:fldCharType="end"/>
            </w:r>
          </w:hyperlink>
        </w:p>
        <w:p w14:paraId="69A10217"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70" w:history="1">
            <w:r w:rsidR="008D146E" w:rsidRPr="00B97311">
              <w:rPr>
                <w:rStyle w:val="Hyperlink"/>
                <w:noProof/>
              </w:rPr>
              <w:t>3.1.5</w:t>
            </w:r>
            <w:r w:rsidR="008D146E">
              <w:rPr>
                <w:rFonts w:asciiTheme="minorHAnsi" w:eastAsiaTheme="minorEastAsia" w:hAnsiTheme="minorHAnsi" w:cstheme="minorBidi"/>
                <w:noProof/>
              </w:rPr>
              <w:tab/>
            </w:r>
            <w:r w:rsidR="008D146E" w:rsidRPr="00B97311">
              <w:rPr>
                <w:rStyle w:val="Hyperlink"/>
                <w:noProof/>
              </w:rPr>
              <w:t>Opvang na incidenten</w:t>
            </w:r>
            <w:r w:rsidR="008D146E">
              <w:rPr>
                <w:noProof/>
                <w:webHidden/>
              </w:rPr>
              <w:tab/>
            </w:r>
            <w:r w:rsidR="008D146E">
              <w:rPr>
                <w:noProof/>
                <w:webHidden/>
              </w:rPr>
              <w:fldChar w:fldCharType="begin"/>
            </w:r>
            <w:r w:rsidR="008D146E">
              <w:rPr>
                <w:noProof/>
                <w:webHidden/>
              </w:rPr>
              <w:instrText xml:space="preserve"> PAGEREF _Toc478539270 \h </w:instrText>
            </w:r>
            <w:r w:rsidR="008D146E">
              <w:rPr>
                <w:noProof/>
                <w:webHidden/>
              </w:rPr>
            </w:r>
            <w:r w:rsidR="008D146E">
              <w:rPr>
                <w:noProof/>
                <w:webHidden/>
              </w:rPr>
              <w:fldChar w:fldCharType="separate"/>
            </w:r>
            <w:r w:rsidR="00804D1E">
              <w:rPr>
                <w:noProof/>
                <w:webHidden/>
              </w:rPr>
              <w:t>13</w:t>
            </w:r>
            <w:r w:rsidR="008D146E">
              <w:rPr>
                <w:noProof/>
                <w:webHidden/>
              </w:rPr>
              <w:fldChar w:fldCharType="end"/>
            </w:r>
          </w:hyperlink>
        </w:p>
        <w:p w14:paraId="60DA2058" w14:textId="77777777" w:rsidR="008D146E" w:rsidRDefault="0046277E">
          <w:pPr>
            <w:pStyle w:val="Inhopg2"/>
            <w:tabs>
              <w:tab w:val="left" w:pos="880"/>
              <w:tab w:val="right" w:leader="dot" w:pos="9911"/>
            </w:tabs>
            <w:rPr>
              <w:rFonts w:asciiTheme="minorHAnsi" w:eastAsiaTheme="minorEastAsia" w:hAnsiTheme="minorHAnsi" w:cstheme="minorBidi"/>
              <w:noProof/>
            </w:rPr>
          </w:pPr>
          <w:hyperlink w:anchor="_Toc478539271" w:history="1">
            <w:r w:rsidR="008D146E" w:rsidRPr="00B97311">
              <w:rPr>
                <w:rStyle w:val="Hyperlink"/>
                <w:noProof/>
              </w:rPr>
              <w:t>3.2</w:t>
            </w:r>
            <w:r w:rsidR="008D146E">
              <w:rPr>
                <w:rFonts w:asciiTheme="minorHAnsi" w:eastAsiaTheme="minorEastAsia" w:hAnsiTheme="minorHAnsi" w:cstheme="minorBidi"/>
                <w:noProof/>
              </w:rPr>
              <w:tab/>
            </w:r>
            <w:r w:rsidR="008D146E" w:rsidRPr="00B97311">
              <w:rPr>
                <w:rStyle w:val="Hyperlink"/>
                <w:noProof/>
              </w:rPr>
              <w:t>Afzondering en separatie</w:t>
            </w:r>
            <w:r w:rsidR="008D146E">
              <w:rPr>
                <w:noProof/>
                <w:webHidden/>
              </w:rPr>
              <w:tab/>
            </w:r>
            <w:r w:rsidR="008D146E">
              <w:rPr>
                <w:noProof/>
                <w:webHidden/>
              </w:rPr>
              <w:fldChar w:fldCharType="begin"/>
            </w:r>
            <w:r w:rsidR="008D146E">
              <w:rPr>
                <w:noProof/>
                <w:webHidden/>
              </w:rPr>
              <w:instrText xml:space="preserve"> PAGEREF _Toc478539271 \h </w:instrText>
            </w:r>
            <w:r w:rsidR="008D146E">
              <w:rPr>
                <w:noProof/>
                <w:webHidden/>
              </w:rPr>
            </w:r>
            <w:r w:rsidR="008D146E">
              <w:rPr>
                <w:noProof/>
                <w:webHidden/>
              </w:rPr>
              <w:fldChar w:fldCharType="separate"/>
            </w:r>
            <w:r w:rsidR="00804D1E">
              <w:rPr>
                <w:noProof/>
                <w:webHidden/>
              </w:rPr>
              <w:t>13</w:t>
            </w:r>
            <w:r w:rsidR="008D146E">
              <w:rPr>
                <w:noProof/>
                <w:webHidden/>
              </w:rPr>
              <w:fldChar w:fldCharType="end"/>
            </w:r>
          </w:hyperlink>
        </w:p>
        <w:p w14:paraId="2B17B0B4"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72" w:history="1">
            <w:r w:rsidR="008D146E" w:rsidRPr="00B97311">
              <w:rPr>
                <w:rStyle w:val="Hyperlink"/>
                <w:noProof/>
              </w:rPr>
              <w:t>3.2.1</w:t>
            </w:r>
            <w:r w:rsidR="008D146E">
              <w:rPr>
                <w:rFonts w:asciiTheme="minorHAnsi" w:eastAsiaTheme="minorEastAsia" w:hAnsiTheme="minorHAnsi" w:cstheme="minorBidi"/>
                <w:noProof/>
              </w:rPr>
              <w:tab/>
            </w:r>
            <w:r w:rsidR="008D146E" w:rsidRPr="00B97311">
              <w:rPr>
                <w:rStyle w:val="Hyperlink"/>
                <w:noProof/>
              </w:rPr>
              <w:t>Beleid en Procedure</w:t>
            </w:r>
            <w:r w:rsidR="008D146E">
              <w:rPr>
                <w:noProof/>
                <w:webHidden/>
              </w:rPr>
              <w:tab/>
            </w:r>
            <w:r w:rsidR="008D146E">
              <w:rPr>
                <w:noProof/>
                <w:webHidden/>
              </w:rPr>
              <w:fldChar w:fldCharType="begin"/>
            </w:r>
            <w:r w:rsidR="008D146E">
              <w:rPr>
                <w:noProof/>
                <w:webHidden/>
              </w:rPr>
              <w:instrText xml:space="preserve"> PAGEREF _Toc478539272 \h </w:instrText>
            </w:r>
            <w:r w:rsidR="008D146E">
              <w:rPr>
                <w:noProof/>
                <w:webHidden/>
              </w:rPr>
            </w:r>
            <w:r w:rsidR="008D146E">
              <w:rPr>
                <w:noProof/>
                <w:webHidden/>
              </w:rPr>
              <w:fldChar w:fldCharType="separate"/>
            </w:r>
            <w:r w:rsidR="00804D1E">
              <w:rPr>
                <w:noProof/>
                <w:webHidden/>
              </w:rPr>
              <w:t>13</w:t>
            </w:r>
            <w:r w:rsidR="008D146E">
              <w:rPr>
                <w:noProof/>
                <w:webHidden/>
              </w:rPr>
              <w:fldChar w:fldCharType="end"/>
            </w:r>
          </w:hyperlink>
        </w:p>
        <w:p w14:paraId="46E2AFF9"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73" w:history="1">
            <w:r w:rsidR="008D146E" w:rsidRPr="00B97311">
              <w:rPr>
                <w:rStyle w:val="Hyperlink"/>
                <w:noProof/>
              </w:rPr>
              <w:t>3.2.2</w:t>
            </w:r>
            <w:r w:rsidR="008D146E">
              <w:rPr>
                <w:rFonts w:asciiTheme="minorHAnsi" w:eastAsiaTheme="minorEastAsia" w:hAnsiTheme="minorHAnsi" w:cstheme="minorBidi"/>
                <w:noProof/>
              </w:rPr>
              <w:tab/>
            </w:r>
            <w:r w:rsidR="008D146E" w:rsidRPr="00B97311">
              <w:rPr>
                <w:rStyle w:val="Hyperlink"/>
                <w:noProof/>
              </w:rPr>
              <w:t>Toepassing in de praktijk</w:t>
            </w:r>
            <w:r w:rsidR="008D146E">
              <w:rPr>
                <w:noProof/>
                <w:webHidden/>
              </w:rPr>
              <w:tab/>
            </w:r>
            <w:r w:rsidR="008D146E">
              <w:rPr>
                <w:noProof/>
                <w:webHidden/>
              </w:rPr>
              <w:fldChar w:fldCharType="begin"/>
            </w:r>
            <w:r w:rsidR="008D146E">
              <w:rPr>
                <w:noProof/>
                <w:webHidden/>
              </w:rPr>
              <w:instrText xml:space="preserve"> PAGEREF _Toc478539273 \h </w:instrText>
            </w:r>
            <w:r w:rsidR="008D146E">
              <w:rPr>
                <w:noProof/>
                <w:webHidden/>
              </w:rPr>
            </w:r>
            <w:r w:rsidR="008D146E">
              <w:rPr>
                <w:noProof/>
                <w:webHidden/>
              </w:rPr>
              <w:fldChar w:fldCharType="separate"/>
            </w:r>
            <w:r w:rsidR="00804D1E">
              <w:rPr>
                <w:noProof/>
                <w:webHidden/>
              </w:rPr>
              <w:t>14</w:t>
            </w:r>
            <w:r w:rsidR="008D146E">
              <w:rPr>
                <w:noProof/>
                <w:webHidden/>
              </w:rPr>
              <w:fldChar w:fldCharType="end"/>
            </w:r>
          </w:hyperlink>
        </w:p>
        <w:p w14:paraId="0185C159"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74" w:history="1">
            <w:r w:rsidR="008D146E" w:rsidRPr="00B97311">
              <w:rPr>
                <w:rStyle w:val="Hyperlink"/>
                <w:noProof/>
              </w:rPr>
              <w:t>3.2.3</w:t>
            </w:r>
            <w:r w:rsidR="008D146E">
              <w:rPr>
                <w:rFonts w:asciiTheme="minorHAnsi" w:eastAsiaTheme="minorEastAsia" w:hAnsiTheme="minorHAnsi" w:cstheme="minorBidi"/>
                <w:noProof/>
              </w:rPr>
              <w:tab/>
            </w:r>
            <w:r w:rsidR="008D146E" w:rsidRPr="00B97311">
              <w:rPr>
                <w:rStyle w:val="Hyperlink"/>
                <w:noProof/>
              </w:rPr>
              <w:t>Infrastructuur van de afzonderingskamer</w:t>
            </w:r>
            <w:r w:rsidR="008D146E">
              <w:rPr>
                <w:noProof/>
                <w:webHidden/>
              </w:rPr>
              <w:tab/>
            </w:r>
            <w:r w:rsidR="008D146E">
              <w:rPr>
                <w:noProof/>
                <w:webHidden/>
              </w:rPr>
              <w:fldChar w:fldCharType="begin"/>
            </w:r>
            <w:r w:rsidR="008D146E">
              <w:rPr>
                <w:noProof/>
                <w:webHidden/>
              </w:rPr>
              <w:instrText xml:space="preserve"> PAGEREF _Toc478539274 \h </w:instrText>
            </w:r>
            <w:r w:rsidR="008D146E">
              <w:rPr>
                <w:noProof/>
                <w:webHidden/>
              </w:rPr>
            </w:r>
            <w:r w:rsidR="008D146E">
              <w:rPr>
                <w:noProof/>
                <w:webHidden/>
              </w:rPr>
              <w:fldChar w:fldCharType="separate"/>
            </w:r>
            <w:r w:rsidR="00804D1E">
              <w:rPr>
                <w:noProof/>
                <w:webHidden/>
              </w:rPr>
              <w:t>15</w:t>
            </w:r>
            <w:r w:rsidR="008D146E">
              <w:rPr>
                <w:noProof/>
                <w:webHidden/>
              </w:rPr>
              <w:fldChar w:fldCharType="end"/>
            </w:r>
          </w:hyperlink>
        </w:p>
        <w:p w14:paraId="0357174D" w14:textId="77777777" w:rsidR="008D146E" w:rsidRDefault="0046277E">
          <w:pPr>
            <w:pStyle w:val="Inhopg2"/>
            <w:tabs>
              <w:tab w:val="left" w:pos="880"/>
              <w:tab w:val="right" w:leader="dot" w:pos="9911"/>
            </w:tabs>
            <w:rPr>
              <w:rFonts w:asciiTheme="minorHAnsi" w:eastAsiaTheme="minorEastAsia" w:hAnsiTheme="minorHAnsi" w:cstheme="minorBidi"/>
              <w:noProof/>
            </w:rPr>
          </w:pPr>
          <w:hyperlink w:anchor="_Toc478539275" w:history="1">
            <w:r w:rsidR="008D146E" w:rsidRPr="00B97311">
              <w:rPr>
                <w:rStyle w:val="Hyperlink"/>
                <w:noProof/>
              </w:rPr>
              <w:t>3.3</w:t>
            </w:r>
            <w:r w:rsidR="008D146E">
              <w:rPr>
                <w:rFonts w:asciiTheme="minorHAnsi" w:eastAsiaTheme="minorEastAsia" w:hAnsiTheme="minorHAnsi" w:cstheme="minorBidi"/>
                <w:noProof/>
              </w:rPr>
              <w:tab/>
            </w:r>
            <w:r w:rsidR="008D146E" w:rsidRPr="00B97311">
              <w:rPr>
                <w:rStyle w:val="Hyperlink"/>
                <w:noProof/>
              </w:rPr>
              <w:t>Fixatie</w:t>
            </w:r>
            <w:r w:rsidR="008D146E">
              <w:rPr>
                <w:noProof/>
                <w:webHidden/>
              </w:rPr>
              <w:tab/>
            </w:r>
            <w:r w:rsidR="008D146E">
              <w:rPr>
                <w:noProof/>
                <w:webHidden/>
              </w:rPr>
              <w:fldChar w:fldCharType="begin"/>
            </w:r>
            <w:r w:rsidR="008D146E">
              <w:rPr>
                <w:noProof/>
                <w:webHidden/>
              </w:rPr>
              <w:instrText xml:space="preserve"> PAGEREF _Toc478539275 \h </w:instrText>
            </w:r>
            <w:r w:rsidR="008D146E">
              <w:rPr>
                <w:noProof/>
                <w:webHidden/>
              </w:rPr>
            </w:r>
            <w:r w:rsidR="008D146E">
              <w:rPr>
                <w:noProof/>
                <w:webHidden/>
              </w:rPr>
              <w:fldChar w:fldCharType="separate"/>
            </w:r>
            <w:r w:rsidR="00804D1E">
              <w:rPr>
                <w:noProof/>
                <w:webHidden/>
              </w:rPr>
              <w:t>15</w:t>
            </w:r>
            <w:r w:rsidR="008D146E">
              <w:rPr>
                <w:noProof/>
                <w:webHidden/>
              </w:rPr>
              <w:fldChar w:fldCharType="end"/>
            </w:r>
          </w:hyperlink>
        </w:p>
        <w:p w14:paraId="3F259FA5"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76" w:history="1">
            <w:r w:rsidR="008D146E" w:rsidRPr="00B97311">
              <w:rPr>
                <w:rStyle w:val="Hyperlink"/>
                <w:noProof/>
              </w:rPr>
              <w:t>3.3.1</w:t>
            </w:r>
            <w:r w:rsidR="008D146E">
              <w:rPr>
                <w:rFonts w:asciiTheme="minorHAnsi" w:eastAsiaTheme="minorEastAsia" w:hAnsiTheme="minorHAnsi" w:cstheme="minorBidi"/>
                <w:noProof/>
              </w:rPr>
              <w:tab/>
            </w:r>
            <w:r w:rsidR="008D146E" w:rsidRPr="00B97311">
              <w:rPr>
                <w:rStyle w:val="Hyperlink"/>
                <w:noProof/>
              </w:rPr>
              <w:t>Beleid en Procedures</w:t>
            </w:r>
            <w:r w:rsidR="008D146E">
              <w:rPr>
                <w:noProof/>
                <w:webHidden/>
              </w:rPr>
              <w:tab/>
            </w:r>
            <w:r w:rsidR="008D146E">
              <w:rPr>
                <w:noProof/>
                <w:webHidden/>
              </w:rPr>
              <w:fldChar w:fldCharType="begin"/>
            </w:r>
            <w:r w:rsidR="008D146E">
              <w:rPr>
                <w:noProof/>
                <w:webHidden/>
              </w:rPr>
              <w:instrText xml:space="preserve"> PAGEREF _Toc478539276 \h </w:instrText>
            </w:r>
            <w:r w:rsidR="008D146E">
              <w:rPr>
                <w:noProof/>
                <w:webHidden/>
              </w:rPr>
            </w:r>
            <w:r w:rsidR="008D146E">
              <w:rPr>
                <w:noProof/>
                <w:webHidden/>
              </w:rPr>
              <w:fldChar w:fldCharType="separate"/>
            </w:r>
            <w:r w:rsidR="00804D1E">
              <w:rPr>
                <w:noProof/>
                <w:webHidden/>
              </w:rPr>
              <w:t>15</w:t>
            </w:r>
            <w:r w:rsidR="008D146E">
              <w:rPr>
                <w:noProof/>
                <w:webHidden/>
              </w:rPr>
              <w:fldChar w:fldCharType="end"/>
            </w:r>
          </w:hyperlink>
        </w:p>
        <w:p w14:paraId="216A4488"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77" w:history="1">
            <w:r w:rsidR="008D146E" w:rsidRPr="00B97311">
              <w:rPr>
                <w:rStyle w:val="Hyperlink"/>
                <w:noProof/>
              </w:rPr>
              <w:t>3.3.2</w:t>
            </w:r>
            <w:r w:rsidR="008D146E">
              <w:rPr>
                <w:rFonts w:asciiTheme="minorHAnsi" w:eastAsiaTheme="minorEastAsia" w:hAnsiTheme="minorHAnsi" w:cstheme="minorBidi"/>
                <w:noProof/>
              </w:rPr>
              <w:tab/>
            </w:r>
            <w:r w:rsidR="008D146E" w:rsidRPr="00B97311">
              <w:rPr>
                <w:rStyle w:val="Hyperlink"/>
                <w:noProof/>
              </w:rPr>
              <w:t>Toepassing in de praktijk</w:t>
            </w:r>
            <w:r w:rsidR="008D146E">
              <w:rPr>
                <w:noProof/>
                <w:webHidden/>
              </w:rPr>
              <w:tab/>
            </w:r>
            <w:r w:rsidR="008D146E">
              <w:rPr>
                <w:noProof/>
                <w:webHidden/>
              </w:rPr>
              <w:fldChar w:fldCharType="begin"/>
            </w:r>
            <w:r w:rsidR="008D146E">
              <w:rPr>
                <w:noProof/>
                <w:webHidden/>
              </w:rPr>
              <w:instrText xml:space="preserve"> PAGEREF _Toc478539277 \h </w:instrText>
            </w:r>
            <w:r w:rsidR="008D146E">
              <w:rPr>
                <w:noProof/>
                <w:webHidden/>
              </w:rPr>
            </w:r>
            <w:r w:rsidR="008D146E">
              <w:rPr>
                <w:noProof/>
                <w:webHidden/>
              </w:rPr>
              <w:fldChar w:fldCharType="separate"/>
            </w:r>
            <w:r w:rsidR="00804D1E">
              <w:rPr>
                <w:noProof/>
                <w:webHidden/>
              </w:rPr>
              <w:t>16</w:t>
            </w:r>
            <w:r w:rsidR="008D146E">
              <w:rPr>
                <w:noProof/>
                <w:webHidden/>
              </w:rPr>
              <w:fldChar w:fldCharType="end"/>
            </w:r>
          </w:hyperlink>
        </w:p>
        <w:p w14:paraId="04D3E9DB" w14:textId="77777777" w:rsidR="008D146E" w:rsidRDefault="0046277E">
          <w:pPr>
            <w:pStyle w:val="Inhopg2"/>
            <w:tabs>
              <w:tab w:val="left" w:pos="880"/>
              <w:tab w:val="right" w:leader="dot" w:pos="9911"/>
            </w:tabs>
            <w:rPr>
              <w:rFonts w:asciiTheme="minorHAnsi" w:eastAsiaTheme="minorEastAsia" w:hAnsiTheme="minorHAnsi" w:cstheme="minorBidi"/>
              <w:noProof/>
            </w:rPr>
          </w:pPr>
          <w:hyperlink w:anchor="_Toc478539278" w:history="1">
            <w:r w:rsidR="008D146E" w:rsidRPr="00B97311">
              <w:rPr>
                <w:rStyle w:val="Hyperlink"/>
                <w:noProof/>
              </w:rPr>
              <w:t>3.4</w:t>
            </w:r>
            <w:r w:rsidR="008D146E">
              <w:rPr>
                <w:rFonts w:asciiTheme="minorHAnsi" w:eastAsiaTheme="minorEastAsia" w:hAnsiTheme="minorHAnsi" w:cstheme="minorBidi"/>
                <w:noProof/>
              </w:rPr>
              <w:tab/>
            </w:r>
            <w:r w:rsidR="008D146E" w:rsidRPr="00B97311">
              <w:rPr>
                <w:rStyle w:val="Hyperlink"/>
                <w:noProof/>
              </w:rPr>
              <w:t>Verbeterbeleid</w:t>
            </w:r>
            <w:r w:rsidR="008D146E">
              <w:rPr>
                <w:noProof/>
                <w:webHidden/>
              </w:rPr>
              <w:tab/>
            </w:r>
            <w:r w:rsidR="008D146E">
              <w:rPr>
                <w:noProof/>
                <w:webHidden/>
              </w:rPr>
              <w:fldChar w:fldCharType="begin"/>
            </w:r>
            <w:r w:rsidR="008D146E">
              <w:rPr>
                <w:noProof/>
                <w:webHidden/>
              </w:rPr>
              <w:instrText xml:space="preserve"> PAGEREF _Toc478539278 \h </w:instrText>
            </w:r>
            <w:r w:rsidR="008D146E">
              <w:rPr>
                <w:noProof/>
                <w:webHidden/>
              </w:rPr>
            </w:r>
            <w:r w:rsidR="008D146E">
              <w:rPr>
                <w:noProof/>
                <w:webHidden/>
              </w:rPr>
              <w:fldChar w:fldCharType="separate"/>
            </w:r>
            <w:r w:rsidR="00804D1E">
              <w:rPr>
                <w:noProof/>
                <w:webHidden/>
              </w:rPr>
              <w:t>16</w:t>
            </w:r>
            <w:r w:rsidR="008D146E">
              <w:rPr>
                <w:noProof/>
                <w:webHidden/>
              </w:rPr>
              <w:fldChar w:fldCharType="end"/>
            </w:r>
          </w:hyperlink>
        </w:p>
        <w:p w14:paraId="50BF1EDF"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79" w:history="1">
            <w:r w:rsidR="008D146E" w:rsidRPr="00B97311">
              <w:rPr>
                <w:rStyle w:val="Hyperlink"/>
                <w:noProof/>
              </w:rPr>
              <w:t>3.4.1</w:t>
            </w:r>
            <w:r w:rsidR="008D146E">
              <w:rPr>
                <w:rFonts w:asciiTheme="minorHAnsi" w:eastAsiaTheme="minorEastAsia" w:hAnsiTheme="minorHAnsi" w:cstheme="minorBidi"/>
                <w:noProof/>
              </w:rPr>
              <w:tab/>
            </w:r>
            <w:r w:rsidR="008D146E" w:rsidRPr="00B97311">
              <w:rPr>
                <w:rStyle w:val="Hyperlink"/>
                <w:noProof/>
              </w:rPr>
              <w:t>Verzamelen van informatie</w:t>
            </w:r>
            <w:r w:rsidR="008D146E">
              <w:rPr>
                <w:noProof/>
                <w:webHidden/>
              </w:rPr>
              <w:tab/>
            </w:r>
            <w:r w:rsidR="008D146E">
              <w:rPr>
                <w:noProof/>
                <w:webHidden/>
              </w:rPr>
              <w:fldChar w:fldCharType="begin"/>
            </w:r>
            <w:r w:rsidR="008D146E">
              <w:rPr>
                <w:noProof/>
                <w:webHidden/>
              </w:rPr>
              <w:instrText xml:space="preserve"> PAGEREF _Toc478539279 \h </w:instrText>
            </w:r>
            <w:r w:rsidR="008D146E">
              <w:rPr>
                <w:noProof/>
                <w:webHidden/>
              </w:rPr>
            </w:r>
            <w:r w:rsidR="008D146E">
              <w:rPr>
                <w:noProof/>
                <w:webHidden/>
              </w:rPr>
              <w:fldChar w:fldCharType="separate"/>
            </w:r>
            <w:r w:rsidR="00804D1E">
              <w:rPr>
                <w:noProof/>
                <w:webHidden/>
              </w:rPr>
              <w:t>16</w:t>
            </w:r>
            <w:r w:rsidR="008D146E">
              <w:rPr>
                <w:noProof/>
                <w:webHidden/>
              </w:rPr>
              <w:fldChar w:fldCharType="end"/>
            </w:r>
          </w:hyperlink>
        </w:p>
        <w:p w14:paraId="4F102036" w14:textId="77777777" w:rsidR="008D146E" w:rsidRDefault="0046277E">
          <w:pPr>
            <w:pStyle w:val="Inhopg4"/>
            <w:tabs>
              <w:tab w:val="left" w:pos="1540"/>
              <w:tab w:val="right" w:leader="dot" w:pos="9911"/>
            </w:tabs>
            <w:rPr>
              <w:rFonts w:asciiTheme="minorHAnsi" w:eastAsiaTheme="minorEastAsia" w:hAnsiTheme="minorHAnsi" w:cstheme="minorBidi"/>
              <w:noProof/>
            </w:rPr>
          </w:pPr>
          <w:hyperlink w:anchor="_Toc478539280" w:history="1">
            <w:r w:rsidR="008D146E" w:rsidRPr="00B97311">
              <w:rPr>
                <w:rStyle w:val="Hyperlink"/>
                <w:noProof/>
              </w:rPr>
              <w:t>3.4.1.1</w:t>
            </w:r>
            <w:r w:rsidR="008D146E">
              <w:rPr>
                <w:rFonts w:asciiTheme="minorHAnsi" w:eastAsiaTheme="minorEastAsia" w:hAnsiTheme="minorHAnsi" w:cstheme="minorBidi"/>
                <w:noProof/>
              </w:rPr>
              <w:tab/>
            </w:r>
            <w:r w:rsidR="008D146E" w:rsidRPr="00B97311">
              <w:rPr>
                <w:rStyle w:val="Hyperlink"/>
                <w:noProof/>
              </w:rPr>
              <w:t>Preventief klimaat</w:t>
            </w:r>
            <w:r w:rsidR="008D146E">
              <w:rPr>
                <w:noProof/>
                <w:webHidden/>
              </w:rPr>
              <w:tab/>
            </w:r>
            <w:r w:rsidR="008D146E">
              <w:rPr>
                <w:noProof/>
                <w:webHidden/>
              </w:rPr>
              <w:fldChar w:fldCharType="begin"/>
            </w:r>
            <w:r w:rsidR="008D146E">
              <w:rPr>
                <w:noProof/>
                <w:webHidden/>
              </w:rPr>
              <w:instrText xml:space="preserve"> PAGEREF _Toc478539280 \h </w:instrText>
            </w:r>
            <w:r w:rsidR="008D146E">
              <w:rPr>
                <w:noProof/>
                <w:webHidden/>
              </w:rPr>
            </w:r>
            <w:r w:rsidR="008D146E">
              <w:rPr>
                <w:noProof/>
                <w:webHidden/>
              </w:rPr>
              <w:fldChar w:fldCharType="separate"/>
            </w:r>
            <w:r w:rsidR="00804D1E">
              <w:rPr>
                <w:noProof/>
                <w:webHidden/>
              </w:rPr>
              <w:t>16</w:t>
            </w:r>
            <w:r w:rsidR="008D146E">
              <w:rPr>
                <w:noProof/>
                <w:webHidden/>
              </w:rPr>
              <w:fldChar w:fldCharType="end"/>
            </w:r>
          </w:hyperlink>
        </w:p>
        <w:p w14:paraId="38B0913B" w14:textId="77777777" w:rsidR="008D146E" w:rsidRDefault="0046277E">
          <w:pPr>
            <w:pStyle w:val="Inhopg4"/>
            <w:tabs>
              <w:tab w:val="left" w:pos="1540"/>
              <w:tab w:val="right" w:leader="dot" w:pos="9911"/>
            </w:tabs>
            <w:rPr>
              <w:rFonts w:asciiTheme="minorHAnsi" w:eastAsiaTheme="minorEastAsia" w:hAnsiTheme="minorHAnsi" w:cstheme="minorBidi"/>
              <w:noProof/>
            </w:rPr>
          </w:pPr>
          <w:hyperlink w:anchor="_Toc478539281" w:history="1">
            <w:r w:rsidR="008D146E" w:rsidRPr="00B97311">
              <w:rPr>
                <w:rStyle w:val="Hyperlink"/>
                <w:noProof/>
              </w:rPr>
              <w:t>3.4.1.2</w:t>
            </w:r>
            <w:r w:rsidR="008D146E">
              <w:rPr>
                <w:rFonts w:asciiTheme="minorHAnsi" w:eastAsiaTheme="minorEastAsia" w:hAnsiTheme="minorHAnsi" w:cstheme="minorBidi"/>
                <w:noProof/>
              </w:rPr>
              <w:tab/>
            </w:r>
            <w:r w:rsidR="008D146E" w:rsidRPr="00B97311">
              <w:rPr>
                <w:rStyle w:val="Hyperlink"/>
                <w:noProof/>
              </w:rPr>
              <w:t>Agressie-incidenten, afzonderen, separeren en fixeren</w:t>
            </w:r>
            <w:r w:rsidR="008D146E">
              <w:rPr>
                <w:noProof/>
                <w:webHidden/>
              </w:rPr>
              <w:tab/>
            </w:r>
            <w:r w:rsidR="008D146E">
              <w:rPr>
                <w:noProof/>
                <w:webHidden/>
              </w:rPr>
              <w:fldChar w:fldCharType="begin"/>
            </w:r>
            <w:r w:rsidR="008D146E">
              <w:rPr>
                <w:noProof/>
                <w:webHidden/>
              </w:rPr>
              <w:instrText xml:space="preserve"> PAGEREF _Toc478539281 \h </w:instrText>
            </w:r>
            <w:r w:rsidR="008D146E">
              <w:rPr>
                <w:noProof/>
                <w:webHidden/>
              </w:rPr>
            </w:r>
            <w:r w:rsidR="008D146E">
              <w:rPr>
                <w:noProof/>
                <w:webHidden/>
              </w:rPr>
              <w:fldChar w:fldCharType="separate"/>
            </w:r>
            <w:r w:rsidR="00804D1E">
              <w:rPr>
                <w:noProof/>
                <w:webHidden/>
              </w:rPr>
              <w:t>16</w:t>
            </w:r>
            <w:r w:rsidR="008D146E">
              <w:rPr>
                <w:noProof/>
                <w:webHidden/>
              </w:rPr>
              <w:fldChar w:fldCharType="end"/>
            </w:r>
          </w:hyperlink>
        </w:p>
        <w:p w14:paraId="68C06790" w14:textId="77777777" w:rsidR="008D146E" w:rsidRDefault="0046277E">
          <w:pPr>
            <w:pStyle w:val="Inhopg3"/>
            <w:tabs>
              <w:tab w:val="left" w:pos="1320"/>
              <w:tab w:val="right" w:leader="dot" w:pos="9911"/>
            </w:tabs>
            <w:rPr>
              <w:rFonts w:asciiTheme="minorHAnsi" w:eastAsiaTheme="minorEastAsia" w:hAnsiTheme="minorHAnsi" w:cstheme="minorBidi"/>
              <w:noProof/>
            </w:rPr>
          </w:pPr>
          <w:hyperlink w:anchor="_Toc478539282" w:history="1">
            <w:r w:rsidR="008D146E" w:rsidRPr="00B97311">
              <w:rPr>
                <w:rStyle w:val="Hyperlink"/>
                <w:noProof/>
              </w:rPr>
              <w:t>3.4.2</w:t>
            </w:r>
            <w:r w:rsidR="008D146E">
              <w:rPr>
                <w:rFonts w:asciiTheme="minorHAnsi" w:eastAsiaTheme="minorEastAsia" w:hAnsiTheme="minorHAnsi" w:cstheme="minorBidi"/>
                <w:noProof/>
              </w:rPr>
              <w:tab/>
            </w:r>
            <w:r w:rsidR="008D146E" w:rsidRPr="00B97311">
              <w:rPr>
                <w:rStyle w:val="Hyperlink"/>
                <w:noProof/>
              </w:rPr>
              <w:t>Analyse en bespreking van het beschikbaar materiaal</w:t>
            </w:r>
            <w:r w:rsidR="008D146E">
              <w:rPr>
                <w:noProof/>
                <w:webHidden/>
              </w:rPr>
              <w:tab/>
            </w:r>
            <w:r w:rsidR="008D146E">
              <w:rPr>
                <w:noProof/>
                <w:webHidden/>
              </w:rPr>
              <w:fldChar w:fldCharType="begin"/>
            </w:r>
            <w:r w:rsidR="008D146E">
              <w:rPr>
                <w:noProof/>
                <w:webHidden/>
              </w:rPr>
              <w:instrText xml:space="preserve"> PAGEREF _Toc478539282 \h </w:instrText>
            </w:r>
            <w:r w:rsidR="008D146E">
              <w:rPr>
                <w:noProof/>
                <w:webHidden/>
              </w:rPr>
            </w:r>
            <w:r w:rsidR="008D146E">
              <w:rPr>
                <w:noProof/>
                <w:webHidden/>
              </w:rPr>
              <w:fldChar w:fldCharType="separate"/>
            </w:r>
            <w:r w:rsidR="00804D1E">
              <w:rPr>
                <w:noProof/>
                <w:webHidden/>
              </w:rPr>
              <w:t>17</w:t>
            </w:r>
            <w:r w:rsidR="008D146E">
              <w:rPr>
                <w:noProof/>
                <w:webHidden/>
              </w:rPr>
              <w:fldChar w:fldCharType="end"/>
            </w:r>
          </w:hyperlink>
        </w:p>
        <w:p w14:paraId="3851E511" w14:textId="77777777" w:rsidR="008D146E" w:rsidRDefault="0046277E">
          <w:pPr>
            <w:pStyle w:val="Inhopg1"/>
            <w:tabs>
              <w:tab w:val="left" w:pos="440"/>
              <w:tab w:val="right" w:leader="dot" w:pos="9911"/>
            </w:tabs>
            <w:rPr>
              <w:rFonts w:asciiTheme="minorHAnsi" w:eastAsiaTheme="minorEastAsia" w:hAnsiTheme="minorHAnsi" w:cstheme="minorBidi"/>
              <w:noProof/>
            </w:rPr>
          </w:pPr>
          <w:hyperlink w:anchor="_Toc478539283" w:history="1">
            <w:r w:rsidR="008D146E" w:rsidRPr="00B97311">
              <w:rPr>
                <w:rStyle w:val="Hyperlink"/>
                <w:noProof/>
              </w:rPr>
              <w:t>4</w:t>
            </w:r>
            <w:r w:rsidR="008D146E">
              <w:rPr>
                <w:rFonts w:asciiTheme="minorHAnsi" w:eastAsiaTheme="minorEastAsia" w:hAnsiTheme="minorHAnsi" w:cstheme="minorBidi"/>
                <w:noProof/>
              </w:rPr>
              <w:tab/>
            </w:r>
            <w:r w:rsidR="008D146E" w:rsidRPr="00B97311">
              <w:rPr>
                <w:rStyle w:val="Hyperlink"/>
                <w:noProof/>
              </w:rPr>
              <w:t>Afdeling ‘naam afdeling 2’</w:t>
            </w:r>
            <w:r w:rsidR="008D146E">
              <w:rPr>
                <w:noProof/>
                <w:webHidden/>
              </w:rPr>
              <w:tab/>
            </w:r>
            <w:r w:rsidR="008D146E">
              <w:rPr>
                <w:noProof/>
                <w:webHidden/>
              </w:rPr>
              <w:fldChar w:fldCharType="begin"/>
            </w:r>
            <w:r w:rsidR="008D146E">
              <w:rPr>
                <w:noProof/>
                <w:webHidden/>
              </w:rPr>
              <w:instrText xml:space="preserve"> PAGEREF _Toc478539283 \h </w:instrText>
            </w:r>
            <w:r w:rsidR="008D146E">
              <w:rPr>
                <w:noProof/>
                <w:webHidden/>
              </w:rPr>
            </w:r>
            <w:r w:rsidR="008D146E">
              <w:rPr>
                <w:noProof/>
                <w:webHidden/>
              </w:rPr>
              <w:fldChar w:fldCharType="separate"/>
            </w:r>
            <w:r w:rsidR="00804D1E">
              <w:rPr>
                <w:noProof/>
                <w:webHidden/>
              </w:rPr>
              <w:t>17</w:t>
            </w:r>
            <w:r w:rsidR="008D146E">
              <w:rPr>
                <w:noProof/>
                <w:webHidden/>
              </w:rPr>
              <w:fldChar w:fldCharType="end"/>
            </w:r>
          </w:hyperlink>
        </w:p>
        <w:p w14:paraId="38CD8A47" w14:textId="77777777" w:rsidR="008D146E" w:rsidRDefault="0046277E">
          <w:pPr>
            <w:pStyle w:val="Inhopg1"/>
            <w:tabs>
              <w:tab w:val="left" w:pos="440"/>
              <w:tab w:val="right" w:leader="dot" w:pos="9911"/>
            </w:tabs>
            <w:rPr>
              <w:rFonts w:asciiTheme="minorHAnsi" w:eastAsiaTheme="minorEastAsia" w:hAnsiTheme="minorHAnsi" w:cstheme="minorBidi"/>
              <w:noProof/>
            </w:rPr>
          </w:pPr>
          <w:hyperlink w:anchor="_Toc478539284" w:history="1">
            <w:r w:rsidR="008D146E" w:rsidRPr="00B97311">
              <w:rPr>
                <w:rStyle w:val="Hyperlink"/>
                <w:noProof/>
              </w:rPr>
              <w:t>5</w:t>
            </w:r>
            <w:r w:rsidR="008D146E">
              <w:rPr>
                <w:rFonts w:asciiTheme="minorHAnsi" w:eastAsiaTheme="minorEastAsia" w:hAnsiTheme="minorHAnsi" w:cstheme="minorBidi"/>
                <w:noProof/>
              </w:rPr>
              <w:tab/>
            </w:r>
            <w:r w:rsidR="008D146E" w:rsidRPr="00B97311">
              <w:rPr>
                <w:rStyle w:val="Hyperlink"/>
                <w:noProof/>
              </w:rPr>
              <w:t>Conclusie</w:t>
            </w:r>
            <w:r w:rsidR="008D146E">
              <w:rPr>
                <w:noProof/>
                <w:webHidden/>
              </w:rPr>
              <w:tab/>
            </w:r>
            <w:r w:rsidR="008D146E">
              <w:rPr>
                <w:noProof/>
                <w:webHidden/>
              </w:rPr>
              <w:fldChar w:fldCharType="begin"/>
            </w:r>
            <w:r w:rsidR="008D146E">
              <w:rPr>
                <w:noProof/>
                <w:webHidden/>
              </w:rPr>
              <w:instrText xml:space="preserve"> PAGEREF _Toc478539284 \h </w:instrText>
            </w:r>
            <w:r w:rsidR="008D146E">
              <w:rPr>
                <w:noProof/>
                <w:webHidden/>
              </w:rPr>
            </w:r>
            <w:r w:rsidR="008D146E">
              <w:rPr>
                <w:noProof/>
                <w:webHidden/>
              </w:rPr>
              <w:fldChar w:fldCharType="separate"/>
            </w:r>
            <w:r w:rsidR="00804D1E">
              <w:rPr>
                <w:noProof/>
                <w:webHidden/>
              </w:rPr>
              <w:t>17</w:t>
            </w:r>
            <w:r w:rsidR="008D146E">
              <w:rPr>
                <w:noProof/>
                <w:webHidden/>
              </w:rPr>
              <w:fldChar w:fldCharType="end"/>
            </w:r>
          </w:hyperlink>
        </w:p>
        <w:p w14:paraId="403E9C1C" w14:textId="77777777" w:rsidR="008D146E" w:rsidRDefault="0046277E">
          <w:pPr>
            <w:pStyle w:val="Inhopg2"/>
            <w:tabs>
              <w:tab w:val="left" w:pos="880"/>
              <w:tab w:val="right" w:leader="dot" w:pos="9911"/>
            </w:tabs>
            <w:rPr>
              <w:rFonts w:asciiTheme="minorHAnsi" w:eastAsiaTheme="minorEastAsia" w:hAnsiTheme="minorHAnsi" w:cstheme="minorBidi"/>
              <w:noProof/>
            </w:rPr>
          </w:pPr>
          <w:hyperlink w:anchor="_Toc478539285" w:history="1">
            <w:r w:rsidR="008D146E" w:rsidRPr="00B97311">
              <w:rPr>
                <w:rStyle w:val="Hyperlink"/>
                <w:noProof/>
              </w:rPr>
              <w:t>5.1</w:t>
            </w:r>
            <w:r w:rsidR="008D146E">
              <w:rPr>
                <w:rFonts w:asciiTheme="minorHAnsi" w:eastAsiaTheme="minorEastAsia" w:hAnsiTheme="minorHAnsi" w:cstheme="minorBidi"/>
                <w:noProof/>
              </w:rPr>
              <w:tab/>
            </w:r>
            <w:r w:rsidR="008D146E" w:rsidRPr="00B97311">
              <w:rPr>
                <w:rStyle w:val="Hyperlink"/>
                <w:noProof/>
              </w:rPr>
              <w:t>Sterke punten</w:t>
            </w:r>
            <w:r w:rsidR="008D146E">
              <w:rPr>
                <w:noProof/>
                <w:webHidden/>
              </w:rPr>
              <w:tab/>
            </w:r>
            <w:r w:rsidR="008D146E">
              <w:rPr>
                <w:noProof/>
                <w:webHidden/>
              </w:rPr>
              <w:fldChar w:fldCharType="begin"/>
            </w:r>
            <w:r w:rsidR="008D146E">
              <w:rPr>
                <w:noProof/>
                <w:webHidden/>
              </w:rPr>
              <w:instrText xml:space="preserve"> PAGEREF _Toc478539285 \h </w:instrText>
            </w:r>
            <w:r w:rsidR="008D146E">
              <w:rPr>
                <w:noProof/>
                <w:webHidden/>
              </w:rPr>
            </w:r>
            <w:r w:rsidR="008D146E">
              <w:rPr>
                <w:noProof/>
                <w:webHidden/>
              </w:rPr>
              <w:fldChar w:fldCharType="separate"/>
            </w:r>
            <w:r w:rsidR="00804D1E">
              <w:rPr>
                <w:noProof/>
                <w:webHidden/>
              </w:rPr>
              <w:t>17</w:t>
            </w:r>
            <w:r w:rsidR="008D146E">
              <w:rPr>
                <w:noProof/>
                <w:webHidden/>
              </w:rPr>
              <w:fldChar w:fldCharType="end"/>
            </w:r>
          </w:hyperlink>
        </w:p>
        <w:p w14:paraId="3CF7C19A" w14:textId="77777777" w:rsidR="008D146E" w:rsidRDefault="0046277E">
          <w:pPr>
            <w:pStyle w:val="Inhopg2"/>
            <w:tabs>
              <w:tab w:val="left" w:pos="880"/>
              <w:tab w:val="right" w:leader="dot" w:pos="9911"/>
            </w:tabs>
            <w:rPr>
              <w:rFonts w:asciiTheme="minorHAnsi" w:eastAsiaTheme="minorEastAsia" w:hAnsiTheme="minorHAnsi" w:cstheme="minorBidi"/>
              <w:noProof/>
            </w:rPr>
          </w:pPr>
          <w:hyperlink w:anchor="_Toc478539286" w:history="1">
            <w:r w:rsidR="008D146E" w:rsidRPr="00B97311">
              <w:rPr>
                <w:rStyle w:val="Hyperlink"/>
                <w:noProof/>
              </w:rPr>
              <w:t>5.2</w:t>
            </w:r>
            <w:r w:rsidR="008D146E">
              <w:rPr>
                <w:rFonts w:asciiTheme="minorHAnsi" w:eastAsiaTheme="minorEastAsia" w:hAnsiTheme="minorHAnsi" w:cstheme="minorBidi"/>
                <w:noProof/>
              </w:rPr>
              <w:tab/>
            </w:r>
            <w:r w:rsidR="008D146E" w:rsidRPr="00B97311">
              <w:rPr>
                <w:rStyle w:val="Hyperlink"/>
                <w:noProof/>
              </w:rPr>
              <w:t>Verbeterpunten</w:t>
            </w:r>
            <w:r w:rsidR="008D146E">
              <w:rPr>
                <w:noProof/>
                <w:webHidden/>
              </w:rPr>
              <w:tab/>
            </w:r>
            <w:r w:rsidR="008D146E">
              <w:rPr>
                <w:noProof/>
                <w:webHidden/>
              </w:rPr>
              <w:fldChar w:fldCharType="begin"/>
            </w:r>
            <w:r w:rsidR="008D146E">
              <w:rPr>
                <w:noProof/>
                <w:webHidden/>
              </w:rPr>
              <w:instrText xml:space="preserve"> PAGEREF _Toc478539286 \h </w:instrText>
            </w:r>
            <w:r w:rsidR="008D146E">
              <w:rPr>
                <w:noProof/>
                <w:webHidden/>
              </w:rPr>
            </w:r>
            <w:r w:rsidR="008D146E">
              <w:rPr>
                <w:noProof/>
                <w:webHidden/>
              </w:rPr>
              <w:fldChar w:fldCharType="separate"/>
            </w:r>
            <w:r w:rsidR="00804D1E">
              <w:rPr>
                <w:noProof/>
                <w:webHidden/>
              </w:rPr>
              <w:t>17</w:t>
            </w:r>
            <w:r w:rsidR="008D146E">
              <w:rPr>
                <w:noProof/>
                <w:webHidden/>
              </w:rPr>
              <w:fldChar w:fldCharType="end"/>
            </w:r>
          </w:hyperlink>
        </w:p>
        <w:p w14:paraId="2B1ECC60" w14:textId="77777777" w:rsidR="00A92DCA" w:rsidRDefault="009C7DE1">
          <w:r>
            <w:fldChar w:fldCharType="end"/>
          </w:r>
        </w:p>
        <w:p w14:paraId="4D4BB0CE" w14:textId="3586C13F" w:rsidR="007A4C1D" w:rsidRDefault="00A92DCA" w:rsidP="00A92DCA">
          <w:pPr>
            <w:spacing w:after="200" w:line="276" w:lineRule="auto"/>
          </w:pPr>
          <w:r>
            <w:br w:type="page"/>
          </w:r>
        </w:p>
      </w:sdtContent>
    </w:sdt>
    <w:p w14:paraId="5BEBE188" w14:textId="77777777" w:rsidR="00142A13" w:rsidRPr="00142A13" w:rsidRDefault="00A15E0E" w:rsidP="00142A13">
      <w:pPr>
        <w:pStyle w:val="Kop1"/>
      </w:pPr>
      <w:bookmarkStart w:id="2" w:name="_Toc478539246"/>
      <w:r>
        <w:lastRenderedPageBreak/>
        <w:t>Inleiding</w:t>
      </w:r>
      <w:bookmarkEnd w:id="2"/>
    </w:p>
    <w:p w14:paraId="03380271" w14:textId="77777777" w:rsidR="001617F8" w:rsidRDefault="00A15E0E" w:rsidP="001617F8">
      <w:pPr>
        <w:pStyle w:val="Kop2"/>
      </w:pPr>
      <w:bookmarkStart w:id="3" w:name="_Toc478539247"/>
      <w:r>
        <w:t>Toezicht door Zorginspectie</w:t>
      </w:r>
      <w:bookmarkEnd w:id="3"/>
    </w:p>
    <w:p w14:paraId="16C248F9" w14:textId="59FA88FE" w:rsidR="00E54001" w:rsidRDefault="00E54001" w:rsidP="003D0D41">
      <w:pPr>
        <w:pStyle w:val="Kop3"/>
      </w:pPr>
      <w:bookmarkStart w:id="4" w:name="_Toc478539248"/>
      <w:r>
        <w:t>Doelstellingen</w:t>
      </w:r>
      <w:bookmarkEnd w:id="4"/>
    </w:p>
    <w:p w14:paraId="36763A79" w14:textId="0367459E" w:rsidR="00E70C03" w:rsidRDefault="00B160A6" w:rsidP="00E70C03">
      <w:pPr>
        <w:tabs>
          <w:tab w:val="left" w:pos="851"/>
        </w:tabs>
        <w:rPr>
          <w:rFonts w:cs="Calibri"/>
        </w:rPr>
      </w:pPr>
      <w:r>
        <w:rPr>
          <w:noProof/>
        </w:rPr>
        <w:t>In uitvoering van de beleidsbrief v</w:t>
      </w:r>
      <w:r w:rsidR="00E76423">
        <w:rPr>
          <w:noProof/>
        </w:rPr>
        <w:t xml:space="preserve">an minister Vandeurzen, waarin </w:t>
      </w:r>
      <w:r>
        <w:rPr>
          <w:noProof/>
        </w:rPr>
        <w:t xml:space="preserve">vermeld staat “Met betrekking tot vrijheidsberovende maatregelen zal een thematische inspectie opgezet worden in de verschillende betrokken sectoren.”, </w:t>
      </w:r>
      <w:r w:rsidR="00025327">
        <w:rPr>
          <w:noProof/>
        </w:rPr>
        <w:t xml:space="preserve">start Zorginspectie </w:t>
      </w:r>
      <w:r w:rsidR="00025327">
        <w:rPr>
          <w:rFonts w:cs="Calibri"/>
        </w:rPr>
        <w:t xml:space="preserve">in 2017 met </w:t>
      </w:r>
      <w:r w:rsidR="00025327">
        <w:rPr>
          <w:noProof/>
        </w:rPr>
        <w:t xml:space="preserve">een </w:t>
      </w:r>
      <w:r w:rsidR="00025327" w:rsidRPr="0053793B">
        <w:rPr>
          <w:noProof/>
        </w:rPr>
        <w:t>thematische inspectie</w:t>
      </w:r>
      <w:r w:rsidR="00025327">
        <w:rPr>
          <w:noProof/>
        </w:rPr>
        <w:t>ronde</w:t>
      </w:r>
      <w:r w:rsidR="00025327" w:rsidRPr="0053793B">
        <w:rPr>
          <w:noProof/>
        </w:rPr>
        <w:t xml:space="preserve"> </w:t>
      </w:r>
      <w:r w:rsidR="00025327">
        <w:rPr>
          <w:noProof/>
        </w:rPr>
        <w:t xml:space="preserve">rond vrijheidsbeperkende maatregelen in de Bijzondere Jeugdzorg. In 2016 werd deze inspectie gestart in </w:t>
      </w:r>
      <w:r w:rsidR="00B31F33">
        <w:rPr>
          <w:noProof/>
        </w:rPr>
        <w:t xml:space="preserve">de ziekenhuizen, meer bepaald in de </w:t>
      </w:r>
      <w:r w:rsidR="00025327">
        <w:rPr>
          <w:noProof/>
        </w:rPr>
        <w:t xml:space="preserve">psychiatrische afdelingen voor kinderen en jongeren. </w:t>
      </w:r>
      <w:r w:rsidR="00025327">
        <w:rPr>
          <w:rFonts w:cs="Calibri"/>
        </w:rPr>
        <w:br/>
      </w:r>
      <w:r>
        <w:rPr>
          <w:rFonts w:cs="Calibri"/>
        </w:rPr>
        <w:br/>
      </w:r>
      <w:r w:rsidR="00E70C03">
        <w:rPr>
          <w:rFonts w:cs="Calibri"/>
        </w:rPr>
        <w:t>Waarom deze inspectieronde over vrijheidsbeperkende maatregelen</w:t>
      </w:r>
      <w:r w:rsidR="001355CD">
        <w:rPr>
          <w:rFonts w:cs="Calibri"/>
        </w:rPr>
        <w:t xml:space="preserve"> </w:t>
      </w:r>
      <w:r w:rsidR="001355CD" w:rsidRPr="00062912">
        <w:rPr>
          <w:rFonts w:cs="Calibri"/>
        </w:rPr>
        <w:t>(VBM)</w:t>
      </w:r>
      <w:r w:rsidR="00E70C03" w:rsidRPr="00062912">
        <w:rPr>
          <w:rFonts w:cs="Calibri"/>
        </w:rPr>
        <w:t>?</w:t>
      </w:r>
    </w:p>
    <w:p w14:paraId="70ADFF68" w14:textId="77777777" w:rsidR="00E70C03" w:rsidRDefault="00E70C03" w:rsidP="00087A00">
      <w:pPr>
        <w:pStyle w:val="Lijstalinea"/>
        <w:numPr>
          <w:ilvl w:val="0"/>
          <w:numId w:val="11"/>
        </w:numPr>
        <w:rPr>
          <w:rFonts w:cs="Calibri"/>
        </w:rPr>
      </w:pPr>
      <w:r>
        <w:rPr>
          <w:rFonts w:cs="Calibri"/>
        </w:rPr>
        <w:t>Het is een thema waarrond een grote maatschappelijke bekommernis bestaat, met regelmatige belangstelling in de actualiteit.</w:t>
      </w:r>
    </w:p>
    <w:p w14:paraId="61119330" w14:textId="77777777" w:rsidR="00E70C03" w:rsidRDefault="00E70C03" w:rsidP="00087A00">
      <w:pPr>
        <w:pStyle w:val="Lijstalinea"/>
        <w:numPr>
          <w:ilvl w:val="0"/>
          <w:numId w:val="11"/>
        </w:numPr>
        <w:rPr>
          <w:rFonts w:cs="Calibri"/>
        </w:rPr>
      </w:pPr>
      <w:r w:rsidRPr="003D6EEB">
        <w:rPr>
          <w:rFonts w:cs="Calibri"/>
        </w:rPr>
        <w:t>We willen samen met de sector de praktijk in kaart brengen, om te bekijken of en waar er verbeterpunten te vinden zijn en welke good practices inspirerend kunnen werken.</w:t>
      </w:r>
    </w:p>
    <w:p w14:paraId="4965F32E" w14:textId="537EF64E" w:rsidR="00E70C03" w:rsidRDefault="001B4705" w:rsidP="005B6163">
      <w:pPr>
        <w:pStyle w:val="Lijstalinea"/>
        <w:numPr>
          <w:ilvl w:val="0"/>
          <w:numId w:val="11"/>
        </w:numPr>
      </w:pPr>
      <w:r w:rsidRPr="001B4705">
        <w:t xml:space="preserve">Er is </w:t>
      </w:r>
      <w:r w:rsidR="00B31F33">
        <w:t xml:space="preserve">in Vlaanderen </w:t>
      </w:r>
      <w:r w:rsidRPr="001B4705">
        <w:t>geen specifiek referentiekader over vrijheidsbeperkende maatregelen. We ho</w:t>
      </w:r>
      <w:r w:rsidR="00431300">
        <w:t>pen dat onze bevindingen een</w:t>
      </w:r>
      <w:r w:rsidRPr="001B4705">
        <w:t xml:space="preserve"> input kunnen geven om </w:t>
      </w:r>
      <w:r w:rsidR="00431300">
        <w:t xml:space="preserve">verder na te denken over dergelijk kader. </w:t>
      </w:r>
    </w:p>
    <w:p w14:paraId="6DBB0CFA" w14:textId="494F1D65" w:rsidR="00431300" w:rsidRDefault="008D146E" w:rsidP="005B6163">
      <w:pPr>
        <w:pStyle w:val="Lijstalinea"/>
        <w:numPr>
          <w:ilvl w:val="0"/>
          <w:numId w:val="11"/>
        </w:numPr>
      </w:pPr>
      <w:r>
        <w:t>We willen i</w:t>
      </w:r>
      <w:r w:rsidR="00431300">
        <w:t>nput geven voor de opmaak van een sectoroverschrijden</w:t>
      </w:r>
      <w:r>
        <w:t>d</w:t>
      </w:r>
      <w:r w:rsidR="00431300">
        <w:t xml:space="preserve"> referentiekader over dit onderwerp.</w:t>
      </w:r>
    </w:p>
    <w:p w14:paraId="48BBF537" w14:textId="77777777" w:rsidR="00431300" w:rsidRDefault="00431300" w:rsidP="00431300">
      <w:pPr>
        <w:pStyle w:val="Lijstalinea"/>
      </w:pPr>
    </w:p>
    <w:p w14:paraId="10B89220" w14:textId="1BC1E56A" w:rsidR="006210CD" w:rsidRDefault="006210CD" w:rsidP="006210CD">
      <w:r>
        <w:t>Doelstellingen van de</w:t>
      </w:r>
      <w:r w:rsidR="00B160A6">
        <w:t>ze</w:t>
      </w:r>
      <w:r>
        <w:t xml:space="preserve"> inspectieronde</w:t>
      </w:r>
      <w:r w:rsidR="00B160A6">
        <w:t xml:space="preserve"> zijn</w:t>
      </w:r>
      <w:r w:rsidR="00DB1BE8">
        <w:t xml:space="preserve">: </w:t>
      </w:r>
    </w:p>
    <w:p w14:paraId="13CA819C" w14:textId="77777777" w:rsidR="006210CD" w:rsidRPr="004219E8" w:rsidRDefault="006210CD" w:rsidP="00087A00">
      <w:pPr>
        <w:pStyle w:val="Lijstalinea"/>
        <w:numPr>
          <w:ilvl w:val="0"/>
          <w:numId w:val="11"/>
        </w:numPr>
      </w:pPr>
      <w:r w:rsidRPr="004219E8">
        <w:t xml:space="preserve">zicht krijgen op een belangrijk deelaspect van de kwaliteit van zorg, </w:t>
      </w:r>
    </w:p>
    <w:p w14:paraId="5ADB090C" w14:textId="77777777" w:rsidR="006210CD" w:rsidRPr="004219E8" w:rsidRDefault="006210CD" w:rsidP="00087A00">
      <w:pPr>
        <w:pStyle w:val="Lijstalinea"/>
        <w:numPr>
          <w:ilvl w:val="0"/>
          <w:numId w:val="11"/>
        </w:numPr>
      </w:pPr>
      <w:r w:rsidRPr="004219E8">
        <w:t xml:space="preserve">knelpunten kennen en objectiveren, </w:t>
      </w:r>
    </w:p>
    <w:p w14:paraId="1FF70739" w14:textId="7B27866E" w:rsidR="006210CD" w:rsidRPr="004219E8" w:rsidRDefault="006210CD" w:rsidP="00087A00">
      <w:pPr>
        <w:pStyle w:val="Lijstalinea"/>
        <w:numPr>
          <w:ilvl w:val="0"/>
          <w:numId w:val="11"/>
        </w:numPr>
      </w:pPr>
      <w:r w:rsidRPr="004219E8">
        <w:t xml:space="preserve">de sector ondersteunen in zijn verbeterbeleid, </w:t>
      </w:r>
    </w:p>
    <w:p w14:paraId="62DCE4D4" w14:textId="421EB94F" w:rsidR="006210CD" w:rsidRPr="004219E8" w:rsidRDefault="006210CD" w:rsidP="00087A00">
      <w:pPr>
        <w:pStyle w:val="Lijstalinea"/>
        <w:numPr>
          <w:ilvl w:val="0"/>
          <w:numId w:val="11"/>
        </w:numPr>
      </w:pPr>
      <w:r w:rsidRPr="004219E8">
        <w:t xml:space="preserve">het aantal </w:t>
      </w:r>
      <w:r w:rsidR="00B160A6" w:rsidRPr="004219E8">
        <w:t>vrijheidsbeperkende maatregelen</w:t>
      </w:r>
      <w:r w:rsidRPr="004219E8">
        <w:t xml:space="preserve"> doen dalen</w:t>
      </w:r>
      <w:r w:rsidR="0087205B" w:rsidRPr="004219E8">
        <w:t xml:space="preserve"> tot een strikt minimum</w:t>
      </w:r>
      <w:r w:rsidRPr="004219E8">
        <w:t>,</w:t>
      </w:r>
    </w:p>
    <w:p w14:paraId="4F439206" w14:textId="425222E3" w:rsidR="006210CD" w:rsidRPr="004219E8" w:rsidRDefault="006210CD" w:rsidP="00087A00">
      <w:pPr>
        <w:pStyle w:val="Lijstalinea"/>
        <w:numPr>
          <w:ilvl w:val="0"/>
          <w:numId w:val="11"/>
        </w:numPr>
      </w:pPr>
      <w:r w:rsidRPr="004219E8">
        <w:t xml:space="preserve">rapporteren aan </w:t>
      </w:r>
      <w:r w:rsidR="00127FF7" w:rsidRPr="004219E8">
        <w:t xml:space="preserve">de sector </w:t>
      </w:r>
      <w:r w:rsidRPr="004219E8">
        <w:t xml:space="preserve">over </w:t>
      </w:r>
      <w:r w:rsidR="00127FF7" w:rsidRPr="004219E8">
        <w:t xml:space="preserve">de </w:t>
      </w:r>
      <w:r w:rsidRPr="004219E8">
        <w:t xml:space="preserve">stand van zaken, </w:t>
      </w:r>
    </w:p>
    <w:p w14:paraId="081FAD90" w14:textId="2F7EB08D" w:rsidR="00127FF7" w:rsidRPr="004219E8" w:rsidRDefault="00127FF7" w:rsidP="00087A00">
      <w:pPr>
        <w:pStyle w:val="Lijstalinea"/>
        <w:numPr>
          <w:ilvl w:val="0"/>
          <w:numId w:val="11"/>
        </w:numPr>
      </w:pPr>
      <w:r w:rsidRPr="004219E8">
        <w:t xml:space="preserve">rapporteren aan </w:t>
      </w:r>
      <w:r w:rsidR="005F3C29" w:rsidRPr="004219E8">
        <w:t>de burgers</w:t>
      </w:r>
      <w:r w:rsidR="00073DD2" w:rsidRPr="004219E8">
        <w:t>,</w:t>
      </w:r>
    </w:p>
    <w:p w14:paraId="6E45D76E" w14:textId="2CA93BB7" w:rsidR="006210CD" w:rsidRPr="004219E8" w:rsidRDefault="006210CD" w:rsidP="00087A00">
      <w:pPr>
        <w:pStyle w:val="Lijstalinea"/>
        <w:numPr>
          <w:ilvl w:val="0"/>
          <w:numId w:val="11"/>
        </w:numPr>
      </w:pPr>
      <w:r w:rsidRPr="004219E8">
        <w:t xml:space="preserve">input geven voor </w:t>
      </w:r>
      <w:r w:rsidR="00C36349">
        <w:t xml:space="preserve">de opmaak van een </w:t>
      </w:r>
      <w:r w:rsidR="00073DD2" w:rsidRPr="004219E8">
        <w:t xml:space="preserve"> referentiekader over het onderwerp </w:t>
      </w:r>
      <w:r w:rsidR="00C36349">
        <w:t xml:space="preserve">vrijheidsbeperkende maatregelen </w:t>
      </w:r>
      <w:r w:rsidR="008D146E">
        <w:t>in</w:t>
      </w:r>
      <w:r w:rsidR="00C36349" w:rsidRPr="004219E8">
        <w:t xml:space="preserve"> de </w:t>
      </w:r>
      <w:r w:rsidR="00C36349">
        <w:t>bijzondere Jeugdzorg</w:t>
      </w:r>
    </w:p>
    <w:p w14:paraId="08667C58" w14:textId="72DD9CA0" w:rsidR="006210CD" w:rsidRPr="00B160A6" w:rsidRDefault="006210CD" w:rsidP="00087A00">
      <w:pPr>
        <w:pStyle w:val="Lijstalinea"/>
        <w:numPr>
          <w:ilvl w:val="0"/>
          <w:numId w:val="11"/>
        </w:numPr>
        <w:rPr>
          <w:rFonts w:cs="Calibri"/>
        </w:rPr>
      </w:pPr>
      <w:r w:rsidRPr="004219E8">
        <w:t>input geven voor de opmaak van een sectoroverschrijdend referentiekader over dit onderwerp</w:t>
      </w:r>
      <w:r w:rsidR="00073DD2" w:rsidRPr="004219E8">
        <w:t>.</w:t>
      </w:r>
      <w:r w:rsidR="00073DD2">
        <w:rPr>
          <w:rFonts w:cs="Calibri"/>
        </w:rPr>
        <w:br/>
      </w:r>
    </w:p>
    <w:p w14:paraId="5EBCE64D" w14:textId="571CA55D" w:rsidR="00E54001" w:rsidRDefault="00E54001" w:rsidP="00E54001">
      <w:pPr>
        <w:pStyle w:val="Kop3"/>
      </w:pPr>
      <w:bookmarkStart w:id="5" w:name="_Toc478539249"/>
      <w:r>
        <w:t>Doelgroep</w:t>
      </w:r>
      <w:bookmarkEnd w:id="5"/>
      <w:r>
        <w:t xml:space="preserve"> </w:t>
      </w:r>
    </w:p>
    <w:p w14:paraId="6E33B6A8" w14:textId="4635B700" w:rsidR="0038746A" w:rsidRDefault="00025327" w:rsidP="00D33CC7">
      <w:pPr>
        <w:rPr>
          <w:noProof/>
        </w:rPr>
      </w:pPr>
      <w:r>
        <w:rPr>
          <w:noProof/>
        </w:rPr>
        <w:t>In de Bijzondere Jeugdzorg vindt deze inspectieronde plaats in alle afdelingen van de gemeenschapsinstellingen</w:t>
      </w:r>
      <w:r w:rsidR="00431300">
        <w:rPr>
          <w:noProof/>
        </w:rPr>
        <w:t xml:space="preserve"> en in het</w:t>
      </w:r>
      <w:r w:rsidR="00C36349">
        <w:rPr>
          <w:noProof/>
        </w:rPr>
        <w:t xml:space="preserve"> Vlaams Detentiecentrum De Wijngaard</w:t>
      </w:r>
      <w:r>
        <w:rPr>
          <w:noProof/>
        </w:rPr>
        <w:t xml:space="preserve">; in de </w:t>
      </w:r>
      <w:r w:rsidR="00835985" w:rsidRPr="00835985">
        <w:rPr>
          <w:noProof/>
        </w:rPr>
        <w:t>Onthaal-,</w:t>
      </w:r>
      <w:r w:rsidR="00835985">
        <w:rPr>
          <w:noProof/>
        </w:rPr>
        <w:t xml:space="preserve"> Oriëntatie- en Observatiecentra (</w:t>
      </w:r>
      <w:r>
        <w:rPr>
          <w:noProof/>
        </w:rPr>
        <w:t>OOOC’s</w:t>
      </w:r>
      <w:r w:rsidR="00835985">
        <w:rPr>
          <w:noProof/>
        </w:rPr>
        <w:t>) en in in de P</w:t>
      </w:r>
      <w:r>
        <w:rPr>
          <w:noProof/>
        </w:rPr>
        <w:t xml:space="preserve">roeftuinen. </w:t>
      </w:r>
    </w:p>
    <w:p w14:paraId="0FDC09DE" w14:textId="2FFEF271" w:rsidR="00D33CC7" w:rsidRPr="00282EC4" w:rsidRDefault="00D33CC7" w:rsidP="00D33CC7">
      <w:r w:rsidRPr="00282EC4">
        <w:rPr>
          <w:rFonts w:cs="Calibri"/>
        </w:rPr>
        <w:br/>
      </w:r>
    </w:p>
    <w:p w14:paraId="077340B9" w14:textId="77777777" w:rsidR="00C066B4" w:rsidRDefault="003D0D41" w:rsidP="003D0D41">
      <w:pPr>
        <w:pStyle w:val="Kop3"/>
      </w:pPr>
      <w:bookmarkStart w:id="6" w:name="_Toc478539250"/>
      <w:r>
        <w:t>Kader</w:t>
      </w:r>
      <w:bookmarkEnd w:id="6"/>
    </w:p>
    <w:p w14:paraId="6B86C016" w14:textId="5D962758" w:rsidR="00607E33" w:rsidRPr="00025327" w:rsidRDefault="00607E33" w:rsidP="00C066B4">
      <w:pPr>
        <w:rPr>
          <w:noProof/>
        </w:rPr>
      </w:pPr>
      <w:r w:rsidRPr="00025327">
        <w:rPr>
          <w:rFonts w:cs="Calibri"/>
        </w:rPr>
        <w:t xml:space="preserve">Er is </w:t>
      </w:r>
      <w:r w:rsidR="00431300">
        <w:rPr>
          <w:rFonts w:cs="Calibri"/>
        </w:rPr>
        <w:t xml:space="preserve">in Vlaanderen </w:t>
      </w:r>
      <w:r w:rsidRPr="00025327">
        <w:rPr>
          <w:rFonts w:cs="Calibri"/>
        </w:rPr>
        <w:t>geen specifiek referentiekader voorhanden over vrijheidsbeperkende maatregelen</w:t>
      </w:r>
      <w:r w:rsidR="00282EC4">
        <w:rPr>
          <w:rFonts w:cs="Calibri"/>
        </w:rPr>
        <w:t xml:space="preserve"> in</w:t>
      </w:r>
      <w:r w:rsidR="00B526BF">
        <w:rPr>
          <w:rFonts w:cs="Calibri"/>
        </w:rPr>
        <w:t xml:space="preserve"> de B</w:t>
      </w:r>
      <w:r w:rsidR="00025327" w:rsidRPr="00025327">
        <w:rPr>
          <w:rFonts w:cs="Calibri"/>
        </w:rPr>
        <w:t>ijzondere Jeugdzorg</w:t>
      </w:r>
      <w:r w:rsidRPr="00025327">
        <w:rPr>
          <w:rFonts w:cs="Calibri"/>
        </w:rPr>
        <w:t>.</w:t>
      </w:r>
      <w:r w:rsidRPr="00025327">
        <w:rPr>
          <w:rFonts w:cs="Calibri"/>
        </w:rPr>
        <w:br/>
      </w:r>
    </w:p>
    <w:p w14:paraId="052C5769" w14:textId="119EC194" w:rsidR="00607E33" w:rsidRDefault="00607E33" w:rsidP="00C066B4">
      <w:pPr>
        <w:rPr>
          <w:noProof/>
        </w:rPr>
      </w:pPr>
      <w:r w:rsidRPr="00025327">
        <w:rPr>
          <w:noProof/>
        </w:rPr>
        <w:t xml:space="preserve">Als achtergrond bij deze inspectieronde </w:t>
      </w:r>
      <w:r w:rsidR="00FF735F">
        <w:rPr>
          <w:noProof/>
        </w:rPr>
        <w:t>werden volgende wetgeving en</w:t>
      </w:r>
      <w:r w:rsidRPr="00025327">
        <w:rPr>
          <w:noProof/>
        </w:rPr>
        <w:t xml:space="preserve"> richtlijnen gebruikt: </w:t>
      </w:r>
    </w:p>
    <w:p w14:paraId="2B709A8B" w14:textId="77777777" w:rsidR="00FF735F" w:rsidRPr="00FF735F" w:rsidRDefault="00FF735F" w:rsidP="00FF735F">
      <w:pPr>
        <w:pStyle w:val="Lijstalinea"/>
        <w:numPr>
          <w:ilvl w:val="0"/>
          <w:numId w:val="45"/>
        </w:numPr>
        <w:shd w:val="clear" w:color="auto" w:fill="FFFFFF" w:themeFill="background1"/>
        <w:rPr>
          <w:rFonts w:asciiTheme="minorHAnsi" w:hAnsiTheme="minorHAnsi" w:cstheme="minorHAnsi"/>
        </w:rPr>
      </w:pPr>
      <w:r w:rsidRPr="00FF735F">
        <w:rPr>
          <w:rFonts w:asciiTheme="minorHAnsi" w:hAnsiTheme="minorHAnsi" w:cstheme="minorHAnsi"/>
        </w:rPr>
        <w:t xml:space="preserve">BVR 13 juli 1994 </w:t>
      </w:r>
      <w:r w:rsidRPr="00FF735F">
        <w:rPr>
          <w:rFonts w:asciiTheme="minorHAnsi" w:hAnsiTheme="minorHAnsi" w:cstheme="minorHAnsi"/>
          <w:bCs/>
        </w:rPr>
        <w:t>inzake de erkenningsvoorwaarden en de subsidienormen voor de voorzieningen van de bijzondere jeugdbijstand, zoals gewijzigd</w:t>
      </w:r>
    </w:p>
    <w:p w14:paraId="312D71AF" w14:textId="1CA43735" w:rsidR="00E0283B" w:rsidRPr="00E0283B" w:rsidRDefault="00E0283B" w:rsidP="00087A00">
      <w:pPr>
        <w:pStyle w:val="Lijstalinea"/>
        <w:numPr>
          <w:ilvl w:val="0"/>
          <w:numId w:val="11"/>
        </w:numPr>
        <w:rPr>
          <w:rStyle w:val="Hyperlink"/>
          <w:color w:val="auto"/>
          <w:szCs w:val="20"/>
          <w:u w:val="none"/>
        </w:rPr>
      </w:pPr>
      <w:r w:rsidRPr="00025327">
        <w:rPr>
          <w:szCs w:val="20"/>
        </w:rPr>
        <w:t xml:space="preserve">Decreet betreffende de Rechtspositie van de </w:t>
      </w:r>
      <w:r w:rsidR="00282EC4">
        <w:rPr>
          <w:szCs w:val="20"/>
        </w:rPr>
        <w:t>Minderjarige</w:t>
      </w:r>
      <w:r w:rsidRPr="00025327">
        <w:rPr>
          <w:szCs w:val="20"/>
        </w:rPr>
        <w:t xml:space="preserve"> in de Integrale Jeugdhulp</w:t>
      </w:r>
      <w:r w:rsidRPr="00025327">
        <w:rPr>
          <w:color w:val="333333"/>
          <w:sz w:val="19"/>
          <w:szCs w:val="19"/>
        </w:rPr>
        <w:br/>
      </w:r>
      <w:hyperlink r:id="rId16" w:history="1">
        <w:r w:rsidRPr="00025327">
          <w:rPr>
            <w:rStyle w:val="Hyperlink"/>
            <w:szCs w:val="20"/>
          </w:rPr>
          <w:t>http://wvg.vlaanderen.be/rechtspositie/02-algemeen/index.htm</w:t>
        </w:r>
      </w:hyperlink>
    </w:p>
    <w:p w14:paraId="11220109" w14:textId="376F0211" w:rsidR="00607E33" w:rsidRPr="00E0283B" w:rsidRDefault="00607E33" w:rsidP="00087A00">
      <w:pPr>
        <w:pStyle w:val="Lijstalinea"/>
        <w:numPr>
          <w:ilvl w:val="0"/>
          <w:numId w:val="11"/>
        </w:numPr>
        <w:rPr>
          <w:szCs w:val="20"/>
          <w:lang w:val="en-US"/>
        </w:rPr>
      </w:pPr>
      <w:r w:rsidRPr="00E0283B">
        <w:rPr>
          <w:szCs w:val="20"/>
          <w:lang w:val="en-US"/>
        </w:rPr>
        <w:lastRenderedPageBreak/>
        <w:t>NICE guideline, Violence and Agression: short-term management in mental health, health and community setting, mei 2015</w:t>
      </w:r>
      <w:r w:rsidRPr="00E0283B">
        <w:rPr>
          <w:szCs w:val="20"/>
          <w:lang w:val="en-US"/>
        </w:rPr>
        <w:br/>
      </w:r>
      <w:hyperlink r:id="rId17" w:history="1">
        <w:r w:rsidRPr="00E0283B">
          <w:rPr>
            <w:rStyle w:val="Hyperlink"/>
            <w:szCs w:val="20"/>
            <w:lang w:val="en-US"/>
          </w:rPr>
          <w:t>www.nice.org.uk/guidance/ng10</w:t>
        </w:r>
      </w:hyperlink>
      <w:r w:rsidRPr="00E0283B">
        <w:rPr>
          <w:szCs w:val="20"/>
          <w:lang w:val="en-US"/>
        </w:rPr>
        <w:t xml:space="preserve"> </w:t>
      </w:r>
    </w:p>
    <w:p w14:paraId="7B11E4F0" w14:textId="15A4B353" w:rsidR="00607E33" w:rsidRPr="00E0283B" w:rsidRDefault="00607E33" w:rsidP="00A67162">
      <w:pPr>
        <w:jc w:val="both"/>
        <w:rPr>
          <w:rStyle w:val="Hyperlink"/>
          <w:lang w:val="en-US"/>
        </w:rPr>
      </w:pPr>
    </w:p>
    <w:p w14:paraId="2A81357B" w14:textId="0CC68A2C" w:rsidR="002778A5" w:rsidRPr="00E0283B" w:rsidRDefault="002778A5" w:rsidP="002778A5">
      <w:pPr>
        <w:rPr>
          <w:i/>
          <w:szCs w:val="20"/>
          <w:lang w:val="en-US"/>
        </w:rPr>
      </w:pPr>
    </w:p>
    <w:p w14:paraId="7888B2BC" w14:textId="1372EEFD" w:rsidR="00607E33" w:rsidRDefault="00A67162" w:rsidP="005E74BD">
      <w:pPr>
        <w:spacing w:line="276" w:lineRule="auto"/>
        <w:rPr>
          <w:szCs w:val="20"/>
        </w:rPr>
      </w:pPr>
      <w:r>
        <w:rPr>
          <w:szCs w:val="20"/>
        </w:rPr>
        <w:t>Volgende</w:t>
      </w:r>
      <w:r w:rsidR="00607E33" w:rsidRPr="00607E33">
        <w:rPr>
          <w:szCs w:val="20"/>
        </w:rPr>
        <w:t xml:space="preserve"> uitgangspunten </w:t>
      </w:r>
      <w:r w:rsidR="00607E33">
        <w:rPr>
          <w:szCs w:val="20"/>
        </w:rPr>
        <w:t>wo</w:t>
      </w:r>
      <w:r>
        <w:rPr>
          <w:szCs w:val="20"/>
        </w:rPr>
        <w:t>rden voorop gesteld</w:t>
      </w:r>
      <w:r w:rsidR="00607E33" w:rsidRPr="00607E33">
        <w:rPr>
          <w:szCs w:val="20"/>
        </w:rPr>
        <w:t>:</w:t>
      </w:r>
    </w:p>
    <w:p w14:paraId="0534BC29" w14:textId="2BD8852B" w:rsidR="00BB3497" w:rsidRPr="008332A1" w:rsidRDefault="00D572BE" w:rsidP="00087A00">
      <w:pPr>
        <w:pStyle w:val="Lijstalinea"/>
        <w:numPr>
          <w:ilvl w:val="0"/>
          <w:numId w:val="11"/>
        </w:numPr>
        <w:rPr>
          <w:szCs w:val="20"/>
        </w:rPr>
      </w:pPr>
      <w:r w:rsidRPr="008332A1">
        <w:rPr>
          <w:szCs w:val="20"/>
        </w:rPr>
        <w:t>Afzonderin</w:t>
      </w:r>
      <w:r w:rsidRPr="009513DC">
        <w:rPr>
          <w:szCs w:val="20"/>
        </w:rPr>
        <w:t>g</w:t>
      </w:r>
      <w:r w:rsidRPr="008332A1">
        <w:rPr>
          <w:szCs w:val="20"/>
        </w:rPr>
        <w:t xml:space="preserve"> </w:t>
      </w:r>
      <w:r w:rsidR="008943ED" w:rsidRPr="008332A1">
        <w:rPr>
          <w:szCs w:val="20"/>
        </w:rPr>
        <w:t>en separatie mogen</w:t>
      </w:r>
      <w:r w:rsidR="00DF55F8" w:rsidRPr="008332A1">
        <w:rPr>
          <w:szCs w:val="20"/>
        </w:rPr>
        <w:t xml:space="preserve"> als maatregel enkel gehanteerd</w:t>
      </w:r>
      <w:r w:rsidRPr="008332A1">
        <w:rPr>
          <w:szCs w:val="20"/>
        </w:rPr>
        <w:t xml:space="preserve"> </w:t>
      </w:r>
      <w:r w:rsidR="004713CF" w:rsidRPr="008332A1">
        <w:rPr>
          <w:szCs w:val="20"/>
        </w:rPr>
        <w:t xml:space="preserve">worden </w:t>
      </w:r>
      <w:r w:rsidRPr="008332A1">
        <w:rPr>
          <w:szCs w:val="20"/>
        </w:rPr>
        <w:t xml:space="preserve">in geval van acuut </w:t>
      </w:r>
      <w:r w:rsidR="008915B3" w:rsidRPr="008332A1">
        <w:rPr>
          <w:szCs w:val="20"/>
        </w:rPr>
        <w:t xml:space="preserve">en ernstig </w:t>
      </w:r>
      <w:r w:rsidRPr="008332A1">
        <w:rPr>
          <w:szCs w:val="20"/>
        </w:rPr>
        <w:t>gevaar</w:t>
      </w:r>
      <w:r w:rsidR="005023A9" w:rsidRPr="008332A1">
        <w:rPr>
          <w:szCs w:val="20"/>
        </w:rPr>
        <w:t>, voor de</w:t>
      </w:r>
      <w:r w:rsidR="0038746A">
        <w:rPr>
          <w:color w:val="FF0000"/>
          <w:szCs w:val="20"/>
        </w:rPr>
        <w:t xml:space="preserve"> </w:t>
      </w:r>
      <w:r w:rsidR="00282EC4">
        <w:rPr>
          <w:szCs w:val="20"/>
        </w:rPr>
        <w:t>jongere</w:t>
      </w:r>
      <w:r w:rsidR="005023A9" w:rsidRPr="009513DC">
        <w:rPr>
          <w:szCs w:val="20"/>
        </w:rPr>
        <w:t xml:space="preserve"> </w:t>
      </w:r>
      <w:r w:rsidR="004843B7" w:rsidRPr="008332A1">
        <w:rPr>
          <w:szCs w:val="20"/>
        </w:rPr>
        <w:t xml:space="preserve">zelf </w:t>
      </w:r>
      <w:r w:rsidR="005023A9" w:rsidRPr="008332A1">
        <w:rPr>
          <w:szCs w:val="20"/>
        </w:rPr>
        <w:t>of voor anderen</w:t>
      </w:r>
      <w:r w:rsidR="005D1489" w:rsidRPr="008332A1">
        <w:rPr>
          <w:szCs w:val="20"/>
        </w:rPr>
        <w:t>.</w:t>
      </w:r>
    </w:p>
    <w:p w14:paraId="3BC9AE51" w14:textId="06091AAE" w:rsidR="00D572BE" w:rsidRPr="008332A1" w:rsidRDefault="00BB3497" w:rsidP="00087A00">
      <w:pPr>
        <w:pStyle w:val="Lijstalinea"/>
        <w:numPr>
          <w:ilvl w:val="0"/>
          <w:numId w:val="11"/>
        </w:numPr>
        <w:rPr>
          <w:szCs w:val="20"/>
        </w:rPr>
      </w:pPr>
      <w:r w:rsidRPr="008332A1">
        <w:rPr>
          <w:szCs w:val="20"/>
        </w:rPr>
        <w:t xml:space="preserve">De </w:t>
      </w:r>
      <w:r w:rsidR="00E76423" w:rsidRPr="008332A1">
        <w:rPr>
          <w:szCs w:val="20"/>
        </w:rPr>
        <w:t>indicatie</w:t>
      </w:r>
      <w:r w:rsidR="008943ED" w:rsidRPr="008332A1">
        <w:rPr>
          <w:szCs w:val="20"/>
        </w:rPr>
        <w:t>s</w:t>
      </w:r>
      <w:r w:rsidR="00E76423" w:rsidRPr="008332A1">
        <w:rPr>
          <w:szCs w:val="20"/>
        </w:rPr>
        <w:t xml:space="preserve"> voor de afzondering </w:t>
      </w:r>
      <w:r w:rsidR="008943ED" w:rsidRPr="008332A1">
        <w:rPr>
          <w:szCs w:val="20"/>
        </w:rPr>
        <w:t>en separatie dienen</w:t>
      </w:r>
      <w:r w:rsidRPr="008332A1">
        <w:rPr>
          <w:szCs w:val="20"/>
        </w:rPr>
        <w:t xml:space="preserve"> in detail genoteerd </w:t>
      </w:r>
      <w:r w:rsidR="00E76423" w:rsidRPr="008332A1">
        <w:rPr>
          <w:szCs w:val="20"/>
        </w:rPr>
        <w:t xml:space="preserve">te worden </w:t>
      </w:r>
      <w:r w:rsidRPr="008332A1">
        <w:rPr>
          <w:szCs w:val="20"/>
        </w:rPr>
        <w:t>in het dossier.</w:t>
      </w:r>
    </w:p>
    <w:p w14:paraId="565CD275" w14:textId="79A6BB4B" w:rsidR="00A06256" w:rsidRPr="008332A1" w:rsidRDefault="00A06256" w:rsidP="00087A00">
      <w:pPr>
        <w:pStyle w:val="Lijstalinea"/>
        <w:numPr>
          <w:ilvl w:val="0"/>
          <w:numId w:val="11"/>
        </w:numPr>
        <w:rPr>
          <w:szCs w:val="20"/>
        </w:rPr>
      </w:pPr>
      <w:r w:rsidRPr="008332A1">
        <w:rPr>
          <w:szCs w:val="20"/>
        </w:rPr>
        <w:t>Afzondering</w:t>
      </w:r>
      <w:r w:rsidR="008332A1" w:rsidRPr="008332A1">
        <w:rPr>
          <w:szCs w:val="20"/>
        </w:rPr>
        <w:t>, separatie en fixatie</w:t>
      </w:r>
      <w:r w:rsidRPr="008332A1">
        <w:rPr>
          <w:szCs w:val="20"/>
        </w:rPr>
        <w:t xml:space="preserve"> </w:t>
      </w:r>
      <w:r w:rsidR="008332A1" w:rsidRPr="008332A1">
        <w:rPr>
          <w:szCs w:val="20"/>
        </w:rPr>
        <w:t>worden</w:t>
      </w:r>
      <w:r w:rsidRPr="008332A1">
        <w:rPr>
          <w:szCs w:val="20"/>
        </w:rPr>
        <w:t xml:space="preserve"> niet toegepast bij </w:t>
      </w:r>
      <w:r w:rsidR="008D146E">
        <w:rPr>
          <w:szCs w:val="20"/>
        </w:rPr>
        <w:t>kinderen</w:t>
      </w:r>
      <w:r w:rsidRPr="008332A1">
        <w:rPr>
          <w:szCs w:val="20"/>
        </w:rPr>
        <w:t xml:space="preserve"> jonger dan 12 jaar.</w:t>
      </w:r>
    </w:p>
    <w:p w14:paraId="2E6DDEE2" w14:textId="4BD820C3" w:rsidR="008332A1" w:rsidRPr="008332A1" w:rsidRDefault="008332A1" w:rsidP="00087A00">
      <w:pPr>
        <w:pStyle w:val="Lijstalinea"/>
        <w:numPr>
          <w:ilvl w:val="0"/>
          <w:numId w:val="11"/>
        </w:numPr>
        <w:rPr>
          <w:szCs w:val="20"/>
        </w:rPr>
      </w:pPr>
      <w:r w:rsidRPr="008332A1">
        <w:rPr>
          <w:szCs w:val="20"/>
        </w:rPr>
        <w:t>Er wordt geen gebruik gemaakt van de combinatie van afzondering en fixatie.</w:t>
      </w:r>
    </w:p>
    <w:p w14:paraId="633E08C9" w14:textId="2F8DDCD0" w:rsidR="002E0A80" w:rsidRPr="008332A1" w:rsidRDefault="0044290F" w:rsidP="00087A00">
      <w:pPr>
        <w:pStyle w:val="Lijstalinea"/>
        <w:numPr>
          <w:ilvl w:val="0"/>
          <w:numId w:val="11"/>
        </w:numPr>
        <w:rPr>
          <w:szCs w:val="20"/>
        </w:rPr>
      </w:pPr>
      <w:r w:rsidRPr="008332A1">
        <w:rPr>
          <w:szCs w:val="20"/>
        </w:rPr>
        <w:t xml:space="preserve">Notities in het dossier tonen de </w:t>
      </w:r>
      <w:r w:rsidR="002E0A80" w:rsidRPr="008332A1">
        <w:rPr>
          <w:szCs w:val="20"/>
        </w:rPr>
        <w:t xml:space="preserve">multidisciplinaire evaluatie </w:t>
      </w:r>
      <w:r w:rsidRPr="009513DC">
        <w:rPr>
          <w:szCs w:val="20"/>
        </w:rPr>
        <w:t xml:space="preserve">aan </w:t>
      </w:r>
      <w:r w:rsidR="009513DC" w:rsidRPr="009513DC">
        <w:rPr>
          <w:szCs w:val="20"/>
        </w:rPr>
        <w:t>na</w:t>
      </w:r>
      <w:r w:rsidR="002E0A80" w:rsidRPr="009513DC">
        <w:rPr>
          <w:szCs w:val="20"/>
        </w:rPr>
        <w:t xml:space="preserve"> de afzondering</w:t>
      </w:r>
      <w:r w:rsidR="008943ED" w:rsidRPr="008332A1">
        <w:rPr>
          <w:szCs w:val="20"/>
        </w:rPr>
        <w:t xml:space="preserve"> of separatie</w:t>
      </w:r>
      <w:r w:rsidR="005F3C29" w:rsidRPr="008332A1">
        <w:rPr>
          <w:szCs w:val="20"/>
        </w:rPr>
        <w:t>.</w:t>
      </w:r>
      <w:r w:rsidR="0038746A">
        <w:rPr>
          <w:color w:val="FF0000"/>
          <w:szCs w:val="20"/>
        </w:rPr>
        <w:t xml:space="preserve"> </w:t>
      </w:r>
    </w:p>
    <w:p w14:paraId="7A2F7238" w14:textId="2F7EB9E3" w:rsidR="002E0A80" w:rsidRPr="008332A1" w:rsidRDefault="0044290F" w:rsidP="00087A00">
      <w:pPr>
        <w:pStyle w:val="Lijstalinea"/>
        <w:numPr>
          <w:ilvl w:val="0"/>
          <w:numId w:val="11"/>
        </w:numPr>
        <w:rPr>
          <w:szCs w:val="20"/>
        </w:rPr>
      </w:pPr>
      <w:r w:rsidRPr="008332A1">
        <w:rPr>
          <w:szCs w:val="20"/>
        </w:rPr>
        <w:t xml:space="preserve">Notities in het dossier tonen aan dat er minstens </w:t>
      </w:r>
      <w:r w:rsidR="002E0A80" w:rsidRPr="008332A1">
        <w:rPr>
          <w:szCs w:val="20"/>
        </w:rPr>
        <w:t xml:space="preserve">om de 30 minuten </w:t>
      </w:r>
      <w:r w:rsidRPr="008332A1">
        <w:rPr>
          <w:szCs w:val="20"/>
        </w:rPr>
        <w:t xml:space="preserve">verhoogd </w:t>
      </w:r>
      <w:r w:rsidR="002E0A80" w:rsidRPr="008332A1">
        <w:rPr>
          <w:szCs w:val="20"/>
        </w:rPr>
        <w:t xml:space="preserve">toezicht </w:t>
      </w:r>
      <w:r w:rsidRPr="008332A1">
        <w:rPr>
          <w:szCs w:val="20"/>
        </w:rPr>
        <w:t xml:space="preserve">is </w:t>
      </w:r>
      <w:r w:rsidR="002E0A80" w:rsidRPr="008332A1">
        <w:rPr>
          <w:szCs w:val="20"/>
        </w:rPr>
        <w:t xml:space="preserve">op de </w:t>
      </w:r>
      <w:r w:rsidR="00282EC4">
        <w:rPr>
          <w:szCs w:val="20"/>
        </w:rPr>
        <w:t>jongere</w:t>
      </w:r>
      <w:r w:rsidR="0038746A" w:rsidRPr="009513DC">
        <w:rPr>
          <w:szCs w:val="20"/>
        </w:rPr>
        <w:t xml:space="preserve"> </w:t>
      </w:r>
      <w:r w:rsidR="002E0A80" w:rsidRPr="008332A1">
        <w:rPr>
          <w:szCs w:val="20"/>
        </w:rPr>
        <w:t xml:space="preserve"> in afzondering</w:t>
      </w:r>
      <w:r w:rsidR="008943ED" w:rsidRPr="008332A1">
        <w:rPr>
          <w:szCs w:val="20"/>
        </w:rPr>
        <w:t xml:space="preserve"> of separatie</w:t>
      </w:r>
      <w:r w:rsidR="005F3C29" w:rsidRPr="008332A1">
        <w:rPr>
          <w:szCs w:val="20"/>
        </w:rPr>
        <w:t>.</w:t>
      </w:r>
    </w:p>
    <w:p w14:paraId="1D1C5F99" w14:textId="46F1BEEE" w:rsidR="002E0A80" w:rsidRDefault="0044290F" w:rsidP="00087A00">
      <w:pPr>
        <w:pStyle w:val="Lijstalinea"/>
        <w:numPr>
          <w:ilvl w:val="0"/>
          <w:numId w:val="11"/>
        </w:numPr>
        <w:rPr>
          <w:szCs w:val="20"/>
        </w:rPr>
      </w:pPr>
      <w:r w:rsidRPr="008332A1">
        <w:rPr>
          <w:szCs w:val="20"/>
        </w:rPr>
        <w:t>Notities in het dossier tonen aan dat er minstens om de 60 minuten</w:t>
      </w:r>
      <w:r w:rsidR="002E0A80" w:rsidRPr="008332A1">
        <w:rPr>
          <w:szCs w:val="20"/>
        </w:rPr>
        <w:t xml:space="preserve"> persoonlijk contact </w:t>
      </w:r>
      <w:r w:rsidRPr="008332A1">
        <w:rPr>
          <w:szCs w:val="20"/>
        </w:rPr>
        <w:t xml:space="preserve">is </w:t>
      </w:r>
      <w:r w:rsidR="001A54AB" w:rsidRPr="008332A1">
        <w:rPr>
          <w:szCs w:val="20"/>
        </w:rPr>
        <w:t>door binnen gaan van</w:t>
      </w:r>
      <w:r w:rsidR="002E0A80" w:rsidRPr="008332A1">
        <w:rPr>
          <w:szCs w:val="20"/>
        </w:rPr>
        <w:t xml:space="preserve"> een medewerker </w:t>
      </w:r>
      <w:r w:rsidR="001A54AB" w:rsidRPr="008332A1">
        <w:rPr>
          <w:szCs w:val="20"/>
        </w:rPr>
        <w:t>bij</w:t>
      </w:r>
      <w:r w:rsidR="002E0A80" w:rsidRPr="008332A1">
        <w:rPr>
          <w:szCs w:val="20"/>
        </w:rPr>
        <w:t xml:space="preserve"> de </w:t>
      </w:r>
      <w:r w:rsidR="00282EC4">
        <w:rPr>
          <w:szCs w:val="20"/>
        </w:rPr>
        <w:t>jongere</w:t>
      </w:r>
      <w:r w:rsidR="002E0A80" w:rsidRPr="008332A1">
        <w:rPr>
          <w:szCs w:val="20"/>
        </w:rPr>
        <w:t xml:space="preserve"> in afzondering</w:t>
      </w:r>
      <w:r w:rsidR="008943ED" w:rsidRPr="008332A1">
        <w:rPr>
          <w:szCs w:val="20"/>
        </w:rPr>
        <w:t xml:space="preserve"> of separatie</w:t>
      </w:r>
      <w:r w:rsidR="005F3C29" w:rsidRPr="008332A1">
        <w:rPr>
          <w:szCs w:val="20"/>
        </w:rPr>
        <w:t>.</w:t>
      </w:r>
    </w:p>
    <w:p w14:paraId="7288BC2D" w14:textId="17B6E6DF" w:rsidR="002674EB" w:rsidRPr="009513DC" w:rsidRDefault="002674EB" w:rsidP="00607E33">
      <w:pPr>
        <w:spacing w:after="200" w:line="276" w:lineRule="auto"/>
        <w:rPr>
          <w:szCs w:val="20"/>
        </w:rPr>
      </w:pPr>
    </w:p>
    <w:p w14:paraId="5AB8E38C" w14:textId="77777777" w:rsidR="002674EB" w:rsidRDefault="002674EB">
      <w:pPr>
        <w:spacing w:after="200" w:line="276" w:lineRule="auto"/>
        <w:rPr>
          <w:szCs w:val="20"/>
        </w:rPr>
      </w:pPr>
      <w:r>
        <w:rPr>
          <w:szCs w:val="20"/>
        </w:rPr>
        <w:br w:type="page"/>
      </w:r>
    </w:p>
    <w:p w14:paraId="02A7F580" w14:textId="77777777" w:rsidR="00A15E0E" w:rsidRDefault="00A15E0E" w:rsidP="00A15E0E">
      <w:pPr>
        <w:pStyle w:val="Kop2"/>
      </w:pPr>
      <w:bookmarkStart w:id="7" w:name="_Toc478539251"/>
      <w:r>
        <w:lastRenderedPageBreak/>
        <w:t>Inspectieproces</w:t>
      </w:r>
      <w:bookmarkEnd w:id="7"/>
    </w:p>
    <w:p w14:paraId="0081D964" w14:textId="77777777" w:rsidR="008E61CA" w:rsidRDefault="008E61CA" w:rsidP="008E61CA">
      <w:pPr>
        <w:pStyle w:val="Kop3"/>
      </w:pPr>
      <w:bookmarkStart w:id="8" w:name="_Toc478539252"/>
      <w:r>
        <w:t>Voorbereiding</w:t>
      </w:r>
      <w:bookmarkEnd w:id="8"/>
    </w:p>
    <w:p w14:paraId="107D730D" w14:textId="6D0E6229" w:rsidR="00414D5E" w:rsidRDefault="00414D5E" w:rsidP="00414D5E">
      <w:pPr>
        <w:tabs>
          <w:tab w:val="left" w:pos="851"/>
        </w:tabs>
        <w:rPr>
          <w:noProof/>
        </w:rPr>
      </w:pPr>
      <w:r w:rsidRPr="00282EC4">
        <w:rPr>
          <w:noProof/>
        </w:rPr>
        <w:t xml:space="preserve">In een eerste fase werd </w:t>
      </w:r>
      <w:r w:rsidR="009513DC" w:rsidRPr="00282EC4">
        <w:rPr>
          <w:noProof/>
        </w:rPr>
        <w:t xml:space="preserve">een informatiemoment met alle voorzieningen </w:t>
      </w:r>
      <w:r w:rsidR="008F11EE" w:rsidRPr="00282EC4">
        <w:rPr>
          <w:noProof/>
        </w:rPr>
        <w:t xml:space="preserve">en instellingen </w:t>
      </w:r>
      <w:r w:rsidR="009513DC" w:rsidRPr="00282EC4">
        <w:rPr>
          <w:noProof/>
        </w:rPr>
        <w:t xml:space="preserve">uit deze inspectieronde georganiseerd In dit informatiemoment </w:t>
      </w:r>
      <w:r w:rsidR="00D66C86">
        <w:rPr>
          <w:noProof/>
        </w:rPr>
        <w:t>we</w:t>
      </w:r>
      <w:r w:rsidR="003C28C3" w:rsidRPr="00282EC4">
        <w:rPr>
          <w:noProof/>
        </w:rPr>
        <w:t xml:space="preserve">rden alle voorzieningen </w:t>
      </w:r>
      <w:r w:rsidR="009513DC" w:rsidRPr="00282EC4">
        <w:rPr>
          <w:noProof/>
        </w:rPr>
        <w:t xml:space="preserve"> op de hoogte gebracht van </w:t>
      </w:r>
      <w:r w:rsidR="00D66C86">
        <w:rPr>
          <w:noProof/>
        </w:rPr>
        <w:t xml:space="preserve"> gegevens die </w:t>
      </w:r>
      <w:r w:rsidR="00D36E26" w:rsidRPr="00282EC4">
        <w:rPr>
          <w:noProof/>
        </w:rPr>
        <w:t xml:space="preserve"> tijdens de inspectie worden opgevraagd </w:t>
      </w:r>
      <w:r w:rsidRPr="00282EC4">
        <w:rPr>
          <w:noProof/>
        </w:rPr>
        <w:t xml:space="preserve"> die </w:t>
      </w:r>
      <w:r w:rsidR="00D36E26" w:rsidRPr="00282EC4">
        <w:rPr>
          <w:noProof/>
        </w:rPr>
        <w:t xml:space="preserve">mischien </w:t>
      </w:r>
      <w:r w:rsidRPr="00282EC4">
        <w:rPr>
          <w:noProof/>
        </w:rPr>
        <w:t>niet bij elke medewerker van de afdeling gekend zijn.</w:t>
      </w:r>
      <w:r w:rsidR="00282EC4" w:rsidRPr="00282EC4">
        <w:rPr>
          <w:noProof/>
        </w:rPr>
        <w:t xml:space="preserve"> Zorginspectie vroeg</w:t>
      </w:r>
      <w:r w:rsidR="00D36E26" w:rsidRPr="00282EC4">
        <w:rPr>
          <w:noProof/>
        </w:rPr>
        <w:t xml:space="preserve"> aan de voorziening</w:t>
      </w:r>
      <w:r w:rsidR="003C28C3" w:rsidRPr="00282EC4">
        <w:rPr>
          <w:noProof/>
        </w:rPr>
        <w:t>en en instellingen</w:t>
      </w:r>
      <w:r w:rsidR="00D36E26" w:rsidRPr="00282EC4">
        <w:rPr>
          <w:noProof/>
        </w:rPr>
        <w:t xml:space="preserve"> om deze gegevens op voorhand klaar te houden. </w:t>
      </w:r>
      <w:r w:rsidRPr="00282EC4">
        <w:rPr>
          <w:noProof/>
        </w:rPr>
        <w:t xml:space="preserve"> </w:t>
      </w:r>
      <w:r w:rsidR="00282EC4" w:rsidRPr="00282EC4">
        <w:rPr>
          <w:noProof/>
        </w:rPr>
        <w:t xml:space="preserve">Een lijst met deze gegevens werd ter beschikking gesteld </w:t>
      </w:r>
      <w:r w:rsidR="003C28C3" w:rsidRPr="00282EC4">
        <w:rPr>
          <w:noProof/>
        </w:rPr>
        <w:t xml:space="preserve"> aan alle geïnspecteerde voorzieningen en instellingen.</w:t>
      </w:r>
      <w:r w:rsidR="003C28C3">
        <w:rPr>
          <w:noProof/>
        </w:rPr>
        <w:t xml:space="preserve"> </w:t>
      </w:r>
    </w:p>
    <w:p w14:paraId="66836765" w14:textId="77777777" w:rsidR="00282EC4" w:rsidRDefault="00282EC4" w:rsidP="00414D5E">
      <w:pPr>
        <w:tabs>
          <w:tab w:val="left" w:pos="851"/>
        </w:tabs>
        <w:rPr>
          <w:noProof/>
        </w:rPr>
      </w:pPr>
    </w:p>
    <w:p w14:paraId="1B570E10" w14:textId="7D512AFD" w:rsidR="001C24FD" w:rsidRPr="00E36155" w:rsidRDefault="008E61CA" w:rsidP="00E36155">
      <w:pPr>
        <w:pStyle w:val="Kop3"/>
      </w:pPr>
      <w:bookmarkStart w:id="9" w:name="_Toc478539253"/>
      <w:r>
        <w:t>Plaatsbezoeken</w:t>
      </w:r>
      <w:bookmarkEnd w:id="9"/>
      <w:r>
        <w:t xml:space="preserve"> </w:t>
      </w:r>
    </w:p>
    <w:p w14:paraId="650996B6" w14:textId="75C333C8" w:rsidR="00C97D0F" w:rsidRDefault="000E1ADC" w:rsidP="000E1ADC">
      <w:pPr>
        <w:tabs>
          <w:tab w:val="left" w:pos="851"/>
        </w:tabs>
        <w:rPr>
          <w:noProof/>
        </w:rPr>
      </w:pPr>
      <w:r>
        <w:rPr>
          <w:noProof/>
        </w:rPr>
        <w:t>De inspecties ter plaatse zijn onaangekondigd; d</w:t>
      </w:r>
      <w:r w:rsidRPr="00F345F0">
        <w:rPr>
          <w:noProof/>
        </w:rPr>
        <w:t>e keuze voor onaangekondigd inspecteren heeft als meerwaarde dat we beter z</w:t>
      </w:r>
      <w:r>
        <w:rPr>
          <w:noProof/>
        </w:rPr>
        <w:t>icht krijgen op de dagdagelijks</w:t>
      </w:r>
      <w:r w:rsidRPr="00F345F0">
        <w:rPr>
          <w:noProof/>
        </w:rPr>
        <w:t xml:space="preserve"> </w:t>
      </w:r>
      <w:r>
        <w:rPr>
          <w:noProof/>
        </w:rPr>
        <w:t>geleverde</w:t>
      </w:r>
      <w:r w:rsidRPr="00F345F0">
        <w:rPr>
          <w:noProof/>
        </w:rPr>
        <w:t xml:space="preserve"> zorg. We zijn daarbij niet enkel geïnteresseerd in vrijheidsberovende en vrijheidsbeperkende maatregelen, maar ook in het preventief beleid en het verbeterbeleid dat gevoerd wordt. </w:t>
      </w:r>
    </w:p>
    <w:p w14:paraId="3BE7B5B6" w14:textId="77777777" w:rsidR="00C97D0F" w:rsidRPr="00C97D0F" w:rsidRDefault="00C97D0F" w:rsidP="00C97D0F">
      <w:pPr>
        <w:pStyle w:val="Kop3"/>
      </w:pPr>
      <w:bookmarkStart w:id="10" w:name="_Toc478539254"/>
      <w:r>
        <w:t>Bronnen</w:t>
      </w:r>
      <w:bookmarkEnd w:id="10"/>
    </w:p>
    <w:p w14:paraId="4332C8AE" w14:textId="7E2527FA" w:rsidR="008E61CA" w:rsidRDefault="00EF3666" w:rsidP="00C0627B">
      <w:pPr>
        <w:tabs>
          <w:tab w:val="left" w:pos="851"/>
        </w:tabs>
        <w:rPr>
          <w:noProof/>
        </w:rPr>
      </w:pPr>
      <w:r w:rsidRPr="00282EC4">
        <w:rPr>
          <w:noProof/>
        </w:rPr>
        <w:t>D</w:t>
      </w:r>
      <w:r w:rsidR="000E1ADC" w:rsidRPr="00282EC4">
        <w:rPr>
          <w:noProof/>
        </w:rPr>
        <w:t xml:space="preserve">e vaststellingen </w:t>
      </w:r>
      <w:r w:rsidR="001103CA" w:rsidRPr="00282EC4">
        <w:rPr>
          <w:noProof/>
        </w:rPr>
        <w:t>zijn</w:t>
      </w:r>
      <w:r w:rsidR="00A92DCA">
        <w:rPr>
          <w:noProof/>
        </w:rPr>
        <w:t xml:space="preserve"> gebaseerd</w:t>
      </w:r>
      <w:r w:rsidR="00BB5019" w:rsidRPr="00282EC4">
        <w:rPr>
          <w:noProof/>
        </w:rPr>
        <w:t xml:space="preserve"> op</w:t>
      </w:r>
      <w:r w:rsidR="000E1ADC" w:rsidRPr="00282EC4">
        <w:rPr>
          <w:noProof/>
        </w:rPr>
        <w:t xml:space="preserve"> gesprekken met medewerkers</w:t>
      </w:r>
      <w:r w:rsidR="00BB5019" w:rsidRPr="00282EC4">
        <w:rPr>
          <w:noProof/>
        </w:rPr>
        <w:t xml:space="preserve"> en </w:t>
      </w:r>
      <w:r w:rsidR="00282EC4" w:rsidRPr="00282EC4">
        <w:rPr>
          <w:noProof/>
        </w:rPr>
        <w:t>jongere</w:t>
      </w:r>
      <w:r w:rsidR="00D36E26" w:rsidRPr="00282EC4">
        <w:rPr>
          <w:noProof/>
        </w:rPr>
        <w:t>n</w:t>
      </w:r>
      <w:r w:rsidR="000E1ADC" w:rsidRPr="00282EC4">
        <w:rPr>
          <w:noProof/>
        </w:rPr>
        <w:t>, op inzage in procedures en in dossiers, op inzage van</w:t>
      </w:r>
      <w:r w:rsidR="000E1ADC" w:rsidRPr="00F345F0">
        <w:rPr>
          <w:noProof/>
        </w:rPr>
        <w:t xml:space="preserve"> cijfergegevens en vergaderverslagen. </w:t>
      </w:r>
    </w:p>
    <w:p w14:paraId="378909AA" w14:textId="469DF2E2" w:rsidR="00A61CDB" w:rsidRDefault="008E61CA" w:rsidP="002674EB">
      <w:pPr>
        <w:pStyle w:val="Kop3"/>
      </w:pPr>
      <w:bookmarkStart w:id="11" w:name="_Toc478539255"/>
      <w:r>
        <w:t>Verslag</w:t>
      </w:r>
      <w:bookmarkEnd w:id="11"/>
    </w:p>
    <w:p w14:paraId="5B4AE9EB" w14:textId="24B1984A" w:rsidR="00CD2B98" w:rsidRPr="00021BE1" w:rsidRDefault="00CD2B98" w:rsidP="00A61CDB">
      <w:pPr>
        <w:tabs>
          <w:tab w:val="left" w:pos="851"/>
        </w:tabs>
        <w:rPr>
          <w:color w:val="FF0000"/>
        </w:rPr>
      </w:pPr>
      <w:r w:rsidRPr="00D36E26">
        <w:t xml:space="preserve">In het laatste hoofdstuk van dit verslag </w:t>
      </w:r>
      <w:r w:rsidR="001C24FD" w:rsidRPr="00D36E26">
        <w:t>(</w:t>
      </w:r>
      <w:r w:rsidR="00974ABA" w:rsidRPr="00D36E26">
        <w:t>Conclusie</w:t>
      </w:r>
      <w:r w:rsidR="00397629" w:rsidRPr="00D36E26">
        <w:t xml:space="preserve">) </w:t>
      </w:r>
      <w:r w:rsidRPr="00D36E26">
        <w:t>wordt een overzicht gegeven van de sterke punten</w:t>
      </w:r>
      <w:r w:rsidR="00397629" w:rsidRPr="00D36E26">
        <w:t xml:space="preserve"> en de verbeterpunten </w:t>
      </w:r>
      <w:r w:rsidR="006615FE" w:rsidRPr="00D36E26">
        <w:t xml:space="preserve">in het beleid </w:t>
      </w:r>
      <w:r w:rsidR="00B526BF">
        <w:t xml:space="preserve">en de toepassing </w:t>
      </w:r>
      <w:r w:rsidR="00431300">
        <w:t xml:space="preserve"> </w:t>
      </w:r>
      <w:r w:rsidR="006615FE" w:rsidRPr="00D36E26">
        <w:t>van vrijheidsbeperkende maatregelen</w:t>
      </w:r>
      <w:r w:rsidRPr="00D36E26">
        <w:t>.</w:t>
      </w:r>
      <w:r>
        <w:t xml:space="preserve"> </w:t>
      </w:r>
      <w:r w:rsidR="00251D88" w:rsidRPr="00021BE1">
        <w:rPr>
          <w:color w:val="FF0000"/>
        </w:rPr>
        <w:br/>
      </w:r>
    </w:p>
    <w:p w14:paraId="3EEDBA66" w14:textId="23412AC6" w:rsidR="00355E89" w:rsidRPr="00884684" w:rsidRDefault="00D36E26" w:rsidP="00355E89">
      <w:pPr>
        <w:rPr>
          <w:rFonts w:asciiTheme="minorHAnsi" w:hAnsiTheme="minorHAnsi"/>
        </w:rPr>
      </w:pPr>
      <w:r>
        <w:rPr>
          <w:rFonts w:asciiTheme="minorHAnsi" w:hAnsiTheme="minorHAnsi"/>
        </w:rPr>
        <w:t>Het ontwerpverslag wo</w:t>
      </w:r>
      <w:r w:rsidR="00355E89" w:rsidRPr="00884684">
        <w:rPr>
          <w:rFonts w:asciiTheme="minorHAnsi" w:hAnsiTheme="minorHAnsi"/>
        </w:rPr>
        <w:t>rd</w:t>
      </w:r>
      <w:r>
        <w:rPr>
          <w:rFonts w:asciiTheme="minorHAnsi" w:hAnsiTheme="minorHAnsi"/>
        </w:rPr>
        <w:t>t</w:t>
      </w:r>
      <w:r w:rsidR="00355E89" w:rsidRPr="00884684">
        <w:rPr>
          <w:rFonts w:asciiTheme="minorHAnsi" w:hAnsiTheme="minorHAnsi"/>
        </w:rPr>
        <w:t xml:space="preserve"> per e-mail bezorgd aa</w:t>
      </w:r>
      <w:r>
        <w:rPr>
          <w:rFonts w:asciiTheme="minorHAnsi" w:hAnsiTheme="minorHAnsi"/>
        </w:rPr>
        <w:t>n de voorziening. Vervolgens is</w:t>
      </w:r>
      <w:r w:rsidR="00355E89" w:rsidRPr="00884684">
        <w:rPr>
          <w:rFonts w:asciiTheme="minorHAnsi" w:hAnsiTheme="minorHAnsi"/>
        </w:rPr>
        <w:t xml:space="preserve"> een periode van 14 kalenderdagen voorzien om opmerkingen en bedenkingen bij de bevindingen in het inspectieverslag via een gemotiveerde reactienota te formuleren. Op basis hiervan kan het ontwerpverslag aangepast worden.</w:t>
      </w:r>
    </w:p>
    <w:p w14:paraId="2CED2AEF" w14:textId="77777777" w:rsidR="00651D9C" w:rsidRDefault="00651D9C" w:rsidP="00A61CDB">
      <w:pPr>
        <w:tabs>
          <w:tab w:val="left" w:pos="851"/>
        </w:tabs>
        <w:rPr>
          <w:noProof/>
          <w:highlight w:val="yellow"/>
        </w:rPr>
      </w:pPr>
    </w:p>
    <w:p w14:paraId="1599B686" w14:textId="3AE498C9" w:rsidR="00AB3200" w:rsidRPr="00E06B01" w:rsidRDefault="00AB3200" w:rsidP="00AB3200">
      <w:pPr>
        <w:spacing w:after="200"/>
        <w:rPr>
          <w:rFonts w:eastAsia="Arial" w:cstheme="minorHAnsi"/>
        </w:rPr>
      </w:pPr>
      <w:r w:rsidRPr="00E06B01">
        <w:rPr>
          <w:rFonts w:eastAsia="Arial" w:cstheme="minorHAnsi"/>
        </w:rPr>
        <w:t xml:space="preserve">In het kader van de actieve openbaarheid zal Zorginspectie alle inspectieverslagen publiceren op de website </w:t>
      </w:r>
      <w:hyperlink r:id="rId18" w:history="1">
        <w:r w:rsidR="004F5FF7" w:rsidRPr="00EB33B6">
          <w:rPr>
            <w:rStyle w:val="Hyperlink"/>
            <w:rFonts w:eastAsia="Arial" w:cstheme="minorHAnsi"/>
          </w:rPr>
          <w:t>www.departementwvg.be</w:t>
        </w:r>
      </w:hyperlink>
      <w:r w:rsidRPr="00E06B01">
        <w:rPr>
          <w:rFonts w:eastAsia="Arial" w:cstheme="minorHAnsi"/>
        </w:rPr>
        <w:t xml:space="preserve">. Dergelijke werkwijze bevordert de transparantie over inspectieresultaten en laat toe om de aandacht voor kwaliteit en veiligheid van </w:t>
      </w:r>
      <w:r w:rsidRPr="00D36E26">
        <w:rPr>
          <w:rFonts w:eastAsia="Arial" w:cstheme="minorHAnsi"/>
        </w:rPr>
        <w:t xml:space="preserve">zorg </w:t>
      </w:r>
      <w:r w:rsidR="00021BE1" w:rsidRPr="00D36E26">
        <w:rPr>
          <w:rFonts w:eastAsia="Arial" w:cstheme="minorHAnsi"/>
        </w:rPr>
        <w:t xml:space="preserve"> in de </w:t>
      </w:r>
      <w:r w:rsidR="00D36E26" w:rsidRPr="00D36E26">
        <w:rPr>
          <w:rFonts w:eastAsia="Arial" w:cstheme="minorHAnsi"/>
        </w:rPr>
        <w:t xml:space="preserve"> geïnspecteerde instellingen en voorzieningen</w:t>
      </w:r>
      <w:r w:rsidR="00021BE1" w:rsidRPr="00D36E26">
        <w:rPr>
          <w:rFonts w:eastAsia="Arial" w:cstheme="minorHAnsi"/>
        </w:rPr>
        <w:t xml:space="preserve"> </w:t>
      </w:r>
      <w:r w:rsidRPr="00E06B01">
        <w:rPr>
          <w:rFonts w:eastAsia="Arial" w:cstheme="minorHAnsi"/>
        </w:rPr>
        <w:t xml:space="preserve">te verlevendigen. </w:t>
      </w:r>
      <w:r w:rsidR="00397629" w:rsidRPr="00E06B01">
        <w:rPr>
          <w:rFonts w:eastAsia="Arial" w:cstheme="minorHAnsi"/>
        </w:rPr>
        <w:t>We hopen dat</w:t>
      </w:r>
      <w:r w:rsidR="00D36E26">
        <w:rPr>
          <w:rFonts w:eastAsia="Arial" w:cstheme="minorHAnsi"/>
          <w:color w:val="FF0000"/>
        </w:rPr>
        <w:t xml:space="preserve"> </w:t>
      </w:r>
      <w:r w:rsidR="00021BE1" w:rsidRPr="00D36E26">
        <w:rPr>
          <w:rFonts w:eastAsia="Arial" w:cstheme="minorHAnsi"/>
        </w:rPr>
        <w:t xml:space="preserve">de betreffende instellingen en voorzieningen </w:t>
      </w:r>
      <w:r w:rsidR="00397629" w:rsidRPr="00E06B01">
        <w:rPr>
          <w:rFonts w:eastAsia="Arial" w:cstheme="minorHAnsi"/>
        </w:rPr>
        <w:t xml:space="preserve">hierdoor </w:t>
      </w:r>
      <w:r w:rsidRPr="00E06B01">
        <w:rPr>
          <w:rFonts w:eastAsia="Arial" w:cstheme="minorHAnsi"/>
        </w:rPr>
        <w:t xml:space="preserve">openlijker en actiever </w:t>
      </w:r>
      <w:r w:rsidR="00397629" w:rsidRPr="00E06B01">
        <w:rPr>
          <w:rFonts w:eastAsia="Arial" w:cstheme="minorHAnsi"/>
        </w:rPr>
        <w:t xml:space="preserve">gaan communiceren </w:t>
      </w:r>
      <w:r w:rsidRPr="00E06B01">
        <w:rPr>
          <w:rFonts w:eastAsia="Arial" w:cstheme="minorHAnsi"/>
        </w:rPr>
        <w:t>over hun toezichtresultaten en bijhorende verbeteracties.</w:t>
      </w:r>
    </w:p>
    <w:p w14:paraId="22757F36" w14:textId="7728D73A" w:rsidR="00397629" w:rsidRDefault="00397629" w:rsidP="00397629">
      <w:pPr>
        <w:pStyle w:val="Kop3"/>
        <w:rPr>
          <w:rFonts w:eastAsia="Arial"/>
        </w:rPr>
      </w:pPr>
      <w:bookmarkStart w:id="12" w:name="_Toc478539256"/>
      <w:r>
        <w:rPr>
          <w:rFonts w:eastAsia="Arial"/>
        </w:rPr>
        <w:t>Beleidsrapport</w:t>
      </w:r>
      <w:bookmarkEnd w:id="12"/>
    </w:p>
    <w:p w14:paraId="74D5BEA2" w14:textId="7E5C1028" w:rsidR="00397629" w:rsidRPr="00021BE1" w:rsidRDefault="00397629" w:rsidP="00397629">
      <w:pPr>
        <w:rPr>
          <w:color w:val="FF0000"/>
        </w:rPr>
      </w:pPr>
      <w:r w:rsidRPr="00D36E26">
        <w:t xml:space="preserve">Zorginspectie maakt een beleidsrapport op bij het afronden van de inspecties m.b.t. vrijheidsbeperkende maatregelen bij </w:t>
      </w:r>
      <w:r w:rsidR="00282EC4">
        <w:t>jongere</w:t>
      </w:r>
      <w:r w:rsidRPr="00D36E26">
        <w:t>n in</w:t>
      </w:r>
      <w:r w:rsidR="00D36E26" w:rsidRPr="00D36E26">
        <w:t xml:space="preserve"> de verschillende sectoren</w:t>
      </w:r>
      <w:r w:rsidRPr="00D36E26">
        <w:t>. In dit beleidsrapport worden de belangrijkste inspectievaststellingen gegroepeerd en besproken.</w:t>
      </w:r>
      <w:r w:rsidR="00021BE1">
        <w:t xml:space="preserve"> </w:t>
      </w:r>
    </w:p>
    <w:p w14:paraId="28DF5BF2" w14:textId="77777777" w:rsidR="00397629" w:rsidRPr="00E06B01" w:rsidRDefault="00397629" w:rsidP="00397629"/>
    <w:p w14:paraId="0C620CF6" w14:textId="52511811" w:rsidR="00397629" w:rsidRDefault="00397629" w:rsidP="00397629">
      <w:r w:rsidRPr="00E06B01">
        <w:t>Dit rapport kan een rol</w:t>
      </w:r>
      <w:r w:rsidR="004F5FF7">
        <w:t xml:space="preserve"> spelen bij het uitwerken of herwerken</w:t>
      </w:r>
      <w:r w:rsidRPr="00E06B01">
        <w:t xml:space="preserve"> van het referentiekader voor de betrokken sectoren, maar ook </w:t>
      </w:r>
      <w:r w:rsidR="00021BE1" w:rsidRPr="00D36E26">
        <w:t xml:space="preserve">instellingen en voorzieningen </w:t>
      </w:r>
      <w:r w:rsidRPr="00D36E26">
        <w:t xml:space="preserve"> </w:t>
      </w:r>
      <w:r w:rsidRPr="00E06B01">
        <w:t>én het beleid kunnen hiermee aan de slag.</w:t>
      </w:r>
    </w:p>
    <w:p w14:paraId="4DFD4179" w14:textId="77777777" w:rsidR="006146BF" w:rsidRPr="00397629" w:rsidRDefault="006146BF" w:rsidP="00397629"/>
    <w:p w14:paraId="1062CB11" w14:textId="77777777" w:rsidR="00AB3200" w:rsidRDefault="00AB3200" w:rsidP="00AB3200">
      <w:pPr>
        <w:spacing w:after="200"/>
        <w:rPr>
          <w:rFonts w:asciiTheme="minorHAnsi" w:hAnsiTheme="minorHAnsi"/>
        </w:rPr>
      </w:pPr>
    </w:p>
    <w:p w14:paraId="29732003" w14:textId="172D2D77" w:rsidR="00142A13" w:rsidRDefault="008E61CA" w:rsidP="006146BF">
      <w:pPr>
        <w:pStyle w:val="Kop2"/>
      </w:pPr>
      <w:bookmarkStart w:id="13" w:name="_Toc478539257"/>
      <w:r>
        <w:t>Lijst met definities</w:t>
      </w:r>
      <w:r w:rsidR="00C72877">
        <w:t xml:space="preserve"> / Verklarende woordenlijst</w:t>
      </w:r>
      <w:bookmarkEnd w:id="13"/>
    </w:p>
    <w:p w14:paraId="4F5F1DBE" w14:textId="1D14902C" w:rsidR="00D46207" w:rsidRDefault="00D46207" w:rsidP="00D46207"/>
    <w:p w14:paraId="3CECA88F" w14:textId="727BAA90" w:rsidR="00224810" w:rsidRPr="00224810" w:rsidRDefault="00224810" w:rsidP="00087A00">
      <w:pPr>
        <w:pStyle w:val="Lijstalinea"/>
        <w:numPr>
          <w:ilvl w:val="0"/>
          <w:numId w:val="11"/>
        </w:numPr>
      </w:pPr>
      <w:r w:rsidRPr="00224810">
        <w:rPr>
          <w:b/>
        </w:rPr>
        <w:t xml:space="preserve">Vrijheidsbeperkende maatregelen </w:t>
      </w:r>
      <w:r w:rsidRPr="00224810">
        <w:t>zijn alle (therapeutische</w:t>
      </w:r>
      <w:r w:rsidR="00A92DCA">
        <w:t xml:space="preserve"> of opvoedkundige</w:t>
      </w:r>
      <w:r w:rsidRPr="00224810">
        <w:t>) maatregelen die een beperking van de keuzevrijheid en/of de b</w:t>
      </w:r>
      <w:r w:rsidR="006146BF">
        <w:t xml:space="preserve">ewegingsvrijheid van de </w:t>
      </w:r>
      <w:r w:rsidR="00282EC4">
        <w:t>jongere</w:t>
      </w:r>
      <w:r w:rsidR="006146BF">
        <w:t xml:space="preserve"> </w:t>
      </w:r>
      <w:r w:rsidRPr="00224810">
        <w:t>inhouden, inclusief beperkingen qua contact met de buitenwereld.</w:t>
      </w:r>
    </w:p>
    <w:p w14:paraId="5E0B53AF" w14:textId="0D4B4330" w:rsidR="00224810" w:rsidRPr="00224810" w:rsidRDefault="00224810" w:rsidP="00087A00">
      <w:pPr>
        <w:pStyle w:val="Lijstalinea"/>
        <w:numPr>
          <w:ilvl w:val="0"/>
          <w:numId w:val="11"/>
        </w:numPr>
        <w:rPr>
          <w:b/>
        </w:rPr>
      </w:pPr>
      <w:r w:rsidRPr="00224810">
        <w:rPr>
          <w:b/>
        </w:rPr>
        <w:lastRenderedPageBreak/>
        <w:t xml:space="preserve">Vrijheidsberovende maatregelen </w:t>
      </w:r>
      <w:r w:rsidRPr="00224810">
        <w:t>zijn alle therapeutische</w:t>
      </w:r>
      <w:r w:rsidR="00A92DCA">
        <w:t xml:space="preserve"> of opvoedkundige</w:t>
      </w:r>
      <w:r w:rsidRPr="00224810">
        <w:t xml:space="preserve"> maatregelen die een beperking van de </w:t>
      </w:r>
      <w:r w:rsidR="006146BF">
        <w:t xml:space="preserve">bewegingsvrijheid van de </w:t>
      </w:r>
      <w:r w:rsidR="00282EC4">
        <w:t>jongere</w:t>
      </w:r>
      <w:r w:rsidRPr="00224810">
        <w:t xml:space="preserve"> inhouden. Vrijheidsberoving is het ontnemen van de vrijheid om te bewegen (een sterke ruimtelijke inperking van bewegingsvrijheid), bv. door opsluiting (bv. tijdens afzondering) of door het gebruik van fixatiemateriaal.</w:t>
      </w:r>
    </w:p>
    <w:p w14:paraId="73964354" w14:textId="77777777" w:rsidR="00224810" w:rsidRPr="00224810" w:rsidRDefault="00224810" w:rsidP="00224810">
      <w:pPr>
        <w:pStyle w:val="Lijstalinea"/>
      </w:pPr>
      <w:r w:rsidRPr="00224810">
        <w:t xml:space="preserve">De begrippen </w:t>
      </w:r>
      <w:r w:rsidRPr="00224810">
        <w:rPr>
          <w:b/>
        </w:rPr>
        <w:t>vrijheidsberoving en vrijheidsbeperking</w:t>
      </w:r>
      <w:r w:rsidRPr="00224810">
        <w:t xml:space="preserve"> onderscheiden zich van elkaar in graad of intensiteit, maar verschillen niet fundamenteel. Vrijheidsbeperking is breder omschreven en omvat alle vrijheidsberoving.</w:t>
      </w:r>
    </w:p>
    <w:p w14:paraId="69B9E529" w14:textId="1B5D3912" w:rsidR="00224810" w:rsidRPr="00224810" w:rsidRDefault="00224810" w:rsidP="00087A00">
      <w:pPr>
        <w:pStyle w:val="Lijstalinea"/>
        <w:numPr>
          <w:ilvl w:val="0"/>
          <w:numId w:val="11"/>
        </w:numPr>
      </w:pPr>
      <w:r w:rsidRPr="00224810">
        <w:rPr>
          <w:b/>
        </w:rPr>
        <w:t xml:space="preserve">Afzondering </w:t>
      </w:r>
      <w:r w:rsidRPr="00224810">
        <w:t xml:space="preserve">is het geheel van maatregelen </w:t>
      </w:r>
      <w:r w:rsidR="005B5A09">
        <w:t xml:space="preserve">dat genomen wordt om een </w:t>
      </w:r>
      <w:r w:rsidR="00282EC4">
        <w:t>jongere</w:t>
      </w:r>
      <w:r w:rsidR="005B5A09">
        <w:t xml:space="preserve"> </w:t>
      </w:r>
      <w:r w:rsidRPr="00224810">
        <w:t xml:space="preserve"> onder te brengen in een daartoe speciaal voorziene afzonderingskamer, al dan niet met fixatie, indien de fysische en psychische integriteit van deze persoon of anderen acuut gevaar loopt en er geen enkel ander therapeutisch</w:t>
      </w:r>
      <w:r w:rsidR="00A92DCA">
        <w:t xml:space="preserve"> of opvoedkundig</w:t>
      </w:r>
      <w:r w:rsidRPr="00224810">
        <w:t xml:space="preserve"> alternatief beschikbaar is.</w:t>
      </w:r>
    </w:p>
    <w:p w14:paraId="1B9957AC" w14:textId="62631698" w:rsidR="00224810" w:rsidRPr="00224810" w:rsidRDefault="00224810" w:rsidP="00087A00">
      <w:pPr>
        <w:pStyle w:val="Lijstalinea"/>
        <w:numPr>
          <w:ilvl w:val="0"/>
          <w:numId w:val="11"/>
        </w:numPr>
      </w:pPr>
      <w:r w:rsidRPr="00224810">
        <w:rPr>
          <w:b/>
        </w:rPr>
        <w:t xml:space="preserve">Separatie </w:t>
      </w:r>
      <w:r w:rsidRPr="00224810">
        <w:t xml:space="preserve">is het geheel van maatregelen </w:t>
      </w:r>
      <w:r w:rsidR="005B5A09">
        <w:t xml:space="preserve">dat genomen wordt om een </w:t>
      </w:r>
      <w:r w:rsidR="00282EC4">
        <w:t>jongere</w:t>
      </w:r>
      <w:r w:rsidRPr="00224810">
        <w:t xml:space="preserve"> te verwijderen van de openbare ruimte op een afdeling en onder te brengen in zijn kamer of in een aparte ruimte (maar niet de afzonderingskamer) met een afgesloten deur, indien de fysische en/of psychische integriteit van de persoon of anderen acuut gevaar loopt en er geen enkel ander therapeutisch </w:t>
      </w:r>
      <w:r w:rsidR="00A92DCA">
        <w:t xml:space="preserve">of opvoedkundig </w:t>
      </w:r>
      <w:r w:rsidRPr="00224810">
        <w:t>alternatief beschikbaar is.</w:t>
      </w:r>
    </w:p>
    <w:p w14:paraId="64C52C09" w14:textId="77777777" w:rsidR="00224810" w:rsidRPr="00224810" w:rsidRDefault="00224810" w:rsidP="00087A00">
      <w:pPr>
        <w:pStyle w:val="Lijstalinea"/>
        <w:numPr>
          <w:ilvl w:val="0"/>
          <w:numId w:val="11"/>
        </w:numPr>
      </w:pPr>
      <w:r w:rsidRPr="00224810">
        <w:rPr>
          <w:b/>
        </w:rPr>
        <w:t xml:space="preserve">Fixatie </w:t>
      </w:r>
      <w:r w:rsidRPr="00224810">
        <w:t xml:space="preserve">is elke handeling of gebruik van materiaal die de bewegingsvrijheid beperkt en niet gemakkelijk kan worden verwijderd. </w:t>
      </w:r>
    </w:p>
    <w:p w14:paraId="7B374B34" w14:textId="77777777" w:rsidR="00224810" w:rsidRPr="00224810" w:rsidRDefault="00224810" w:rsidP="00087A00">
      <w:pPr>
        <w:pStyle w:val="Lijstalinea"/>
        <w:numPr>
          <w:ilvl w:val="1"/>
          <w:numId w:val="11"/>
        </w:numPr>
      </w:pPr>
      <w:r w:rsidRPr="00224810">
        <w:rPr>
          <w:b/>
        </w:rPr>
        <w:t xml:space="preserve">Fysieke interventie: </w:t>
      </w:r>
      <w:r w:rsidRPr="00224810">
        <w:t>direct lichamelijk contact dat de bewegingsvrijheid van een persoon beperkt, verhindert of belemmert met als doel de fysieke en/of psychische integriteit van de persoon zelf of andere personen te vrijwaren. Het gaat over een interventie waarbij de persoon door meerdere hulpverleners op een deskundige (veilige en humane) wijze vastgehouden wordt om de bewegingsvrijheid sterk of volledig te beperken. Het kan gaan over het immobiliseren van de persoon (tot de zelfcontrole herwonnen is) of over op een fysiek gecontroleerde wijze de persoon (zich te laten) verplaatsen (bv. om uit de leefruimte te verwijderen of om naar de afzonderingskamer te brengen). Andere termen die worden gebruikt: manuele interventie, holding.</w:t>
      </w:r>
    </w:p>
    <w:p w14:paraId="134D0659" w14:textId="2E1BAB75" w:rsidR="00224810" w:rsidRPr="00224810" w:rsidRDefault="00224810" w:rsidP="00087A00">
      <w:pPr>
        <w:pStyle w:val="Lijstalinea"/>
        <w:numPr>
          <w:ilvl w:val="1"/>
          <w:numId w:val="11"/>
        </w:numPr>
      </w:pPr>
      <w:r w:rsidRPr="00224810">
        <w:rPr>
          <w:b/>
        </w:rPr>
        <w:t xml:space="preserve">Mechanische fixatie </w:t>
      </w:r>
      <w:r w:rsidRPr="00224810">
        <w:t>is het aanwenden van mechanische hulpmiddelen, met uitzondering van ergonomische hulpmiddelen, bevestigd aan of in de</w:t>
      </w:r>
      <w:r w:rsidR="005B5A09">
        <w:t xml:space="preserve"> directe omgeving van de </w:t>
      </w:r>
      <w:r w:rsidR="00282EC4">
        <w:t>jongere</w:t>
      </w:r>
      <w:r w:rsidRPr="00224810">
        <w:t xml:space="preserve"> die de b</w:t>
      </w:r>
      <w:r w:rsidR="005B5A09">
        <w:t xml:space="preserve">ewegingsvrijheid van de </w:t>
      </w:r>
      <w:r w:rsidR="00282EC4">
        <w:t>jongere</w:t>
      </w:r>
      <w:r w:rsidR="005B5A09">
        <w:t xml:space="preserve"> beperken en die door de </w:t>
      </w:r>
      <w:r w:rsidR="00282EC4">
        <w:t>jongere</w:t>
      </w:r>
      <w:r w:rsidRPr="00224810">
        <w:t xml:space="preserve"> zelf niet kunnen worden opgeheven of verwijderd.</w:t>
      </w:r>
    </w:p>
    <w:p w14:paraId="0CF952EF" w14:textId="77777777" w:rsidR="00224810" w:rsidRPr="00224810" w:rsidRDefault="00224810" w:rsidP="00087A00">
      <w:pPr>
        <w:pStyle w:val="Lijstalinea"/>
        <w:numPr>
          <w:ilvl w:val="1"/>
          <w:numId w:val="11"/>
        </w:numPr>
      </w:pPr>
      <w:r w:rsidRPr="00224810">
        <w:rPr>
          <w:b/>
        </w:rPr>
        <w:t xml:space="preserve">Medicamenteuze fixatie </w:t>
      </w:r>
      <w:r w:rsidRPr="00224810">
        <w:t>(ook chemische fixatie genoemd) is het (acuut of chronisch) gebruik van neuroleptische, anxiolytische, sedatieve of hypnotische medicatie om het gedrag te controleren of te beheersen.</w:t>
      </w:r>
    </w:p>
    <w:p w14:paraId="53EF630E" w14:textId="2CEFE6EB" w:rsidR="00224810" w:rsidRPr="00224810" w:rsidRDefault="00224810" w:rsidP="00087A00">
      <w:pPr>
        <w:pStyle w:val="Lijstalinea"/>
        <w:numPr>
          <w:ilvl w:val="0"/>
          <w:numId w:val="11"/>
        </w:numPr>
      </w:pPr>
      <w:r w:rsidRPr="00224810">
        <w:rPr>
          <w:b/>
        </w:rPr>
        <w:t xml:space="preserve">Dwangmedicatie </w:t>
      </w:r>
      <w:r w:rsidRPr="00224810">
        <w:t>is het toedienen van medicatie (vb. kalmeringsmiddelen) z</w:t>
      </w:r>
      <w:r w:rsidR="005B5A09">
        <w:t xml:space="preserve">onder toestemming van de </w:t>
      </w:r>
      <w:r w:rsidR="00282EC4">
        <w:t>jongere</w:t>
      </w:r>
      <w:r w:rsidRPr="00224810">
        <w:t xml:space="preserve">. </w:t>
      </w:r>
    </w:p>
    <w:p w14:paraId="21B7EDD3" w14:textId="77777777" w:rsidR="00224810" w:rsidRPr="00224810" w:rsidRDefault="00224810" w:rsidP="00087A00">
      <w:pPr>
        <w:pStyle w:val="Lijstalinea"/>
        <w:numPr>
          <w:ilvl w:val="0"/>
          <w:numId w:val="11"/>
        </w:numPr>
      </w:pPr>
      <w:r w:rsidRPr="00224810">
        <w:rPr>
          <w:b/>
        </w:rPr>
        <w:t xml:space="preserve">Dwangbehandeling </w:t>
      </w:r>
      <w:r w:rsidRPr="00224810">
        <w:t xml:space="preserve">is een behandeling die wordt toegepast op (1) een persoon die in staat is zijn toestemming te geven, maar dit weigert, of op (2) een persoon die niet in staat is toe te stemmen, maar zich tegen de behandeling verzet. </w:t>
      </w:r>
    </w:p>
    <w:p w14:paraId="282B740C" w14:textId="1C773516" w:rsidR="00224810" w:rsidRPr="00224810" w:rsidRDefault="00224810" w:rsidP="00087A00">
      <w:pPr>
        <w:pStyle w:val="Lijstalinea"/>
        <w:numPr>
          <w:ilvl w:val="0"/>
          <w:numId w:val="11"/>
        </w:numPr>
      </w:pPr>
      <w:r w:rsidRPr="00224810">
        <w:t>In deze inspectieronde wordt</w:t>
      </w:r>
      <w:r w:rsidRPr="00224810">
        <w:rPr>
          <w:b/>
        </w:rPr>
        <w:t xml:space="preserve"> time-out </w:t>
      </w:r>
      <w:r w:rsidRPr="00224810">
        <w:t>gedefinieerd als het geheel van maatregelen die genomen worden om vo</w:t>
      </w:r>
      <w:r w:rsidR="005B5A09">
        <w:t xml:space="preserve">or een beperkte tijd een </w:t>
      </w:r>
      <w:r w:rsidR="00282EC4">
        <w:t>jongere</w:t>
      </w:r>
      <w:r w:rsidR="005B5A09">
        <w:t xml:space="preserve"> </w:t>
      </w:r>
      <w:r w:rsidRPr="00224810">
        <w:t xml:space="preserve"> te verwijderen van de openbare ruimte op een afdeling en onder te brengen in zijn kamer of in een aparte ruimte met niet-afgesloten deur.</w:t>
      </w:r>
    </w:p>
    <w:p w14:paraId="260FB346" w14:textId="383139DE" w:rsidR="00224810" w:rsidRPr="00224810" w:rsidRDefault="00224810" w:rsidP="00087A00">
      <w:pPr>
        <w:pStyle w:val="Lijstalinea"/>
        <w:numPr>
          <w:ilvl w:val="0"/>
          <w:numId w:val="11"/>
        </w:numPr>
      </w:pPr>
      <w:r w:rsidRPr="00224810">
        <w:rPr>
          <w:b/>
        </w:rPr>
        <w:t xml:space="preserve">Afzonderingskamer </w:t>
      </w:r>
      <w:r w:rsidRPr="00224810">
        <w:t>= een specifiek ingerichte ruimte die gebruikt wordt vo</w:t>
      </w:r>
      <w:r w:rsidR="005B5A09">
        <w:t xml:space="preserve">or het opsluiten van een </w:t>
      </w:r>
      <w:r w:rsidR="00282EC4">
        <w:t>jongere</w:t>
      </w:r>
      <w:r w:rsidRPr="00224810">
        <w:t xml:space="preserve"> die een ernstig gevaar vormt voor zichzelf en/of anderen en met de bedoeling probleemgedrag te controleren.</w:t>
      </w:r>
    </w:p>
    <w:p w14:paraId="435D3FC6" w14:textId="4F573C5C" w:rsidR="00224810" w:rsidRPr="00224810" w:rsidRDefault="00224810" w:rsidP="00087A00">
      <w:pPr>
        <w:pStyle w:val="Lijstalinea"/>
        <w:numPr>
          <w:ilvl w:val="0"/>
          <w:numId w:val="11"/>
        </w:numPr>
      </w:pPr>
      <w:r w:rsidRPr="00224810">
        <w:rPr>
          <w:b/>
        </w:rPr>
        <w:t xml:space="preserve">Time-out kamer </w:t>
      </w:r>
      <w:r w:rsidRPr="00224810">
        <w:t>= een specifieke ruimte met niet-afgesloten deur d</w:t>
      </w:r>
      <w:r w:rsidR="005B5A09">
        <w:t xml:space="preserve">ie gebruikt wordt om een </w:t>
      </w:r>
      <w:r w:rsidR="00282EC4">
        <w:t>jongere</w:t>
      </w:r>
      <w:r w:rsidRPr="00224810">
        <w:t xml:space="preserve"> een beperkte tijd in onder te brengen. </w:t>
      </w:r>
    </w:p>
    <w:p w14:paraId="6B64635F" w14:textId="6A2ADAFA" w:rsidR="00224810" w:rsidRPr="00224810" w:rsidRDefault="00224810" w:rsidP="00087A00">
      <w:pPr>
        <w:pStyle w:val="Lijstalinea"/>
        <w:numPr>
          <w:ilvl w:val="0"/>
          <w:numId w:val="11"/>
        </w:numPr>
      </w:pPr>
      <w:r w:rsidRPr="00224810">
        <w:t xml:space="preserve">Een </w:t>
      </w:r>
      <w:r w:rsidRPr="00224810">
        <w:rPr>
          <w:b/>
        </w:rPr>
        <w:t xml:space="preserve">comfortroom </w:t>
      </w:r>
      <w:r w:rsidRPr="00224810">
        <w:t xml:space="preserve">is een prettig ingerichte kamer die op vrijwillige basis gebruikt kan worden door </w:t>
      </w:r>
      <w:r w:rsidR="00DF3D42">
        <w:t>jongeren</w:t>
      </w:r>
      <w:r w:rsidRPr="00224810">
        <w:t xml:space="preserve">wanneer zij zich angstig, onrustig of boos voelen. Een comfortroom is geen alternatief voor afzondering maar een ruimte waar </w:t>
      </w:r>
      <w:r w:rsidR="00DF3D42">
        <w:t>jongeren</w:t>
      </w:r>
      <w:r w:rsidRPr="00224810">
        <w:t>tot rust kunnen komen en zich even af kunnen zonderen van de drukte van de afdeling.</w:t>
      </w:r>
    </w:p>
    <w:p w14:paraId="49317892" w14:textId="051375E6" w:rsidR="00224810" w:rsidRPr="00224810" w:rsidRDefault="00224810" w:rsidP="00087A00">
      <w:pPr>
        <w:pStyle w:val="Lijstalinea"/>
        <w:numPr>
          <w:ilvl w:val="0"/>
          <w:numId w:val="11"/>
        </w:numPr>
      </w:pPr>
      <w:r w:rsidRPr="00224810">
        <w:lastRenderedPageBreak/>
        <w:t>Een</w:t>
      </w:r>
      <w:r w:rsidRPr="00224810">
        <w:rPr>
          <w:b/>
        </w:rPr>
        <w:t xml:space="preserve"> </w:t>
      </w:r>
      <w:r w:rsidR="00282EC4">
        <w:rPr>
          <w:b/>
        </w:rPr>
        <w:t>jongere</w:t>
      </w:r>
      <w:r w:rsidRPr="00224810">
        <w:rPr>
          <w:b/>
        </w:rPr>
        <w:t xml:space="preserve"> </w:t>
      </w:r>
      <w:r w:rsidRPr="00224810">
        <w:t>is</w:t>
      </w:r>
      <w:r w:rsidR="00DE2E11">
        <w:t xml:space="preserve"> een persoon jonger dan 18 jaar of 21 jaar </w:t>
      </w:r>
      <w:r w:rsidR="00FF0521">
        <w:t>(</w:t>
      </w:r>
      <w:r w:rsidR="00DE2E11">
        <w:t>indien vrijwillig verlengde hulpverlening werd aangevraagd</w:t>
      </w:r>
      <w:r w:rsidR="00FF0521">
        <w:t>)</w:t>
      </w:r>
      <w:r w:rsidR="00DE2E11">
        <w:t xml:space="preserve">.  </w:t>
      </w:r>
    </w:p>
    <w:p w14:paraId="09EB6098" w14:textId="7A8FF2C0" w:rsidR="00224810" w:rsidRPr="00224810" w:rsidRDefault="00224810" w:rsidP="00087A00">
      <w:pPr>
        <w:pStyle w:val="Lijstalinea"/>
        <w:numPr>
          <w:ilvl w:val="0"/>
          <w:numId w:val="11"/>
        </w:numPr>
      </w:pPr>
      <w:r w:rsidRPr="00224810">
        <w:rPr>
          <w:b/>
        </w:rPr>
        <w:t xml:space="preserve">Een </w:t>
      </w:r>
      <w:r w:rsidR="00B51B69">
        <w:rPr>
          <w:b/>
        </w:rPr>
        <w:t>signaleringspla</w:t>
      </w:r>
      <w:r w:rsidR="00A92DCA">
        <w:rPr>
          <w:b/>
        </w:rPr>
        <w:t xml:space="preserve">n of crisisplan of time-outplan </w:t>
      </w:r>
      <w:r w:rsidRPr="00224810">
        <w:t>is een hulpmiddel om in een vroeg stadium een dreige</w:t>
      </w:r>
      <w:r w:rsidR="00F916AA">
        <w:t>nde (agressie)aanval</w:t>
      </w:r>
      <w:r w:rsidRPr="00224810">
        <w:t xml:space="preserve"> te herkennen en te voorkome</w:t>
      </w:r>
      <w:r w:rsidR="005B5A09">
        <w:t xml:space="preserve">n. Het omschrijft wat de </w:t>
      </w:r>
      <w:r w:rsidR="00282EC4">
        <w:t>jongere</w:t>
      </w:r>
      <w:r w:rsidRPr="00224810">
        <w:t>, zijn omgeving en hulpverleners kunnen doen om een crisiss</w:t>
      </w:r>
      <w:r w:rsidR="005B5A09">
        <w:t xml:space="preserve">ituatie te voorkomen. De </w:t>
      </w:r>
      <w:r w:rsidR="00282EC4">
        <w:t>jongere</w:t>
      </w:r>
      <w:r w:rsidRPr="00224810">
        <w:t xml:space="preserve"> leert m.b.v. zijn </w:t>
      </w:r>
      <w:r w:rsidR="00A92DCA">
        <w:t>signalerings-, crisis-</w:t>
      </w:r>
      <w:r w:rsidR="00B51B69">
        <w:t xml:space="preserve"> of time-outplan </w:t>
      </w:r>
      <w:r w:rsidRPr="00224810">
        <w:t xml:space="preserve">zijn gedrag onder controle te krijgen doordat hij vroeg herkenning krijgt van zijn waarschuwingssignalen.  </w:t>
      </w:r>
      <w:r w:rsidR="00A92DCA">
        <w:t xml:space="preserve">Dergelijk plan </w:t>
      </w:r>
      <w:r w:rsidRPr="00224810">
        <w:t>bevat minstens:</w:t>
      </w:r>
    </w:p>
    <w:p w14:paraId="25E55BBF" w14:textId="77777777" w:rsidR="00224810" w:rsidRPr="00224810" w:rsidRDefault="00224810" w:rsidP="00087A00">
      <w:pPr>
        <w:pStyle w:val="Lijstalinea"/>
        <w:numPr>
          <w:ilvl w:val="1"/>
          <w:numId w:val="11"/>
        </w:numPr>
      </w:pPr>
      <w:r w:rsidRPr="00224810">
        <w:t>de concrete omschrijving van signalen of vroege voortekenen,</w:t>
      </w:r>
    </w:p>
    <w:p w14:paraId="6AFD6E86" w14:textId="77777777" w:rsidR="00224810" w:rsidRPr="00224810" w:rsidRDefault="00224810" w:rsidP="00087A00">
      <w:pPr>
        <w:pStyle w:val="Lijstalinea"/>
        <w:numPr>
          <w:ilvl w:val="1"/>
          <w:numId w:val="11"/>
        </w:numPr>
      </w:pPr>
      <w:r w:rsidRPr="00224810">
        <w:t>de mogelijke acties of stabiliserende maatregelen in de verschillende fasen,</w:t>
      </w:r>
    </w:p>
    <w:p w14:paraId="1785F71B" w14:textId="7E34B25B" w:rsidR="00224810" w:rsidRPr="00224810" w:rsidRDefault="005B5A09" w:rsidP="00087A00">
      <w:pPr>
        <w:pStyle w:val="Lijstalinea"/>
        <w:numPr>
          <w:ilvl w:val="1"/>
          <w:numId w:val="11"/>
        </w:numPr>
      </w:pPr>
      <w:r>
        <w:t xml:space="preserve">wat de </w:t>
      </w:r>
      <w:r w:rsidR="00282EC4">
        <w:t>jongere</w:t>
      </w:r>
      <w:r w:rsidR="00224810" w:rsidRPr="00224810">
        <w:t xml:space="preserve"> of zijn omgeving kan doen,</w:t>
      </w:r>
    </w:p>
    <w:p w14:paraId="096573FE" w14:textId="77777777" w:rsidR="00224810" w:rsidRPr="00224810" w:rsidRDefault="00224810" w:rsidP="00087A00">
      <w:pPr>
        <w:pStyle w:val="Lijstalinea"/>
        <w:numPr>
          <w:ilvl w:val="1"/>
          <w:numId w:val="11"/>
        </w:numPr>
      </w:pPr>
      <w:r w:rsidRPr="00224810">
        <w:t>wat hulpverleners kunnen doen.</w:t>
      </w:r>
    </w:p>
    <w:p w14:paraId="170CF956" w14:textId="77777777" w:rsidR="00273B39" w:rsidRDefault="00273B39" w:rsidP="00224810">
      <w:pPr>
        <w:spacing w:after="200" w:line="276" w:lineRule="auto"/>
        <w:rPr>
          <w:rFonts w:asciiTheme="minorHAnsi" w:hAnsiTheme="minorHAnsi"/>
          <w:highlight w:val="yellow"/>
        </w:rPr>
      </w:pPr>
    </w:p>
    <w:p w14:paraId="49F6DC67" w14:textId="47D9D5AD" w:rsidR="003D1515" w:rsidRPr="00A92DCA" w:rsidRDefault="00A92DCA">
      <w:pPr>
        <w:spacing w:after="200" w:line="276" w:lineRule="auto"/>
        <w:rPr>
          <w:rFonts w:asciiTheme="minorHAnsi" w:hAnsiTheme="minorHAnsi"/>
          <w:highlight w:val="yellow"/>
        </w:rPr>
      </w:pPr>
      <w:r>
        <w:rPr>
          <w:rFonts w:asciiTheme="minorHAnsi" w:hAnsiTheme="minorHAnsi"/>
          <w:highlight w:val="yellow"/>
        </w:rPr>
        <w:br w:type="page"/>
      </w:r>
    </w:p>
    <w:p w14:paraId="409FDA46" w14:textId="77777777" w:rsidR="00520A16" w:rsidRDefault="003D0D41" w:rsidP="00520A16">
      <w:pPr>
        <w:pStyle w:val="Kop1"/>
      </w:pPr>
      <w:bookmarkStart w:id="14" w:name="_Toc478539258"/>
      <w:r>
        <w:lastRenderedPageBreak/>
        <w:t>Situering van de voorziening</w:t>
      </w:r>
      <w:bookmarkEnd w:id="14"/>
    </w:p>
    <w:p w14:paraId="4F857856" w14:textId="77777777" w:rsidR="00520A16" w:rsidRDefault="00905A5B" w:rsidP="00520A16">
      <w:pPr>
        <w:pStyle w:val="Kop2"/>
      </w:pPr>
      <w:bookmarkStart w:id="15" w:name="_Toc478539259"/>
      <w:r>
        <w:t>E</w:t>
      </w:r>
      <w:r w:rsidR="00CE7F82">
        <w:t>rkenningsgegevens</w:t>
      </w:r>
      <w:bookmarkEnd w:id="15"/>
    </w:p>
    <w:p w14:paraId="3B77A6E8" w14:textId="77777777" w:rsidR="00085713" w:rsidRDefault="00085713" w:rsidP="00085713">
      <w:pPr>
        <w:rPr>
          <w:rFonts w:asciiTheme="minorHAnsi" w:hAnsiTheme="minorHAnsi" w:cstheme="minorHAnsi"/>
        </w:rPr>
      </w:pPr>
    </w:p>
    <w:p w14:paraId="1E302999" w14:textId="5509408C" w:rsidR="004E2266" w:rsidRDefault="004E2266" w:rsidP="004E2266">
      <w:r>
        <w:t xml:space="preserve">De “naam voorziening of instelling” beschikt over volgende afdelingen: </w:t>
      </w:r>
    </w:p>
    <w:p w14:paraId="6065BB37" w14:textId="0E608210" w:rsidR="004E2266" w:rsidRDefault="004E2266" w:rsidP="004E2266"/>
    <w:p w14:paraId="276A4C79" w14:textId="77777777" w:rsidR="004E2266" w:rsidRDefault="004E2266" w:rsidP="004E2266"/>
    <w:tbl>
      <w:tblPr>
        <w:tblStyle w:val="Tabelraster"/>
        <w:tblW w:w="0" w:type="auto"/>
        <w:tblLook w:val="04A0" w:firstRow="1" w:lastRow="0" w:firstColumn="1" w:lastColumn="0" w:noHBand="0" w:noVBand="1"/>
      </w:tblPr>
      <w:tblGrid>
        <w:gridCol w:w="2547"/>
        <w:gridCol w:w="4536"/>
        <w:gridCol w:w="1933"/>
      </w:tblGrid>
      <w:tr w:rsidR="004E2266" w14:paraId="2CE9A9C2" w14:textId="77777777" w:rsidTr="004E2266">
        <w:tc>
          <w:tcPr>
            <w:tcW w:w="2547" w:type="dxa"/>
            <w:tcBorders>
              <w:top w:val="single" w:sz="4" w:space="0" w:color="auto"/>
              <w:left w:val="single" w:sz="4" w:space="0" w:color="auto"/>
              <w:bottom w:val="single" w:sz="4" w:space="0" w:color="auto"/>
              <w:right w:val="single" w:sz="4" w:space="0" w:color="auto"/>
            </w:tcBorders>
            <w:hideMark/>
          </w:tcPr>
          <w:p w14:paraId="39CC28D6" w14:textId="77777777" w:rsidR="004E2266" w:rsidRDefault="004E2266">
            <w:r>
              <w:t>Naam afdeling</w:t>
            </w:r>
          </w:p>
        </w:tc>
        <w:tc>
          <w:tcPr>
            <w:tcW w:w="4536" w:type="dxa"/>
            <w:tcBorders>
              <w:top w:val="single" w:sz="4" w:space="0" w:color="auto"/>
              <w:left w:val="single" w:sz="4" w:space="0" w:color="auto"/>
              <w:bottom w:val="single" w:sz="4" w:space="0" w:color="auto"/>
              <w:right w:val="single" w:sz="4" w:space="0" w:color="auto"/>
            </w:tcBorders>
            <w:hideMark/>
          </w:tcPr>
          <w:p w14:paraId="68477D3F" w14:textId="77777777" w:rsidR="004E2266" w:rsidRDefault="004E2266">
            <w:r>
              <w:t>Adres afdeling</w:t>
            </w:r>
          </w:p>
        </w:tc>
        <w:tc>
          <w:tcPr>
            <w:tcW w:w="1933" w:type="dxa"/>
            <w:tcBorders>
              <w:top w:val="single" w:sz="4" w:space="0" w:color="auto"/>
              <w:left w:val="single" w:sz="4" w:space="0" w:color="auto"/>
              <w:bottom w:val="single" w:sz="4" w:space="0" w:color="auto"/>
              <w:right w:val="single" w:sz="4" w:space="0" w:color="auto"/>
            </w:tcBorders>
            <w:hideMark/>
          </w:tcPr>
          <w:p w14:paraId="199CBC1F" w14:textId="77777777" w:rsidR="004E2266" w:rsidRDefault="004E2266">
            <w:r>
              <w:t>Opnamecapaciteit afdeling</w:t>
            </w:r>
          </w:p>
        </w:tc>
      </w:tr>
      <w:tr w:rsidR="004E2266" w14:paraId="369435B9" w14:textId="77777777" w:rsidTr="004E2266">
        <w:tc>
          <w:tcPr>
            <w:tcW w:w="2547" w:type="dxa"/>
            <w:tcBorders>
              <w:top w:val="single" w:sz="4" w:space="0" w:color="auto"/>
              <w:left w:val="single" w:sz="4" w:space="0" w:color="auto"/>
              <w:bottom w:val="single" w:sz="4" w:space="0" w:color="auto"/>
              <w:right w:val="single" w:sz="4" w:space="0" w:color="auto"/>
            </w:tcBorders>
            <w:hideMark/>
          </w:tcPr>
          <w:p w14:paraId="1B224FAB" w14:textId="77777777" w:rsidR="004E2266" w:rsidRDefault="004E2266">
            <w:r>
              <w:t>Afdeling X</w:t>
            </w:r>
          </w:p>
        </w:tc>
        <w:tc>
          <w:tcPr>
            <w:tcW w:w="4536" w:type="dxa"/>
            <w:tcBorders>
              <w:top w:val="single" w:sz="4" w:space="0" w:color="auto"/>
              <w:left w:val="single" w:sz="4" w:space="0" w:color="auto"/>
              <w:bottom w:val="single" w:sz="4" w:space="0" w:color="auto"/>
              <w:right w:val="single" w:sz="4" w:space="0" w:color="auto"/>
            </w:tcBorders>
          </w:tcPr>
          <w:p w14:paraId="0E5724F2" w14:textId="77777777" w:rsidR="004E2266" w:rsidRDefault="004E2266"/>
        </w:tc>
        <w:tc>
          <w:tcPr>
            <w:tcW w:w="1933" w:type="dxa"/>
            <w:tcBorders>
              <w:top w:val="single" w:sz="4" w:space="0" w:color="auto"/>
              <w:left w:val="single" w:sz="4" w:space="0" w:color="auto"/>
              <w:bottom w:val="single" w:sz="4" w:space="0" w:color="auto"/>
              <w:right w:val="single" w:sz="4" w:space="0" w:color="auto"/>
            </w:tcBorders>
          </w:tcPr>
          <w:p w14:paraId="403118E1" w14:textId="77777777" w:rsidR="004E2266" w:rsidRDefault="004E2266"/>
        </w:tc>
      </w:tr>
      <w:tr w:rsidR="004E2266" w14:paraId="58FFFBBE" w14:textId="77777777" w:rsidTr="004E2266">
        <w:tc>
          <w:tcPr>
            <w:tcW w:w="2547" w:type="dxa"/>
            <w:tcBorders>
              <w:top w:val="single" w:sz="4" w:space="0" w:color="auto"/>
              <w:left w:val="single" w:sz="4" w:space="0" w:color="auto"/>
              <w:bottom w:val="single" w:sz="4" w:space="0" w:color="auto"/>
              <w:right w:val="single" w:sz="4" w:space="0" w:color="auto"/>
            </w:tcBorders>
            <w:hideMark/>
          </w:tcPr>
          <w:p w14:paraId="6EDDC6B5" w14:textId="77777777" w:rsidR="004E2266" w:rsidRDefault="004E2266">
            <w:r>
              <w:t>Afdeling Y</w:t>
            </w:r>
          </w:p>
        </w:tc>
        <w:tc>
          <w:tcPr>
            <w:tcW w:w="4536" w:type="dxa"/>
            <w:tcBorders>
              <w:top w:val="single" w:sz="4" w:space="0" w:color="auto"/>
              <w:left w:val="single" w:sz="4" w:space="0" w:color="auto"/>
              <w:bottom w:val="single" w:sz="4" w:space="0" w:color="auto"/>
              <w:right w:val="single" w:sz="4" w:space="0" w:color="auto"/>
            </w:tcBorders>
          </w:tcPr>
          <w:p w14:paraId="4D1CF90D" w14:textId="77777777" w:rsidR="004E2266" w:rsidRDefault="004E2266"/>
        </w:tc>
        <w:tc>
          <w:tcPr>
            <w:tcW w:w="1933" w:type="dxa"/>
            <w:tcBorders>
              <w:top w:val="single" w:sz="4" w:space="0" w:color="auto"/>
              <w:left w:val="single" w:sz="4" w:space="0" w:color="auto"/>
              <w:bottom w:val="single" w:sz="4" w:space="0" w:color="auto"/>
              <w:right w:val="single" w:sz="4" w:space="0" w:color="auto"/>
            </w:tcBorders>
          </w:tcPr>
          <w:p w14:paraId="6B8B45C1" w14:textId="77777777" w:rsidR="004E2266" w:rsidRDefault="004E2266"/>
        </w:tc>
      </w:tr>
      <w:tr w:rsidR="004E2266" w14:paraId="2E4A6A3A" w14:textId="77777777" w:rsidTr="004E2266">
        <w:tc>
          <w:tcPr>
            <w:tcW w:w="2547" w:type="dxa"/>
            <w:tcBorders>
              <w:top w:val="single" w:sz="4" w:space="0" w:color="auto"/>
              <w:left w:val="single" w:sz="4" w:space="0" w:color="auto"/>
              <w:bottom w:val="single" w:sz="4" w:space="0" w:color="auto"/>
              <w:right w:val="single" w:sz="4" w:space="0" w:color="auto"/>
            </w:tcBorders>
            <w:hideMark/>
          </w:tcPr>
          <w:p w14:paraId="6F6980F6" w14:textId="77777777" w:rsidR="004E2266" w:rsidRDefault="004E2266">
            <w:r>
              <w:t>Afdeling Z</w:t>
            </w:r>
          </w:p>
        </w:tc>
        <w:tc>
          <w:tcPr>
            <w:tcW w:w="4536" w:type="dxa"/>
            <w:tcBorders>
              <w:top w:val="single" w:sz="4" w:space="0" w:color="auto"/>
              <w:left w:val="single" w:sz="4" w:space="0" w:color="auto"/>
              <w:bottom w:val="single" w:sz="4" w:space="0" w:color="auto"/>
              <w:right w:val="single" w:sz="4" w:space="0" w:color="auto"/>
            </w:tcBorders>
          </w:tcPr>
          <w:p w14:paraId="3D854E82" w14:textId="77777777" w:rsidR="004E2266" w:rsidRDefault="004E2266"/>
        </w:tc>
        <w:tc>
          <w:tcPr>
            <w:tcW w:w="1933" w:type="dxa"/>
            <w:tcBorders>
              <w:top w:val="single" w:sz="4" w:space="0" w:color="auto"/>
              <w:left w:val="single" w:sz="4" w:space="0" w:color="auto"/>
              <w:bottom w:val="single" w:sz="4" w:space="0" w:color="auto"/>
              <w:right w:val="single" w:sz="4" w:space="0" w:color="auto"/>
            </w:tcBorders>
          </w:tcPr>
          <w:p w14:paraId="3E21B5DB" w14:textId="77777777" w:rsidR="004E2266" w:rsidRDefault="004E2266"/>
        </w:tc>
      </w:tr>
      <w:tr w:rsidR="004E2266" w14:paraId="6C3B7245" w14:textId="77777777" w:rsidTr="004E2266">
        <w:tc>
          <w:tcPr>
            <w:tcW w:w="2547" w:type="dxa"/>
            <w:tcBorders>
              <w:top w:val="single" w:sz="4" w:space="0" w:color="auto"/>
              <w:left w:val="single" w:sz="4" w:space="0" w:color="auto"/>
              <w:bottom w:val="single" w:sz="4" w:space="0" w:color="auto"/>
              <w:right w:val="single" w:sz="4" w:space="0" w:color="auto"/>
            </w:tcBorders>
            <w:hideMark/>
          </w:tcPr>
          <w:p w14:paraId="77D9FA79" w14:textId="77777777" w:rsidR="004E2266" w:rsidRDefault="004E2266">
            <w:r>
              <w:t>…</w:t>
            </w:r>
          </w:p>
        </w:tc>
        <w:tc>
          <w:tcPr>
            <w:tcW w:w="4536" w:type="dxa"/>
            <w:tcBorders>
              <w:top w:val="single" w:sz="4" w:space="0" w:color="auto"/>
              <w:left w:val="single" w:sz="4" w:space="0" w:color="auto"/>
              <w:bottom w:val="single" w:sz="4" w:space="0" w:color="auto"/>
              <w:right w:val="single" w:sz="4" w:space="0" w:color="auto"/>
            </w:tcBorders>
          </w:tcPr>
          <w:p w14:paraId="006AF822" w14:textId="77777777" w:rsidR="004E2266" w:rsidRDefault="004E2266"/>
        </w:tc>
        <w:tc>
          <w:tcPr>
            <w:tcW w:w="1933" w:type="dxa"/>
            <w:tcBorders>
              <w:top w:val="single" w:sz="4" w:space="0" w:color="auto"/>
              <w:left w:val="single" w:sz="4" w:space="0" w:color="auto"/>
              <w:bottom w:val="single" w:sz="4" w:space="0" w:color="auto"/>
              <w:right w:val="single" w:sz="4" w:space="0" w:color="auto"/>
            </w:tcBorders>
          </w:tcPr>
          <w:p w14:paraId="22BDF3B7" w14:textId="77777777" w:rsidR="004E2266" w:rsidRDefault="004E2266"/>
        </w:tc>
      </w:tr>
      <w:tr w:rsidR="004E2266" w14:paraId="7CEAAE65" w14:textId="77777777" w:rsidTr="004E2266">
        <w:tc>
          <w:tcPr>
            <w:tcW w:w="2547" w:type="dxa"/>
            <w:tcBorders>
              <w:top w:val="single" w:sz="4" w:space="0" w:color="auto"/>
              <w:left w:val="single" w:sz="4" w:space="0" w:color="auto"/>
              <w:bottom w:val="single" w:sz="4" w:space="0" w:color="auto"/>
              <w:right w:val="single" w:sz="4" w:space="0" w:color="auto"/>
            </w:tcBorders>
          </w:tcPr>
          <w:p w14:paraId="3F9BAEA6" w14:textId="77777777" w:rsidR="004E2266" w:rsidRDefault="004E2266"/>
        </w:tc>
        <w:tc>
          <w:tcPr>
            <w:tcW w:w="4536" w:type="dxa"/>
            <w:tcBorders>
              <w:top w:val="single" w:sz="4" w:space="0" w:color="auto"/>
              <w:left w:val="single" w:sz="4" w:space="0" w:color="auto"/>
              <w:bottom w:val="single" w:sz="4" w:space="0" w:color="auto"/>
              <w:right w:val="single" w:sz="4" w:space="0" w:color="auto"/>
            </w:tcBorders>
          </w:tcPr>
          <w:p w14:paraId="5287F5FD" w14:textId="77777777" w:rsidR="004E2266" w:rsidRDefault="004E2266"/>
        </w:tc>
        <w:tc>
          <w:tcPr>
            <w:tcW w:w="1933" w:type="dxa"/>
            <w:tcBorders>
              <w:top w:val="single" w:sz="4" w:space="0" w:color="auto"/>
              <w:left w:val="single" w:sz="4" w:space="0" w:color="auto"/>
              <w:bottom w:val="single" w:sz="4" w:space="0" w:color="auto"/>
              <w:right w:val="single" w:sz="4" w:space="0" w:color="auto"/>
            </w:tcBorders>
          </w:tcPr>
          <w:p w14:paraId="44F4C307" w14:textId="77777777" w:rsidR="004E2266" w:rsidRDefault="004E2266"/>
        </w:tc>
      </w:tr>
    </w:tbl>
    <w:p w14:paraId="52314423" w14:textId="77777777" w:rsidR="004E2266" w:rsidRDefault="004E2266" w:rsidP="004E2266">
      <w:pPr>
        <w:rPr>
          <w:rFonts w:asciiTheme="minorHAnsi" w:hAnsiTheme="minorHAnsi" w:cstheme="minorBidi"/>
          <w:lang w:eastAsia="en-US"/>
        </w:rPr>
      </w:pPr>
    </w:p>
    <w:p w14:paraId="20A6FC6A" w14:textId="77777777" w:rsidR="004E2266" w:rsidRDefault="004E2266" w:rsidP="004E2266">
      <w:pPr>
        <w:rPr>
          <w:rFonts w:asciiTheme="minorHAnsi" w:hAnsiTheme="minorHAnsi" w:cstheme="minorBidi"/>
          <w:lang w:eastAsia="en-US"/>
        </w:rPr>
      </w:pPr>
    </w:p>
    <w:p w14:paraId="470FDED6" w14:textId="20A96238" w:rsidR="004E2266" w:rsidRDefault="004E2266" w:rsidP="004E2266">
      <w:pPr>
        <w:spacing w:after="160" w:line="256" w:lineRule="auto"/>
      </w:pPr>
      <w:r>
        <w:t>Dit verslag bevat de vaststellingen van de inspectie uitgevoerd in Afdeling X,Y of Z</w:t>
      </w:r>
    </w:p>
    <w:tbl>
      <w:tblPr>
        <w:tblStyle w:val="Tabelraster"/>
        <w:tblW w:w="9072" w:type="dxa"/>
        <w:tblLayout w:type="fixed"/>
        <w:tblLook w:val="04A0" w:firstRow="1" w:lastRow="0" w:firstColumn="1" w:lastColumn="0" w:noHBand="0" w:noVBand="1"/>
      </w:tblPr>
      <w:tblGrid>
        <w:gridCol w:w="1481"/>
        <w:gridCol w:w="1209"/>
        <w:gridCol w:w="3545"/>
        <w:gridCol w:w="2837"/>
      </w:tblGrid>
      <w:tr w:rsidR="004E2266" w14:paraId="593061B6" w14:textId="77777777" w:rsidTr="004E2266">
        <w:tc>
          <w:tcPr>
            <w:tcW w:w="1481" w:type="dxa"/>
            <w:tcBorders>
              <w:top w:val="single" w:sz="4" w:space="0" w:color="auto"/>
              <w:left w:val="single" w:sz="4" w:space="0" w:color="auto"/>
              <w:bottom w:val="single" w:sz="4" w:space="0" w:color="auto"/>
              <w:right w:val="single" w:sz="4" w:space="0" w:color="auto"/>
            </w:tcBorders>
            <w:hideMark/>
          </w:tcPr>
          <w:p w14:paraId="46E495B4" w14:textId="77777777" w:rsidR="004E2266" w:rsidRDefault="004E2266">
            <w:r>
              <w:t>Naam leefgroep</w:t>
            </w:r>
          </w:p>
        </w:tc>
        <w:tc>
          <w:tcPr>
            <w:tcW w:w="1208" w:type="dxa"/>
            <w:tcBorders>
              <w:top w:val="single" w:sz="4" w:space="0" w:color="auto"/>
              <w:left w:val="single" w:sz="4" w:space="0" w:color="auto"/>
              <w:bottom w:val="single" w:sz="4" w:space="0" w:color="auto"/>
              <w:right w:val="single" w:sz="4" w:space="0" w:color="auto"/>
            </w:tcBorders>
            <w:hideMark/>
          </w:tcPr>
          <w:p w14:paraId="4A4FEBB0" w14:textId="77777777" w:rsidR="004E2266" w:rsidRDefault="004E2266">
            <w:r>
              <w:t>Opname-capaciteit leefgroep</w:t>
            </w:r>
          </w:p>
        </w:tc>
        <w:tc>
          <w:tcPr>
            <w:tcW w:w="3543" w:type="dxa"/>
            <w:tcBorders>
              <w:top w:val="single" w:sz="4" w:space="0" w:color="auto"/>
              <w:left w:val="single" w:sz="4" w:space="0" w:color="auto"/>
              <w:bottom w:val="single" w:sz="4" w:space="0" w:color="auto"/>
              <w:right w:val="single" w:sz="4" w:space="0" w:color="auto"/>
            </w:tcBorders>
            <w:hideMark/>
          </w:tcPr>
          <w:p w14:paraId="77119BD8" w14:textId="77777777" w:rsidR="004E2266" w:rsidRDefault="004E2266">
            <w:r>
              <w:t>Profiel/finaliteit leefgroep</w:t>
            </w:r>
          </w:p>
        </w:tc>
        <w:tc>
          <w:tcPr>
            <w:tcW w:w="2835" w:type="dxa"/>
            <w:tcBorders>
              <w:top w:val="single" w:sz="4" w:space="0" w:color="auto"/>
              <w:left w:val="single" w:sz="4" w:space="0" w:color="auto"/>
              <w:bottom w:val="single" w:sz="4" w:space="0" w:color="auto"/>
              <w:right w:val="single" w:sz="4" w:space="0" w:color="auto"/>
            </w:tcBorders>
            <w:hideMark/>
          </w:tcPr>
          <w:p w14:paraId="7994B6A9" w14:textId="77777777" w:rsidR="004E2266" w:rsidRPr="004E2266" w:rsidRDefault="004E2266">
            <w:pPr>
              <w:rPr>
                <w:lang w:val="nl-BE"/>
              </w:rPr>
            </w:pPr>
            <w:r w:rsidRPr="004E2266">
              <w:rPr>
                <w:lang w:val="nl-BE"/>
              </w:rPr>
              <w:t>Minimum en maximum leeftijd jongeren</w:t>
            </w:r>
          </w:p>
        </w:tc>
      </w:tr>
      <w:tr w:rsidR="004E2266" w14:paraId="2390EADB" w14:textId="77777777" w:rsidTr="004E2266">
        <w:tc>
          <w:tcPr>
            <w:tcW w:w="1481" w:type="dxa"/>
            <w:tcBorders>
              <w:top w:val="single" w:sz="4" w:space="0" w:color="auto"/>
              <w:left w:val="single" w:sz="4" w:space="0" w:color="auto"/>
              <w:bottom w:val="single" w:sz="4" w:space="0" w:color="auto"/>
              <w:right w:val="single" w:sz="4" w:space="0" w:color="auto"/>
            </w:tcBorders>
          </w:tcPr>
          <w:p w14:paraId="302167BF" w14:textId="77777777" w:rsidR="004E2266" w:rsidRPr="004E2266" w:rsidRDefault="004E2266">
            <w:pPr>
              <w:rPr>
                <w:lang w:val="nl-BE"/>
              </w:rPr>
            </w:pPr>
          </w:p>
        </w:tc>
        <w:tc>
          <w:tcPr>
            <w:tcW w:w="1208" w:type="dxa"/>
            <w:tcBorders>
              <w:top w:val="single" w:sz="4" w:space="0" w:color="auto"/>
              <w:left w:val="single" w:sz="4" w:space="0" w:color="auto"/>
              <w:bottom w:val="single" w:sz="4" w:space="0" w:color="auto"/>
              <w:right w:val="single" w:sz="4" w:space="0" w:color="auto"/>
            </w:tcBorders>
          </w:tcPr>
          <w:p w14:paraId="0C95E20E" w14:textId="77777777" w:rsidR="004E2266" w:rsidRPr="004E2266" w:rsidRDefault="004E2266">
            <w:pPr>
              <w:rPr>
                <w:lang w:val="nl-BE"/>
              </w:rPr>
            </w:pPr>
          </w:p>
        </w:tc>
        <w:tc>
          <w:tcPr>
            <w:tcW w:w="3543" w:type="dxa"/>
            <w:tcBorders>
              <w:top w:val="single" w:sz="4" w:space="0" w:color="auto"/>
              <w:left w:val="single" w:sz="4" w:space="0" w:color="auto"/>
              <w:bottom w:val="single" w:sz="4" w:space="0" w:color="auto"/>
              <w:right w:val="single" w:sz="4" w:space="0" w:color="auto"/>
            </w:tcBorders>
          </w:tcPr>
          <w:p w14:paraId="6D0DFA7D" w14:textId="77777777" w:rsidR="004E2266" w:rsidRPr="004E2266" w:rsidRDefault="004E2266">
            <w:pPr>
              <w:rPr>
                <w:lang w:val="nl-BE"/>
              </w:rPr>
            </w:pPr>
          </w:p>
        </w:tc>
        <w:tc>
          <w:tcPr>
            <w:tcW w:w="2835" w:type="dxa"/>
            <w:tcBorders>
              <w:top w:val="single" w:sz="4" w:space="0" w:color="auto"/>
              <w:left w:val="single" w:sz="4" w:space="0" w:color="auto"/>
              <w:bottom w:val="single" w:sz="4" w:space="0" w:color="auto"/>
              <w:right w:val="single" w:sz="4" w:space="0" w:color="auto"/>
            </w:tcBorders>
          </w:tcPr>
          <w:p w14:paraId="4C4F9195" w14:textId="77777777" w:rsidR="004E2266" w:rsidRPr="004E2266" w:rsidRDefault="004E2266">
            <w:pPr>
              <w:rPr>
                <w:lang w:val="nl-BE"/>
              </w:rPr>
            </w:pPr>
          </w:p>
        </w:tc>
      </w:tr>
      <w:tr w:rsidR="004E2266" w14:paraId="6C8434C3" w14:textId="77777777" w:rsidTr="004E2266">
        <w:tc>
          <w:tcPr>
            <w:tcW w:w="1481" w:type="dxa"/>
            <w:tcBorders>
              <w:top w:val="single" w:sz="4" w:space="0" w:color="auto"/>
              <w:left w:val="single" w:sz="4" w:space="0" w:color="auto"/>
              <w:bottom w:val="single" w:sz="4" w:space="0" w:color="auto"/>
              <w:right w:val="single" w:sz="4" w:space="0" w:color="auto"/>
            </w:tcBorders>
          </w:tcPr>
          <w:p w14:paraId="098E925A" w14:textId="77777777" w:rsidR="004E2266" w:rsidRPr="004E2266" w:rsidRDefault="004E2266">
            <w:pPr>
              <w:rPr>
                <w:lang w:val="nl-BE"/>
              </w:rPr>
            </w:pPr>
          </w:p>
        </w:tc>
        <w:tc>
          <w:tcPr>
            <w:tcW w:w="1208" w:type="dxa"/>
            <w:tcBorders>
              <w:top w:val="single" w:sz="4" w:space="0" w:color="auto"/>
              <w:left w:val="single" w:sz="4" w:space="0" w:color="auto"/>
              <w:bottom w:val="single" w:sz="4" w:space="0" w:color="auto"/>
              <w:right w:val="single" w:sz="4" w:space="0" w:color="auto"/>
            </w:tcBorders>
          </w:tcPr>
          <w:p w14:paraId="3D91426A" w14:textId="77777777" w:rsidR="004E2266" w:rsidRPr="004E2266" w:rsidRDefault="004E2266">
            <w:pPr>
              <w:rPr>
                <w:lang w:val="nl-BE"/>
              </w:rPr>
            </w:pPr>
          </w:p>
        </w:tc>
        <w:tc>
          <w:tcPr>
            <w:tcW w:w="3543" w:type="dxa"/>
            <w:tcBorders>
              <w:top w:val="single" w:sz="4" w:space="0" w:color="auto"/>
              <w:left w:val="single" w:sz="4" w:space="0" w:color="auto"/>
              <w:bottom w:val="single" w:sz="4" w:space="0" w:color="auto"/>
              <w:right w:val="single" w:sz="4" w:space="0" w:color="auto"/>
            </w:tcBorders>
          </w:tcPr>
          <w:p w14:paraId="08ADAD6F" w14:textId="77777777" w:rsidR="004E2266" w:rsidRPr="004E2266" w:rsidRDefault="004E2266">
            <w:pPr>
              <w:rPr>
                <w:lang w:val="nl-BE"/>
              </w:rPr>
            </w:pPr>
          </w:p>
        </w:tc>
        <w:tc>
          <w:tcPr>
            <w:tcW w:w="2835" w:type="dxa"/>
            <w:tcBorders>
              <w:top w:val="single" w:sz="4" w:space="0" w:color="auto"/>
              <w:left w:val="single" w:sz="4" w:space="0" w:color="auto"/>
              <w:bottom w:val="single" w:sz="4" w:space="0" w:color="auto"/>
              <w:right w:val="single" w:sz="4" w:space="0" w:color="auto"/>
            </w:tcBorders>
          </w:tcPr>
          <w:p w14:paraId="09E33566" w14:textId="77777777" w:rsidR="004E2266" w:rsidRPr="004E2266" w:rsidRDefault="004E2266">
            <w:pPr>
              <w:rPr>
                <w:lang w:val="nl-BE"/>
              </w:rPr>
            </w:pPr>
          </w:p>
        </w:tc>
      </w:tr>
      <w:tr w:rsidR="004E2266" w14:paraId="37F88810" w14:textId="77777777" w:rsidTr="004E2266">
        <w:tc>
          <w:tcPr>
            <w:tcW w:w="1481" w:type="dxa"/>
            <w:tcBorders>
              <w:top w:val="single" w:sz="4" w:space="0" w:color="auto"/>
              <w:left w:val="single" w:sz="4" w:space="0" w:color="auto"/>
              <w:bottom w:val="single" w:sz="4" w:space="0" w:color="auto"/>
              <w:right w:val="single" w:sz="4" w:space="0" w:color="auto"/>
            </w:tcBorders>
          </w:tcPr>
          <w:p w14:paraId="26E90B36" w14:textId="77777777" w:rsidR="004E2266" w:rsidRPr="004E2266" w:rsidRDefault="004E2266">
            <w:pPr>
              <w:rPr>
                <w:lang w:val="nl-BE"/>
              </w:rPr>
            </w:pPr>
          </w:p>
        </w:tc>
        <w:tc>
          <w:tcPr>
            <w:tcW w:w="1208" w:type="dxa"/>
            <w:tcBorders>
              <w:top w:val="single" w:sz="4" w:space="0" w:color="auto"/>
              <w:left w:val="single" w:sz="4" w:space="0" w:color="auto"/>
              <w:bottom w:val="single" w:sz="4" w:space="0" w:color="auto"/>
              <w:right w:val="single" w:sz="4" w:space="0" w:color="auto"/>
            </w:tcBorders>
          </w:tcPr>
          <w:p w14:paraId="555FDF85" w14:textId="77777777" w:rsidR="004E2266" w:rsidRPr="004E2266" w:rsidRDefault="004E2266">
            <w:pPr>
              <w:rPr>
                <w:lang w:val="nl-BE"/>
              </w:rPr>
            </w:pPr>
          </w:p>
        </w:tc>
        <w:tc>
          <w:tcPr>
            <w:tcW w:w="3543" w:type="dxa"/>
            <w:tcBorders>
              <w:top w:val="single" w:sz="4" w:space="0" w:color="auto"/>
              <w:left w:val="single" w:sz="4" w:space="0" w:color="auto"/>
              <w:bottom w:val="single" w:sz="4" w:space="0" w:color="auto"/>
              <w:right w:val="single" w:sz="4" w:space="0" w:color="auto"/>
            </w:tcBorders>
          </w:tcPr>
          <w:p w14:paraId="5A0EE767" w14:textId="77777777" w:rsidR="004E2266" w:rsidRPr="004E2266" w:rsidRDefault="004E2266">
            <w:pPr>
              <w:rPr>
                <w:lang w:val="nl-BE"/>
              </w:rPr>
            </w:pPr>
          </w:p>
        </w:tc>
        <w:tc>
          <w:tcPr>
            <w:tcW w:w="2835" w:type="dxa"/>
            <w:tcBorders>
              <w:top w:val="single" w:sz="4" w:space="0" w:color="auto"/>
              <w:left w:val="single" w:sz="4" w:space="0" w:color="auto"/>
              <w:bottom w:val="single" w:sz="4" w:space="0" w:color="auto"/>
              <w:right w:val="single" w:sz="4" w:space="0" w:color="auto"/>
            </w:tcBorders>
          </w:tcPr>
          <w:p w14:paraId="08D03E73" w14:textId="77777777" w:rsidR="004E2266" w:rsidRPr="004E2266" w:rsidRDefault="004E2266">
            <w:pPr>
              <w:rPr>
                <w:lang w:val="nl-BE"/>
              </w:rPr>
            </w:pPr>
          </w:p>
        </w:tc>
      </w:tr>
      <w:tr w:rsidR="004E2266" w14:paraId="53EDD7D9" w14:textId="77777777" w:rsidTr="004E2266">
        <w:tc>
          <w:tcPr>
            <w:tcW w:w="1481" w:type="dxa"/>
            <w:tcBorders>
              <w:top w:val="single" w:sz="4" w:space="0" w:color="auto"/>
              <w:left w:val="single" w:sz="4" w:space="0" w:color="auto"/>
              <w:bottom w:val="single" w:sz="4" w:space="0" w:color="auto"/>
              <w:right w:val="single" w:sz="4" w:space="0" w:color="auto"/>
            </w:tcBorders>
          </w:tcPr>
          <w:p w14:paraId="54888FD3" w14:textId="77777777" w:rsidR="004E2266" w:rsidRPr="004E2266" w:rsidRDefault="004E2266">
            <w:pPr>
              <w:rPr>
                <w:lang w:val="nl-BE"/>
              </w:rPr>
            </w:pPr>
          </w:p>
        </w:tc>
        <w:tc>
          <w:tcPr>
            <w:tcW w:w="1208" w:type="dxa"/>
            <w:tcBorders>
              <w:top w:val="single" w:sz="4" w:space="0" w:color="auto"/>
              <w:left w:val="single" w:sz="4" w:space="0" w:color="auto"/>
              <w:bottom w:val="single" w:sz="4" w:space="0" w:color="auto"/>
              <w:right w:val="single" w:sz="4" w:space="0" w:color="auto"/>
            </w:tcBorders>
          </w:tcPr>
          <w:p w14:paraId="16026C78" w14:textId="77777777" w:rsidR="004E2266" w:rsidRPr="004E2266" w:rsidRDefault="004E2266">
            <w:pPr>
              <w:rPr>
                <w:lang w:val="nl-BE"/>
              </w:rPr>
            </w:pPr>
          </w:p>
        </w:tc>
        <w:tc>
          <w:tcPr>
            <w:tcW w:w="3543" w:type="dxa"/>
            <w:tcBorders>
              <w:top w:val="single" w:sz="4" w:space="0" w:color="auto"/>
              <w:left w:val="single" w:sz="4" w:space="0" w:color="auto"/>
              <w:bottom w:val="single" w:sz="4" w:space="0" w:color="auto"/>
              <w:right w:val="single" w:sz="4" w:space="0" w:color="auto"/>
            </w:tcBorders>
          </w:tcPr>
          <w:p w14:paraId="7607F0C3" w14:textId="77777777" w:rsidR="004E2266" w:rsidRPr="004E2266" w:rsidRDefault="004E2266">
            <w:pPr>
              <w:rPr>
                <w:lang w:val="nl-BE"/>
              </w:rPr>
            </w:pPr>
          </w:p>
        </w:tc>
        <w:tc>
          <w:tcPr>
            <w:tcW w:w="2835" w:type="dxa"/>
            <w:tcBorders>
              <w:top w:val="single" w:sz="4" w:space="0" w:color="auto"/>
              <w:left w:val="single" w:sz="4" w:space="0" w:color="auto"/>
              <w:bottom w:val="single" w:sz="4" w:space="0" w:color="auto"/>
              <w:right w:val="single" w:sz="4" w:space="0" w:color="auto"/>
            </w:tcBorders>
          </w:tcPr>
          <w:p w14:paraId="29AC5962" w14:textId="77777777" w:rsidR="004E2266" w:rsidRPr="004E2266" w:rsidRDefault="004E2266">
            <w:pPr>
              <w:rPr>
                <w:lang w:val="nl-BE"/>
              </w:rPr>
            </w:pPr>
          </w:p>
        </w:tc>
      </w:tr>
    </w:tbl>
    <w:p w14:paraId="667E721A" w14:textId="77777777" w:rsidR="004E2266" w:rsidRDefault="004E2266" w:rsidP="004E2266">
      <w:pPr>
        <w:rPr>
          <w:rFonts w:asciiTheme="minorHAnsi" w:hAnsiTheme="minorHAnsi" w:cstheme="minorBidi"/>
          <w:lang w:eastAsia="en-US"/>
        </w:rPr>
      </w:pPr>
    </w:p>
    <w:p w14:paraId="4CCA9F19" w14:textId="1D29CB26" w:rsidR="004E2266" w:rsidRDefault="004E2266">
      <w:pPr>
        <w:spacing w:after="200" w:line="276" w:lineRule="auto"/>
      </w:pPr>
      <w:r>
        <w:br w:type="page"/>
      </w:r>
    </w:p>
    <w:p w14:paraId="67632B3F" w14:textId="77777777" w:rsidR="002674EB" w:rsidRDefault="002674EB">
      <w:pPr>
        <w:spacing w:after="200" w:line="276" w:lineRule="auto"/>
      </w:pPr>
    </w:p>
    <w:p w14:paraId="3B97B07D" w14:textId="7BA79471" w:rsidR="00722403" w:rsidRPr="00273B39" w:rsidRDefault="00722403" w:rsidP="00520A16">
      <w:pPr>
        <w:pStyle w:val="Kop1"/>
      </w:pPr>
      <w:bookmarkStart w:id="16" w:name="_Toc478539260"/>
      <w:r w:rsidRPr="00273B39">
        <w:t>A</w:t>
      </w:r>
      <w:r w:rsidR="002674EB" w:rsidRPr="00273B39">
        <w:t>f</w:t>
      </w:r>
      <w:r w:rsidRPr="00273B39">
        <w:t xml:space="preserve">deling </w:t>
      </w:r>
      <w:r w:rsidR="00F65B38" w:rsidRPr="00273B39">
        <w:rPr>
          <w:u w:val="single"/>
        </w:rPr>
        <w:t>‘Naam Afdeling 1’</w:t>
      </w:r>
      <w:bookmarkEnd w:id="16"/>
    </w:p>
    <w:p w14:paraId="0D5000BB" w14:textId="77777777" w:rsidR="00520A16" w:rsidRPr="00142A13" w:rsidRDefault="00905A5B" w:rsidP="00722403">
      <w:pPr>
        <w:pStyle w:val="Kop2"/>
      </w:pPr>
      <w:bookmarkStart w:id="17" w:name="_Toc478539261"/>
      <w:r>
        <w:t>Preventief Beleid</w:t>
      </w:r>
      <w:bookmarkEnd w:id="17"/>
    </w:p>
    <w:p w14:paraId="29CB0267" w14:textId="00C2E995" w:rsidR="0061270C" w:rsidRDefault="0061270C" w:rsidP="009C7DE1">
      <w:r>
        <w:t>De beperking van vrijheidsberoving tot uitzonderlijke en kortdurende interventies is mogelijk wanneer er gekozen wordt voor een breder beleid van preventie van conflicten.</w:t>
      </w:r>
      <w:r w:rsidR="00112113">
        <w:t xml:space="preserve"> </w:t>
      </w:r>
    </w:p>
    <w:p w14:paraId="5341D59A" w14:textId="0647851E" w:rsidR="009C7DE1" w:rsidRDefault="009C7DE1" w:rsidP="009C7DE1">
      <w:r>
        <w:t>Agressie vo</w:t>
      </w:r>
      <w:r w:rsidR="00295AFE">
        <w:t>orkomen en conflictpreventie kunnen</w:t>
      </w:r>
      <w:r>
        <w:t xml:space="preserve"> op verschillende manieren en niveaus aandacht krijgen. </w:t>
      </w:r>
      <w:r w:rsidR="00782950">
        <w:t>Voorbeelden daarvan zijn:</w:t>
      </w:r>
    </w:p>
    <w:p w14:paraId="6CE49A67" w14:textId="31C3D085" w:rsidR="0061270C" w:rsidRDefault="0061270C" w:rsidP="0061270C">
      <w:pPr>
        <w:pStyle w:val="Lijstalinea"/>
        <w:numPr>
          <w:ilvl w:val="0"/>
          <w:numId w:val="11"/>
        </w:numPr>
      </w:pPr>
      <w:r>
        <w:t>Inspraak van</w:t>
      </w:r>
      <w:r w:rsidR="00BE181B">
        <w:rPr>
          <w:color w:val="FF0000"/>
        </w:rPr>
        <w:t xml:space="preserve"> </w:t>
      </w:r>
      <w:r w:rsidR="00282EC4">
        <w:t>jongere</w:t>
      </w:r>
      <w:r w:rsidR="00BE181B" w:rsidRPr="00046196">
        <w:t>n</w:t>
      </w:r>
      <w:r>
        <w:t xml:space="preserve">, hun familie en naasten </w:t>
      </w:r>
      <w:r w:rsidR="00BB604B" w:rsidRPr="008443F2">
        <w:t>in de</w:t>
      </w:r>
      <w:r w:rsidR="008443F2" w:rsidRPr="008443F2">
        <w:t xml:space="preserve"> jeugdhulp </w:t>
      </w:r>
      <w:r w:rsidR="007C02B5">
        <w:t>is een belangrijk basisaspect</w:t>
      </w:r>
      <w:r w:rsidR="008443F2">
        <w:t xml:space="preserve"> voor kwaliteitsvolle hulpverlening</w:t>
      </w:r>
      <w:r>
        <w:t xml:space="preserve">: niet enkel de betrokkenheid </w:t>
      </w:r>
      <w:r w:rsidR="005533C5">
        <w:t>bij</w:t>
      </w:r>
      <w:r>
        <w:t xml:space="preserve"> </w:t>
      </w:r>
      <w:r w:rsidR="005533C5">
        <w:t>de</w:t>
      </w:r>
      <w:r>
        <w:t xml:space="preserve"> individuele </w:t>
      </w:r>
      <w:r w:rsidR="005533C5">
        <w:t>behandeling</w:t>
      </w:r>
      <w:r>
        <w:t>, zoals bij het opstellen e</w:t>
      </w:r>
      <w:r w:rsidR="00BB604B">
        <w:t>n evalueren van het handelingsplan/oriëntatieverslag</w:t>
      </w:r>
      <w:r>
        <w:t xml:space="preserve">, maar </w:t>
      </w:r>
      <w:r w:rsidR="005533C5">
        <w:t xml:space="preserve">breder gezien </w:t>
      </w:r>
      <w:r>
        <w:t xml:space="preserve">ook de participatie </w:t>
      </w:r>
      <w:r w:rsidR="00C46803">
        <w:t>op</w:t>
      </w:r>
      <w:r>
        <w:t xml:space="preserve"> het beleidsniveau</w:t>
      </w:r>
      <w:r w:rsidR="00C46803">
        <w:t>.</w:t>
      </w:r>
    </w:p>
    <w:p w14:paraId="1FAC4678" w14:textId="3F5F240D" w:rsidR="009C7DE1" w:rsidRDefault="009C7DE1" w:rsidP="00087A00">
      <w:pPr>
        <w:pStyle w:val="Lijstalinea"/>
        <w:numPr>
          <w:ilvl w:val="0"/>
          <w:numId w:val="11"/>
        </w:numPr>
      </w:pPr>
      <w:r w:rsidRPr="00046196">
        <w:t>Het verbeteren van</w:t>
      </w:r>
      <w:r w:rsidR="00046196" w:rsidRPr="00046196">
        <w:t xml:space="preserve"> de </w:t>
      </w:r>
      <w:r w:rsidRPr="00046196">
        <w:t>ervaringen</w:t>
      </w:r>
      <w:r w:rsidR="00046196" w:rsidRPr="00046196">
        <w:t xml:space="preserve"> van</w:t>
      </w:r>
      <w:r w:rsidR="00046196">
        <w:t xml:space="preserve"> </w:t>
      </w:r>
      <w:r w:rsidR="00282EC4">
        <w:t>jongere</w:t>
      </w:r>
      <w:r w:rsidR="00046196">
        <w:t>n</w:t>
      </w:r>
      <w:r>
        <w:t xml:space="preserve">: </w:t>
      </w:r>
      <w:r w:rsidR="0061270C">
        <w:t xml:space="preserve">de </w:t>
      </w:r>
      <w:r>
        <w:t>leefregels</w:t>
      </w:r>
      <w:r w:rsidR="0061270C">
        <w:t xml:space="preserve"> die gehanteerd worden</w:t>
      </w:r>
      <w:r>
        <w:t>,</w:t>
      </w:r>
      <w:r w:rsidR="0061270C">
        <w:t xml:space="preserve"> </w:t>
      </w:r>
      <w:r w:rsidR="00C46803">
        <w:t>waaronder</w:t>
      </w:r>
      <w:r w:rsidR="0061270C">
        <w:t xml:space="preserve"> de mogelijkheden tot</w:t>
      </w:r>
      <w:r>
        <w:t xml:space="preserve"> contact met buitenwereld</w:t>
      </w:r>
      <w:r w:rsidR="0061270C">
        <w:t xml:space="preserve">, </w:t>
      </w:r>
      <w:r w:rsidR="00C46803">
        <w:t xml:space="preserve">kunnen een effect hebben op het ontstaan en de preventie van conflicten. De aandacht voor ervaringen </w:t>
      </w:r>
      <w:r w:rsidR="00C46803" w:rsidRPr="00046196">
        <w:t xml:space="preserve">van </w:t>
      </w:r>
      <w:r w:rsidR="00282EC4">
        <w:t>jongere</w:t>
      </w:r>
      <w:r w:rsidR="00BE181B" w:rsidRPr="00046196">
        <w:t>n</w:t>
      </w:r>
      <w:r w:rsidR="00BE181B" w:rsidRPr="00046196">
        <w:rPr>
          <w:strike/>
        </w:rPr>
        <w:t xml:space="preserve"> </w:t>
      </w:r>
      <w:r w:rsidR="00C46803" w:rsidRPr="00046196">
        <w:t xml:space="preserve"> </w:t>
      </w:r>
      <w:r w:rsidR="00C46803">
        <w:t>is een belangrijke voorwaarde</w:t>
      </w:r>
      <w:r w:rsidR="005533C5">
        <w:t xml:space="preserve"> tot verbetering</w:t>
      </w:r>
      <w:r w:rsidR="00C46803">
        <w:t>.</w:t>
      </w:r>
    </w:p>
    <w:p w14:paraId="4EB7E3D3" w14:textId="593DB993" w:rsidR="009C7DE1" w:rsidRDefault="00C46803" w:rsidP="00087A00">
      <w:pPr>
        <w:pStyle w:val="Lijstalinea"/>
        <w:numPr>
          <w:ilvl w:val="0"/>
          <w:numId w:val="11"/>
        </w:numPr>
      </w:pPr>
      <w:r>
        <w:t xml:space="preserve">De </w:t>
      </w:r>
      <w:r w:rsidR="002A7E7A">
        <w:t xml:space="preserve">bestaffing en de </w:t>
      </w:r>
      <w:r>
        <w:t>i</w:t>
      </w:r>
      <w:r w:rsidR="009C7DE1">
        <w:t>nfrastructuur</w:t>
      </w:r>
      <w:r>
        <w:t xml:space="preserve"> </w:t>
      </w:r>
      <w:r w:rsidR="00994D72">
        <w:t>k</w:t>
      </w:r>
      <w:r w:rsidR="002977EB">
        <w:t>unnen</w:t>
      </w:r>
      <w:r w:rsidR="00994D72">
        <w:t xml:space="preserve"> het gebruik van alternatieven </w:t>
      </w:r>
      <w:r w:rsidR="00FF2F6D">
        <w:t xml:space="preserve">en de mogelijkheden qua de-escalatie </w:t>
      </w:r>
      <w:r w:rsidR="00994D72">
        <w:t>beïnvloeden.</w:t>
      </w:r>
    </w:p>
    <w:p w14:paraId="7FAC0704" w14:textId="4158C758" w:rsidR="009C7DE1" w:rsidRDefault="00810DDC" w:rsidP="00087A00">
      <w:pPr>
        <w:pStyle w:val="Lijstalinea"/>
        <w:numPr>
          <w:ilvl w:val="0"/>
          <w:numId w:val="11"/>
        </w:numPr>
      </w:pPr>
      <w:r>
        <w:t>Een aanbod van</w:t>
      </w:r>
      <w:r w:rsidR="00BB604B">
        <w:t xml:space="preserve"> sessies</w:t>
      </w:r>
      <w:r>
        <w:t xml:space="preserve"> </w:t>
      </w:r>
      <w:r w:rsidRPr="00273B39">
        <w:t xml:space="preserve">agressiebeheersing, zelfcontrole </w:t>
      </w:r>
      <w:r>
        <w:t>en</w:t>
      </w:r>
      <w:r w:rsidRPr="00273B39">
        <w:t xml:space="preserve"> regulatievaardigheden</w:t>
      </w:r>
      <w:r>
        <w:t xml:space="preserve"> voor </w:t>
      </w:r>
      <w:r w:rsidR="00282EC4">
        <w:t>jongere</w:t>
      </w:r>
      <w:r w:rsidR="00BE181B" w:rsidRPr="00046196">
        <w:t xml:space="preserve">n </w:t>
      </w:r>
      <w:r w:rsidR="00B526BF">
        <w:t>en hun context</w:t>
      </w:r>
      <w:r>
        <w:t>.</w:t>
      </w:r>
    </w:p>
    <w:p w14:paraId="5CC6519A" w14:textId="5B50D17F" w:rsidR="00A261C7" w:rsidRDefault="00B51B69" w:rsidP="00087A00">
      <w:pPr>
        <w:pStyle w:val="Lijstalinea"/>
        <w:numPr>
          <w:ilvl w:val="0"/>
          <w:numId w:val="11"/>
        </w:numPr>
      </w:pPr>
      <w:r>
        <w:t>Er zijn</w:t>
      </w:r>
      <w:r w:rsidR="009C7DE1">
        <w:t xml:space="preserve"> studies </w:t>
      </w:r>
      <w:r w:rsidR="00EE67CE">
        <w:t>in de gezondheidszorg</w:t>
      </w:r>
      <w:r w:rsidR="008443F2">
        <w:rPr>
          <w:color w:val="FF0000"/>
        </w:rPr>
        <w:t xml:space="preserve"> </w:t>
      </w:r>
      <w:r w:rsidR="00776121">
        <w:t>die aantonen dat</w:t>
      </w:r>
      <w:r w:rsidR="008443F2">
        <w:t xml:space="preserve"> </w:t>
      </w:r>
      <w:r w:rsidR="009C7DE1">
        <w:t>het</w:t>
      </w:r>
      <w:r w:rsidR="00776121">
        <w:t xml:space="preserve"> gebruik van signalerings- , crisis- of time-outplannen  een daling kan</w:t>
      </w:r>
      <w:r w:rsidR="009C7DE1">
        <w:t xml:space="preserve"> teweeg brengen in</w:t>
      </w:r>
      <w:r w:rsidR="00A261C7">
        <w:t xml:space="preserve"> het aantal agressie-incidenten. Een </w:t>
      </w:r>
      <w:r w:rsidR="00776121">
        <w:t>signalerings-,  crisis-  of time-outplan</w:t>
      </w:r>
      <w:r w:rsidR="00A261C7" w:rsidRPr="00224810">
        <w:t xml:space="preserve"> is een hulpmiddel om in een vroeg</w:t>
      </w:r>
      <w:r w:rsidR="00BB604B">
        <w:t xml:space="preserve"> stadium een dreigende </w:t>
      </w:r>
      <w:r w:rsidR="008443F2" w:rsidRPr="008443F2">
        <w:t>escalatie</w:t>
      </w:r>
      <w:r w:rsidR="00BB604B">
        <w:t xml:space="preserve"> </w:t>
      </w:r>
      <w:r w:rsidR="00A261C7" w:rsidRPr="00224810">
        <w:t xml:space="preserve">te herkennen en te voorkomen. Het omschrijft wat </w:t>
      </w:r>
      <w:r w:rsidR="00A261C7" w:rsidRPr="00046196">
        <w:t>de</w:t>
      </w:r>
      <w:r w:rsidR="00BE181B" w:rsidRPr="00046196">
        <w:t xml:space="preserve"> </w:t>
      </w:r>
      <w:r w:rsidR="00282EC4">
        <w:t>jongere</w:t>
      </w:r>
      <w:r w:rsidR="00BE181B" w:rsidRPr="00046196">
        <w:t xml:space="preserve"> </w:t>
      </w:r>
      <w:r w:rsidR="00A261C7" w:rsidRPr="00224810">
        <w:t>, zijn omgeving en hulpverleners kunnen doen om een crisissi</w:t>
      </w:r>
      <w:r w:rsidR="00046196">
        <w:t xml:space="preserve">tuatie te voorkomen. De </w:t>
      </w:r>
      <w:r w:rsidR="00282EC4">
        <w:t>jongere</w:t>
      </w:r>
      <w:r w:rsidR="00A261C7" w:rsidRPr="00224810">
        <w:t xml:space="preserve"> leert m.b.v. zijn </w:t>
      </w:r>
      <w:r w:rsidR="00527161">
        <w:t xml:space="preserve">signalerings-, crisis- </w:t>
      </w:r>
      <w:r>
        <w:t xml:space="preserve"> of time-outplan </w:t>
      </w:r>
      <w:r w:rsidR="00A261C7" w:rsidRPr="00224810">
        <w:t xml:space="preserve">zijn gedrag onder controle te krijgen doordat hij vroeg herkenning krijgt van zijn waarschuwingssignalen.  </w:t>
      </w:r>
    </w:p>
    <w:p w14:paraId="440E4473" w14:textId="0018D40A" w:rsidR="00A261C7" w:rsidRDefault="00C46803" w:rsidP="00087A00">
      <w:pPr>
        <w:pStyle w:val="Lijstalinea"/>
        <w:numPr>
          <w:ilvl w:val="0"/>
          <w:numId w:val="11"/>
        </w:numPr>
      </w:pPr>
      <w:r>
        <w:t xml:space="preserve">Een vormingsbeleid dat </w:t>
      </w:r>
      <w:r w:rsidR="00994D72">
        <w:t xml:space="preserve">gericht is op preventie van conflict, </w:t>
      </w:r>
      <w:r w:rsidR="00424DC3">
        <w:t xml:space="preserve">agressiepreventie en de-escalatie, </w:t>
      </w:r>
      <w:r w:rsidR="00994D72">
        <w:t>op het gebruik van alternatieven en op het veilig uitvoeren van interventies.</w:t>
      </w:r>
      <w:r>
        <w:t xml:space="preserve"> </w:t>
      </w:r>
    </w:p>
    <w:p w14:paraId="598EAE1F" w14:textId="2C201B9E" w:rsidR="00BE181B" w:rsidRDefault="00C46803" w:rsidP="002A7E7A">
      <w:pPr>
        <w:pStyle w:val="Lijstalinea"/>
        <w:numPr>
          <w:ilvl w:val="0"/>
          <w:numId w:val="11"/>
        </w:numPr>
      </w:pPr>
      <w:r>
        <w:t>De o</w:t>
      </w:r>
      <w:r w:rsidR="00A261C7">
        <w:t>pvang na incidenten</w:t>
      </w:r>
      <w:r>
        <w:t xml:space="preserve"> waarbij debriefing met alle betrokkenen en een </w:t>
      </w:r>
      <w:r w:rsidR="00A97451">
        <w:t>herstel</w:t>
      </w:r>
      <w:r w:rsidR="00B526BF">
        <w:t xml:space="preserve">gesprek </w:t>
      </w:r>
      <w:r>
        <w:t>belangrijke facetten zijn.</w:t>
      </w:r>
    </w:p>
    <w:p w14:paraId="026F1BDF" w14:textId="77777777" w:rsidR="00BE181B" w:rsidRDefault="00BE181B" w:rsidP="00BE181B">
      <w:pPr>
        <w:pStyle w:val="Lijstalinea"/>
      </w:pPr>
    </w:p>
    <w:p w14:paraId="05961DD7" w14:textId="51BAB2ED" w:rsidR="009C7DE1" w:rsidRPr="0035559B" w:rsidRDefault="009C7DE1" w:rsidP="00BE181B">
      <w:pPr>
        <w:pStyle w:val="Lijstalinea"/>
      </w:pPr>
      <w:r>
        <w:br/>
      </w:r>
    </w:p>
    <w:p w14:paraId="5138AF5E" w14:textId="17659212" w:rsidR="00327AC0" w:rsidRDefault="00740FB3" w:rsidP="00722403">
      <w:pPr>
        <w:pStyle w:val="Kop3"/>
      </w:pPr>
      <w:bookmarkStart w:id="18" w:name="_Toc478539262"/>
      <w:r>
        <w:t>A</w:t>
      </w:r>
      <w:r w:rsidR="00327AC0">
        <w:t>gressiepreventiebeleid</w:t>
      </w:r>
      <w:bookmarkEnd w:id="18"/>
    </w:p>
    <w:p w14:paraId="06AC9426" w14:textId="6152964A" w:rsidR="00C669DC" w:rsidRDefault="00527161" w:rsidP="00722403">
      <w:pPr>
        <w:pStyle w:val="Kop4"/>
      </w:pPr>
      <w:bookmarkStart w:id="19" w:name="_Toc478539263"/>
      <w:r>
        <w:t>Si</w:t>
      </w:r>
      <w:r w:rsidR="00A97451">
        <w:t>gnalerings</w:t>
      </w:r>
      <w:r>
        <w:t>plannen</w:t>
      </w:r>
      <w:r w:rsidR="00B51B69">
        <w:t>/crisisplannen/ time-outplannen</w:t>
      </w:r>
      <w:bookmarkEnd w:id="19"/>
    </w:p>
    <w:p w14:paraId="3202573A" w14:textId="5FA47B01" w:rsidR="00E874E3" w:rsidRDefault="002674EB" w:rsidP="009C7DE1">
      <w:pPr>
        <w:pStyle w:val="Kop5"/>
        <w:numPr>
          <w:ilvl w:val="0"/>
          <w:numId w:val="0"/>
        </w:numPr>
        <w:ind w:left="1008"/>
      </w:pPr>
      <w:r w:rsidRPr="001D0C58">
        <w:rPr>
          <w:rStyle w:val="Intensievebenadrukking"/>
        </w:rPr>
        <w:t>Werkwijze</w:t>
      </w:r>
    </w:p>
    <w:p w14:paraId="4B300D54" w14:textId="4681CB9B" w:rsidR="00BE181B" w:rsidRPr="00046196" w:rsidRDefault="00046196" w:rsidP="00955B9C">
      <w:r>
        <w:t>De voorziening/instelling werd bevraagd of ze gebruik maken</w:t>
      </w:r>
      <w:r w:rsidR="00B51B69">
        <w:t xml:space="preserve"> van signalisatie-, crisi</w:t>
      </w:r>
      <w:r w:rsidR="00527161">
        <w:t>s</w:t>
      </w:r>
      <w:r w:rsidR="00B51B69">
        <w:t>- of timeoutplannen</w:t>
      </w:r>
      <w:r w:rsidR="00BE181B" w:rsidRPr="00046196">
        <w:t xml:space="preserve">: </w:t>
      </w:r>
    </w:p>
    <w:p w14:paraId="084367B0" w14:textId="77777777" w:rsidR="00046196" w:rsidRPr="00046196" w:rsidRDefault="00046196" w:rsidP="00046196">
      <w:pPr>
        <w:pStyle w:val="Lijstalinea"/>
      </w:pPr>
    </w:p>
    <w:p w14:paraId="230C5D32" w14:textId="0A894847" w:rsidR="00B663A8" w:rsidRDefault="004C5966" w:rsidP="00955B9C">
      <w:r w:rsidRPr="004C5966">
        <w:t>Tijdens de inspectie werd</w:t>
      </w:r>
      <w:r w:rsidR="004E022C">
        <w:t>en</w:t>
      </w:r>
      <w:r w:rsidR="00EE67CE">
        <w:t xml:space="preserve"> 5</w:t>
      </w:r>
      <w:r w:rsidR="00421811">
        <w:t xml:space="preserve"> jongeren</w:t>
      </w:r>
      <w:r w:rsidRPr="004C5966">
        <w:t>dossiers</w:t>
      </w:r>
      <w:r w:rsidR="00FE4D96">
        <w:t xml:space="preserve"> </w:t>
      </w:r>
      <w:r w:rsidRPr="004C5966">
        <w:t>ingekeken om h</w:t>
      </w:r>
      <w:r w:rsidR="00F65B38">
        <w:t xml:space="preserve">et gebruik van </w:t>
      </w:r>
      <w:r w:rsidR="00527161">
        <w:t>signalerings-, crisis- of time-outplannen</w:t>
      </w:r>
      <w:r w:rsidRPr="004C5966">
        <w:t xml:space="preserve"> </w:t>
      </w:r>
      <w:r w:rsidR="00946B29">
        <w:t>na te gaan</w:t>
      </w:r>
      <w:r w:rsidRPr="004C5966">
        <w:t>.</w:t>
      </w:r>
      <w:r w:rsidR="00A7585A">
        <w:t xml:space="preserve"> </w:t>
      </w:r>
    </w:p>
    <w:p w14:paraId="3B5355CF" w14:textId="034D457E" w:rsidR="00046196" w:rsidRDefault="00046196" w:rsidP="00955B9C">
      <w:r>
        <w:t>De betreffe</w:t>
      </w:r>
      <w:r w:rsidR="00421811">
        <w:t>nde jongeren</w:t>
      </w:r>
      <w:r>
        <w:t xml:space="preserve"> zijn bij voorkeur meer dan 1 maand opgenomen in de voorziening/instelling. </w:t>
      </w:r>
      <w:r w:rsidR="00EE67CE">
        <w:t xml:space="preserve">(Indien de voorziening of instelling afspraken heeft betreffende </w:t>
      </w:r>
      <w:r w:rsidR="00A97451">
        <w:t xml:space="preserve">de termijn waarin </w:t>
      </w:r>
      <w:r w:rsidR="00527161">
        <w:t>signalerings-, crisis- of time-outplannen</w:t>
      </w:r>
      <w:r w:rsidR="00EE67CE">
        <w:t xml:space="preserve"> </w:t>
      </w:r>
      <w:r w:rsidR="00A97451">
        <w:t xml:space="preserve">worden opgemaakt, </w:t>
      </w:r>
      <w:r w:rsidR="00EE67CE">
        <w:t xml:space="preserve">dan wordt die termijn genomen). </w:t>
      </w:r>
    </w:p>
    <w:p w14:paraId="2E5B0411" w14:textId="77777777" w:rsidR="00B663A8" w:rsidRDefault="00B663A8" w:rsidP="00955B9C"/>
    <w:p w14:paraId="6FEC2EDE" w14:textId="117E782D" w:rsidR="00E874E3" w:rsidRDefault="00E874E3" w:rsidP="009C7DE1">
      <w:pPr>
        <w:pStyle w:val="Kop5"/>
        <w:numPr>
          <w:ilvl w:val="0"/>
          <w:numId w:val="0"/>
        </w:numPr>
        <w:ind w:left="1008"/>
      </w:pPr>
      <w:r w:rsidRPr="001D0C58">
        <w:rPr>
          <w:rStyle w:val="Intensievebenadrukking"/>
        </w:rPr>
        <w:lastRenderedPageBreak/>
        <w:t>Vaststellingen</w:t>
      </w:r>
    </w:p>
    <w:p w14:paraId="4AA852E1" w14:textId="029EAA3C" w:rsidR="00F65B38" w:rsidRPr="00273B39" w:rsidRDefault="00F65B38" w:rsidP="0070479C">
      <w:r w:rsidRPr="00273B39">
        <w:rPr>
          <w:u w:val="single"/>
        </w:rPr>
        <w:t>‘naam afdeling’</w:t>
      </w:r>
      <w:r w:rsidR="00AE1894" w:rsidRPr="00273B39">
        <w:t xml:space="preserve"> </w:t>
      </w:r>
      <w:r w:rsidR="00A7585A" w:rsidRPr="00273B39">
        <w:t>geeft in de bevraging aan</w:t>
      </w:r>
      <w:r w:rsidR="00046196">
        <w:t xml:space="preserve"> </w:t>
      </w:r>
      <w:r w:rsidR="00AE1894" w:rsidRPr="00273B39">
        <w:t xml:space="preserve"> </w:t>
      </w:r>
      <w:r w:rsidR="00046196">
        <w:t xml:space="preserve">gebruik/geen gebruik (schrappen wat niet past) </w:t>
      </w:r>
      <w:r w:rsidR="00A7585A" w:rsidRPr="00273B39">
        <w:t xml:space="preserve">te maken </w:t>
      </w:r>
      <w:r w:rsidRPr="00273B39">
        <w:t xml:space="preserve">van </w:t>
      </w:r>
      <w:r w:rsidR="00527161">
        <w:t>signalerings-, crisis- of time-outplannen</w:t>
      </w:r>
      <w:r w:rsidR="006404FB" w:rsidRPr="00273B39">
        <w:t xml:space="preserve">. </w:t>
      </w:r>
    </w:p>
    <w:p w14:paraId="401A4666" w14:textId="773D845E" w:rsidR="00BB6FCA" w:rsidRPr="00273B39" w:rsidRDefault="00BB6FCA" w:rsidP="005F1796"/>
    <w:tbl>
      <w:tblPr>
        <w:tblStyle w:val="Tabelraster"/>
        <w:tblW w:w="0" w:type="auto"/>
        <w:tblLook w:val="04A0" w:firstRow="1" w:lastRow="0" w:firstColumn="1" w:lastColumn="0" w:noHBand="0" w:noVBand="1"/>
      </w:tblPr>
      <w:tblGrid>
        <w:gridCol w:w="7225"/>
        <w:gridCol w:w="1275"/>
      </w:tblGrid>
      <w:tr w:rsidR="00BF026E" w:rsidRPr="00273B39" w14:paraId="28A9BB49" w14:textId="77777777" w:rsidTr="00AE2888">
        <w:tc>
          <w:tcPr>
            <w:tcW w:w="7225" w:type="dxa"/>
          </w:tcPr>
          <w:p w14:paraId="4B0B8E6C" w14:textId="34A9FB35" w:rsidR="00BF026E" w:rsidRPr="00273B39" w:rsidRDefault="00BF026E" w:rsidP="00684C37">
            <w:pPr>
              <w:pStyle w:val="Lijstalinea"/>
              <w:ind w:left="0"/>
              <w:rPr>
                <w:lang w:val="nl-BE"/>
              </w:rPr>
            </w:pPr>
            <w:r w:rsidRPr="00273B39">
              <w:rPr>
                <w:lang w:val="nl-BE"/>
              </w:rPr>
              <w:t xml:space="preserve">Aantal dossiers gecontroleerd op </w:t>
            </w:r>
            <w:r w:rsidR="008473E9" w:rsidRPr="00273B39">
              <w:rPr>
                <w:lang w:val="nl-BE"/>
              </w:rPr>
              <w:t xml:space="preserve">de </w:t>
            </w:r>
            <w:r w:rsidR="0067166C" w:rsidRPr="00273B39">
              <w:rPr>
                <w:lang w:val="nl-BE"/>
              </w:rPr>
              <w:t xml:space="preserve">aanwezigheid van </w:t>
            </w:r>
            <w:r w:rsidR="00527161">
              <w:rPr>
                <w:lang w:val="nl-BE"/>
              </w:rPr>
              <w:t>signalerings-, crisis- of time-outplannen</w:t>
            </w:r>
          </w:p>
        </w:tc>
        <w:tc>
          <w:tcPr>
            <w:tcW w:w="1275" w:type="dxa"/>
          </w:tcPr>
          <w:p w14:paraId="15639722" w14:textId="13075660" w:rsidR="00BF026E" w:rsidRPr="00273B39" w:rsidRDefault="00BF026E" w:rsidP="00684C37">
            <w:pPr>
              <w:pStyle w:val="Lijstalinea"/>
              <w:ind w:left="0"/>
              <w:rPr>
                <w:lang w:val="nl-BE"/>
              </w:rPr>
            </w:pPr>
          </w:p>
        </w:tc>
      </w:tr>
      <w:tr w:rsidR="00BF026E" w:rsidRPr="00273B39" w14:paraId="20F0A519" w14:textId="77777777" w:rsidTr="00AE2888">
        <w:tc>
          <w:tcPr>
            <w:tcW w:w="7225" w:type="dxa"/>
          </w:tcPr>
          <w:p w14:paraId="1282A162" w14:textId="295DA60D" w:rsidR="00BF026E" w:rsidRPr="00273B39" w:rsidRDefault="00F65B38" w:rsidP="00684C37">
            <w:pPr>
              <w:pStyle w:val="Lijstalinea"/>
              <w:ind w:left="0"/>
              <w:rPr>
                <w:lang w:val="nl-BE"/>
              </w:rPr>
            </w:pPr>
            <w:r w:rsidRPr="00273B39">
              <w:rPr>
                <w:lang w:val="nl-BE"/>
              </w:rPr>
              <w:t xml:space="preserve">Aantal dossiers met een </w:t>
            </w:r>
            <w:r w:rsidR="00527161">
              <w:rPr>
                <w:lang w:val="nl-BE"/>
              </w:rPr>
              <w:t>signalerings-, crisis- of time-outplan</w:t>
            </w:r>
          </w:p>
        </w:tc>
        <w:tc>
          <w:tcPr>
            <w:tcW w:w="1275" w:type="dxa"/>
          </w:tcPr>
          <w:p w14:paraId="3875F97B" w14:textId="1B896AFB" w:rsidR="00BF026E" w:rsidRPr="00273B39" w:rsidRDefault="00BF026E" w:rsidP="00684C37">
            <w:pPr>
              <w:pStyle w:val="Lijstalinea"/>
              <w:ind w:left="0"/>
              <w:rPr>
                <w:lang w:val="nl-BE"/>
              </w:rPr>
            </w:pPr>
          </w:p>
        </w:tc>
      </w:tr>
    </w:tbl>
    <w:p w14:paraId="3470147F" w14:textId="77777777" w:rsidR="00684C37" w:rsidRPr="00273B39" w:rsidRDefault="00684C37" w:rsidP="00684C37">
      <w:pPr>
        <w:pStyle w:val="Kop3"/>
        <w:numPr>
          <w:ilvl w:val="0"/>
          <w:numId w:val="0"/>
        </w:numPr>
      </w:pPr>
    </w:p>
    <w:p w14:paraId="6C8A8684" w14:textId="4ACF0D79" w:rsidR="00776A5F" w:rsidRPr="00273B39" w:rsidRDefault="00ED27A8" w:rsidP="00722403">
      <w:pPr>
        <w:pStyle w:val="Kop4"/>
      </w:pPr>
      <w:bookmarkStart w:id="20" w:name="_Toc478539264"/>
      <w:r w:rsidRPr="00273B39">
        <w:t>De-escalatie</w:t>
      </w:r>
      <w:bookmarkEnd w:id="20"/>
    </w:p>
    <w:p w14:paraId="717A9906" w14:textId="20D1F45B" w:rsidR="00FE4740" w:rsidRPr="00273B39" w:rsidRDefault="002674EB" w:rsidP="009C7DE1">
      <w:pPr>
        <w:pStyle w:val="Kop5"/>
        <w:numPr>
          <w:ilvl w:val="0"/>
          <w:numId w:val="0"/>
        </w:numPr>
        <w:ind w:left="1008"/>
      </w:pPr>
      <w:r w:rsidRPr="00273B39">
        <w:rPr>
          <w:rStyle w:val="Intensievebenadrukking"/>
        </w:rPr>
        <w:t>Werkwijze</w:t>
      </w:r>
    </w:p>
    <w:p w14:paraId="074D8055" w14:textId="18AF4ED2" w:rsidR="00FE4740" w:rsidRDefault="002A7E7A" w:rsidP="00FE4740">
      <w:r>
        <w:t>De infrastructuur werd tijdens het afdelingsbezoek bekeken.</w:t>
      </w:r>
      <w:r w:rsidR="00F15897">
        <w:t xml:space="preserve"> Hierbij werd vooral aandacht geschonken aan over welke infrastructuur de voorziening beschikt om agressie te vermijden. </w:t>
      </w:r>
    </w:p>
    <w:p w14:paraId="323263ED" w14:textId="77777777" w:rsidR="004C5966" w:rsidRPr="00273B39" w:rsidRDefault="004C5966" w:rsidP="00FE4740"/>
    <w:p w14:paraId="3005248E" w14:textId="3474C9CE" w:rsidR="002977EB" w:rsidRDefault="002977EB" w:rsidP="00FE4740">
      <w:r>
        <w:t>De nachtelijke bestaffing en de mogelijkheid ’s nachts om extra hulp in te roepen van collega’s bij noodgevallen werd bevraagd.</w:t>
      </w:r>
      <w:r w:rsidR="00A3440C">
        <w:rPr>
          <w:color w:val="FF0000"/>
        </w:rPr>
        <w:t xml:space="preserve"> </w:t>
      </w:r>
      <w:r>
        <w:br/>
      </w:r>
    </w:p>
    <w:p w14:paraId="2E0BB019" w14:textId="288AA0BA" w:rsidR="002674EB" w:rsidRPr="00A3440C" w:rsidRDefault="002977EB" w:rsidP="00FE4740">
      <w:pPr>
        <w:rPr>
          <w:color w:val="FF0000"/>
        </w:rPr>
      </w:pPr>
      <w:r>
        <w:t>Er</w:t>
      </w:r>
      <w:r w:rsidR="004C5966" w:rsidRPr="00273B39">
        <w:t xml:space="preserve"> werd bevraagd of er in h</w:t>
      </w:r>
      <w:r w:rsidR="00F15897">
        <w:t xml:space="preserve">et </w:t>
      </w:r>
      <w:r w:rsidR="00240BB6">
        <w:t>ondersteuningsaanbod</w:t>
      </w:r>
      <w:r w:rsidR="00F15897">
        <w:t xml:space="preserve"> voor </w:t>
      </w:r>
      <w:r w:rsidR="00282EC4">
        <w:t>jongere</w:t>
      </w:r>
      <w:r w:rsidR="00F15897">
        <w:t>n</w:t>
      </w:r>
      <w:r w:rsidR="00421811">
        <w:t xml:space="preserve"> </w:t>
      </w:r>
      <w:r w:rsidR="004C5966" w:rsidRPr="00273B39">
        <w:t>sessies worden georganiseerd over agressiebeheersing, zelfcontrole of regulatievaardigh</w:t>
      </w:r>
      <w:r>
        <w:t>eden en</w:t>
      </w:r>
      <w:r w:rsidR="004C5966" w:rsidRPr="00273B39">
        <w:t xml:space="preserve"> of er in</w:t>
      </w:r>
      <w:r w:rsidR="00240BB6">
        <w:t xml:space="preserve"> het ondersteunings</w:t>
      </w:r>
      <w:r w:rsidR="00ED46D7" w:rsidRPr="00273B39">
        <w:t xml:space="preserve">aanbod </w:t>
      </w:r>
      <w:r w:rsidR="00A43F88">
        <w:t xml:space="preserve"> </w:t>
      </w:r>
      <w:r w:rsidR="00F15897">
        <w:t xml:space="preserve">voor ouders van </w:t>
      </w:r>
      <w:r w:rsidR="00DF3D42">
        <w:t>jongeren</w:t>
      </w:r>
      <w:r w:rsidR="00A43F88">
        <w:t xml:space="preserve"> </w:t>
      </w:r>
      <w:r w:rsidR="00527161">
        <w:t xml:space="preserve">opvoedingsondersteuning </w:t>
      </w:r>
      <w:r w:rsidR="00E75164" w:rsidRPr="00273B39">
        <w:t>voorzien is</w:t>
      </w:r>
      <w:r w:rsidR="00527161">
        <w:t xml:space="preserve"> specifiek gericht naar </w:t>
      </w:r>
      <w:r w:rsidR="00E75164" w:rsidRPr="00273B39">
        <w:t>omgaan met moeilijk gedrag,</w:t>
      </w:r>
      <w:r w:rsidR="004C5966" w:rsidRPr="00273B39">
        <w:t xml:space="preserve"> agressiepreventie </w:t>
      </w:r>
      <w:r w:rsidR="00527161">
        <w:t>en crisisinterventie</w:t>
      </w:r>
      <w:r w:rsidR="004C5966" w:rsidRPr="00273B39">
        <w:t>.</w:t>
      </w:r>
      <w:r w:rsidR="002674EB" w:rsidRPr="00273B39">
        <w:br/>
      </w:r>
    </w:p>
    <w:p w14:paraId="4340E7D0" w14:textId="77777777" w:rsidR="00FE4740" w:rsidRDefault="00FE4740" w:rsidP="009C7DE1">
      <w:pPr>
        <w:pStyle w:val="Kop5"/>
        <w:numPr>
          <w:ilvl w:val="0"/>
          <w:numId w:val="0"/>
        </w:numPr>
        <w:ind w:left="1008"/>
      </w:pPr>
      <w:r w:rsidRPr="00273B39">
        <w:rPr>
          <w:rStyle w:val="Intensievebenadrukking"/>
        </w:rPr>
        <w:t>Vaststellingen</w:t>
      </w:r>
    </w:p>
    <w:p w14:paraId="0E93070E" w14:textId="17718648" w:rsidR="005F1796" w:rsidRDefault="00A3440C" w:rsidP="00C03506">
      <w:r>
        <w:t xml:space="preserve">De </w:t>
      </w:r>
      <w:r w:rsidRPr="00F15897">
        <w:t>voorziening</w:t>
      </w:r>
      <w:r w:rsidR="00F15897" w:rsidRPr="00F15897">
        <w:t xml:space="preserve">/instelling </w:t>
      </w:r>
      <w:r w:rsidR="00446955" w:rsidRPr="00F15897">
        <w:t xml:space="preserve"> </w:t>
      </w:r>
      <w:r w:rsidR="00446955">
        <w:t>beschikt</w:t>
      </w:r>
      <w:r>
        <w:t xml:space="preserve"> over volgende soorten </w:t>
      </w:r>
      <w:r w:rsidR="002C42A0">
        <w:t>jongeren</w:t>
      </w:r>
      <w:r w:rsidR="00446955" w:rsidRPr="00F15897">
        <w:t>k</w:t>
      </w:r>
      <w:r w:rsidR="00446955">
        <w:t xml:space="preserve">amers: </w:t>
      </w:r>
    </w:p>
    <w:p w14:paraId="62EA72D5" w14:textId="77777777" w:rsidR="00446955" w:rsidRDefault="00446955" w:rsidP="00C03506"/>
    <w:tbl>
      <w:tblPr>
        <w:tblStyle w:val="Tabelraster"/>
        <w:tblW w:w="8902" w:type="dxa"/>
        <w:tblInd w:w="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2806"/>
        <w:gridCol w:w="2694"/>
        <w:gridCol w:w="3402"/>
      </w:tblGrid>
      <w:tr w:rsidR="00446955" w:rsidRPr="00273B39" w14:paraId="7412ED3F" w14:textId="3F4F1D85" w:rsidTr="00446955">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50600D8" w14:textId="77777777" w:rsidR="00446955" w:rsidRPr="00273B39" w:rsidRDefault="00446955" w:rsidP="00CC0C14">
            <w:pPr>
              <w:pStyle w:val="Lijstalinea"/>
              <w:ind w:left="0"/>
            </w:pPr>
            <w:r w:rsidRPr="00273B39">
              <w:t>Aantal een</w:t>
            </w:r>
            <w:r w:rsidRPr="00273B39">
              <w:softHyphen/>
              <w:t>persoons</w:t>
            </w:r>
            <w:r w:rsidRPr="00273B39">
              <w:softHyphen/>
              <w:t>kamers</w:t>
            </w: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25B2174" w14:textId="77777777" w:rsidR="00446955" w:rsidRPr="00273B39" w:rsidRDefault="00446955" w:rsidP="00CC0C14">
            <w:pPr>
              <w:pStyle w:val="Lijstalinea"/>
              <w:ind w:left="0"/>
            </w:pPr>
            <w:r w:rsidRPr="00273B39">
              <w:t>Aantal twee</w:t>
            </w:r>
            <w:r w:rsidRPr="00273B39">
              <w:softHyphen/>
              <w:t>persoons</w:t>
            </w:r>
            <w:r w:rsidRPr="00273B39">
              <w:softHyphen/>
              <w:t>kamers</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D1F47D1" w14:textId="77777777" w:rsidR="00446955" w:rsidRPr="00273B39" w:rsidRDefault="00446955" w:rsidP="00CC0C14">
            <w:pPr>
              <w:pStyle w:val="Lijstalinea"/>
              <w:ind w:left="0"/>
            </w:pPr>
            <w:r w:rsidRPr="00273B39">
              <w:t>Aantal meer</w:t>
            </w:r>
            <w:r w:rsidRPr="00273B39">
              <w:softHyphen/>
              <w:t>persoons</w:t>
            </w:r>
            <w:r w:rsidRPr="00273B39">
              <w:softHyphen/>
              <w:t>kamers (&gt;2)</w:t>
            </w:r>
          </w:p>
        </w:tc>
      </w:tr>
      <w:tr w:rsidR="00446955" w:rsidRPr="00273B39" w14:paraId="4555E524" w14:textId="67B7F0F0" w:rsidTr="00446955">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08438C" w14:textId="5757D914" w:rsidR="00446955" w:rsidRPr="00273B39" w:rsidRDefault="00446955" w:rsidP="00CC0C14">
            <w:pPr>
              <w:pStyle w:val="Lijstalinea"/>
              <w:ind w:left="0"/>
              <w:jc w:val="cente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1432BE" w14:textId="1706AF09" w:rsidR="00446955" w:rsidRPr="00273B39" w:rsidRDefault="00446955" w:rsidP="00CC0C14">
            <w:pPr>
              <w:pStyle w:val="Lijstalinea"/>
              <w:ind w:left="0"/>
              <w:jc w:val="cente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B778B" w14:textId="6FB61EC8" w:rsidR="00446955" w:rsidRPr="00273B39" w:rsidRDefault="00446955" w:rsidP="00CC0C14">
            <w:pPr>
              <w:pStyle w:val="Lijstalinea"/>
              <w:ind w:left="0"/>
              <w:jc w:val="center"/>
            </w:pPr>
          </w:p>
        </w:tc>
      </w:tr>
    </w:tbl>
    <w:p w14:paraId="2FC77D91" w14:textId="77777777" w:rsidR="00446955" w:rsidRDefault="00446955" w:rsidP="00C03506"/>
    <w:p w14:paraId="6E5E5D84" w14:textId="0EAC2178" w:rsidR="00F15897" w:rsidRDefault="00446955" w:rsidP="00C03506">
      <w:r>
        <w:t>Daarnaast is volgende Infrastru</w:t>
      </w:r>
      <w:r w:rsidR="00527161">
        <w:t>ctuur voorhanden om crisisopvang</w:t>
      </w:r>
      <w:r>
        <w:t xml:space="preserve"> mogelijk te maken: </w:t>
      </w:r>
    </w:p>
    <w:p w14:paraId="074955DB" w14:textId="64FA54DF" w:rsidR="00F15897" w:rsidRPr="00F15897" w:rsidRDefault="00F15897" w:rsidP="00F15897">
      <w:r w:rsidRPr="00F15897">
        <w:t>Opmerkingen betreffende infrastructuur zelf hier ook noteren:</w:t>
      </w:r>
      <w:r w:rsidR="00A97451">
        <w:t xml:space="preserve"> </w:t>
      </w:r>
      <w:r w:rsidRPr="00F15897">
        <w:t>vb</w:t>
      </w:r>
      <w:r w:rsidR="00A97451">
        <w:t>.</w:t>
      </w:r>
      <w:r w:rsidRPr="00F15897">
        <w:t xml:space="preserve"> tijdsaanduiding, continue observatie mogelijk,… </w:t>
      </w:r>
    </w:p>
    <w:p w14:paraId="54855160" w14:textId="405D53C8" w:rsidR="00345BFC" w:rsidRPr="008A7221" w:rsidRDefault="005F1796" w:rsidP="00345BFC">
      <w:r w:rsidRPr="00273B39">
        <w:br/>
      </w:r>
      <w:r w:rsidR="00345BFC" w:rsidRPr="008A7221">
        <w:t xml:space="preserve">’s Nachts zijn er </w:t>
      </w:r>
      <w:r w:rsidR="00345BFC" w:rsidRPr="008A7221">
        <w:rPr>
          <w:u w:val="single"/>
        </w:rPr>
        <w:t>X personeelsleden</w:t>
      </w:r>
      <w:r w:rsidR="00446955">
        <w:t xml:space="preserve"> aanwezig op de</w:t>
      </w:r>
      <w:r w:rsidR="00345BFC" w:rsidRPr="008A7221">
        <w:t xml:space="preserve"> afdeling.</w:t>
      </w:r>
    </w:p>
    <w:p w14:paraId="198FB6E7" w14:textId="2CE6716E" w:rsidR="00345BFC" w:rsidRPr="008A7221" w:rsidRDefault="00345BFC" w:rsidP="00345BFC">
      <w:pPr>
        <w:rPr>
          <w:i/>
        </w:rPr>
      </w:pPr>
      <w:r w:rsidRPr="008A7221">
        <w:t xml:space="preserve">In geval van nood kan volgende extra hulp opgeroepen worden op de afdeling: </w:t>
      </w:r>
      <w:r w:rsidRPr="008A7221">
        <w:rPr>
          <w:i/>
        </w:rPr>
        <w:t xml:space="preserve">Beschrijving </w:t>
      </w:r>
    </w:p>
    <w:p w14:paraId="7ADEB550" w14:textId="0094C83A" w:rsidR="00345BFC" w:rsidRPr="00AD0CFA" w:rsidRDefault="00345BFC" w:rsidP="00345BFC">
      <w:r w:rsidRPr="008A7221">
        <w:br/>
      </w:r>
      <w:r w:rsidRPr="00B07DF8">
        <w:tab/>
      </w:r>
    </w:p>
    <w:p w14:paraId="3E1772F2" w14:textId="77777777" w:rsidR="00345BFC" w:rsidRDefault="00345BFC" w:rsidP="003661E8"/>
    <w:p w14:paraId="07FE7C57" w14:textId="1CC8402E" w:rsidR="003661E8" w:rsidRPr="00273B39" w:rsidRDefault="00C03506" w:rsidP="003661E8">
      <w:pPr>
        <w:rPr>
          <w:i/>
        </w:rPr>
      </w:pPr>
      <w:r w:rsidRPr="00273B39">
        <w:t xml:space="preserve">In het </w:t>
      </w:r>
      <w:r w:rsidR="00240BB6" w:rsidRPr="00240BB6">
        <w:t>ondersteunings</w:t>
      </w:r>
      <w:r w:rsidRPr="00240BB6">
        <w:t>aanbod zijn</w:t>
      </w:r>
      <w:r w:rsidRPr="00273B39">
        <w:t xml:space="preserve"> </w:t>
      </w:r>
      <w:r w:rsidRPr="00273B39">
        <w:rPr>
          <w:u w:val="single"/>
        </w:rPr>
        <w:t>sessies</w:t>
      </w:r>
      <w:r w:rsidR="0076063E">
        <w:rPr>
          <w:u w:val="single"/>
        </w:rPr>
        <w:t xml:space="preserve"> </w:t>
      </w:r>
      <w:r w:rsidR="00FE4D96" w:rsidRPr="00273B39">
        <w:rPr>
          <w:u w:val="single"/>
        </w:rPr>
        <w:t>/ geen sessies</w:t>
      </w:r>
      <w:r w:rsidRPr="00273B39">
        <w:t xml:space="preserve"> zelfcontrole / regulatievaardigheden / agressiebeheersing voorzi</w:t>
      </w:r>
      <w:r w:rsidR="00264B26" w:rsidRPr="00273B39">
        <w:t xml:space="preserve">en voor </w:t>
      </w:r>
      <w:r w:rsidR="00282EC4">
        <w:t>jongere</w:t>
      </w:r>
      <w:r w:rsidR="00A3440C" w:rsidRPr="00F15897">
        <w:t xml:space="preserve">n </w:t>
      </w:r>
      <w:r w:rsidR="00823362" w:rsidRPr="00F15897">
        <w:t xml:space="preserve"> </w:t>
      </w:r>
    </w:p>
    <w:p w14:paraId="2F757A68" w14:textId="19EE2582" w:rsidR="003661E8" w:rsidRPr="0076063E" w:rsidRDefault="005C4D19" w:rsidP="003661E8">
      <w:r w:rsidRPr="00273B39">
        <w:br/>
      </w:r>
      <w:r w:rsidR="00C03506" w:rsidRPr="00273B39">
        <w:t xml:space="preserve">In het </w:t>
      </w:r>
      <w:r w:rsidR="00AA396B">
        <w:t>begeleidings</w:t>
      </w:r>
      <w:r w:rsidR="00C03506" w:rsidRPr="00273B39">
        <w:t xml:space="preserve">aanbod </w:t>
      </w:r>
      <w:r w:rsidR="00FE4D96" w:rsidRPr="00273B39">
        <w:t xml:space="preserve">zijn </w:t>
      </w:r>
      <w:r w:rsidR="00FE4D96" w:rsidRPr="0076063E">
        <w:rPr>
          <w:u w:val="single"/>
        </w:rPr>
        <w:t>sessies / geen sessies</w:t>
      </w:r>
      <w:r w:rsidR="00527161">
        <w:t xml:space="preserve"> opvoedingsondersteuning</w:t>
      </w:r>
      <w:r w:rsidR="00F15897">
        <w:t xml:space="preserve"> voor ouders van </w:t>
      </w:r>
      <w:r w:rsidR="00282EC4">
        <w:t>jongere</w:t>
      </w:r>
      <w:r w:rsidR="00F15897">
        <w:t>n</w:t>
      </w:r>
      <w:r w:rsidR="00C03506" w:rsidRPr="00273B39">
        <w:t xml:space="preserve"> over omgaan met moeilijk gedrag / agressiepre</w:t>
      </w:r>
      <w:r w:rsidR="00264B26" w:rsidRPr="00273B39">
        <w:t>vent</w:t>
      </w:r>
      <w:r w:rsidR="0076063E">
        <w:t xml:space="preserve">ie / de-escalatie voorzien: </w:t>
      </w:r>
    </w:p>
    <w:p w14:paraId="30375B98" w14:textId="77777777" w:rsidR="00C03506" w:rsidRPr="00C03506" w:rsidRDefault="00C03506" w:rsidP="00C03506"/>
    <w:p w14:paraId="56C1941C" w14:textId="212C193E" w:rsidR="00520A16" w:rsidRPr="00480CBC" w:rsidRDefault="00E54001" w:rsidP="00722403">
      <w:pPr>
        <w:pStyle w:val="Kop3"/>
      </w:pPr>
      <w:bookmarkStart w:id="21" w:name="_Toc478539265"/>
      <w:r>
        <w:lastRenderedPageBreak/>
        <w:t xml:space="preserve">Het verbeteren van </w:t>
      </w:r>
      <w:r w:rsidRPr="00480CBC">
        <w:t>ervaringen</w:t>
      </w:r>
      <w:r w:rsidR="00480CBC" w:rsidRPr="00480CBC">
        <w:t xml:space="preserve"> van de </w:t>
      </w:r>
      <w:r w:rsidR="00282EC4">
        <w:t>jongere</w:t>
      </w:r>
      <w:r w:rsidR="00480CBC" w:rsidRPr="00480CBC">
        <w:t>n</w:t>
      </w:r>
      <w:bookmarkEnd w:id="21"/>
      <w:r w:rsidR="00480CBC" w:rsidRPr="00480CBC">
        <w:t xml:space="preserve"> </w:t>
      </w:r>
    </w:p>
    <w:p w14:paraId="5B5BD15C" w14:textId="116F8361" w:rsidR="006E6014" w:rsidRDefault="006E6014" w:rsidP="00722403">
      <w:pPr>
        <w:pStyle w:val="Kop4"/>
      </w:pPr>
      <w:bookmarkStart w:id="22" w:name="_Toc478539266"/>
      <w:r>
        <w:t>Leefregels</w:t>
      </w:r>
      <w:bookmarkEnd w:id="22"/>
      <w:r>
        <w:t xml:space="preserve"> </w:t>
      </w:r>
    </w:p>
    <w:p w14:paraId="3FF360B4" w14:textId="4236AE43" w:rsidR="00FE4740" w:rsidRDefault="002674EB" w:rsidP="009C7DE1">
      <w:pPr>
        <w:pStyle w:val="Kop5"/>
        <w:numPr>
          <w:ilvl w:val="0"/>
          <w:numId w:val="0"/>
        </w:numPr>
        <w:ind w:left="1008"/>
      </w:pPr>
      <w:r w:rsidRPr="001D0C58">
        <w:rPr>
          <w:rStyle w:val="Intensievebenadrukking"/>
        </w:rPr>
        <w:t>Werkwijze</w:t>
      </w:r>
    </w:p>
    <w:p w14:paraId="61031084" w14:textId="4C81C809" w:rsidR="00AA396B" w:rsidRDefault="003660D7" w:rsidP="00AA396B">
      <w:r w:rsidRPr="003660D7">
        <w:t xml:space="preserve">Tijdens de inspectie werden de leefregels bevraagd </w:t>
      </w:r>
      <w:r w:rsidRPr="00480CBC">
        <w:t>bij p</w:t>
      </w:r>
      <w:r w:rsidRPr="003660D7">
        <w:t xml:space="preserve">ersoneelsleden en </w:t>
      </w:r>
      <w:r w:rsidR="00282EC4">
        <w:t>jongere</w:t>
      </w:r>
      <w:r w:rsidR="006A5BB5" w:rsidRPr="00480CBC">
        <w:t xml:space="preserve">n </w:t>
      </w:r>
      <w:r w:rsidR="00E60A02" w:rsidRPr="0045146A">
        <w:t xml:space="preserve"> en werden de infobrochures ingekeken</w:t>
      </w:r>
      <w:r w:rsidRPr="0045146A">
        <w:t>.</w:t>
      </w:r>
      <w:bookmarkStart w:id="23" w:name="_GoBack"/>
      <w:bookmarkEnd w:id="23"/>
    </w:p>
    <w:p w14:paraId="2B514763" w14:textId="25AE887C" w:rsidR="007C35FE" w:rsidRPr="00FF1604" w:rsidRDefault="00FE4740" w:rsidP="00FF1604">
      <w:pPr>
        <w:pStyle w:val="Kop5"/>
        <w:numPr>
          <w:ilvl w:val="0"/>
          <w:numId w:val="0"/>
        </w:numPr>
        <w:ind w:left="1008"/>
        <w:rPr>
          <w:rStyle w:val="Intensievebenadrukking"/>
        </w:rPr>
      </w:pPr>
      <w:r w:rsidRPr="001D0C58">
        <w:rPr>
          <w:rStyle w:val="Intensievebenadrukking"/>
        </w:rPr>
        <w:t>Vaststellingen</w:t>
      </w:r>
    </w:p>
    <w:p w14:paraId="63197440" w14:textId="58A3257F" w:rsidR="00D602E0" w:rsidRPr="00FC4D4B" w:rsidRDefault="00D602E0" w:rsidP="00D602E0">
      <w:pPr>
        <w:rPr>
          <w:color w:val="FF0000"/>
        </w:rPr>
      </w:pPr>
      <w:r w:rsidRPr="00D602E0">
        <w:rPr>
          <w:u w:val="single"/>
        </w:rPr>
        <w:t xml:space="preserve">Er zijn algemeen geldende leefregels / Er zijn </w:t>
      </w:r>
      <w:r w:rsidRPr="00FC4D4B">
        <w:rPr>
          <w:u w:val="single"/>
        </w:rPr>
        <w:t xml:space="preserve">enkel </w:t>
      </w:r>
      <w:r w:rsidRPr="00D602E0">
        <w:rPr>
          <w:u w:val="single"/>
        </w:rPr>
        <w:t xml:space="preserve">leefregels op maat van de </w:t>
      </w:r>
      <w:r w:rsidR="00282EC4">
        <w:rPr>
          <w:u w:val="single"/>
        </w:rPr>
        <w:t>jongere</w:t>
      </w:r>
      <w:r w:rsidRPr="00D602E0">
        <w:t>.</w:t>
      </w:r>
      <w:r w:rsidR="00421811">
        <w:t xml:space="preserve">/Er zijn algemeen geldende leefregels en leefregels op maat van de jongeren. </w:t>
      </w:r>
    </w:p>
    <w:p w14:paraId="628DB47B" w14:textId="77777777" w:rsidR="00D602E0" w:rsidRPr="00D602E0" w:rsidRDefault="00D602E0" w:rsidP="00D602E0"/>
    <w:p w14:paraId="7BCCA2B5" w14:textId="7F7603C8" w:rsidR="00BB6833" w:rsidRPr="00D602E0" w:rsidRDefault="00BB6833" w:rsidP="00BB6833">
      <w:r w:rsidRPr="00D602E0">
        <w:t xml:space="preserve">Er is </w:t>
      </w:r>
      <w:r w:rsidRPr="00D602E0">
        <w:rPr>
          <w:u w:val="single"/>
        </w:rPr>
        <w:t>een / geen</w:t>
      </w:r>
      <w:r w:rsidRPr="00D602E0">
        <w:t xml:space="preserve"> brochure met toelichting van de algemeen ge</w:t>
      </w:r>
      <w:r w:rsidR="00480CBC">
        <w:t xml:space="preserve">ldende leefregels voor de </w:t>
      </w:r>
      <w:r w:rsidR="00282EC4">
        <w:t>jongere</w:t>
      </w:r>
      <w:r w:rsidR="00480CBC">
        <w:t xml:space="preserve">n </w:t>
      </w:r>
      <w:r w:rsidRPr="00D602E0">
        <w:t>.</w:t>
      </w:r>
    </w:p>
    <w:p w14:paraId="3614CCBA" w14:textId="77777777" w:rsidR="009158C4" w:rsidRDefault="009158C4" w:rsidP="009158C4">
      <w:pPr>
        <w:spacing w:after="200" w:line="276" w:lineRule="auto"/>
        <w:ind w:left="1440"/>
        <w:contextualSpacing/>
      </w:pPr>
    </w:p>
    <w:p w14:paraId="63A16826" w14:textId="77777777" w:rsidR="00AE2888" w:rsidRPr="00BB6833" w:rsidRDefault="00AE2888" w:rsidP="009158C4">
      <w:pPr>
        <w:spacing w:after="200" w:line="276" w:lineRule="auto"/>
        <w:ind w:left="1440"/>
        <w:contextualSpacing/>
      </w:pPr>
    </w:p>
    <w:p w14:paraId="7753916E" w14:textId="1A5BC212" w:rsidR="00563E9A" w:rsidRPr="00BB6833" w:rsidRDefault="00563E9A" w:rsidP="00F933D9"/>
    <w:tbl>
      <w:tblPr>
        <w:tblStyle w:val="Tabelraster"/>
        <w:tblW w:w="0" w:type="auto"/>
        <w:tblLook w:val="04A0" w:firstRow="1" w:lastRow="0" w:firstColumn="1" w:lastColumn="0" w:noHBand="0" w:noVBand="1"/>
      </w:tblPr>
      <w:tblGrid>
        <w:gridCol w:w="9067"/>
        <w:gridCol w:w="844"/>
      </w:tblGrid>
      <w:tr w:rsidR="00563E9A" w:rsidRPr="00BB6833" w14:paraId="151DFA90" w14:textId="77777777" w:rsidTr="00563E9A">
        <w:tc>
          <w:tcPr>
            <w:tcW w:w="9067" w:type="dxa"/>
          </w:tcPr>
          <w:p w14:paraId="2CA5123E" w14:textId="4D29A95D" w:rsidR="00563E9A" w:rsidRPr="00BB6833" w:rsidRDefault="00480CBC" w:rsidP="00574CE4">
            <w:r>
              <w:t xml:space="preserve">Aantal bevraagde </w:t>
            </w:r>
            <w:r w:rsidR="00282EC4">
              <w:t>jongere</w:t>
            </w:r>
            <w:r>
              <w:t>n</w:t>
            </w:r>
          </w:p>
        </w:tc>
        <w:tc>
          <w:tcPr>
            <w:tcW w:w="844" w:type="dxa"/>
          </w:tcPr>
          <w:p w14:paraId="53B9AC90" w14:textId="5530AF6C" w:rsidR="00563E9A" w:rsidRPr="00BB6833" w:rsidRDefault="00563E9A" w:rsidP="00F933D9"/>
        </w:tc>
      </w:tr>
      <w:tr w:rsidR="00563E9A" w:rsidRPr="00BB6833" w14:paraId="431EE2C5" w14:textId="77777777" w:rsidTr="00563E9A">
        <w:tc>
          <w:tcPr>
            <w:tcW w:w="9067" w:type="dxa"/>
          </w:tcPr>
          <w:p w14:paraId="3A222F85" w14:textId="5BCBE652" w:rsidR="00563E9A" w:rsidRPr="00BB6833" w:rsidRDefault="00480CBC" w:rsidP="00F933D9">
            <w:pPr>
              <w:rPr>
                <w:lang w:val="nl-BE"/>
              </w:rPr>
            </w:pPr>
            <w:r>
              <w:rPr>
                <w:lang w:val="nl-BE"/>
              </w:rPr>
              <w:t xml:space="preserve">Aantal </w:t>
            </w:r>
            <w:r w:rsidR="00282EC4">
              <w:rPr>
                <w:lang w:val="nl-BE"/>
              </w:rPr>
              <w:t>jongere</w:t>
            </w:r>
            <w:r>
              <w:rPr>
                <w:lang w:val="nl-BE"/>
              </w:rPr>
              <w:t>n</w:t>
            </w:r>
            <w:r w:rsidR="00563E9A" w:rsidRPr="00BB6833">
              <w:rPr>
                <w:lang w:val="nl-BE"/>
              </w:rPr>
              <w:t xml:space="preserve"> die aangeven dat de leefregels duidelijk zijn</w:t>
            </w:r>
          </w:p>
        </w:tc>
        <w:tc>
          <w:tcPr>
            <w:tcW w:w="844" w:type="dxa"/>
          </w:tcPr>
          <w:p w14:paraId="4C85C68D" w14:textId="47C6AE81" w:rsidR="00563E9A" w:rsidRPr="00BB6833" w:rsidRDefault="00563E9A" w:rsidP="00F933D9">
            <w:pPr>
              <w:rPr>
                <w:lang w:val="nl-BE"/>
              </w:rPr>
            </w:pPr>
          </w:p>
        </w:tc>
      </w:tr>
    </w:tbl>
    <w:p w14:paraId="42D61FB9" w14:textId="6363662C" w:rsidR="00563E9A" w:rsidRPr="00BB6833" w:rsidRDefault="00563E9A" w:rsidP="00F933D9"/>
    <w:p w14:paraId="513F5817" w14:textId="66838F96" w:rsidR="00AD5257" w:rsidRDefault="00AD5257" w:rsidP="00F933D9"/>
    <w:p w14:paraId="4EE328C7" w14:textId="77777777" w:rsidR="006E6014" w:rsidRDefault="006E6014" w:rsidP="00581BA3">
      <w:pPr>
        <w:pStyle w:val="Kop4"/>
      </w:pPr>
      <w:bookmarkStart w:id="24" w:name="_Toc478539267"/>
      <w:r>
        <w:t>Contact met de buitenwereld</w:t>
      </w:r>
      <w:bookmarkEnd w:id="24"/>
    </w:p>
    <w:p w14:paraId="17A0D4EA" w14:textId="53019724" w:rsidR="00FE4740" w:rsidRDefault="002674EB" w:rsidP="001D0C58">
      <w:pPr>
        <w:pStyle w:val="Kop5"/>
        <w:numPr>
          <w:ilvl w:val="0"/>
          <w:numId w:val="0"/>
        </w:numPr>
        <w:ind w:left="1008"/>
      </w:pPr>
      <w:r w:rsidRPr="001D0C58">
        <w:rPr>
          <w:rStyle w:val="Intensievebenadrukking"/>
        </w:rPr>
        <w:t>Werkwijze</w:t>
      </w:r>
    </w:p>
    <w:p w14:paraId="1014E329" w14:textId="5946E792" w:rsidR="00FE4740" w:rsidRPr="003660D7" w:rsidRDefault="00DF3D42" w:rsidP="00FE4740">
      <w:r>
        <w:t>Jongeren</w:t>
      </w:r>
      <w:r w:rsidR="00F47856">
        <w:t xml:space="preserve"> </w:t>
      </w:r>
      <w:r w:rsidR="003660D7" w:rsidRPr="003660D7">
        <w:t xml:space="preserve">werden </w:t>
      </w:r>
      <w:r w:rsidR="003660D7">
        <w:t xml:space="preserve">tijdens de inspectie </w:t>
      </w:r>
      <w:r w:rsidR="003660D7" w:rsidRPr="003660D7">
        <w:t>bevraagd over de mogelijkheden die er zijn qua contact met de buitenwereld.</w:t>
      </w:r>
      <w:r w:rsidR="009824FA">
        <w:t xml:space="preserve"> Daarnaast werd</w:t>
      </w:r>
      <w:r w:rsidR="002977EB">
        <w:t>en</w:t>
      </w:r>
      <w:r w:rsidR="009824FA">
        <w:t xml:space="preserve"> de onthaalbrochure en het document met de leefregels </w:t>
      </w:r>
      <w:r w:rsidR="009824FA" w:rsidRPr="00BB6833">
        <w:t>opgevraagd.</w:t>
      </w:r>
      <w:r w:rsidR="0028752F" w:rsidRPr="00BB6833">
        <w:t xml:space="preserve"> Indien niet alle informatie hierin werd teruggevonden werden medewerkers hierrond bevraagd.</w:t>
      </w:r>
    </w:p>
    <w:p w14:paraId="2050C7A1" w14:textId="55045455" w:rsidR="00FE4740" w:rsidRDefault="00FE4740" w:rsidP="001D0C58">
      <w:pPr>
        <w:pStyle w:val="Kop5"/>
        <w:numPr>
          <w:ilvl w:val="0"/>
          <w:numId w:val="0"/>
        </w:numPr>
        <w:ind w:left="1008"/>
      </w:pPr>
      <w:r w:rsidRPr="001D0C58">
        <w:rPr>
          <w:rStyle w:val="Intensievebenadrukking"/>
        </w:rPr>
        <w:t>Vaststellingen</w:t>
      </w:r>
    </w:p>
    <w:p w14:paraId="5EDEB5E6" w14:textId="6210C315" w:rsidR="00326386" w:rsidRDefault="00933F62" w:rsidP="00AA396B">
      <w:r>
        <w:t>Contact met de buitenwereld is mogelijk op volgende manieren:</w:t>
      </w:r>
      <w:r w:rsidR="00AD2419">
        <w:br/>
      </w:r>
    </w:p>
    <w:p w14:paraId="2BD374BF" w14:textId="67B363D5" w:rsidR="00520A16" w:rsidRDefault="00944908" w:rsidP="00944908">
      <w:pPr>
        <w:pStyle w:val="Kop3"/>
      </w:pPr>
      <w:bookmarkStart w:id="25" w:name="_Toc478539268"/>
      <w:r w:rsidRPr="00326386">
        <w:t xml:space="preserve">Betrokkenheid </w:t>
      </w:r>
      <w:r w:rsidR="00F933D9" w:rsidRPr="00326386">
        <w:t xml:space="preserve">van </w:t>
      </w:r>
      <w:r w:rsidR="00152C1B">
        <w:t>jongeren</w:t>
      </w:r>
      <w:bookmarkEnd w:id="25"/>
    </w:p>
    <w:p w14:paraId="41AED17B" w14:textId="77777777" w:rsidR="002D342B" w:rsidRDefault="002D342B" w:rsidP="002D342B">
      <w:pPr>
        <w:pStyle w:val="Kop5"/>
        <w:numPr>
          <w:ilvl w:val="0"/>
          <w:numId w:val="0"/>
        </w:numPr>
        <w:ind w:left="1008"/>
      </w:pPr>
      <w:r w:rsidRPr="002D342B">
        <w:rPr>
          <w:rStyle w:val="Intensievebenadrukking"/>
        </w:rPr>
        <w:t>Werkwijze</w:t>
      </w:r>
    </w:p>
    <w:p w14:paraId="09CC2D98" w14:textId="75D36E3E" w:rsidR="00FE4740" w:rsidRDefault="00D46854" w:rsidP="00FE4740">
      <w:r w:rsidRPr="00D46854">
        <w:t>De organisatie</w:t>
      </w:r>
      <w:r w:rsidR="00632C4E" w:rsidRPr="00D46854">
        <w:t xml:space="preserve"> </w:t>
      </w:r>
      <w:r w:rsidRPr="00D46854">
        <w:t>werd</w:t>
      </w:r>
      <w:r w:rsidR="00632C4E" w:rsidRPr="00D46854">
        <w:t xml:space="preserve"> bevraagd over de</w:t>
      </w:r>
      <w:r w:rsidR="00DF3D42">
        <w:t xml:space="preserve"> manieren waarop jongeren</w:t>
      </w:r>
      <w:r w:rsidR="00632C4E" w:rsidRPr="00632C4E">
        <w:t xml:space="preserve"> betrokken worden bij beleidsmatige aspecten van de </w:t>
      </w:r>
      <w:r w:rsidR="0085195E">
        <w:t>hulpverlening</w:t>
      </w:r>
      <w:r w:rsidR="00632C4E" w:rsidRPr="00632C4E">
        <w:t>.</w:t>
      </w:r>
    </w:p>
    <w:p w14:paraId="22DE0BEC" w14:textId="7301BC38" w:rsidR="00632C4E" w:rsidRPr="00632C4E" w:rsidRDefault="00282EC4" w:rsidP="00FE4740">
      <w:r>
        <w:t>Jongere</w:t>
      </w:r>
      <w:r w:rsidR="00534269">
        <w:t xml:space="preserve">n </w:t>
      </w:r>
      <w:r w:rsidR="00632C4E">
        <w:t xml:space="preserve"> werd gevraagd of ze een handel</w:t>
      </w:r>
      <w:r w:rsidR="00534269">
        <w:t>ings – of begeleidings</w:t>
      </w:r>
      <w:r w:rsidR="00632C4E">
        <w:t>pl</w:t>
      </w:r>
      <w:r w:rsidR="00742581">
        <w:t xml:space="preserve">an hebben, of ze uitgenodigd worden op een </w:t>
      </w:r>
      <w:r w:rsidR="00240BB6">
        <w:t xml:space="preserve">multidisciplinaire </w:t>
      </w:r>
      <w:r w:rsidR="00632C4E">
        <w:t>bespreking</w:t>
      </w:r>
      <w:r w:rsidR="00240BB6">
        <w:t xml:space="preserve"> van hun begeleidingsplan </w:t>
      </w:r>
      <w:r w:rsidR="00632C4E">
        <w:t xml:space="preserve">en of hun ouders </w:t>
      </w:r>
      <w:r w:rsidR="00742581">
        <w:t xml:space="preserve">hierop uitgenodigd worden. </w:t>
      </w:r>
      <w:r w:rsidR="002674EB">
        <w:br/>
      </w:r>
    </w:p>
    <w:p w14:paraId="5973EECA" w14:textId="77777777" w:rsidR="002D342B" w:rsidRDefault="002D342B" w:rsidP="002D342B">
      <w:pPr>
        <w:pStyle w:val="Kop5"/>
        <w:numPr>
          <w:ilvl w:val="0"/>
          <w:numId w:val="0"/>
        </w:numPr>
        <w:ind w:left="1008"/>
      </w:pPr>
      <w:r w:rsidRPr="001D0C58">
        <w:rPr>
          <w:rStyle w:val="Intensievebenadrukking"/>
        </w:rPr>
        <w:t>Vaststellingen</w:t>
      </w:r>
    </w:p>
    <w:p w14:paraId="3AD71A8B" w14:textId="68085383" w:rsidR="00411B37" w:rsidRPr="00411B37" w:rsidRDefault="00411B37" w:rsidP="00D602E0">
      <w:pPr>
        <w:rPr>
          <w:i/>
        </w:rPr>
      </w:pPr>
      <w:r w:rsidRPr="00411B37">
        <w:rPr>
          <w:i/>
        </w:rPr>
        <w:t>Eventuele beschrijving van struc</w:t>
      </w:r>
      <w:r w:rsidR="00742581">
        <w:rPr>
          <w:i/>
        </w:rPr>
        <w:t xml:space="preserve">turele betrokkenheid van </w:t>
      </w:r>
      <w:r w:rsidR="00282EC4">
        <w:rPr>
          <w:i/>
        </w:rPr>
        <w:t>jongere</w:t>
      </w:r>
      <w:r w:rsidR="00B526BF">
        <w:rPr>
          <w:i/>
        </w:rPr>
        <w:t xml:space="preserve">n en hun context </w:t>
      </w:r>
      <w:r w:rsidR="00742581">
        <w:rPr>
          <w:i/>
        </w:rPr>
        <w:t xml:space="preserve"> bij het opname</w:t>
      </w:r>
      <w:r w:rsidRPr="00411B37">
        <w:rPr>
          <w:i/>
        </w:rPr>
        <w:t xml:space="preserve">traject. </w:t>
      </w:r>
      <w:r w:rsidRPr="00411B37">
        <w:rPr>
          <w:i/>
        </w:rPr>
        <w:br/>
      </w:r>
    </w:p>
    <w:p w14:paraId="43E420D4" w14:textId="5C72BC46" w:rsidR="00A72623" w:rsidRDefault="00A72623" w:rsidP="00573CCF"/>
    <w:tbl>
      <w:tblPr>
        <w:tblStyle w:val="Tabelraster"/>
        <w:tblW w:w="0" w:type="auto"/>
        <w:tblLook w:val="04A0" w:firstRow="1" w:lastRow="0" w:firstColumn="1" w:lastColumn="0" w:noHBand="0" w:noVBand="1"/>
      </w:tblPr>
      <w:tblGrid>
        <w:gridCol w:w="9067"/>
        <w:gridCol w:w="844"/>
      </w:tblGrid>
      <w:tr w:rsidR="00933F62" w14:paraId="46248104" w14:textId="77777777" w:rsidTr="00933F62">
        <w:tc>
          <w:tcPr>
            <w:tcW w:w="9067" w:type="dxa"/>
          </w:tcPr>
          <w:p w14:paraId="25835096" w14:textId="2DF2F771" w:rsidR="00933F62" w:rsidRPr="00BB6833" w:rsidRDefault="00933F62" w:rsidP="00933F62">
            <w:r w:rsidRPr="00BB6833">
              <w:t>Aant</w:t>
            </w:r>
            <w:r w:rsidR="00742581">
              <w:t xml:space="preserve">al bevraagde </w:t>
            </w:r>
            <w:r w:rsidR="002C42A0">
              <w:t>jongeren</w:t>
            </w:r>
          </w:p>
        </w:tc>
        <w:tc>
          <w:tcPr>
            <w:tcW w:w="844" w:type="dxa"/>
          </w:tcPr>
          <w:p w14:paraId="39B74024" w14:textId="088EC8CE" w:rsidR="00933F62" w:rsidRPr="001C7838" w:rsidRDefault="00933F62" w:rsidP="00933F62"/>
        </w:tc>
      </w:tr>
      <w:tr w:rsidR="00933F62" w14:paraId="341513DF" w14:textId="77777777" w:rsidTr="00933F62">
        <w:tc>
          <w:tcPr>
            <w:tcW w:w="9067" w:type="dxa"/>
          </w:tcPr>
          <w:p w14:paraId="01764B6D" w14:textId="1E6ACC85" w:rsidR="00933F62" w:rsidRPr="00BB6833" w:rsidRDefault="00742581" w:rsidP="00933F62">
            <w:pPr>
              <w:rPr>
                <w:lang w:val="nl-BE"/>
              </w:rPr>
            </w:pPr>
            <w:r>
              <w:rPr>
                <w:lang w:val="nl-BE"/>
              </w:rPr>
              <w:t xml:space="preserve">Aantal </w:t>
            </w:r>
            <w:r w:rsidR="002C42A0">
              <w:rPr>
                <w:lang w:val="nl-BE"/>
              </w:rPr>
              <w:t>jongeren</w:t>
            </w:r>
            <w:r>
              <w:rPr>
                <w:lang w:val="nl-BE"/>
              </w:rPr>
              <w:t xml:space="preserve"> die aangeven dat ze een </w:t>
            </w:r>
            <w:r w:rsidR="00933F62" w:rsidRPr="00BB6833">
              <w:rPr>
                <w:lang w:val="nl-BE"/>
              </w:rPr>
              <w:t>handel</w:t>
            </w:r>
            <w:r>
              <w:rPr>
                <w:lang w:val="nl-BE"/>
              </w:rPr>
              <w:t>ings</w:t>
            </w:r>
            <w:r w:rsidR="00152C1B">
              <w:rPr>
                <w:lang w:val="nl-BE"/>
              </w:rPr>
              <w:t>plan/oriëntatieverslag</w:t>
            </w:r>
            <w:r w:rsidR="00DF3D42">
              <w:rPr>
                <w:lang w:val="nl-BE"/>
              </w:rPr>
              <w:t xml:space="preserve"> </w:t>
            </w:r>
            <w:r w:rsidR="00933F62" w:rsidRPr="00BB6833">
              <w:rPr>
                <w:lang w:val="nl-BE"/>
              </w:rPr>
              <w:t>hebben</w:t>
            </w:r>
          </w:p>
        </w:tc>
        <w:tc>
          <w:tcPr>
            <w:tcW w:w="844" w:type="dxa"/>
          </w:tcPr>
          <w:p w14:paraId="32384753" w14:textId="68BA3A4F" w:rsidR="00933F62" w:rsidRPr="001C7838" w:rsidRDefault="00933F62" w:rsidP="00933F62">
            <w:pPr>
              <w:rPr>
                <w:lang w:val="nl-BE"/>
              </w:rPr>
            </w:pPr>
          </w:p>
        </w:tc>
      </w:tr>
      <w:tr w:rsidR="00933F62" w14:paraId="7616DFBC" w14:textId="77777777" w:rsidTr="00933F62">
        <w:tc>
          <w:tcPr>
            <w:tcW w:w="9067" w:type="dxa"/>
          </w:tcPr>
          <w:p w14:paraId="27A81363" w14:textId="3D75DA01" w:rsidR="00933F62" w:rsidRPr="00BB6833" w:rsidRDefault="00742581" w:rsidP="00742581">
            <w:pPr>
              <w:rPr>
                <w:lang w:val="nl-BE"/>
              </w:rPr>
            </w:pPr>
            <w:r>
              <w:rPr>
                <w:lang w:val="nl-BE"/>
              </w:rPr>
              <w:t xml:space="preserve">Aantal </w:t>
            </w:r>
            <w:r w:rsidR="002C42A0">
              <w:rPr>
                <w:lang w:val="nl-BE"/>
              </w:rPr>
              <w:t>jongeren</w:t>
            </w:r>
            <w:r>
              <w:rPr>
                <w:lang w:val="nl-BE"/>
              </w:rPr>
              <w:t xml:space="preserve"> </w:t>
            </w:r>
            <w:r w:rsidR="00933F62" w:rsidRPr="00BB6833">
              <w:rPr>
                <w:lang w:val="nl-BE"/>
              </w:rPr>
              <w:t>di</w:t>
            </w:r>
            <w:r>
              <w:rPr>
                <w:lang w:val="nl-BE"/>
              </w:rPr>
              <w:t>e aanwezig waren op een handelings</w:t>
            </w:r>
            <w:r w:rsidR="00933F62" w:rsidRPr="00BB6833">
              <w:rPr>
                <w:lang w:val="nl-BE"/>
              </w:rPr>
              <w:t>planbespreking</w:t>
            </w:r>
            <w:r w:rsidR="00DF3D42">
              <w:rPr>
                <w:lang w:val="nl-BE"/>
              </w:rPr>
              <w:t xml:space="preserve"> of bespreking oriëntatieverslag</w:t>
            </w:r>
          </w:p>
        </w:tc>
        <w:tc>
          <w:tcPr>
            <w:tcW w:w="844" w:type="dxa"/>
          </w:tcPr>
          <w:p w14:paraId="75FC9617" w14:textId="4B5BE0BC" w:rsidR="00933F62" w:rsidRPr="001C7838" w:rsidRDefault="00933F62" w:rsidP="00933F62">
            <w:pPr>
              <w:rPr>
                <w:lang w:val="nl-BE"/>
              </w:rPr>
            </w:pPr>
          </w:p>
        </w:tc>
      </w:tr>
      <w:tr w:rsidR="00933F62" w14:paraId="4BE5E764" w14:textId="77777777" w:rsidTr="00933F62">
        <w:tc>
          <w:tcPr>
            <w:tcW w:w="9067" w:type="dxa"/>
          </w:tcPr>
          <w:p w14:paraId="3A54480A" w14:textId="46CF46B1" w:rsidR="00933F62" w:rsidRPr="00BB6833" w:rsidRDefault="00742581" w:rsidP="00AA396B">
            <w:pPr>
              <w:rPr>
                <w:lang w:val="nl-BE"/>
              </w:rPr>
            </w:pPr>
            <w:r>
              <w:rPr>
                <w:lang w:val="nl-BE"/>
              </w:rPr>
              <w:t xml:space="preserve">Aantal </w:t>
            </w:r>
            <w:r w:rsidR="002C42A0">
              <w:rPr>
                <w:lang w:val="nl-BE"/>
              </w:rPr>
              <w:t>jongeren</w:t>
            </w:r>
            <w:r w:rsidR="00933F62" w:rsidRPr="00BB6833">
              <w:rPr>
                <w:lang w:val="nl-BE"/>
              </w:rPr>
              <w:t xml:space="preserve"> van wie een ouder</w:t>
            </w:r>
            <w:r w:rsidR="00152C1B">
              <w:rPr>
                <w:lang w:val="nl-BE"/>
              </w:rPr>
              <w:t>/context</w:t>
            </w:r>
            <w:r w:rsidR="00933F62" w:rsidRPr="00BB6833">
              <w:rPr>
                <w:lang w:val="nl-BE"/>
              </w:rPr>
              <w:t xml:space="preserve"> aanwezig was op een </w:t>
            </w:r>
            <w:r w:rsidR="00AA396B">
              <w:rPr>
                <w:lang w:val="nl-BE"/>
              </w:rPr>
              <w:t>handelings</w:t>
            </w:r>
            <w:r w:rsidR="00933F62" w:rsidRPr="00BB6833">
              <w:rPr>
                <w:lang w:val="nl-BE"/>
              </w:rPr>
              <w:t>planbespreking</w:t>
            </w:r>
            <w:r w:rsidR="00DF3D42">
              <w:rPr>
                <w:lang w:val="nl-BE"/>
              </w:rPr>
              <w:t>/bespreking oriëntatieverslag</w:t>
            </w:r>
          </w:p>
        </w:tc>
        <w:tc>
          <w:tcPr>
            <w:tcW w:w="844" w:type="dxa"/>
          </w:tcPr>
          <w:p w14:paraId="4E5C7449" w14:textId="1EC965B0" w:rsidR="00933F62" w:rsidRPr="001C7838" w:rsidRDefault="00933F62" w:rsidP="00933F62">
            <w:pPr>
              <w:rPr>
                <w:lang w:val="nl-BE"/>
              </w:rPr>
            </w:pPr>
          </w:p>
        </w:tc>
      </w:tr>
    </w:tbl>
    <w:p w14:paraId="0CAD980B" w14:textId="77777777" w:rsidR="00D602E0" w:rsidRPr="00D602E0" w:rsidRDefault="00D602E0" w:rsidP="00905A5B">
      <w:pPr>
        <w:rPr>
          <w:strike/>
        </w:rPr>
      </w:pPr>
    </w:p>
    <w:p w14:paraId="6F36ACF4" w14:textId="087945A0" w:rsidR="00FE4740" w:rsidRPr="00FE4740" w:rsidRDefault="00E524E4" w:rsidP="00326386">
      <w:pPr>
        <w:pStyle w:val="Kop3"/>
      </w:pPr>
      <w:bookmarkStart w:id="26" w:name="_Toc478539269"/>
      <w:r>
        <w:t>Inscholing van nieuwe medewerkers</w:t>
      </w:r>
      <w:bookmarkEnd w:id="26"/>
    </w:p>
    <w:p w14:paraId="6C1FD0F8" w14:textId="40E17CC8" w:rsidR="00FE4740" w:rsidRDefault="002674EB" w:rsidP="009C7DE1">
      <w:pPr>
        <w:pStyle w:val="Kop5"/>
        <w:numPr>
          <w:ilvl w:val="0"/>
          <w:numId w:val="0"/>
        </w:numPr>
        <w:ind w:left="1008"/>
      </w:pPr>
      <w:r w:rsidRPr="001D0C58">
        <w:rPr>
          <w:rStyle w:val="Intensievebenadrukking"/>
        </w:rPr>
        <w:t>Werkwijze</w:t>
      </w:r>
    </w:p>
    <w:p w14:paraId="42879AA4" w14:textId="77777777" w:rsidR="00BB6833" w:rsidRDefault="00F15872" w:rsidP="00FE4740">
      <w:r w:rsidRPr="00F15872">
        <w:t xml:space="preserve">Het inscholingsprogramma voor nieuwe medewerkers werd opgevraagd tijdens de inspectie. Er </w:t>
      </w:r>
      <w:r w:rsidR="00EE713C">
        <w:t xml:space="preserve">werd </w:t>
      </w:r>
      <w:r w:rsidR="001E1389">
        <w:t>gevraagd hoeveel maal per jaar er een inscholin</w:t>
      </w:r>
      <w:r w:rsidR="00BB6833">
        <w:t>gsprogramma georganiseerd wordt.</w:t>
      </w:r>
    </w:p>
    <w:p w14:paraId="41D574C6" w14:textId="77777777" w:rsidR="00E75E60" w:rsidRDefault="00E75E60" w:rsidP="00FE4740"/>
    <w:p w14:paraId="1BA0B56E" w14:textId="24A041E7" w:rsidR="00FE4740" w:rsidRPr="00F15872" w:rsidRDefault="001E1389" w:rsidP="00FE4740">
      <w:r>
        <w:t xml:space="preserve">Er </w:t>
      </w:r>
      <w:r w:rsidR="00F15872" w:rsidRPr="00F15872">
        <w:t xml:space="preserve">werd </w:t>
      </w:r>
      <w:r w:rsidR="00F15872">
        <w:t xml:space="preserve">in dit programma </w:t>
      </w:r>
      <w:r w:rsidR="00F15872" w:rsidRPr="00F15872">
        <w:t>bekeken of er tijdens de inscholing tijd werd besteed aan vorming over:</w:t>
      </w:r>
    </w:p>
    <w:p w14:paraId="68AE3224" w14:textId="646215F8" w:rsidR="00F15872" w:rsidRPr="00F15872" w:rsidRDefault="00F15872" w:rsidP="00087A00">
      <w:pPr>
        <w:pStyle w:val="Lijstalinea"/>
        <w:numPr>
          <w:ilvl w:val="0"/>
          <w:numId w:val="13"/>
        </w:numPr>
      </w:pPr>
      <w:r w:rsidRPr="00F15872">
        <w:t>Agressiepreventie of de-escalatie</w:t>
      </w:r>
    </w:p>
    <w:p w14:paraId="3B69C973" w14:textId="202CCE71" w:rsidR="00F15872" w:rsidRPr="00527161" w:rsidRDefault="00527161" w:rsidP="00087A00">
      <w:pPr>
        <w:pStyle w:val="Lijstalinea"/>
        <w:numPr>
          <w:ilvl w:val="0"/>
          <w:numId w:val="13"/>
        </w:numPr>
        <w:rPr>
          <w:lang w:val="en-US"/>
        </w:rPr>
      </w:pPr>
      <w:r w:rsidRPr="00527161">
        <w:rPr>
          <w:lang w:val="en-US"/>
        </w:rPr>
        <w:t>Signalerings-, crisis- of time-outplannen</w:t>
      </w:r>
    </w:p>
    <w:p w14:paraId="1C1A57F9" w14:textId="18038363" w:rsidR="00F15872" w:rsidRPr="00F15872" w:rsidRDefault="00F15872" w:rsidP="00087A00">
      <w:pPr>
        <w:pStyle w:val="Lijstalinea"/>
        <w:numPr>
          <w:ilvl w:val="0"/>
          <w:numId w:val="13"/>
        </w:numPr>
      </w:pPr>
      <w:r w:rsidRPr="00F15872">
        <w:t>Het inoefenen van afzonderingstechnieken</w:t>
      </w:r>
    </w:p>
    <w:p w14:paraId="602725DA" w14:textId="176BDD0A" w:rsidR="00FE4740" w:rsidRDefault="00FE4740" w:rsidP="009C7DE1">
      <w:pPr>
        <w:pStyle w:val="Kop5"/>
        <w:numPr>
          <w:ilvl w:val="0"/>
          <w:numId w:val="0"/>
        </w:numPr>
        <w:ind w:left="1008"/>
        <w:rPr>
          <w:rStyle w:val="Intensievebenadrukking"/>
        </w:rPr>
      </w:pPr>
      <w:r w:rsidRPr="001D0C58">
        <w:rPr>
          <w:rStyle w:val="Intensievebenadrukking"/>
        </w:rPr>
        <w:t>Vaststellingen</w:t>
      </w:r>
    </w:p>
    <w:p w14:paraId="6F9A2ADE" w14:textId="77777777" w:rsidR="0085195E" w:rsidRPr="0085195E" w:rsidRDefault="0085195E" w:rsidP="0085195E"/>
    <w:p w14:paraId="0E243F8A" w14:textId="68F749B6" w:rsidR="00930A08" w:rsidRDefault="00511468" w:rsidP="00930A08">
      <w:pPr>
        <w:pStyle w:val="Kop3"/>
      </w:pPr>
      <w:bookmarkStart w:id="27" w:name="_Toc478539270"/>
      <w:r>
        <w:t>Opvang na incidenten</w:t>
      </w:r>
      <w:bookmarkEnd w:id="27"/>
    </w:p>
    <w:p w14:paraId="5C9BC924" w14:textId="44B0A7C3" w:rsidR="00EB69B9" w:rsidRPr="001D0C58" w:rsidRDefault="002674EB" w:rsidP="001D0C58">
      <w:pPr>
        <w:pStyle w:val="Kop5"/>
        <w:numPr>
          <w:ilvl w:val="0"/>
          <w:numId w:val="0"/>
        </w:numPr>
        <w:ind w:left="1008"/>
        <w:rPr>
          <w:rStyle w:val="Intensievebenadrukking"/>
        </w:rPr>
      </w:pPr>
      <w:r w:rsidRPr="001D0C58">
        <w:rPr>
          <w:rStyle w:val="Intensievebenadrukking"/>
        </w:rPr>
        <w:t>Werkwijze</w:t>
      </w:r>
    </w:p>
    <w:p w14:paraId="669390CE" w14:textId="1B0E62A8" w:rsidR="00FE4740" w:rsidRPr="004219E8" w:rsidRDefault="0085195E" w:rsidP="00FE4740">
      <w:r>
        <w:t>De opvang na incidenten werd besproken met de voorziening.</w:t>
      </w:r>
      <w:r>
        <w:br/>
      </w:r>
      <w:r w:rsidR="00DF3D42">
        <w:t>Jongeren</w:t>
      </w:r>
      <w:r w:rsidR="00742581">
        <w:t xml:space="preserve"> </w:t>
      </w:r>
      <w:r w:rsidR="00525987">
        <w:t>werden gevraagd of ze geïnformeerd waren over de maatregelen die bij ernstige agressie-incidenten worden genomen.</w:t>
      </w:r>
      <w:r w:rsidR="00340F6C">
        <w:rPr>
          <w:color w:val="FF0000"/>
        </w:rPr>
        <w:t xml:space="preserve"> </w:t>
      </w:r>
      <w:r w:rsidR="004219E8" w:rsidRPr="000B6E29">
        <w:rPr>
          <w:highlight w:val="yellow"/>
        </w:rPr>
        <w:br/>
      </w:r>
    </w:p>
    <w:p w14:paraId="7430266C" w14:textId="6D7F137A" w:rsidR="00FE4740" w:rsidRDefault="00FE4740" w:rsidP="001D0C58">
      <w:pPr>
        <w:pStyle w:val="Kop5"/>
        <w:numPr>
          <w:ilvl w:val="0"/>
          <w:numId w:val="0"/>
        </w:numPr>
        <w:ind w:left="1008"/>
      </w:pPr>
      <w:r w:rsidRPr="001D0C58">
        <w:rPr>
          <w:rStyle w:val="Intensievebenadrukking"/>
        </w:rPr>
        <w:t>Vaststellingen</w:t>
      </w:r>
    </w:p>
    <w:p w14:paraId="554D004B" w14:textId="77777777" w:rsidR="00340F6C" w:rsidRDefault="00340F6C" w:rsidP="00340F6C"/>
    <w:p w14:paraId="016877DC" w14:textId="0E3C8697" w:rsidR="000B6E29" w:rsidRPr="00BB6833" w:rsidRDefault="00D46854" w:rsidP="00755A23">
      <w:r w:rsidRPr="000B7A7F">
        <w:t>E</w:t>
      </w:r>
      <w:r w:rsidR="000B6E29" w:rsidRPr="000B7A7F">
        <w:t xml:space="preserve">en </w:t>
      </w:r>
      <w:r w:rsidR="000B6E29" w:rsidRPr="00F929E3">
        <w:t>incident-analyse met verslaggeving van een agressie-incident</w:t>
      </w:r>
      <w:r w:rsidR="000B7A7F">
        <w:t xml:space="preserve"> </w:t>
      </w:r>
      <w:r w:rsidR="000B7A7F" w:rsidRPr="00525987">
        <w:rPr>
          <w:u w:val="single"/>
        </w:rPr>
        <w:t>kon / kon niet</w:t>
      </w:r>
      <w:r w:rsidR="000B7A7F">
        <w:t xml:space="preserve"> aangetoond worden</w:t>
      </w:r>
      <w:r w:rsidR="000B6E29" w:rsidRPr="00F929E3">
        <w:t>.</w:t>
      </w:r>
      <w:r w:rsidR="000B7A7F">
        <w:rPr>
          <w:i/>
        </w:rPr>
        <w:br/>
      </w:r>
    </w:p>
    <w:tbl>
      <w:tblPr>
        <w:tblStyle w:val="Tabelraster"/>
        <w:tblW w:w="0" w:type="auto"/>
        <w:tblLook w:val="04A0" w:firstRow="1" w:lastRow="0" w:firstColumn="1" w:lastColumn="0" w:noHBand="0" w:noVBand="1"/>
      </w:tblPr>
      <w:tblGrid>
        <w:gridCol w:w="9067"/>
        <w:gridCol w:w="844"/>
      </w:tblGrid>
      <w:tr w:rsidR="004A77DD" w:rsidRPr="00BB6833" w14:paraId="35967B30" w14:textId="77777777" w:rsidTr="000867E4">
        <w:tc>
          <w:tcPr>
            <w:tcW w:w="9067" w:type="dxa"/>
          </w:tcPr>
          <w:p w14:paraId="12FB6AA8" w14:textId="1357B144" w:rsidR="004A77DD" w:rsidRPr="00BB6833" w:rsidRDefault="00742581" w:rsidP="000867E4">
            <w:r>
              <w:t xml:space="preserve">Aantal bevraagde </w:t>
            </w:r>
            <w:r w:rsidR="002C42A0">
              <w:t>jongeren</w:t>
            </w:r>
          </w:p>
        </w:tc>
        <w:tc>
          <w:tcPr>
            <w:tcW w:w="844" w:type="dxa"/>
          </w:tcPr>
          <w:p w14:paraId="52377BD5" w14:textId="35620DE4" w:rsidR="004A77DD" w:rsidRPr="00BB6833" w:rsidRDefault="004A77DD" w:rsidP="000867E4"/>
        </w:tc>
      </w:tr>
      <w:tr w:rsidR="004A77DD" w:rsidRPr="00BB6833" w14:paraId="09CA638E" w14:textId="77777777" w:rsidTr="000867E4">
        <w:tc>
          <w:tcPr>
            <w:tcW w:w="9067" w:type="dxa"/>
          </w:tcPr>
          <w:p w14:paraId="6900ADFC" w14:textId="5364D329" w:rsidR="004A77DD" w:rsidRPr="00BB6833" w:rsidRDefault="004A77DD" w:rsidP="00742581">
            <w:pPr>
              <w:rPr>
                <w:lang w:val="nl-BE"/>
              </w:rPr>
            </w:pPr>
            <w:r w:rsidRPr="00BB6833">
              <w:rPr>
                <w:lang w:val="nl-BE"/>
              </w:rPr>
              <w:t xml:space="preserve">Aantal </w:t>
            </w:r>
            <w:r w:rsidR="002C42A0">
              <w:rPr>
                <w:lang w:val="nl-BE"/>
              </w:rPr>
              <w:t>jongeren</w:t>
            </w:r>
            <w:r w:rsidRPr="00BB6833">
              <w:rPr>
                <w:lang w:val="nl-BE"/>
              </w:rPr>
              <w:t xml:space="preserve"> die aangeven dat ze informatie kregen </w:t>
            </w:r>
            <w:r w:rsidR="00742581">
              <w:rPr>
                <w:lang w:val="nl-BE"/>
              </w:rPr>
              <w:t xml:space="preserve">over de maatregelen bij </w:t>
            </w:r>
            <w:r w:rsidRPr="00BB6833">
              <w:rPr>
                <w:lang w:val="nl-BE"/>
              </w:rPr>
              <w:t xml:space="preserve"> agressie-incidenten</w:t>
            </w:r>
          </w:p>
        </w:tc>
        <w:tc>
          <w:tcPr>
            <w:tcW w:w="844" w:type="dxa"/>
          </w:tcPr>
          <w:p w14:paraId="5A1F9CAC" w14:textId="0DBBB414" w:rsidR="004A77DD" w:rsidRPr="00BB6833" w:rsidRDefault="004A77DD" w:rsidP="000867E4">
            <w:pPr>
              <w:rPr>
                <w:lang w:val="nl-BE"/>
              </w:rPr>
            </w:pPr>
          </w:p>
        </w:tc>
      </w:tr>
    </w:tbl>
    <w:p w14:paraId="34290CA4" w14:textId="40A5F824" w:rsidR="00755A23" w:rsidRPr="00BB6833" w:rsidRDefault="00755A23" w:rsidP="00755A23">
      <w:r w:rsidRPr="00BB6833">
        <w:tab/>
      </w:r>
      <w:r w:rsidRPr="00BB6833">
        <w:tab/>
      </w:r>
      <w:r w:rsidRPr="00BB6833">
        <w:tab/>
      </w:r>
    </w:p>
    <w:p w14:paraId="2974A482" w14:textId="2367112D" w:rsidR="00905A5B" w:rsidRPr="00BB6833" w:rsidRDefault="00905A5B" w:rsidP="000867E4">
      <w:pPr>
        <w:pStyle w:val="Kop2"/>
      </w:pPr>
      <w:bookmarkStart w:id="28" w:name="_Toc478539271"/>
      <w:r w:rsidRPr="00BB6833">
        <w:t>Afzondering</w:t>
      </w:r>
      <w:r w:rsidR="00E71856" w:rsidRPr="00BB6833">
        <w:t xml:space="preserve"> en separatie</w:t>
      </w:r>
      <w:bookmarkEnd w:id="28"/>
      <w:r w:rsidRPr="00BB6833">
        <w:t xml:space="preserve"> </w:t>
      </w:r>
    </w:p>
    <w:p w14:paraId="7AD7C5B2" w14:textId="0D118C5B" w:rsidR="00641B56" w:rsidRPr="00BB6833" w:rsidRDefault="009C7DE1" w:rsidP="009C7DE1">
      <w:pPr>
        <w:pStyle w:val="Kop3"/>
      </w:pPr>
      <w:bookmarkStart w:id="29" w:name="_Toc478539272"/>
      <w:r w:rsidRPr="00BB6833">
        <w:t>Beleid en Procedure</w:t>
      </w:r>
      <w:bookmarkEnd w:id="29"/>
    </w:p>
    <w:p w14:paraId="2854DED8" w14:textId="10CFDB4B" w:rsidR="00FE4740" w:rsidRPr="00BB6833" w:rsidRDefault="003D09ED" w:rsidP="001D0C58">
      <w:pPr>
        <w:pStyle w:val="Kop5"/>
        <w:numPr>
          <w:ilvl w:val="0"/>
          <w:numId w:val="0"/>
        </w:numPr>
        <w:ind w:left="1008"/>
      </w:pPr>
      <w:r w:rsidRPr="00BB6833">
        <w:rPr>
          <w:rStyle w:val="Intensievebenadrukking"/>
        </w:rPr>
        <w:t>Werkwijze</w:t>
      </w:r>
    </w:p>
    <w:p w14:paraId="547ACD20" w14:textId="77777777" w:rsidR="00A51882" w:rsidRPr="001D34FE" w:rsidRDefault="00A51882" w:rsidP="00A51882">
      <w:pPr>
        <w:rPr>
          <w:color w:val="FF0000"/>
        </w:rPr>
      </w:pPr>
      <w:r>
        <w:t>De cijfers van 2016</w:t>
      </w:r>
      <w:r w:rsidRPr="00BB6833">
        <w:t xml:space="preserve"> m.b.t. afzondering en separatie</w:t>
      </w:r>
      <w:r>
        <w:t xml:space="preserve"> werden opgevraagd (indien registratie). </w:t>
      </w:r>
    </w:p>
    <w:p w14:paraId="1DA6A0A3" w14:textId="693AA282" w:rsidR="009C7DE1" w:rsidRDefault="00742581" w:rsidP="009C7DE1">
      <w:r>
        <w:t>D</w:t>
      </w:r>
      <w:r w:rsidR="009C7DE1" w:rsidRPr="00BB6833">
        <w:t xml:space="preserve">e procedure / visietekst voor afzondering en separatie </w:t>
      </w:r>
      <w:r w:rsidR="00FE603E">
        <w:t xml:space="preserve">werd </w:t>
      </w:r>
      <w:r w:rsidR="009C7DE1" w:rsidRPr="00BB6833">
        <w:t>opgevraagd</w:t>
      </w:r>
      <w:r w:rsidR="004739DF">
        <w:t xml:space="preserve"> en werd </w:t>
      </w:r>
      <w:r w:rsidR="00FE603E">
        <w:t xml:space="preserve">met </w:t>
      </w:r>
      <w:r w:rsidR="004739DF">
        <w:t xml:space="preserve">het </w:t>
      </w:r>
      <w:r w:rsidR="00FE603E">
        <w:t xml:space="preserve">beleid besproken (indien </w:t>
      </w:r>
      <w:r w:rsidR="0017656C">
        <w:t>er een procedure kan voorgelegd worden, zoniet kan tijdens de inspectie nagevraagd worden of er mondeli</w:t>
      </w:r>
      <w:r w:rsidR="004C2A06">
        <w:t>nge afspraken zijn rond afzonde</w:t>
      </w:r>
      <w:r w:rsidR="0017656C">
        <w:t xml:space="preserve">ring en separatie en zo ja welke). </w:t>
      </w:r>
    </w:p>
    <w:p w14:paraId="67C4F71C" w14:textId="77777777" w:rsidR="009C7DE1" w:rsidRPr="00BB6833" w:rsidRDefault="009C7DE1" w:rsidP="009C7DE1"/>
    <w:p w14:paraId="5E844777" w14:textId="77777777" w:rsidR="00A51882" w:rsidRDefault="00A51882" w:rsidP="00A51882">
      <w:r w:rsidRPr="00525987">
        <w:t xml:space="preserve">Er werd </w:t>
      </w:r>
      <w:r>
        <w:t xml:space="preserve">in de procedure </w:t>
      </w:r>
      <w:r w:rsidRPr="00525987">
        <w:t xml:space="preserve">nagegaan of </w:t>
      </w:r>
      <w:r>
        <w:t>rekening wordt gehouden met volgende</w:t>
      </w:r>
      <w:r w:rsidRPr="00525987">
        <w:t xml:space="preserve"> richtlijnen:</w:t>
      </w:r>
    </w:p>
    <w:p w14:paraId="13B67D85" w14:textId="77777777" w:rsidR="00A51882" w:rsidRPr="00B40BCC" w:rsidRDefault="00A51882" w:rsidP="00A51882">
      <w:pPr>
        <w:pStyle w:val="Lijstalinea"/>
        <w:numPr>
          <w:ilvl w:val="0"/>
          <w:numId w:val="7"/>
        </w:numPr>
        <w:rPr>
          <w:szCs w:val="20"/>
        </w:rPr>
      </w:pPr>
      <w:r>
        <w:rPr>
          <w:szCs w:val="20"/>
        </w:rPr>
        <w:t>Afzondering en separatie zijn</w:t>
      </w:r>
      <w:r w:rsidRPr="00B40BCC">
        <w:rPr>
          <w:szCs w:val="20"/>
        </w:rPr>
        <w:t xml:space="preserve"> niet toegestaan onder 12 jaar</w:t>
      </w:r>
      <w:r>
        <w:rPr>
          <w:szCs w:val="20"/>
        </w:rPr>
        <w:t>.</w:t>
      </w:r>
    </w:p>
    <w:p w14:paraId="5AFA1043" w14:textId="77777777" w:rsidR="00A51882" w:rsidRPr="00525987" w:rsidRDefault="00A51882" w:rsidP="00A51882">
      <w:pPr>
        <w:pStyle w:val="Lijstalinea"/>
        <w:numPr>
          <w:ilvl w:val="0"/>
          <w:numId w:val="7"/>
        </w:numPr>
        <w:rPr>
          <w:szCs w:val="20"/>
        </w:rPr>
      </w:pPr>
      <w:r w:rsidRPr="00B40BCC">
        <w:rPr>
          <w:szCs w:val="20"/>
        </w:rPr>
        <w:t>De redenen voor afzondering en separatie volgen</w:t>
      </w:r>
      <w:r>
        <w:rPr>
          <w:szCs w:val="20"/>
        </w:rPr>
        <w:t>s de procedure zijn beperkt tot a</w:t>
      </w:r>
      <w:r w:rsidRPr="00525987">
        <w:rPr>
          <w:rFonts w:cstheme="minorHAnsi"/>
        </w:rPr>
        <w:t>cuut gevaar voor zichzelf</w:t>
      </w:r>
      <w:r>
        <w:rPr>
          <w:rFonts w:cstheme="minorHAnsi"/>
        </w:rPr>
        <w:t xml:space="preserve"> of a</w:t>
      </w:r>
      <w:r w:rsidRPr="00525987">
        <w:rPr>
          <w:rFonts w:cstheme="minorHAnsi"/>
        </w:rPr>
        <w:t>cuut gevaar voor anderen</w:t>
      </w:r>
      <w:r>
        <w:rPr>
          <w:rFonts w:cstheme="minorHAnsi"/>
        </w:rPr>
        <w:t>.</w:t>
      </w:r>
    </w:p>
    <w:p w14:paraId="41F895F6" w14:textId="7A35016A" w:rsidR="00095B3C" w:rsidRDefault="00095B3C" w:rsidP="00095B3C"/>
    <w:p w14:paraId="0A48EA02" w14:textId="789DD608" w:rsidR="009C7DE1" w:rsidRPr="00BB6833" w:rsidRDefault="009C7DE1" w:rsidP="00095B3C">
      <w:r w:rsidRPr="00BB6833">
        <w:t>De infobrochure rond afzondering en separatie voor kinderen/jongeren en voor familie/naasten werd opgevraagd.</w:t>
      </w:r>
    </w:p>
    <w:p w14:paraId="35078295" w14:textId="77777777" w:rsidR="00F65893" w:rsidRPr="00BB6833" w:rsidRDefault="00F65893" w:rsidP="00FE4740">
      <w:pPr>
        <w:rPr>
          <w:u w:val="single"/>
        </w:rPr>
      </w:pPr>
    </w:p>
    <w:p w14:paraId="284E99FB" w14:textId="3DED2B6C" w:rsidR="00FE4740" w:rsidRPr="00BB6833" w:rsidRDefault="00FE4740" w:rsidP="001D0C58">
      <w:pPr>
        <w:pStyle w:val="Kop5"/>
        <w:numPr>
          <w:ilvl w:val="0"/>
          <w:numId w:val="0"/>
        </w:numPr>
        <w:ind w:left="1008"/>
      </w:pPr>
      <w:r w:rsidRPr="00BB6833">
        <w:rPr>
          <w:rStyle w:val="Intensievebenadrukking"/>
        </w:rPr>
        <w:lastRenderedPageBreak/>
        <w:t>Vaststellingen</w:t>
      </w:r>
    </w:p>
    <w:p w14:paraId="7A9F13FC" w14:textId="1A3DE8C4" w:rsidR="00AB3778" w:rsidRPr="00BB6833" w:rsidRDefault="00AB3778" w:rsidP="00AB3778">
      <w:r w:rsidRPr="00BB6833">
        <w:t xml:space="preserve">Er werd de voorbije drie jaar </w:t>
      </w:r>
      <w:r w:rsidR="00A51882">
        <w:rPr>
          <w:u w:val="single"/>
        </w:rPr>
        <w:t xml:space="preserve">geen enkele </w:t>
      </w:r>
      <w:r w:rsidR="00282EC4">
        <w:rPr>
          <w:u w:val="single"/>
        </w:rPr>
        <w:t>jongere</w:t>
      </w:r>
      <w:r w:rsidRPr="00BB6833">
        <w:t xml:space="preserve"> van de afdeling </w:t>
      </w:r>
      <w:r w:rsidRPr="00BB6833">
        <w:rPr>
          <w:u w:val="single"/>
        </w:rPr>
        <w:t xml:space="preserve">Naam afdeling </w:t>
      </w:r>
      <w:r w:rsidRPr="00BB6833">
        <w:t>afgezonderd</w:t>
      </w:r>
      <w:r w:rsidR="00E71856" w:rsidRPr="00BB6833">
        <w:t xml:space="preserve"> of gesepareerd</w:t>
      </w:r>
      <w:r w:rsidR="00FE603E">
        <w:t>. / In 2016</w:t>
      </w:r>
      <w:r w:rsidRPr="00BB6833">
        <w:t xml:space="preserve"> waren er </w:t>
      </w:r>
      <w:r w:rsidRPr="00BB6833">
        <w:rPr>
          <w:u w:val="single"/>
        </w:rPr>
        <w:t>x afzonderingen</w:t>
      </w:r>
      <w:r w:rsidR="00E71856" w:rsidRPr="00BB6833">
        <w:rPr>
          <w:u w:val="single"/>
        </w:rPr>
        <w:t xml:space="preserve"> of separaties</w:t>
      </w:r>
      <w:r w:rsidR="00FE603E">
        <w:t xml:space="preserve"> van </w:t>
      </w:r>
      <w:r w:rsidR="002C42A0">
        <w:t>jongeren</w:t>
      </w:r>
      <w:r w:rsidR="00FE603E">
        <w:t xml:space="preserve"> </w:t>
      </w:r>
      <w:r w:rsidRPr="00BB6833">
        <w:t xml:space="preserve">van de afdeling </w:t>
      </w:r>
      <w:r w:rsidRPr="00BB6833">
        <w:rPr>
          <w:u w:val="single"/>
        </w:rPr>
        <w:t>Naam afdeling</w:t>
      </w:r>
      <w:r w:rsidR="009711FE">
        <w:rPr>
          <w:u w:val="single"/>
        </w:rPr>
        <w:t xml:space="preserve">, </w:t>
      </w:r>
      <w:r w:rsidR="009711FE" w:rsidRPr="009711FE">
        <w:t>waarvan</w:t>
      </w:r>
      <w:r w:rsidR="009711FE">
        <w:rPr>
          <w:u w:val="single"/>
        </w:rPr>
        <w:t xml:space="preserve"> </w:t>
      </w:r>
      <w:r w:rsidR="009711FE" w:rsidRPr="00BB6833">
        <w:rPr>
          <w:u w:val="single"/>
        </w:rPr>
        <w:t>x afzonderingen</w:t>
      </w:r>
      <w:r w:rsidR="009711FE">
        <w:rPr>
          <w:u w:val="single"/>
        </w:rPr>
        <w:t xml:space="preserve"> en x</w:t>
      </w:r>
      <w:r w:rsidR="009711FE" w:rsidRPr="00BB6833">
        <w:rPr>
          <w:u w:val="single"/>
        </w:rPr>
        <w:t xml:space="preserve"> separaties</w:t>
      </w:r>
      <w:r w:rsidR="00A51882">
        <w:rPr>
          <w:u w:val="single"/>
        </w:rPr>
        <w:t>/ er gebeuren geen separaties.</w:t>
      </w:r>
      <w:r w:rsidRPr="00BB6833">
        <w:rPr>
          <w:u w:val="single"/>
        </w:rPr>
        <w:br/>
      </w:r>
    </w:p>
    <w:p w14:paraId="43CEAFD8" w14:textId="5B8F60BF" w:rsidR="00AB3778" w:rsidRPr="00BB6833" w:rsidRDefault="00AB3778" w:rsidP="00AB3778">
      <w:r w:rsidRPr="00BB6833">
        <w:t xml:space="preserve">Er is </w:t>
      </w:r>
      <w:r w:rsidR="00B044D7">
        <w:t>g</w:t>
      </w:r>
      <w:r w:rsidRPr="00BB6833">
        <w:rPr>
          <w:u w:val="single"/>
        </w:rPr>
        <w:t>een / zijn x</w:t>
      </w:r>
      <w:r w:rsidRPr="00BB6833">
        <w:t xml:space="preserve"> afzonderingskamer(s) op de afdeling </w:t>
      </w:r>
      <w:r w:rsidRPr="00BB6833">
        <w:rPr>
          <w:u w:val="single"/>
        </w:rPr>
        <w:t>Naam afdeling</w:t>
      </w:r>
      <w:r w:rsidRPr="00BB6833">
        <w:t xml:space="preserve">. / Er wordt gebruik gemaakt van </w:t>
      </w:r>
      <w:r w:rsidRPr="00BB6833">
        <w:rPr>
          <w:u w:val="single"/>
        </w:rPr>
        <w:t>de /x</w:t>
      </w:r>
      <w:r w:rsidRPr="00BB6833">
        <w:t xml:space="preserve"> afzonderingskamer(s) van de afdeling </w:t>
      </w:r>
      <w:r w:rsidRPr="00BB6833">
        <w:rPr>
          <w:u w:val="single"/>
        </w:rPr>
        <w:t>Naam andere afdeling</w:t>
      </w:r>
      <w:r w:rsidRPr="00BB6833">
        <w:t>.</w:t>
      </w:r>
    </w:p>
    <w:p w14:paraId="36211E03" w14:textId="7507D94E" w:rsidR="002F0DA4" w:rsidRPr="004739DF" w:rsidRDefault="002F0DA4" w:rsidP="002F0DA4">
      <w:pPr>
        <w:rPr>
          <w:i/>
        </w:rPr>
      </w:pPr>
      <w:r w:rsidRPr="004739DF">
        <w:rPr>
          <w:i/>
        </w:rPr>
        <w:t>Vrije tekst ivm eventueel a</w:t>
      </w:r>
      <w:r>
        <w:rPr>
          <w:i/>
        </w:rPr>
        <w:t xml:space="preserve">ndere </w:t>
      </w:r>
      <w:r w:rsidRPr="004739DF">
        <w:rPr>
          <w:i/>
        </w:rPr>
        <w:t xml:space="preserve">termen </w:t>
      </w:r>
      <w:r>
        <w:rPr>
          <w:i/>
        </w:rPr>
        <w:t>voor afzondering of separatie, afzonderingskamer/separatiekamer:</w:t>
      </w:r>
    </w:p>
    <w:p w14:paraId="42CC0225" w14:textId="75E4285D" w:rsidR="00A55FD6" w:rsidRDefault="00A55FD6" w:rsidP="00AB3778"/>
    <w:p w14:paraId="6B3CD0B3" w14:textId="060F9EEB" w:rsidR="00AB3778" w:rsidRPr="00BB6833" w:rsidRDefault="00AB3778" w:rsidP="00AB3778">
      <w:r w:rsidRPr="00697583">
        <w:t xml:space="preserve">Er </w:t>
      </w:r>
      <w:r w:rsidRPr="00697583">
        <w:rPr>
          <w:u w:val="single"/>
        </w:rPr>
        <w:t>gebeuren / gebeuren geen</w:t>
      </w:r>
      <w:r w:rsidRPr="00697583">
        <w:t xml:space="preserve"> </w:t>
      </w:r>
      <w:r w:rsidR="00E71856" w:rsidRPr="00697583">
        <w:t>separaties</w:t>
      </w:r>
      <w:r w:rsidR="00FE603E">
        <w:t xml:space="preserve"> op kamers van </w:t>
      </w:r>
      <w:r w:rsidR="00282EC4">
        <w:t>jongere</w:t>
      </w:r>
      <w:r w:rsidR="00FE603E">
        <w:t xml:space="preserve">n. </w:t>
      </w:r>
    </w:p>
    <w:p w14:paraId="171F5E10" w14:textId="77777777" w:rsidR="00AB3778" w:rsidRPr="00BB6833" w:rsidRDefault="00AB3778" w:rsidP="00AB3778"/>
    <w:p w14:paraId="20CC3A7C" w14:textId="77777777" w:rsidR="00AB3778" w:rsidRPr="00BB6833" w:rsidRDefault="00AB3778" w:rsidP="00AB3778">
      <w:pPr>
        <w:rPr>
          <w:b/>
          <w:u w:val="single"/>
        </w:rPr>
      </w:pPr>
    </w:p>
    <w:p w14:paraId="56E7D6C6" w14:textId="05EF66FF" w:rsidR="00EF005F" w:rsidRPr="00EF005F" w:rsidRDefault="00EF005F" w:rsidP="00EF005F">
      <w:r w:rsidRPr="00BB6833">
        <w:t xml:space="preserve">Er is </w:t>
      </w:r>
      <w:r w:rsidRPr="00BB6833">
        <w:rPr>
          <w:u w:val="single"/>
        </w:rPr>
        <w:t>een / geen</w:t>
      </w:r>
      <w:r w:rsidRPr="00BB6833">
        <w:t xml:space="preserve"> uitgeschreven procedure / visietekst voor afzondering</w:t>
      </w:r>
      <w:r w:rsidR="005E24D3" w:rsidRPr="00BB6833">
        <w:t xml:space="preserve"> en separatie</w:t>
      </w:r>
      <w:r w:rsidRPr="00BB6833">
        <w:t>.</w:t>
      </w:r>
    </w:p>
    <w:p w14:paraId="17274DBD" w14:textId="77777777" w:rsidR="00EF005F" w:rsidRPr="00EF005F" w:rsidRDefault="00EF005F" w:rsidP="00EF005F">
      <w:pPr>
        <w:rPr>
          <w:color w:val="00B0F0"/>
        </w:rPr>
      </w:pPr>
    </w:p>
    <w:p w14:paraId="721333D9" w14:textId="223BDABB" w:rsidR="00A51882" w:rsidRDefault="00112D37" w:rsidP="00A51882">
      <w:r>
        <w:t xml:space="preserve">De procedure is </w:t>
      </w:r>
      <w:r w:rsidR="00A51882">
        <w:rPr>
          <w:u w:val="single"/>
        </w:rPr>
        <w:t xml:space="preserve">in lijn /niet in lijn met </w:t>
      </w:r>
      <w:r>
        <w:t xml:space="preserve">de </w:t>
      </w:r>
      <w:r w:rsidR="00A51882">
        <w:t xml:space="preserve">opgesomde </w:t>
      </w:r>
      <w:r>
        <w:t>richtlijn</w:t>
      </w:r>
      <w:r w:rsidR="00A51882">
        <w:t xml:space="preserve">en: </w:t>
      </w:r>
    </w:p>
    <w:p w14:paraId="3FF6D725" w14:textId="71D2C012" w:rsidR="00A51882" w:rsidRPr="00330E1C" w:rsidRDefault="00A51882" w:rsidP="00A51882">
      <w:pPr>
        <w:pStyle w:val="Lijstalinea"/>
        <w:numPr>
          <w:ilvl w:val="0"/>
          <w:numId w:val="11"/>
        </w:numPr>
      </w:pPr>
      <w:r w:rsidRPr="00330E1C">
        <w:t xml:space="preserve">Afzondering en separatie is ook toegestaan onder 12 jaar, een leeftijdsgrens wordt niet vermeld voor afzondering en separatie </w:t>
      </w:r>
      <w:r w:rsidRPr="00857837">
        <w:rPr>
          <w:i/>
        </w:rPr>
        <w:t>(</w:t>
      </w:r>
      <w:r>
        <w:rPr>
          <w:i/>
        </w:rPr>
        <w:t xml:space="preserve">als er geen </w:t>
      </w:r>
      <w:r w:rsidR="00282EC4">
        <w:rPr>
          <w:i/>
        </w:rPr>
        <w:t>jongere</w:t>
      </w:r>
      <w:r>
        <w:rPr>
          <w:i/>
        </w:rPr>
        <w:t>en onder 12</w:t>
      </w:r>
      <w:r w:rsidR="0017656C">
        <w:rPr>
          <w:i/>
        </w:rPr>
        <w:t xml:space="preserve"> </w:t>
      </w:r>
      <w:r>
        <w:rPr>
          <w:i/>
        </w:rPr>
        <w:t>jaar in de</w:t>
      </w:r>
      <w:r w:rsidRPr="00857837">
        <w:rPr>
          <w:i/>
        </w:rPr>
        <w:t xml:space="preserve"> leefgroep</w:t>
      </w:r>
      <w:r>
        <w:rPr>
          <w:i/>
        </w:rPr>
        <w:t xml:space="preserve"> worden opgenomen, dan vervalt deze opmerking</w:t>
      </w:r>
      <w:r w:rsidRPr="00857837">
        <w:rPr>
          <w:i/>
        </w:rPr>
        <w:t>)</w:t>
      </w:r>
    </w:p>
    <w:p w14:paraId="0665EE93" w14:textId="77777777" w:rsidR="00A51882" w:rsidRDefault="00A51882" w:rsidP="00A51882">
      <w:pPr>
        <w:pStyle w:val="Lijstalinea"/>
      </w:pPr>
    </w:p>
    <w:p w14:paraId="1263F696" w14:textId="77777777" w:rsidR="00964598" w:rsidRPr="00EF005F" w:rsidRDefault="00964598" w:rsidP="00EF005F">
      <w:pPr>
        <w:rPr>
          <w:rFonts w:cstheme="minorHAnsi"/>
        </w:rPr>
      </w:pPr>
    </w:p>
    <w:p w14:paraId="5C8CFD78" w14:textId="0B91CFD7" w:rsidR="00691587" w:rsidRDefault="00CF0922" w:rsidP="00691587">
      <w:pPr>
        <w:pStyle w:val="Kop3"/>
      </w:pPr>
      <w:bookmarkStart w:id="30" w:name="_Toc478539273"/>
      <w:r>
        <w:t>T</w:t>
      </w:r>
      <w:r w:rsidR="00691587">
        <w:t>oepassing in de praktijk</w:t>
      </w:r>
      <w:bookmarkEnd w:id="30"/>
      <w:r w:rsidR="00FE603E">
        <w:t xml:space="preserve"> </w:t>
      </w:r>
    </w:p>
    <w:p w14:paraId="372A17A2" w14:textId="1716B7F9" w:rsidR="00FE4740" w:rsidRPr="00833D3D" w:rsidRDefault="00FE4740" w:rsidP="001D0C58">
      <w:pPr>
        <w:pStyle w:val="Kop5"/>
        <w:numPr>
          <w:ilvl w:val="0"/>
          <w:numId w:val="0"/>
        </w:numPr>
        <w:ind w:left="1008"/>
      </w:pPr>
      <w:r w:rsidRPr="001D0C58">
        <w:rPr>
          <w:rStyle w:val="Intensievebenadrukking"/>
        </w:rPr>
        <w:t>W</w:t>
      </w:r>
      <w:r w:rsidR="003D09ED" w:rsidRPr="001D0C58">
        <w:rPr>
          <w:rStyle w:val="Intensievebenadrukking"/>
        </w:rPr>
        <w:t>erkwijze</w:t>
      </w:r>
    </w:p>
    <w:p w14:paraId="7E934BB9" w14:textId="53AB44DB" w:rsidR="00BC2491" w:rsidRPr="007046F0" w:rsidRDefault="00D0314C" w:rsidP="00FE4740">
      <w:pPr>
        <w:rPr>
          <w:strike/>
        </w:rPr>
      </w:pPr>
      <w:r w:rsidRPr="00D0314C">
        <w:t>Er werd gevraagd of afzondering</w:t>
      </w:r>
      <w:r w:rsidR="007046F0">
        <w:t xml:space="preserve">en en separaties worden genoteerd in een register. </w:t>
      </w:r>
    </w:p>
    <w:p w14:paraId="4648C810" w14:textId="2F9C7EFF" w:rsidR="00D0314C" w:rsidRPr="00D02297" w:rsidRDefault="00D0314C" w:rsidP="003D0864">
      <w:pPr>
        <w:rPr>
          <w:rFonts w:cstheme="minorHAnsi"/>
        </w:rPr>
      </w:pPr>
      <w:r w:rsidRPr="000D0499">
        <w:t xml:space="preserve">De registers van </w:t>
      </w:r>
      <w:r w:rsidR="00D768AD">
        <w:t xml:space="preserve">een steekproef van </w:t>
      </w:r>
      <w:r w:rsidR="00DF3D42">
        <w:t>jongeren</w:t>
      </w:r>
      <w:r w:rsidRPr="000D0499">
        <w:t xml:space="preserve">in afzondering </w:t>
      </w:r>
      <w:r w:rsidR="00396B9A" w:rsidRPr="001D79B4">
        <w:t>en</w:t>
      </w:r>
      <w:r w:rsidR="00C431A5" w:rsidRPr="001D79B4">
        <w:t xml:space="preserve"> separatie</w:t>
      </w:r>
      <w:r w:rsidR="00C431A5">
        <w:t xml:space="preserve"> </w:t>
      </w:r>
      <w:r w:rsidR="0064525E">
        <w:t xml:space="preserve">van het voorbije jaar </w:t>
      </w:r>
      <w:r w:rsidRPr="000D0499">
        <w:t xml:space="preserve">werden gecontroleerd. </w:t>
      </w:r>
    </w:p>
    <w:p w14:paraId="5BB0EC83" w14:textId="7A97EC60" w:rsidR="00D0314C" w:rsidRDefault="000D0499" w:rsidP="000D0499">
      <w:r w:rsidRPr="00BB6833">
        <w:t>Er werd gekeken naar de reden voor afzondering</w:t>
      </w:r>
      <w:r w:rsidR="00C431A5" w:rsidRPr="00BB6833">
        <w:t xml:space="preserve"> of separatie</w:t>
      </w:r>
      <w:r w:rsidRPr="00BB6833">
        <w:t>, de duur van de afzondering</w:t>
      </w:r>
      <w:r w:rsidR="00C431A5" w:rsidRPr="00BB6833">
        <w:t xml:space="preserve"> of separatie</w:t>
      </w:r>
      <w:r w:rsidRPr="00BB6833">
        <w:t>, de eventuele extra maatregelen en naar de notities over toezicht tijdens de afzondering</w:t>
      </w:r>
      <w:r w:rsidR="00C431A5" w:rsidRPr="00BB6833">
        <w:t xml:space="preserve"> of separatie</w:t>
      </w:r>
      <w:r w:rsidRPr="00BB6833">
        <w:t>.</w:t>
      </w:r>
    </w:p>
    <w:p w14:paraId="64D966A2" w14:textId="48770260" w:rsidR="00FE4740" w:rsidRPr="00D0314C" w:rsidRDefault="00FE4740" w:rsidP="00D768AD"/>
    <w:p w14:paraId="10B1453D" w14:textId="3AE5156F" w:rsidR="00FE4740" w:rsidRPr="00BB6833" w:rsidRDefault="00FE4740" w:rsidP="001D0C58">
      <w:pPr>
        <w:pStyle w:val="Kop5"/>
        <w:numPr>
          <w:ilvl w:val="0"/>
          <w:numId w:val="0"/>
        </w:numPr>
        <w:ind w:left="1008"/>
      </w:pPr>
      <w:r w:rsidRPr="00BB6833">
        <w:rPr>
          <w:rStyle w:val="Intensievebenadrukking"/>
        </w:rPr>
        <w:t>Vaststellingen</w:t>
      </w:r>
    </w:p>
    <w:p w14:paraId="77BD98A9" w14:textId="24691726" w:rsidR="007B52A9" w:rsidRPr="00363114" w:rsidRDefault="007B52A9" w:rsidP="00691587">
      <w:pPr>
        <w:rPr>
          <w:color w:val="FF0000"/>
        </w:rPr>
      </w:pPr>
      <w:r w:rsidRPr="00BB6833">
        <w:t xml:space="preserve">Er wordt </w:t>
      </w:r>
      <w:r w:rsidR="00DB06C2" w:rsidRPr="00BB6833">
        <w:rPr>
          <w:u w:val="single"/>
        </w:rPr>
        <w:t>een</w:t>
      </w:r>
      <w:r w:rsidR="00F64F90" w:rsidRPr="00BB6833">
        <w:rPr>
          <w:u w:val="single"/>
        </w:rPr>
        <w:t>/ geen</w:t>
      </w:r>
      <w:r w:rsidRPr="00BB6833">
        <w:t xml:space="preserve"> </w:t>
      </w:r>
      <w:r w:rsidR="00AA568E" w:rsidRPr="00BB6833">
        <w:t>register bijgehouden</w:t>
      </w:r>
      <w:r w:rsidR="00514A3B">
        <w:t xml:space="preserve"> </w:t>
      </w:r>
      <w:r w:rsidR="004A5473">
        <w:t>over</w:t>
      </w:r>
      <w:r w:rsidR="00514A3B">
        <w:t xml:space="preserve"> afzonderingen</w:t>
      </w:r>
      <w:r w:rsidR="00AA568E" w:rsidRPr="00BB6833">
        <w:t xml:space="preserve">. </w:t>
      </w:r>
    </w:p>
    <w:p w14:paraId="4EFA5410" w14:textId="0908CAA5" w:rsidR="007B52A9" w:rsidRDefault="007B52A9" w:rsidP="009E5D4E">
      <w:r w:rsidRPr="006130F1">
        <w:t>Er werd gekeken naar de reden</w:t>
      </w:r>
      <w:r w:rsidR="00D56AFE">
        <w:t>en</w:t>
      </w:r>
      <w:r w:rsidRPr="006130F1">
        <w:t xml:space="preserve"> </w:t>
      </w:r>
      <w:r w:rsidRPr="00BB6833">
        <w:t>die genoteerd</w:t>
      </w:r>
      <w:r w:rsidRPr="006130F1">
        <w:t xml:space="preserve"> werd</w:t>
      </w:r>
      <w:r w:rsidR="00100D74">
        <w:t>en</w:t>
      </w:r>
      <w:r w:rsidRPr="006130F1">
        <w:t xml:space="preserve"> in de gecontroleerde registraties. </w:t>
      </w:r>
    </w:p>
    <w:p w14:paraId="31B4CF7F" w14:textId="3152D497" w:rsidR="00AD3CDC" w:rsidRDefault="00AD3CDC" w:rsidP="00691587">
      <w:r>
        <w:t xml:space="preserve">Er werd gekeken naar de duur </w:t>
      </w:r>
    </w:p>
    <w:p w14:paraId="0CB80F86" w14:textId="19B87942" w:rsidR="00376EF1" w:rsidRDefault="00376EF1" w:rsidP="00691587">
      <w:r w:rsidRPr="00BB6833">
        <w:t>Er werd gekeken na</w:t>
      </w:r>
      <w:r w:rsidR="00283EC3" w:rsidRPr="00BB6833">
        <w:t>ar eventuele extra maatregelen.</w:t>
      </w:r>
    </w:p>
    <w:p w14:paraId="085CDD0C" w14:textId="77777777" w:rsidR="007468FB" w:rsidRPr="00BB6833" w:rsidRDefault="007468FB" w:rsidP="00691587"/>
    <w:p w14:paraId="62C6D046" w14:textId="77777777" w:rsidR="00376EF1" w:rsidRDefault="00376EF1" w:rsidP="00691587"/>
    <w:p w14:paraId="66C89C5D" w14:textId="6CEC2421" w:rsidR="003E2670" w:rsidRDefault="003E2670" w:rsidP="00691587">
      <w:pPr>
        <w:rPr>
          <w:i/>
        </w:rPr>
      </w:pPr>
    </w:p>
    <w:p w14:paraId="7E1AF578" w14:textId="63AC666A" w:rsidR="003E2670" w:rsidRDefault="003E2670" w:rsidP="003E2670">
      <w:r w:rsidRPr="00BB6833">
        <w:t xml:space="preserve">Er wordt </w:t>
      </w:r>
      <w:r w:rsidRPr="00BB6833">
        <w:rPr>
          <w:u w:val="single"/>
        </w:rPr>
        <w:t>een</w:t>
      </w:r>
      <w:r w:rsidR="004A3E43">
        <w:rPr>
          <w:u w:val="single"/>
        </w:rPr>
        <w:t xml:space="preserve"> </w:t>
      </w:r>
      <w:r w:rsidRPr="00BB6833">
        <w:rPr>
          <w:u w:val="single"/>
        </w:rPr>
        <w:t>/ geen</w:t>
      </w:r>
      <w:r w:rsidRPr="00BB6833">
        <w:t xml:space="preserve"> register bijgehouden</w:t>
      </w:r>
      <w:r>
        <w:t xml:space="preserve"> over separaties</w:t>
      </w:r>
      <w:r w:rsidRPr="00BB6833">
        <w:t xml:space="preserve">. </w:t>
      </w:r>
    </w:p>
    <w:p w14:paraId="46B41AF5" w14:textId="77777777" w:rsidR="003E2670" w:rsidRDefault="003E2670" w:rsidP="003E2670">
      <w:r w:rsidRPr="006130F1">
        <w:t>Er werd gekeken naar de reden</w:t>
      </w:r>
      <w:r>
        <w:t>en</w:t>
      </w:r>
      <w:r w:rsidRPr="006130F1">
        <w:t xml:space="preserve"> </w:t>
      </w:r>
      <w:r w:rsidRPr="00BB6833">
        <w:t>die genoteerd</w:t>
      </w:r>
      <w:r w:rsidRPr="006130F1">
        <w:t xml:space="preserve"> werd</w:t>
      </w:r>
      <w:r>
        <w:t>en</w:t>
      </w:r>
      <w:r w:rsidRPr="006130F1">
        <w:t xml:space="preserve"> in de gecontroleerde registraties. </w:t>
      </w:r>
    </w:p>
    <w:p w14:paraId="0D04027B" w14:textId="77777777" w:rsidR="003E2670" w:rsidRPr="00BB6833" w:rsidRDefault="003E2670" w:rsidP="003E2670">
      <w:r>
        <w:t xml:space="preserve">Er werd gekeken naar de duur </w:t>
      </w:r>
    </w:p>
    <w:p w14:paraId="0950FB5D" w14:textId="77777777" w:rsidR="003E2670" w:rsidRPr="00BB6833" w:rsidRDefault="003E2670" w:rsidP="003E2670">
      <w:r w:rsidRPr="00BB6833">
        <w:t>Er werd gekeken naar eventuele extra maatregelen.</w:t>
      </w:r>
    </w:p>
    <w:p w14:paraId="1DB8F77E" w14:textId="5DC23C83" w:rsidR="003E2670" w:rsidRPr="00BB6833" w:rsidRDefault="003E2670" w:rsidP="003E2670">
      <w:r w:rsidRPr="00BB6833">
        <w:t>Er werd gekeken naar de notiti</w:t>
      </w:r>
      <w:r w:rsidR="00EA1CF2">
        <w:t xml:space="preserve">es over toezicht op de </w:t>
      </w:r>
      <w:r w:rsidR="002C42A0">
        <w:t>jongeren</w:t>
      </w:r>
      <w:r w:rsidRPr="00BB6833">
        <w:t xml:space="preserve"> </w:t>
      </w:r>
      <w:r w:rsidRPr="00BB6833">
        <w:rPr>
          <w:u w:val="single"/>
        </w:rPr>
        <w:t xml:space="preserve">die langer dan een half uur </w:t>
      </w:r>
      <w:r w:rsidRPr="00BB6833">
        <w:t>gesepareerd waren.</w:t>
      </w:r>
    </w:p>
    <w:p w14:paraId="70ECBCF6" w14:textId="77777777" w:rsidR="003E2670" w:rsidRDefault="003E2670" w:rsidP="00691587">
      <w:pPr>
        <w:rPr>
          <w:i/>
        </w:rPr>
      </w:pPr>
    </w:p>
    <w:p w14:paraId="7AAE4E93" w14:textId="7798BFB0" w:rsidR="003E2670" w:rsidRPr="0064525E" w:rsidRDefault="003E2670" w:rsidP="003E2670">
      <w:r w:rsidRPr="0064525E">
        <w:t>Er is een gemeenschappelijk register voor afzonderingen en separaties waarbij het onderscheid tussen beide uit de registratie niet duidelijk is. De gecontroleerde registraties gaan zowel over afzonderingen als separaties.</w:t>
      </w:r>
      <w:r w:rsidRPr="0064525E">
        <w:br/>
      </w:r>
    </w:p>
    <w:p w14:paraId="28638C75" w14:textId="77777777" w:rsidR="003E2670" w:rsidRPr="0064525E" w:rsidRDefault="003E2670" w:rsidP="003E2670">
      <w:r w:rsidRPr="0064525E">
        <w:t xml:space="preserve">Er werd gekeken naar de redenen die genoteerd werden in de gecontroleerde registraties. </w:t>
      </w:r>
    </w:p>
    <w:p w14:paraId="3A2E0BD2" w14:textId="77777777" w:rsidR="003E2670" w:rsidRDefault="003E2670" w:rsidP="003E2670">
      <w:r w:rsidRPr="0064525E">
        <w:t xml:space="preserve">Er werd gekeken naar de duur </w:t>
      </w:r>
    </w:p>
    <w:p w14:paraId="46CF3E3F" w14:textId="77777777" w:rsidR="007468FB" w:rsidRPr="0064525E" w:rsidRDefault="007468FB" w:rsidP="003E2670"/>
    <w:p w14:paraId="55AD7CA0" w14:textId="77777777" w:rsidR="003E2670" w:rsidRDefault="003E2670" w:rsidP="003E2670">
      <w:r w:rsidRPr="0064525E">
        <w:lastRenderedPageBreak/>
        <w:t>Er werd gekeken naar eventuele extra maatregelen.</w:t>
      </w:r>
    </w:p>
    <w:p w14:paraId="757BC088" w14:textId="1DA74261" w:rsidR="003E2670" w:rsidRDefault="003E2670" w:rsidP="003E2670">
      <w:r w:rsidRPr="0064525E">
        <w:t xml:space="preserve">Er werd gekeken naar de notities over toezicht op de </w:t>
      </w:r>
      <w:r w:rsidR="00282EC4">
        <w:t>jongere</w:t>
      </w:r>
      <w:r w:rsidRPr="0064525E">
        <w:t xml:space="preserve">en </w:t>
      </w:r>
      <w:r w:rsidRPr="0064525E">
        <w:rPr>
          <w:u w:val="single"/>
        </w:rPr>
        <w:t xml:space="preserve">die langer dan een half uur </w:t>
      </w:r>
      <w:r w:rsidRPr="0064525E">
        <w:t>in afzondering of gesepareerd waren.</w:t>
      </w:r>
    </w:p>
    <w:p w14:paraId="042AC5C2" w14:textId="77777777" w:rsidR="003E2670" w:rsidRPr="00BB6833" w:rsidRDefault="003E2670" w:rsidP="00691587">
      <w:pPr>
        <w:rPr>
          <w:i/>
        </w:rPr>
      </w:pPr>
    </w:p>
    <w:p w14:paraId="0EA0EC08" w14:textId="77777777" w:rsidR="00691587" w:rsidRPr="00BB6833" w:rsidRDefault="00691587" w:rsidP="000867E4">
      <w:pPr>
        <w:pStyle w:val="Kop3"/>
      </w:pPr>
      <w:bookmarkStart w:id="31" w:name="_Toc478539274"/>
      <w:r w:rsidRPr="00BB6833">
        <w:t>Infrastructuur van de afzonderingskamer</w:t>
      </w:r>
      <w:bookmarkEnd w:id="31"/>
    </w:p>
    <w:p w14:paraId="0485C555" w14:textId="30865E4E" w:rsidR="00FE4740" w:rsidRDefault="00283EC3" w:rsidP="001D0C58">
      <w:pPr>
        <w:pStyle w:val="Kop5"/>
        <w:numPr>
          <w:ilvl w:val="0"/>
          <w:numId w:val="0"/>
        </w:numPr>
        <w:ind w:left="1008"/>
      </w:pPr>
      <w:r w:rsidRPr="00BB6833">
        <w:rPr>
          <w:rStyle w:val="Intensievebenadrukking"/>
        </w:rPr>
        <w:t>Werkwijze</w:t>
      </w:r>
    </w:p>
    <w:p w14:paraId="59FD61F9" w14:textId="11AE0C70" w:rsidR="00E241E7" w:rsidRDefault="00CD6C7B" w:rsidP="00CD6C7B">
      <w:r w:rsidRPr="00F74A9D">
        <w:t xml:space="preserve">Alle ruimtes die </w:t>
      </w:r>
      <w:r w:rsidR="00BC4B11">
        <w:t>gebruikt worden voor afzondering en separatie</w:t>
      </w:r>
      <w:r w:rsidRPr="00F74A9D">
        <w:t xml:space="preserve"> werden gecontroleerd</w:t>
      </w:r>
      <w:r w:rsidR="00E235B0">
        <w:t xml:space="preserve"> (uitgezonderd de </w:t>
      </w:r>
      <w:r w:rsidR="002C42A0">
        <w:t>jongeren</w:t>
      </w:r>
      <w:r w:rsidR="00BC4B11">
        <w:t>kamers)</w:t>
      </w:r>
      <w:r w:rsidRPr="00F74A9D">
        <w:t xml:space="preserve">. </w:t>
      </w:r>
    </w:p>
    <w:p w14:paraId="7CDD3D50" w14:textId="77777777" w:rsidR="0064525E" w:rsidRDefault="0064525E" w:rsidP="0064525E"/>
    <w:p w14:paraId="1AEFEE2D" w14:textId="77777777" w:rsidR="00FE4740" w:rsidRDefault="00FE4740" w:rsidP="00FE4740">
      <w:pPr>
        <w:rPr>
          <w:u w:val="single"/>
        </w:rPr>
      </w:pPr>
    </w:p>
    <w:p w14:paraId="0190F2D8" w14:textId="2DDCA217" w:rsidR="00FE4740" w:rsidRDefault="00FE4740" w:rsidP="001D0C58">
      <w:pPr>
        <w:pStyle w:val="Kop5"/>
        <w:numPr>
          <w:ilvl w:val="0"/>
          <w:numId w:val="0"/>
        </w:numPr>
        <w:ind w:left="1008"/>
      </w:pPr>
      <w:r w:rsidRPr="001D0C58">
        <w:rPr>
          <w:rStyle w:val="Intensievebenadrukking"/>
        </w:rPr>
        <w:t>Vaststellingen</w:t>
      </w:r>
    </w:p>
    <w:p w14:paraId="47B2BEC5" w14:textId="77777777" w:rsidR="009612B1" w:rsidRPr="00F74A9D" w:rsidRDefault="009612B1" w:rsidP="00691587"/>
    <w:p w14:paraId="31F6C279" w14:textId="77777777" w:rsidR="00E241E7" w:rsidRDefault="00E241E7" w:rsidP="00691587">
      <w:pPr>
        <w:rPr>
          <w:color w:val="00B0F0"/>
        </w:rPr>
      </w:pPr>
    </w:p>
    <w:p w14:paraId="73ED4C2B" w14:textId="5B7E3C38" w:rsidR="00691587" w:rsidRPr="00142A13" w:rsidRDefault="00691587" w:rsidP="000867E4">
      <w:pPr>
        <w:pStyle w:val="Kop2"/>
      </w:pPr>
      <w:bookmarkStart w:id="32" w:name="_Toc478539275"/>
      <w:r>
        <w:t>Fixatie</w:t>
      </w:r>
      <w:bookmarkEnd w:id="32"/>
    </w:p>
    <w:p w14:paraId="58CB896D" w14:textId="77777777" w:rsidR="00211FB2" w:rsidRPr="00F929E3" w:rsidRDefault="00211FB2" w:rsidP="00211FB2">
      <w:pPr>
        <w:pStyle w:val="Kop3"/>
      </w:pPr>
      <w:bookmarkStart w:id="33" w:name="_Toc478539276"/>
      <w:r w:rsidRPr="00F929E3">
        <w:t>Beleid en Procedures</w:t>
      </w:r>
      <w:bookmarkEnd w:id="33"/>
    </w:p>
    <w:p w14:paraId="47083DCD" w14:textId="1D0955C3" w:rsidR="00FE4740" w:rsidRPr="00833D3D" w:rsidRDefault="00283EC3" w:rsidP="001D0C58">
      <w:pPr>
        <w:pStyle w:val="Kop5"/>
        <w:numPr>
          <w:ilvl w:val="0"/>
          <w:numId w:val="0"/>
        </w:numPr>
        <w:ind w:left="1008"/>
      </w:pPr>
      <w:r w:rsidRPr="001D0C58">
        <w:rPr>
          <w:rStyle w:val="Intensievebenadrukking"/>
        </w:rPr>
        <w:t>Werkwijze</w:t>
      </w:r>
    </w:p>
    <w:p w14:paraId="498B69E0" w14:textId="7D04FEB5" w:rsidR="00B86A57" w:rsidRDefault="00B86A57" w:rsidP="000D0499">
      <w:r>
        <w:t xml:space="preserve">De cijfers van 2016 m.b.t. fixatie werden opgevraagd tijdens de inspectie. </w:t>
      </w:r>
    </w:p>
    <w:p w14:paraId="7AF791CE" w14:textId="7A716B84" w:rsidR="00B86A57" w:rsidRDefault="00B86A57" w:rsidP="000D0499">
      <w:r>
        <w:t>De procedure/visietekst voor fixatie wer</w:t>
      </w:r>
      <w:r w:rsidR="0098641A">
        <w:t>d</w:t>
      </w:r>
      <w:r>
        <w:t xml:space="preserve"> opgevraagd tijdens de inspectie. </w:t>
      </w:r>
    </w:p>
    <w:p w14:paraId="5315EB2C" w14:textId="77777777" w:rsidR="000D0499" w:rsidRPr="00F65893" w:rsidRDefault="000D0499" w:rsidP="000D0499">
      <w:r w:rsidRPr="0033061B">
        <w:t xml:space="preserve">Tijdens de inspectie werd het </w:t>
      </w:r>
      <w:r>
        <w:t>fixatie</w:t>
      </w:r>
      <w:r w:rsidRPr="0033061B">
        <w:t>beleid besproken.</w:t>
      </w:r>
    </w:p>
    <w:p w14:paraId="13D93C0F" w14:textId="77777777" w:rsidR="0098641A" w:rsidRDefault="0098641A" w:rsidP="00095B3C"/>
    <w:p w14:paraId="67F4A2BC" w14:textId="524F1D71" w:rsidR="00095B3C" w:rsidRDefault="00095B3C" w:rsidP="00095B3C">
      <w:r w:rsidRPr="001B3E69">
        <w:t>Er werd nagegaan of de procedure conform de richtlijnen is:</w:t>
      </w:r>
    </w:p>
    <w:p w14:paraId="1F5044BA" w14:textId="5F4A3947" w:rsidR="00662631" w:rsidRDefault="00662631" w:rsidP="00662631">
      <w:pPr>
        <w:pStyle w:val="Lijstalinea"/>
        <w:numPr>
          <w:ilvl w:val="0"/>
          <w:numId w:val="7"/>
        </w:numPr>
        <w:rPr>
          <w:szCs w:val="20"/>
        </w:rPr>
      </w:pPr>
      <w:r>
        <w:rPr>
          <w:szCs w:val="20"/>
        </w:rPr>
        <w:t>De combinatie van mechanische fixatie en afzondering is niet toegelaten</w:t>
      </w:r>
      <w:r w:rsidR="001B3E69">
        <w:rPr>
          <w:szCs w:val="20"/>
        </w:rPr>
        <w:t>.</w:t>
      </w:r>
    </w:p>
    <w:p w14:paraId="656950A3" w14:textId="1884BF42" w:rsidR="00662631" w:rsidRPr="00DC475D" w:rsidRDefault="00662631" w:rsidP="00662631">
      <w:pPr>
        <w:pStyle w:val="Lijstalinea"/>
        <w:numPr>
          <w:ilvl w:val="0"/>
          <w:numId w:val="7"/>
        </w:numPr>
        <w:rPr>
          <w:szCs w:val="20"/>
        </w:rPr>
      </w:pPr>
      <w:r w:rsidRPr="00DC475D">
        <w:rPr>
          <w:szCs w:val="20"/>
        </w:rPr>
        <w:t>Mechanische fixatie is niet toegestaan onder 12 jaar</w:t>
      </w:r>
      <w:r w:rsidR="001B3E69">
        <w:rPr>
          <w:szCs w:val="20"/>
        </w:rPr>
        <w:t>.</w:t>
      </w:r>
    </w:p>
    <w:p w14:paraId="1EC8D2BA" w14:textId="57D894C4" w:rsidR="00662631" w:rsidRPr="00662631" w:rsidRDefault="00662631" w:rsidP="00662631">
      <w:pPr>
        <w:pStyle w:val="Lijstalinea"/>
        <w:numPr>
          <w:ilvl w:val="0"/>
          <w:numId w:val="7"/>
        </w:numPr>
        <w:rPr>
          <w:szCs w:val="20"/>
        </w:rPr>
      </w:pPr>
      <w:r w:rsidRPr="00DC475D">
        <w:rPr>
          <w:szCs w:val="20"/>
        </w:rPr>
        <w:t>De redenen voor fixatie volgen</w:t>
      </w:r>
      <w:r>
        <w:rPr>
          <w:szCs w:val="20"/>
        </w:rPr>
        <w:t>s de procedure zijn beperkt tot a</w:t>
      </w:r>
      <w:r>
        <w:rPr>
          <w:rFonts w:cstheme="minorHAnsi"/>
        </w:rPr>
        <w:t>cuut gevaar voor zichzelf of a</w:t>
      </w:r>
      <w:r w:rsidRPr="00662631">
        <w:rPr>
          <w:rFonts w:cstheme="minorHAnsi"/>
        </w:rPr>
        <w:t>cuut gevaar voor anderen</w:t>
      </w:r>
      <w:r w:rsidR="001B3E69">
        <w:rPr>
          <w:rFonts w:cstheme="minorHAnsi"/>
        </w:rPr>
        <w:t>.</w:t>
      </w:r>
    </w:p>
    <w:p w14:paraId="7720A710" w14:textId="77777777" w:rsidR="00662631" w:rsidRPr="000D0499" w:rsidRDefault="00662631" w:rsidP="00095B3C"/>
    <w:p w14:paraId="1120C0B1" w14:textId="48E7C6BC" w:rsidR="00FE4740" w:rsidRDefault="00FE4740" w:rsidP="001D0C58">
      <w:pPr>
        <w:pStyle w:val="Kop5"/>
        <w:numPr>
          <w:ilvl w:val="0"/>
          <w:numId w:val="0"/>
        </w:numPr>
        <w:ind w:left="1008"/>
      </w:pPr>
      <w:r w:rsidRPr="001D0C58">
        <w:rPr>
          <w:rStyle w:val="Intensievebenadrukking"/>
        </w:rPr>
        <w:t>Vaststellingen</w:t>
      </w:r>
    </w:p>
    <w:p w14:paraId="0B5D6EC4" w14:textId="77777777" w:rsidR="000E0FA9" w:rsidRPr="000E0FA9" w:rsidRDefault="000E0FA9" w:rsidP="000E0FA9">
      <w:r w:rsidRPr="000E0FA9">
        <w:t>In de bevraging geeft men aan:</w:t>
      </w:r>
    </w:p>
    <w:p w14:paraId="3022D317" w14:textId="338DA347" w:rsidR="000E0FA9" w:rsidRPr="000E0FA9" w:rsidRDefault="000E0FA9" w:rsidP="007A7A4F">
      <w:pPr>
        <w:pStyle w:val="Lijstalinea"/>
        <w:numPr>
          <w:ilvl w:val="0"/>
          <w:numId w:val="7"/>
        </w:numPr>
      </w:pPr>
      <w:r w:rsidRPr="000E0FA9">
        <w:rPr>
          <w:u w:val="single"/>
        </w:rPr>
        <w:t>(geen</w:t>
      </w:r>
      <w:r w:rsidRPr="000E0FA9">
        <w:t>) mechanische fixatie toe te passen</w:t>
      </w:r>
    </w:p>
    <w:p w14:paraId="4308F8BD" w14:textId="77777777" w:rsidR="000E0FA9" w:rsidRPr="000E0FA9" w:rsidRDefault="000E0FA9" w:rsidP="00087A00">
      <w:pPr>
        <w:numPr>
          <w:ilvl w:val="1"/>
          <w:numId w:val="20"/>
        </w:numPr>
        <w:contextualSpacing/>
      </w:pPr>
      <w:r w:rsidRPr="000E0FA9">
        <w:t>Enkel in combinatie met afzondering</w:t>
      </w:r>
    </w:p>
    <w:p w14:paraId="6010050A" w14:textId="439E5072" w:rsidR="000E0FA9" w:rsidRPr="000E0FA9" w:rsidRDefault="000E0FA9" w:rsidP="007A7A4F">
      <w:pPr>
        <w:pStyle w:val="Lijstalinea"/>
        <w:numPr>
          <w:ilvl w:val="0"/>
          <w:numId w:val="7"/>
        </w:numPr>
      </w:pPr>
      <w:r w:rsidRPr="000E0FA9">
        <w:t>(</w:t>
      </w:r>
      <w:r w:rsidRPr="000E0FA9">
        <w:rPr>
          <w:u w:val="single"/>
        </w:rPr>
        <w:t>geen)</w:t>
      </w:r>
      <w:r w:rsidRPr="000E0FA9">
        <w:t xml:space="preserve"> </w:t>
      </w:r>
      <w:r w:rsidR="008825F8">
        <w:t>medicamenteuze</w:t>
      </w:r>
      <w:r w:rsidRPr="000E0FA9">
        <w:t xml:space="preserve"> fixatie toe te passen.</w:t>
      </w:r>
    </w:p>
    <w:p w14:paraId="619E3A94" w14:textId="77777777" w:rsidR="000E0FA9" w:rsidRPr="000E0FA9" w:rsidRDefault="000E0FA9" w:rsidP="000E0FA9"/>
    <w:p w14:paraId="65AEA029" w14:textId="686888D6" w:rsidR="006842BD" w:rsidRPr="00F929E3" w:rsidRDefault="006842BD" w:rsidP="00F74A9D">
      <w:r>
        <w:t xml:space="preserve">Tijdens inspectie werd aangegeven dat fysieke interventie als </w:t>
      </w:r>
      <w:r w:rsidRPr="00F929E3">
        <w:t xml:space="preserve">alternatief voor afzondering </w:t>
      </w:r>
      <w:r w:rsidR="008825F8" w:rsidRPr="00F929E3">
        <w:t xml:space="preserve">of separatie </w:t>
      </w:r>
      <w:r w:rsidRPr="00F929E3">
        <w:rPr>
          <w:u w:val="single"/>
        </w:rPr>
        <w:t xml:space="preserve">niet </w:t>
      </w:r>
      <w:r w:rsidR="00152512">
        <w:rPr>
          <w:u w:val="single"/>
        </w:rPr>
        <w:t xml:space="preserve">wordt </w:t>
      </w:r>
      <w:r w:rsidRPr="00F929E3">
        <w:rPr>
          <w:u w:val="single"/>
        </w:rPr>
        <w:t>/ wordt</w:t>
      </w:r>
      <w:r w:rsidRPr="00F929E3">
        <w:t xml:space="preserve"> gebruikt.</w:t>
      </w:r>
    </w:p>
    <w:p w14:paraId="53C0BC3A" w14:textId="77777777" w:rsidR="00B9691F" w:rsidRPr="00F929E3" w:rsidRDefault="00B9691F" w:rsidP="00B9691F"/>
    <w:p w14:paraId="27A3EDD8" w14:textId="77777777" w:rsidR="00FE2CC5" w:rsidRPr="00F929E3" w:rsidRDefault="00FE2CC5" w:rsidP="00FE2CC5">
      <w:r w:rsidRPr="00FE2CC5">
        <w:t xml:space="preserve">Er is </w:t>
      </w:r>
      <w:r w:rsidRPr="00F929E3">
        <w:rPr>
          <w:u w:val="single"/>
        </w:rPr>
        <w:t>een / geen</w:t>
      </w:r>
      <w:r w:rsidRPr="00F929E3">
        <w:t xml:space="preserve"> uitgeschreven procedure / visietekst fixatie.</w:t>
      </w:r>
    </w:p>
    <w:p w14:paraId="56E83C8D" w14:textId="77777777" w:rsidR="00FE2CC5" w:rsidRPr="00F929E3" w:rsidRDefault="00FE2CC5" w:rsidP="00FE2CC5">
      <w:pPr>
        <w:rPr>
          <w:color w:val="00B0F0"/>
        </w:rPr>
      </w:pPr>
    </w:p>
    <w:p w14:paraId="64E63EC9" w14:textId="68F5A3FB" w:rsidR="00FE2CC5" w:rsidRPr="00F929E3" w:rsidRDefault="00B72AEB" w:rsidP="00FE2CC5">
      <w:r>
        <w:t xml:space="preserve">De procedure is </w:t>
      </w:r>
      <w:r w:rsidRPr="00B72AEB">
        <w:rPr>
          <w:u w:val="single"/>
        </w:rPr>
        <w:t>conform / is niet conform</w:t>
      </w:r>
      <w:r>
        <w:t xml:space="preserve"> de richtlijnen. </w:t>
      </w:r>
      <w:r w:rsidR="00FE2CC5" w:rsidRPr="00F929E3">
        <w:t>Volgende bemerkingen kunnen gemaakt worden bij de procedure:</w:t>
      </w:r>
    </w:p>
    <w:p w14:paraId="37D8762E" w14:textId="15D07BEA" w:rsidR="00095B3C" w:rsidRPr="00330E1C" w:rsidRDefault="00095B3C" w:rsidP="00330E1C">
      <w:pPr>
        <w:pStyle w:val="Lijstalinea"/>
        <w:numPr>
          <w:ilvl w:val="0"/>
          <w:numId w:val="11"/>
        </w:numPr>
      </w:pPr>
      <w:r w:rsidRPr="00330E1C">
        <w:t>De combinatie van mechanische fixatie en afzondering is toegelaten</w:t>
      </w:r>
    </w:p>
    <w:p w14:paraId="544E4B41" w14:textId="77777777" w:rsidR="00FE2CC5" w:rsidRPr="00330E1C" w:rsidRDefault="00FE2CC5" w:rsidP="00330E1C">
      <w:pPr>
        <w:pStyle w:val="Lijstalinea"/>
        <w:numPr>
          <w:ilvl w:val="0"/>
          <w:numId w:val="11"/>
        </w:numPr>
      </w:pPr>
      <w:r w:rsidRPr="00330E1C">
        <w:t>Mechanische fixatie is ook toegestaan onder 12 jaar, een leeftijdsgrens wordt niet vermeld voor fixatie (grens kan samenvallen met leefgroep)</w:t>
      </w:r>
    </w:p>
    <w:p w14:paraId="3F757EBF" w14:textId="77777777" w:rsidR="00FE2CC5" w:rsidRPr="00F929E3" w:rsidRDefault="00FE2CC5" w:rsidP="00330E1C">
      <w:pPr>
        <w:pStyle w:val="Lijstalinea"/>
        <w:numPr>
          <w:ilvl w:val="0"/>
          <w:numId w:val="11"/>
        </w:numPr>
        <w:rPr>
          <w:i/>
          <w:szCs w:val="20"/>
        </w:rPr>
      </w:pPr>
      <w:r w:rsidRPr="00330E1C">
        <w:t>De fixatietechniek is onvoldoende</w:t>
      </w:r>
      <w:r w:rsidRPr="00F929E3">
        <w:rPr>
          <w:szCs w:val="20"/>
        </w:rPr>
        <w:t xml:space="preserve"> veilig: </w:t>
      </w:r>
      <w:r w:rsidRPr="00F929E3">
        <w:rPr>
          <w:i/>
          <w:szCs w:val="20"/>
        </w:rPr>
        <w:t>ruimte voor vrije tekst bv. enkel lendeband i.p.v. minimum 3-puntsfixatie</w:t>
      </w:r>
    </w:p>
    <w:p w14:paraId="198C34E3" w14:textId="77777777" w:rsidR="00FE2CC5" w:rsidRPr="00F929E3" w:rsidRDefault="00FE2CC5" w:rsidP="00330E1C">
      <w:pPr>
        <w:pStyle w:val="Lijstalinea"/>
        <w:numPr>
          <w:ilvl w:val="0"/>
          <w:numId w:val="11"/>
        </w:numPr>
        <w:rPr>
          <w:i/>
          <w:szCs w:val="20"/>
        </w:rPr>
      </w:pPr>
      <w:r w:rsidRPr="00F929E3">
        <w:rPr>
          <w:szCs w:val="20"/>
        </w:rPr>
        <w:lastRenderedPageBreak/>
        <w:t xml:space="preserve">Er zijn andere reden(en) dan acuut gevaar voor zichzelf en/of anderen vermeld in de procedure: </w:t>
      </w:r>
    </w:p>
    <w:p w14:paraId="5EAB3241" w14:textId="77777777" w:rsidR="0097018B" w:rsidRDefault="0097018B" w:rsidP="0097018B">
      <w:pPr>
        <w:pStyle w:val="Kop3"/>
        <w:numPr>
          <w:ilvl w:val="0"/>
          <w:numId w:val="0"/>
        </w:numPr>
        <w:ind w:left="862"/>
      </w:pPr>
      <w:bookmarkStart w:id="34" w:name="_Toc478539277"/>
    </w:p>
    <w:p w14:paraId="4118A174" w14:textId="76FD7D3A" w:rsidR="006E0E67" w:rsidRPr="00F929E3" w:rsidRDefault="00CF0922" w:rsidP="006E0E67">
      <w:pPr>
        <w:pStyle w:val="Kop3"/>
      </w:pPr>
      <w:r w:rsidRPr="00F929E3">
        <w:t>T</w:t>
      </w:r>
      <w:r w:rsidR="00691587" w:rsidRPr="00F929E3">
        <w:t>oepassing in de praktijk</w:t>
      </w:r>
      <w:bookmarkEnd w:id="34"/>
    </w:p>
    <w:p w14:paraId="6D01F193" w14:textId="1268C5A3" w:rsidR="00FE4740" w:rsidRPr="001B4705" w:rsidRDefault="00283EC3" w:rsidP="001D0C58">
      <w:pPr>
        <w:pStyle w:val="Kop5"/>
        <w:numPr>
          <w:ilvl w:val="0"/>
          <w:numId w:val="0"/>
        </w:numPr>
        <w:ind w:left="1008"/>
      </w:pPr>
      <w:r w:rsidRPr="00F929E3">
        <w:rPr>
          <w:rStyle w:val="Intensievebenadrukking"/>
        </w:rPr>
        <w:t>Werkwijze</w:t>
      </w:r>
    </w:p>
    <w:p w14:paraId="69EFD902" w14:textId="0227B73A" w:rsidR="00B86A57" w:rsidRDefault="00B86A57" w:rsidP="00727F25">
      <w:r>
        <w:t xml:space="preserve">Tijdens de inspectie werd gevraagd welk fixatiemateriaal ter beschikking is. Dit materiaal werd bekeken tijdens de inspectie. </w:t>
      </w:r>
    </w:p>
    <w:p w14:paraId="70277F5A" w14:textId="45E2554E" w:rsidR="00727F25" w:rsidRDefault="00662631" w:rsidP="00727F25">
      <w:r>
        <w:t>Er</w:t>
      </w:r>
      <w:r w:rsidR="00727F25">
        <w:t xml:space="preserve"> werden </w:t>
      </w:r>
      <w:r w:rsidR="00D768AD">
        <w:t xml:space="preserve">een aantal </w:t>
      </w:r>
      <w:r w:rsidR="00B86A57">
        <w:t xml:space="preserve">dossiers van </w:t>
      </w:r>
      <w:r w:rsidR="00282EC4">
        <w:t>jongere</w:t>
      </w:r>
      <w:r w:rsidR="00B86A57">
        <w:t xml:space="preserve">n </w:t>
      </w:r>
      <w:r w:rsidR="00727F25">
        <w:t xml:space="preserve">die </w:t>
      </w:r>
      <w:r w:rsidR="00D768AD" w:rsidRPr="001B4705">
        <w:t>mechanisch</w:t>
      </w:r>
      <w:r w:rsidR="00D768AD">
        <w:t xml:space="preserve"> </w:t>
      </w:r>
      <w:r w:rsidR="00727F25">
        <w:t>gefixeerd werden gecontroleerd.</w:t>
      </w:r>
    </w:p>
    <w:p w14:paraId="17D4F993" w14:textId="7A2BCC4D" w:rsidR="00727F25" w:rsidRPr="00727F25" w:rsidRDefault="00727F25" w:rsidP="00727F25">
      <w:r>
        <w:t>Er werd gekeken</w:t>
      </w:r>
      <w:r w:rsidR="00B86A57">
        <w:t xml:space="preserve"> naar de leeftijd van de betreffende </w:t>
      </w:r>
      <w:r w:rsidR="00282EC4">
        <w:t>jongere</w:t>
      </w:r>
      <w:r w:rsidR="00B86A57">
        <w:t xml:space="preserve"> </w:t>
      </w:r>
      <w:r>
        <w:t xml:space="preserve"> (jonger of ouder dan 12 jaar), de duur van fixatie en het type </w:t>
      </w:r>
      <w:r w:rsidRPr="001B4705">
        <w:t>fixatie</w:t>
      </w:r>
      <w:r w:rsidR="00D768AD" w:rsidRPr="001B4705">
        <w:t>middel</w:t>
      </w:r>
      <w:r>
        <w:t xml:space="preserve">. </w:t>
      </w:r>
    </w:p>
    <w:p w14:paraId="7E9D7E1F" w14:textId="77777777" w:rsidR="00FE4740" w:rsidRDefault="00FE4740" w:rsidP="00FE4740">
      <w:pPr>
        <w:rPr>
          <w:u w:val="single"/>
        </w:rPr>
      </w:pPr>
    </w:p>
    <w:p w14:paraId="7AFC76DA" w14:textId="77777777" w:rsidR="00FE4740" w:rsidRDefault="00FE4740" w:rsidP="001D0C58">
      <w:pPr>
        <w:pStyle w:val="Kop5"/>
        <w:numPr>
          <w:ilvl w:val="0"/>
          <w:numId w:val="0"/>
        </w:numPr>
        <w:ind w:left="1008"/>
      </w:pPr>
      <w:r w:rsidRPr="001D0C58">
        <w:rPr>
          <w:rStyle w:val="Intensievebenadrukking"/>
        </w:rPr>
        <w:t>Vaststellingen</w:t>
      </w:r>
    </w:p>
    <w:p w14:paraId="47A8EE69" w14:textId="77777777" w:rsidR="00FE4740" w:rsidRDefault="00FE4740" w:rsidP="00FE4740">
      <w:pPr>
        <w:rPr>
          <w:i/>
        </w:rPr>
      </w:pPr>
    </w:p>
    <w:p w14:paraId="2ADA815F" w14:textId="3A99F549" w:rsidR="00520A16" w:rsidRDefault="00905A5B" w:rsidP="000867E4">
      <w:pPr>
        <w:pStyle w:val="Kop2"/>
      </w:pPr>
      <w:bookmarkStart w:id="35" w:name="_Toc478539278"/>
      <w:r>
        <w:t>Verbeterbeleid</w:t>
      </w:r>
      <w:bookmarkEnd w:id="35"/>
      <w:r w:rsidR="00994D72">
        <w:br/>
      </w:r>
    </w:p>
    <w:p w14:paraId="5154BB15" w14:textId="227A77CE" w:rsidR="00994D72" w:rsidRPr="00994D72" w:rsidRDefault="00235776" w:rsidP="00994D72">
      <w:r>
        <w:t xml:space="preserve">Registratiesystemen dienen als basis voor veiligheids- en kwaliteitsmonitoring. </w:t>
      </w:r>
      <w:r w:rsidR="00FF2F6D">
        <w:br/>
        <w:t>Verder is het engagement van de verschillende bestuursniveaus belangrijk in de vermindering van het aantal vrijheidsbeperkende maatregelen.</w:t>
      </w:r>
    </w:p>
    <w:p w14:paraId="1BA1EFE8" w14:textId="77777777" w:rsidR="00520A16" w:rsidRDefault="00740FB3" w:rsidP="000867E4">
      <w:pPr>
        <w:pStyle w:val="Kop3"/>
      </w:pPr>
      <w:bookmarkStart w:id="36" w:name="_Toc478539279"/>
      <w:r>
        <w:t>V</w:t>
      </w:r>
      <w:r w:rsidR="00511468">
        <w:t xml:space="preserve">erzamelen van </w:t>
      </w:r>
      <w:r w:rsidR="006E3351">
        <w:t>informatie</w:t>
      </w:r>
      <w:bookmarkEnd w:id="36"/>
    </w:p>
    <w:p w14:paraId="16565FAD" w14:textId="77777777" w:rsidR="00211FB2" w:rsidRPr="001D0C58" w:rsidRDefault="00211FB2" w:rsidP="00211FB2">
      <w:pPr>
        <w:pStyle w:val="Kop4"/>
      </w:pPr>
      <w:bookmarkStart w:id="37" w:name="_Toc478539280"/>
      <w:r w:rsidRPr="001D0C58">
        <w:t xml:space="preserve">Preventief </w:t>
      </w:r>
      <w:r w:rsidRPr="001D0C58">
        <w:rPr>
          <w:rStyle w:val="Intensievebenadrukking"/>
          <w:b/>
          <w:bCs/>
          <w:i w:val="0"/>
          <w:iCs/>
          <w:color w:val="000000" w:themeColor="text1"/>
        </w:rPr>
        <w:t>klimaat</w:t>
      </w:r>
      <w:bookmarkEnd w:id="37"/>
    </w:p>
    <w:p w14:paraId="6B351471" w14:textId="5872A7B9" w:rsidR="000351D2" w:rsidRPr="001B4705" w:rsidRDefault="000351D2" w:rsidP="001D0C58">
      <w:pPr>
        <w:pStyle w:val="Kop5"/>
        <w:numPr>
          <w:ilvl w:val="0"/>
          <w:numId w:val="0"/>
        </w:numPr>
        <w:ind w:left="1008"/>
      </w:pPr>
      <w:r w:rsidRPr="001D0C58">
        <w:rPr>
          <w:rStyle w:val="Intensievebenadrukking"/>
        </w:rPr>
        <w:t>Werkwijze</w:t>
      </w:r>
    </w:p>
    <w:p w14:paraId="2E20D370" w14:textId="15362B64" w:rsidR="00727F25" w:rsidRPr="001B3E69" w:rsidRDefault="00B571FD" w:rsidP="00727F25">
      <w:r>
        <w:t xml:space="preserve">Er werd gevraagd </w:t>
      </w:r>
      <w:r w:rsidR="00C255C5" w:rsidRPr="001B3E69">
        <w:t xml:space="preserve">over welke onderwerpen </w:t>
      </w:r>
      <w:r w:rsidR="00D768AD" w:rsidRPr="001B3E69">
        <w:t>de voorbije 5 jaar</w:t>
      </w:r>
      <w:r w:rsidR="00C255C5" w:rsidRPr="001B3E69">
        <w:t xml:space="preserve"> evaluaties gebeurden</w:t>
      </w:r>
      <w:r w:rsidR="00727F25" w:rsidRPr="001B3E69">
        <w:t>:</w:t>
      </w:r>
    </w:p>
    <w:p w14:paraId="37B1FD6E" w14:textId="11FAE3F7" w:rsidR="00727F25" w:rsidRPr="001B3E69" w:rsidRDefault="00C255C5" w:rsidP="00087A00">
      <w:pPr>
        <w:pStyle w:val="Lijstalinea"/>
        <w:numPr>
          <w:ilvl w:val="0"/>
          <w:numId w:val="7"/>
        </w:numPr>
      </w:pPr>
      <w:r w:rsidRPr="001B3E69">
        <w:t>L</w:t>
      </w:r>
      <w:r w:rsidR="00727F25" w:rsidRPr="001B3E69">
        <w:t>eefregels</w:t>
      </w:r>
      <w:r w:rsidRPr="001B3E69">
        <w:t xml:space="preserve"> van de afdelingen</w:t>
      </w:r>
    </w:p>
    <w:p w14:paraId="37CE6C75" w14:textId="2B2A441E" w:rsidR="00727F25" w:rsidRPr="001B3E69" w:rsidRDefault="00B571FD" w:rsidP="00087A00">
      <w:pPr>
        <w:pStyle w:val="Lijstalinea"/>
        <w:numPr>
          <w:ilvl w:val="0"/>
          <w:numId w:val="7"/>
        </w:numPr>
      </w:pPr>
      <w:r>
        <w:t xml:space="preserve">Ervaringen van </w:t>
      </w:r>
      <w:r w:rsidR="002C42A0">
        <w:t>jongeren</w:t>
      </w:r>
      <w:r w:rsidR="00C255C5" w:rsidRPr="001B3E69">
        <w:t>, familie en medewerkers</w:t>
      </w:r>
    </w:p>
    <w:p w14:paraId="4CBBB1D8" w14:textId="167610E8" w:rsidR="00727F25" w:rsidRPr="001B3E69" w:rsidRDefault="001B3E69" w:rsidP="00087A00">
      <w:pPr>
        <w:pStyle w:val="Lijstalinea"/>
        <w:numPr>
          <w:ilvl w:val="0"/>
          <w:numId w:val="7"/>
        </w:numPr>
      </w:pPr>
      <w:r w:rsidRPr="001B3E69">
        <w:t>Registraties van afzonderingen</w:t>
      </w:r>
    </w:p>
    <w:p w14:paraId="2DFD6719" w14:textId="4E04C236" w:rsidR="00727F25" w:rsidRPr="001B3E69" w:rsidRDefault="00B571FD" w:rsidP="00727F25">
      <w:r>
        <w:t xml:space="preserve">De </w:t>
      </w:r>
      <w:r w:rsidR="00C255C5" w:rsidRPr="001B3E69">
        <w:t>verslaggeving</w:t>
      </w:r>
      <w:r w:rsidR="00CF3F74" w:rsidRPr="001B3E69">
        <w:t xml:space="preserve"> </w:t>
      </w:r>
      <w:r w:rsidR="00C255C5" w:rsidRPr="001B3E69">
        <w:t xml:space="preserve">van deze evaluaties </w:t>
      </w:r>
      <w:r>
        <w:t xml:space="preserve">werd </w:t>
      </w:r>
      <w:r w:rsidR="00F929E3" w:rsidRPr="001B3E69">
        <w:t>opgevraagd.</w:t>
      </w:r>
    </w:p>
    <w:p w14:paraId="74B8826B" w14:textId="2434C5A4" w:rsidR="007046F0" w:rsidRPr="0098641A" w:rsidRDefault="00450310" w:rsidP="00727F25">
      <w:pPr>
        <w:rPr>
          <w:color w:val="FF0000"/>
        </w:rPr>
      </w:pPr>
      <w:r>
        <w:br/>
      </w:r>
    </w:p>
    <w:p w14:paraId="5DCE4089" w14:textId="77777777" w:rsidR="00727F25" w:rsidRPr="00727F25" w:rsidRDefault="00727F25" w:rsidP="00727F25"/>
    <w:p w14:paraId="2E7D5B51" w14:textId="7B05A347" w:rsidR="00520A16" w:rsidRPr="00142A13" w:rsidRDefault="000351D2" w:rsidP="001D0C58">
      <w:pPr>
        <w:pStyle w:val="Kop5"/>
        <w:numPr>
          <w:ilvl w:val="0"/>
          <w:numId w:val="0"/>
        </w:numPr>
        <w:ind w:left="1008"/>
      </w:pPr>
      <w:r w:rsidRPr="001D0C58">
        <w:rPr>
          <w:rStyle w:val="Intensievebenadrukking"/>
        </w:rPr>
        <w:t>Vaststellingen</w:t>
      </w:r>
    </w:p>
    <w:p w14:paraId="4D53146B" w14:textId="77777777" w:rsidR="00C03083" w:rsidRPr="00F929E3" w:rsidRDefault="00C03083" w:rsidP="00C03083"/>
    <w:p w14:paraId="5DE2D0BC" w14:textId="76355BD8" w:rsidR="00B22816" w:rsidRDefault="00B22816" w:rsidP="00B22816"/>
    <w:p w14:paraId="3982455C" w14:textId="33B00F57" w:rsidR="00FE4740" w:rsidRDefault="007046F0" w:rsidP="00211FB2">
      <w:pPr>
        <w:pStyle w:val="Kop4"/>
      </w:pPr>
      <w:bookmarkStart w:id="38" w:name="_Toc478539281"/>
      <w:r w:rsidRPr="00450310">
        <w:t>Agressie-incidenten, a</w:t>
      </w:r>
      <w:r w:rsidR="00521ADA" w:rsidRPr="00450310">
        <w:t>fzonderen</w:t>
      </w:r>
      <w:r w:rsidRPr="00450310">
        <w:t>, separeren</w:t>
      </w:r>
      <w:r w:rsidR="001D0605">
        <w:t xml:space="preserve"> en fixeren</w:t>
      </w:r>
      <w:bookmarkEnd w:id="38"/>
    </w:p>
    <w:p w14:paraId="0737222F" w14:textId="77777777" w:rsidR="00211FB2" w:rsidRPr="00450310" w:rsidRDefault="00211FB2" w:rsidP="00211FB2">
      <w:pPr>
        <w:pStyle w:val="Kop5"/>
        <w:numPr>
          <w:ilvl w:val="0"/>
          <w:numId w:val="0"/>
        </w:numPr>
        <w:ind w:left="1008"/>
        <w:rPr>
          <w:rStyle w:val="Intensievebenadrukking"/>
        </w:rPr>
      </w:pPr>
      <w:r w:rsidRPr="00450310">
        <w:rPr>
          <w:rStyle w:val="Intensievebenadrukking"/>
        </w:rPr>
        <w:t>Werkwijze</w:t>
      </w:r>
    </w:p>
    <w:p w14:paraId="1DF35B66" w14:textId="5126247C" w:rsidR="007046F0" w:rsidRPr="00450310" w:rsidRDefault="00B571FD" w:rsidP="007046F0">
      <w:r>
        <w:t>D</w:t>
      </w:r>
      <w:r w:rsidR="007046F0" w:rsidRPr="00450310">
        <w:t xml:space="preserve">e cijfergegevens </w:t>
      </w:r>
      <w:r>
        <w:t xml:space="preserve">werden </w:t>
      </w:r>
      <w:r w:rsidR="007046F0" w:rsidRPr="00450310">
        <w:t xml:space="preserve">opgevraagd </w:t>
      </w:r>
      <w:r w:rsidR="00450310" w:rsidRPr="00450310">
        <w:t>over</w:t>
      </w:r>
      <w:r w:rsidR="007046F0" w:rsidRPr="00450310">
        <w:t xml:space="preserve"> agressie-incidenten, afzonderingen, separaties en fixaties. </w:t>
      </w:r>
    </w:p>
    <w:p w14:paraId="4586697E" w14:textId="0CAB69FD" w:rsidR="007046F0" w:rsidRPr="007046F0" w:rsidRDefault="007046F0" w:rsidP="007046F0">
      <w:r w:rsidRPr="00450310">
        <w:t xml:space="preserve">Tijdens </w:t>
      </w:r>
      <w:r w:rsidR="00450310" w:rsidRPr="00450310">
        <w:t xml:space="preserve">de </w:t>
      </w:r>
      <w:r w:rsidRPr="00450310">
        <w:t>inspe</w:t>
      </w:r>
      <w:r w:rsidR="002C64C4">
        <w:t>ctie werden de cijfergegevens vergeleken met de vaststellingen ter plaatse.</w:t>
      </w:r>
    </w:p>
    <w:p w14:paraId="6B71052B" w14:textId="0910A99D" w:rsidR="00211FB2" w:rsidRPr="003A636E" w:rsidRDefault="00211FB2" w:rsidP="003A636E">
      <w:pPr>
        <w:pStyle w:val="Kop5"/>
        <w:numPr>
          <w:ilvl w:val="0"/>
          <w:numId w:val="0"/>
        </w:numPr>
        <w:ind w:left="1008"/>
        <w:rPr>
          <w:b/>
          <w:bCs/>
          <w:i/>
          <w:iCs/>
          <w:color w:val="8BAE00" w:themeColor="accent1"/>
        </w:rPr>
      </w:pPr>
      <w:r w:rsidRPr="00211FB2">
        <w:rPr>
          <w:rStyle w:val="Intensievebenadrukking"/>
        </w:rPr>
        <w:t>Vaststellingen</w:t>
      </w:r>
    </w:p>
    <w:p w14:paraId="77FF9417" w14:textId="77777777" w:rsidR="00F01A48" w:rsidRDefault="00F01A48" w:rsidP="00312C2B"/>
    <w:p w14:paraId="2EE79D6A" w14:textId="4AA64DFD" w:rsidR="006E3351" w:rsidRDefault="00740FB3" w:rsidP="000867E4">
      <w:pPr>
        <w:pStyle w:val="Kop3"/>
      </w:pPr>
      <w:bookmarkStart w:id="39" w:name="_Toc478539282"/>
      <w:r>
        <w:lastRenderedPageBreak/>
        <w:t>A</w:t>
      </w:r>
      <w:r w:rsidR="006E3351">
        <w:t xml:space="preserve">nalyse </w:t>
      </w:r>
      <w:r w:rsidR="00B7584A">
        <w:t xml:space="preserve">en bespreking </w:t>
      </w:r>
      <w:r w:rsidR="006E3351">
        <w:t>van het beschikbaar materiaal</w:t>
      </w:r>
      <w:bookmarkEnd w:id="39"/>
    </w:p>
    <w:p w14:paraId="16929C6D" w14:textId="09BBF961" w:rsidR="002C64C4" w:rsidRPr="003A636E" w:rsidRDefault="00283EC3" w:rsidP="003A636E">
      <w:pPr>
        <w:pStyle w:val="Kop5"/>
        <w:numPr>
          <w:ilvl w:val="0"/>
          <w:numId w:val="0"/>
        </w:numPr>
        <w:ind w:left="1008"/>
        <w:rPr>
          <w:b/>
          <w:bCs/>
          <w:i/>
          <w:iCs/>
          <w:color w:val="8BAE00" w:themeColor="accent1"/>
        </w:rPr>
      </w:pPr>
      <w:r w:rsidRPr="00A24F13">
        <w:rPr>
          <w:rStyle w:val="Intensievebenadrukking"/>
        </w:rPr>
        <w:t>Werkwijze</w:t>
      </w:r>
    </w:p>
    <w:p w14:paraId="3E790ABF" w14:textId="5E76B9DB" w:rsidR="00FE4740" w:rsidRPr="001B4705" w:rsidRDefault="00C255C5" w:rsidP="00FE4740">
      <w:r w:rsidRPr="001B4705">
        <w:t>T</w:t>
      </w:r>
      <w:r w:rsidR="00CF3F74" w:rsidRPr="001B4705">
        <w:t xml:space="preserve">ijdens inspectie </w:t>
      </w:r>
      <w:r w:rsidR="0081784C" w:rsidRPr="001B4705">
        <w:t xml:space="preserve">werd </w:t>
      </w:r>
      <w:r w:rsidRPr="001B4705">
        <w:t>verslaggeving</w:t>
      </w:r>
      <w:r w:rsidR="00CF3F74" w:rsidRPr="001B4705">
        <w:t xml:space="preserve"> </w:t>
      </w:r>
      <w:r w:rsidR="0081784C" w:rsidRPr="001B4705">
        <w:t xml:space="preserve">opgevraagd </w:t>
      </w:r>
      <w:r w:rsidR="00C30D41">
        <w:t>over de bespreking</w:t>
      </w:r>
      <w:r w:rsidR="0081784C" w:rsidRPr="00285418">
        <w:t xml:space="preserve"> </w:t>
      </w:r>
      <w:r w:rsidR="00C30D41">
        <w:t xml:space="preserve">van </w:t>
      </w:r>
      <w:r w:rsidR="00C30D41" w:rsidRPr="00285418">
        <w:t xml:space="preserve">de beschikbare </w:t>
      </w:r>
      <w:r w:rsidR="002C64C4">
        <w:t>analyserapporten</w:t>
      </w:r>
      <w:r w:rsidR="00C30D41" w:rsidRPr="00285418">
        <w:t xml:space="preserve"> </w:t>
      </w:r>
      <w:r w:rsidR="00C30D41">
        <w:t xml:space="preserve">op de </w:t>
      </w:r>
      <w:r w:rsidR="0081784C" w:rsidRPr="00285418">
        <w:t>verschillende beleidsniveaus (afdeling, directie, Raad van Bestuur)</w:t>
      </w:r>
      <w:r w:rsidR="00CF3F74" w:rsidRPr="001B4705">
        <w:t>:</w:t>
      </w:r>
    </w:p>
    <w:p w14:paraId="37596C75" w14:textId="58B0B090" w:rsidR="00CF3F74" w:rsidRPr="001B4705" w:rsidRDefault="00CF3F74" w:rsidP="00087A00">
      <w:pPr>
        <w:pStyle w:val="Lijstalinea"/>
        <w:numPr>
          <w:ilvl w:val="0"/>
          <w:numId w:val="7"/>
        </w:numPr>
      </w:pPr>
      <w:r w:rsidRPr="001B4705">
        <w:t>Analyse van het VBM-beleid</w:t>
      </w:r>
    </w:p>
    <w:p w14:paraId="560981F5" w14:textId="6F8D6124" w:rsidR="00CF3F74" w:rsidRPr="001B4705" w:rsidRDefault="00CF3F74" w:rsidP="00087A00">
      <w:pPr>
        <w:pStyle w:val="Lijstalinea"/>
        <w:numPr>
          <w:ilvl w:val="0"/>
          <w:numId w:val="7"/>
        </w:numPr>
      </w:pPr>
      <w:r w:rsidRPr="001B4705">
        <w:t>Cijfers rond agressie-incidenten</w:t>
      </w:r>
    </w:p>
    <w:p w14:paraId="527F0FC9" w14:textId="5D949AE2" w:rsidR="00CF3F74" w:rsidRDefault="00CF3F74" w:rsidP="00087A00">
      <w:pPr>
        <w:pStyle w:val="Lijstalinea"/>
        <w:numPr>
          <w:ilvl w:val="0"/>
          <w:numId w:val="7"/>
        </w:numPr>
      </w:pPr>
      <w:r w:rsidRPr="001B4705">
        <w:t>Cijfers rond afzondering</w:t>
      </w:r>
    </w:p>
    <w:p w14:paraId="1CD49359" w14:textId="40A7CD2D" w:rsidR="002C64C4" w:rsidRPr="002C64C4" w:rsidRDefault="001D5596" w:rsidP="002C64C4">
      <w:pPr>
        <w:spacing w:line="270" w:lineRule="exact"/>
        <w:rPr>
          <w:rFonts w:eastAsia="Times New Roman"/>
        </w:rPr>
      </w:pPr>
      <w:r>
        <w:br/>
      </w:r>
      <w:r w:rsidR="002C64C4">
        <w:t xml:space="preserve">Daarnaast werd </w:t>
      </w:r>
      <w:r>
        <w:t>een a</w:t>
      </w:r>
      <w:r w:rsidRPr="002C64C4">
        <w:rPr>
          <w:rFonts w:eastAsia="Times New Roman"/>
        </w:rPr>
        <w:t xml:space="preserve">nalyserapport </w:t>
      </w:r>
      <w:r>
        <w:rPr>
          <w:rFonts w:eastAsia="Times New Roman"/>
        </w:rPr>
        <w:t xml:space="preserve">opgevraagd dat </w:t>
      </w:r>
      <w:r w:rsidRPr="002C64C4">
        <w:rPr>
          <w:rFonts w:eastAsia="Times New Roman"/>
        </w:rPr>
        <w:t xml:space="preserve">de voorbije jaren </w:t>
      </w:r>
      <w:r>
        <w:rPr>
          <w:rFonts w:eastAsia="Times New Roman"/>
        </w:rPr>
        <w:t>werd gemaakt over</w:t>
      </w:r>
      <w:r w:rsidR="002C64C4" w:rsidRPr="002C64C4">
        <w:rPr>
          <w:rFonts w:eastAsia="Times New Roman"/>
        </w:rPr>
        <w:t xml:space="preserve"> de beschikbare registratiegegevens over afzondering, separatie en (mechanische)fixatie</w:t>
      </w:r>
      <w:r>
        <w:rPr>
          <w:rFonts w:eastAsia="Times New Roman"/>
        </w:rPr>
        <w:t>.</w:t>
      </w:r>
    </w:p>
    <w:p w14:paraId="7E4F15FF" w14:textId="77777777" w:rsidR="002C64C4" w:rsidRPr="001B4705" w:rsidRDefault="002C64C4" w:rsidP="002C64C4"/>
    <w:p w14:paraId="4AB60B09" w14:textId="77777777" w:rsidR="004119B4" w:rsidRDefault="00FE4740" w:rsidP="004119B4">
      <w:pPr>
        <w:pStyle w:val="Kop5"/>
        <w:numPr>
          <w:ilvl w:val="0"/>
          <w:numId w:val="0"/>
        </w:numPr>
        <w:ind w:left="1008"/>
        <w:rPr>
          <w:rStyle w:val="Intensievebenadrukking"/>
        </w:rPr>
      </w:pPr>
      <w:r w:rsidRPr="00A24F13">
        <w:rPr>
          <w:rStyle w:val="Intensievebenadrukking"/>
        </w:rPr>
        <w:t>Vaststellingen</w:t>
      </w:r>
    </w:p>
    <w:p w14:paraId="6C82C451" w14:textId="33FCF6C0" w:rsidR="00656555" w:rsidRPr="00F929E3" w:rsidRDefault="00C93735" w:rsidP="00656555">
      <w:pPr>
        <w:pStyle w:val="Kop1"/>
      </w:pPr>
      <w:bookmarkStart w:id="40" w:name="_Toc478539283"/>
      <w:r w:rsidRPr="00F929E3">
        <w:t>A</w:t>
      </w:r>
      <w:r w:rsidR="00EE7E7A" w:rsidRPr="00F929E3">
        <w:t>fdeling</w:t>
      </w:r>
      <w:r w:rsidR="00656555" w:rsidRPr="00F929E3">
        <w:t xml:space="preserve"> </w:t>
      </w:r>
      <w:r w:rsidR="00A869B4" w:rsidRPr="00F929E3">
        <w:t>‘naam afdeling 2’</w:t>
      </w:r>
      <w:bookmarkEnd w:id="40"/>
    </w:p>
    <w:p w14:paraId="517FEEE7" w14:textId="08E9E662" w:rsidR="00A869B4" w:rsidRDefault="00A869B4" w:rsidP="00A869B4">
      <w:r w:rsidRPr="00F929E3">
        <w:t>Herhaling al het bovenstaande (hoofdstuk 3)</w:t>
      </w:r>
    </w:p>
    <w:p w14:paraId="5CD7FC06" w14:textId="77777777" w:rsidR="00CC2F4A" w:rsidRDefault="00CC2F4A" w:rsidP="00A869B4"/>
    <w:p w14:paraId="585B2B6B" w14:textId="2F17649E" w:rsidR="00CC2F4A" w:rsidRDefault="00CC2F4A">
      <w:pPr>
        <w:spacing w:after="200" w:line="276" w:lineRule="auto"/>
      </w:pPr>
    </w:p>
    <w:p w14:paraId="177A1103" w14:textId="77777777" w:rsidR="00520A16" w:rsidRDefault="00981884" w:rsidP="00520A16">
      <w:pPr>
        <w:pStyle w:val="Kop1"/>
      </w:pPr>
      <w:bookmarkStart w:id="41" w:name="_Toc461540342"/>
      <w:bookmarkStart w:id="42" w:name="_Toc478539284"/>
      <w:bookmarkEnd w:id="41"/>
      <w:r>
        <w:t>Conclusie</w:t>
      </w:r>
      <w:bookmarkEnd w:id="42"/>
    </w:p>
    <w:p w14:paraId="10545FE3" w14:textId="77777777" w:rsidR="00FA3EF6" w:rsidRPr="00FA3EF6" w:rsidRDefault="00FA3EF6" w:rsidP="00FA3EF6">
      <w:pPr>
        <w:pStyle w:val="Kop2"/>
        <w:ind w:left="718"/>
      </w:pPr>
      <w:bookmarkStart w:id="43" w:name="_Toc462396450"/>
      <w:bookmarkStart w:id="44" w:name="_Toc462397810"/>
      <w:bookmarkStart w:id="45" w:name="_Toc478539285"/>
      <w:r w:rsidRPr="00FA3EF6">
        <w:t>Sterke punten</w:t>
      </w:r>
      <w:bookmarkEnd w:id="43"/>
      <w:bookmarkEnd w:id="44"/>
      <w:bookmarkEnd w:id="45"/>
    </w:p>
    <w:p w14:paraId="224B6D11" w14:textId="77777777" w:rsidR="00490EA6" w:rsidRDefault="00490EA6" w:rsidP="00FA3EF6"/>
    <w:p w14:paraId="1F2589A5" w14:textId="2F7BBD44" w:rsidR="00FA3EF6" w:rsidRPr="00FA3EF6" w:rsidRDefault="00FA3EF6" w:rsidP="00804D1E">
      <w:r>
        <w:br/>
      </w:r>
    </w:p>
    <w:p w14:paraId="7E1E4645" w14:textId="77777777" w:rsidR="00FA3EF6" w:rsidRPr="00A24F13" w:rsidRDefault="00FA3EF6" w:rsidP="00A24F13">
      <w:pPr>
        <w:pStyle w:val="Kop2"/>
        <w:ind w:left="718"/>
      </w:pPr>
      <w:bookmarkStart w:id="46" w:name="_Toc462396451"/>
      <w:bookmarkStart w:id="47" w:name="_Toc462397811"/>
      <w:bookmarkStart w:id="48" w:name="_Toc478539286"/>
      <w:r w:rsidRPr="00A24F13">
        <w:t>Verbeterpunten</w:t>
      </w:r>
      <w:bookmarkEnd w:id="46"/>
      <w:bookmarkEnd w:id="47"/>
      <w:bookmarkEnd w:id="48"/>
    </w:p>
    <w:p w14:paraId="273B56FD" w14:textId="2354A34B" w:rsidR="00FA3EF6" w:rsidRPr="00FA3EF6" w:rsidRDefault="009F0C64" w:rsidP="00804D1E">
      <w:r>
        <w:br/>
      </w:r>
    </w:p>
    <w:p w14:paraId="09B43914" w14:textId="77777777" w:rsidR="00520A16" w:rsidRPr="00142A13" w:rsidRDefault="00520A16" w:rsidP="00142A13"/>
    <w:sectPr w:rsidR="00520A16" w:rsidRPr="00142A13" w:rsidSect="00604FB3">
      <w:footerReference w:type="default" r:id="rId19"/>
      <w:type w:val="continuous"/>
      <w:pgSz w:w="11906" w:h="16838"/>
      <w:pgMar w:top="1135" w:right="851" w:bottom="1644" w:left="1134" w:header="709"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4FE31" w14:textId="77777777" w:rsidR="0046277E" w:rsidRDefault="0046277E">
      <w:r>
        <w:separator/>
      </w:r>
    </w:p>
  </w:endnote>
  <w:endnote w:type="continuationSeparator" w:id="0">
    <w:p w14:paraId="608DADC1" w14:textId="77777777" w:rsidR="0046277E" w:rsidRDefault="0046277E">
      <w:r>
        <w:continuationSeparator/>
      </w:r>
    </w:p>
  </w:endnote>
  <w:endnote w:type="continuationNotice" w:id="1">
    <w:p w14:paraId="2B2C7ECD" w14:textId="77777777" w:rsidR="0046277E" w:rsidRDefault="00462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82F45" w14:textId="32E2DEB8" w:rsidR="00481D7D" w:rsidRPr="006556EE" w:rsidRDefault="0046277E" w:rsidP="00A15E0E">
    <w:pPr>
      <w:pStyle w:val="Koptekst"/>
      <w:tabs>
        <w:tab w:val="clear" w:pos="4536"/>
        <w:tab w:val="clear" w:pos="9072"/>
        <w:tab w:val="left" w:pos="3402"/>
        <w:tab w:val="left" w:pos="6946"/>
        <w:tab w:val="left" w:pos="8222"/>
        <w:tab w:val="center" w:pos="9356"/>
        <w:tab w:val="right" w:pos="10206"/>
      </w:tabs>
      <w:spacing w:before="200" w:after="120"/>
      <w:jc w:val="center"/>
      <w:rPr>
        <w:rFonts w:cs="Calibri"/>
      </w:rPr>
    </w:pPr>
    <w:sdt>
      <w:sdtPr>
        <w:alias w:val="Title"/>
        <w:tag w:val=""/>
        <w:id w:val="654191759"/>
        <w:placeholder>
          <w:docPart w:val="B4F009E83BF44BBC89BF672D75809A14"/>
        </w:placeholder>
        <w:dataBinding w:prefixMappings="xmlns:ns0='http://purl.org/dc/elements/1.1/' xmlns:ns1='http://schemas.openxmlformats.org/package/2006/metadata/core-properties' " w:xpath="/ns1:coreProperties[1]/ns0:title[1]" w:storeItemID="{6C3C8BC8-F283-45AE-878A-BAB7291924A1}"/>
        <w:text/>
      </w:sdtPr>
      <w:sdtEndPr/>
      <w:sdtContent>
        <w:r w:rsidR="00804D1E">
          <w:t>VERSLAG VRIJHEIDSBEPERKENDE MAATREGELEN IN BIJZONDERE JEUGDZORG</w:t>
        </w:r>
      </w:sdtContent>
    </w:sdt>
    <w:r w:rsidR="00481D7D" w:rsidRPr="00742D22">
      <w:rPr>
        <w:rFonts w:ascii="FlandersArtSans-Regular" w:hAnsi="FlandersArtSans-Regular" w:cs="Calibri"/>
        <w:sz w:val="18"/>
        <w:szCs w:val="18"/>
      </w:rPr>
      <w:tab/>
    </w:r>
    <w:r w:rsidR="00481D7D">
      <w:rPr>
        <w:rFonts w:ascii="FlandersArtSans-Regular" w:hAnsi="FlandersArtSans-Regular" w:cs="Calibri"/>
        <w:sz w:val="18"/>
        <w:szCs w:val="18"/>
      </w:rPr>
      <w:tab/>
    </w:r>
    <w:r w:rsidR="00481D7D">
      <w:rPr>
        <w:rFonts w:ascii="FlandersArtSans-Regular" w:hAnsi="FlandersArtSans-Regular" w:cs="Calibri"/>
        <w:sz w:val="18"/>
        <w:szCs w:val="18"/>
      </w:rPr>
      <w:tab/>
    </w:r>
    <w:r w:rsidR="00481D7D" w:rsidRPr="006556EE">
      <w:rPr>
        <w:rFonts w:cs="Calibri"/>
        <w:sz w:val="18"/>
        <w:szCs w:val="18"/>
      </w:rPr>
      <w:t xml:space="preserve">pagina </w:t>
    </w:r>
    <w:r w:rsidR="00481D7D" w:rsidRPr="006556EE">
      <w:rPr>
        <w:rFonts w:cs="Calibri"/>
        <w:sz w:val="18"/>
        <w:szCs w:val="18"/>
      </w:rPr>
      <w:fldChar w:fldCharType="begin"/>
    </w:r>
    <w:r w:rsidR="00481D7D" w:rsidRPr="006556EE">
      <w:rPr>
        <w:rFonts w:cs="Calibri"/>
        <w:sz w:val="18"/>
        <w:szCs w:val="18"/>
      </w:rPr>
      <w:instrText xml:space="preserve"> PAGE </w:instrText>
    </w:r>
    <w:r w:rsidR="00481D7D" w:rsidRPr="006556EE">
      <w:rPr>
        <w:rFonts w:cs="Calibri"/>
        <w:sz w:val="18"/>
        <w:szCs w:val="18"/>
      </w:rPr>
      <w:fldChar w:fldCharType="separate"/>
    </w:r>
    <w:r w:rsidR="00481D7D">
      <w:rPr>
        <w:rFonts w:cs="Calibri"/>
        <w:noProof/>
        <w:sz w:val="18"/>
        <w:szCs w:val="18"/>
      </w:rPr>
      <w:t>2</w:t>
    </w:r>
    <w:r w:rsidR="00481D7D" w:rsidRPr="006556EE">
      <w:rPr>
        <w:rFonts w:cs="Calibri"/>
        <w:sz w:val="18"/>
        <w:szCs w:val="18"/>
      </w:rPr>
      <w:fldChar w:fldCharType="end"/>
    </w:r>
    <w:r w:rsidR="00481D7D" w:rsidRPr="006556EE">
      <w:rPr>
        <w:rFonts w:cs="Calibri"/>
        <w:sz w:val="18"/>
        <w:szCs w:val="18"/>
      </w:rPr>
      <w:t xml:space="preserve"> van </w:t>
    </w:r>
    <w:r w:rsidR="00481D7D" w:rsidRPr="006556EE">
      <w:rPr>
        <w:rStyle w:val="Paginanummer"/>
        <w:rFonts w:cs="Calibri"/>
        <w:sz w:val="18"/>
        <w:szCs w:val="18"/>
      </w:rPr>
      <w:fldChar w:fldCharType="begin"/>
    </w:r>
    <w:r w:rsidR="00481D7D" w:rsidRPr="006556EE">
      <w:rPr>
        <w:rStyle w:val="Paginanummer"/>
        <w:rFonts w:cs="Calibri"/>
        <w:sz w:val="18"/>
        <w:szCs w:val="18"/>
      </w:rPr>
      <w:instrText xml:space="preserve"> NUMPAGES </w:instrText>
    </w:r>
    <w:r w:rsidR="00481D7D" w:rsidRPr="006556EE">
      <w:rPr>
        <w:rStyle w:val="Paginanummer"/>
        <w:rFonts w:cs="Calibri"/>
        <w:sz w:val="18"/>
        <w:szCs w:val="18"/>
      </w:rPr>
      <w:fldChar w:fldCharType="separate"/>
    </w:r>
    <w:r w:rsidR="00481D7D">
      <w:rPr>
        <w:rStyle w:val="Paginanummer"/>
        <w:rFonts w:cs="Calibri"/>
        <w:noProof/>
        <w:sz w:val="18"/>
        <w:szCs w:val="18"/>
      </w:rPr>
      <w:t>31</w:t>
    </w:r>
    <w:r w:rsidR="00481D7D" w:rsidRPr="006556EE">
      <w:rPr>
        <w:rStyle w:val="Paginanummer"/>
        <w:rFonts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0D87" w14:textId="77777777" w:rsidR="00481D7D" w:rsidRPr="00B53387" w:rsidRDefault="00481D7D" w:rsidP="00A15E0E">
    <w:pPr>
      <w:pStyle w:val="Koptekst"/>
      <w:tabs>
        <w:tab w:val="clear" w:pos="4536"/>
        <w:tab w:val="clear" w:pos="9072"/>
        <w:tab w:val="center" w:pos="9356"/>
        <w:tab w:val="right" w:pos="10206"/>
      </w:tabs>
      <w:spacing w:before="200" w:after="120"/>
      <w:rPr>
        <w:rFonts w:asciiTheme="minorHAnsi" w:hAnsiTheme="minorHAnsi" w:cstheme="minorHAnsi"/>
      </w:rPr>
    </w:pPr>
    <w:r>
      <w:rPr>
        <w:noProof/>
      </w:rPr>
      <w:drawing>
        <wp:anchor distT="0" distB="0" distL="114300" distR="114300" simplePos="0" relativeHeight="251658240" behindDoc="1" locked="0" layoutInCell="1" allowOverlap="1" wp14:anchorId="6B26F4F9" wp14:editId="5090F2B6">
          <wp:simplePos x="0" y="0"/>
          <wp:positionH relativeFrom="column">
            <wp:posOffset>-55880</wp:posOffset>
          </wp:positionH>
          <wp:positionV relativeFrom="paragraph">
            <wp:posOffset>66675</wp:posOffset>
          </wp:positionV>
          <wp:extent cx="1515110" cy="571500"/>
          <wp:effectExtent l="0" t="0" r="889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51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18"/>
        <w:szCs w:val="18"/>
      </w:rPr>
      <w:tab/>
    </w:r>
    <w:r w:rsidRPr="00B53387">
      <w:rPr>
        <w:rFonts w:asciiTheme="minorHAnsi" w:hAnsiTheme="minorHAnsi" w:cstheme="minorHAnsi"/>
        <w:sz w:val="18"/>
        <w:szCs w:val="18"/>
      </w:rPr>
      <w:t xml:space="preserve">pagina </w:t>
    </w:r>
    <w:r w:rsidRPr="00B53387">
      <w:rPr>
        <w:rFonts w:asciiTheme="minorHAnsi" w:hAnsiTheme="minorHAnsi" w:cstheme="minorHAnsi"/>
        <w:sz w:val="18"/>
        <w:szCs w:val="18"/>
      </w:rPr>
      <w:fldChar w:fldCharType="begin"/>
    </w:r>
    <w:r w:rsidRPr="00B53387">
      <w:rPr>
        <w:rFonts w:asciiTheme="minorHAnsi" w:hAnsiTheme="minorHAnsi" w:cstheme="minorHAnsi"/>
        <w:sz w:val="18"/>
        <w:szCs w:val="18"/>
      </w:rPr>
      <w:instrText xml:space="preserve"> PAGE </w:instrText>
    </w:r>
    <w:r w:rsidRPr="00B53387">
      <w:rPr>
        <w:rFonts w:asciiTheme="minorHAnsi" w:hAnsiTheme="minorHAnsi" w:cstheme="minorHAnsi"/>
        <w:sz w:val="18"/>
        <w:szCs w:val="18"/>
      </w:rPr>
      <w:fldChar w:fldCharType="separate"/>
    </w:r>
    <w:r w:rsidR="00FF1604">
      <w:rPr>
        <w:rFonts w:asciiTheme="minorHAnsi" w:hAnsiTheme="minorHAnsi" w:cstheme="minorHAnsi"/>
        <w:noProof/>
        <w:sz w:val="18"/>
        <w:szCs w:val="18"/>
      </w:rPr>
      <w:t>1</w:t>
    </w:r>
    <w:r w:rsidRPr="00B53387">
      <w:rPr>
        <w:rFonts w:asciiTheme="minorHAnsi" w:hAnsiTheme="minorHAnsi" w:cstheme="minorHAnsi"/>
        <w:sz w:val="18"/>
        <w:szCs w:val="18"/>
      </w:rPr>
      <w:fldChar w:fldCharType="end"/>
    </w:r>
    <w:r w:rsidRPr="00B53387">
      <w:rPr>
        <w:rFonts w:asciiTheme="minorHAnsi" w:hAnsiTheme="minorHAnsi" w:cstheme="minorHAnsi"/>
        <w:sz w:val="18"/>
        <w:szCs w:val="18"/>
      </w:rPr>
      <w:t xml:space="preserve"> van</w:t>
    </w:r>
    <w:r w:rsidRPr="00B53387">
      <w:rPr>
        <w:rStyle w:val="Paginanummer"/>
        <w:rFonts w:asciiTheme="minorHAnsi" w:hAnsiTheme="minorHAnsi" w:cstheme="minorHAnsi"/>
      </w:rPr>
      <w:t xml:space="preserve"> </w:t>
    </w:r>
    <w:r w:rsidRPr="00B53387">
      <w:rPr>
        <w:rStyle w:val="Paginanummer"/>
        <w:rFonts w:asciiTheme="minorHAnsi" w:hAnsiTheme="minorHAnsi" w:cstheme="minorHAnsi"/>
        <w:sz w:val="18"/>
        <w:szCs w:val="18"/>
      </w:rPr>
      <w:fldChar w:fldCharType="begin"/>
    </w:r>
    <w:r w:rsidRPr="00B53387">
      <w:rPr>
        <w:rStyle w:val="Paginanummer"/>
        <w:rFonts w:asciiTheme="minorHAnsi" w:hAnsiTheme="minorHAnsi" w:cstheme="minorHAnsi"/>
        <w:sz w:val="18"/>
        <w:szCs w:val="18"/>
      </w:rPr>
      <w:instrText xml:space="preserve"> NUMPAGES </w:instrText>
    </w:r>
    <w:r w:rsidRPr="00B53387">
      <w:rPr>
        <w:rStyle w:val="Paginanummer"/>
        <w:rFonts w:asciiTheme="minorHAnsi" w:hAnsiTheme="minorHAnsi" w:cstheme="minorHAnsi"/>
        <w:sz w:val="18"/>
        <w:szCs w:val="18"/>
      </w:rPr>
      <w:fldChar w:fldCharType="separate"/>
    </w:r>
    <w:r w:rsidR="00FF1604">
      <w:rPr>
        <w:rStyle w:val="Paginanummer"/>
        <w:rFonts w:asciiTheme="minorHAnsi" w:hAnsiTheme="minorHAnsi" w:cstheme="minorHAnsi"/>
        <w:noProof/>
        <w:sz w:val="18"/>
        <w:szCs w:val="18"/>
      </w:rPr>
      <w:t>17</w:t>
    </w:r>
    <w:r w:rsidRPr="00B53387">
      <w:rPr>
        <w:rStyle w:val="Paginanummer"/>
        <w:rFonts w:asciiTheme="minorHAnsi" w:hAnsiTheme="minorHAnsi" w:cstheme="minorHAns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C125" w14:textId="5224C3E7" w:rsidR="00481D7D" w:rsidRDefault="0046277E" w:rsidP="00B53387">
    <w:pPr>
      <w:pStyle w:val="paginering"/>
      <w:tabs>
        <w:tab w:val="left" w:pos="8080"/>
      </w:tabs>
      <w:jc w:val="left"/>
    </w:pPr>
    <w:sdt>
      <w:sdtPr>
        <w:rPr>
          <w:rStyle w:val="Titelvanboek"/>
          <w:rFonts w:cs="Calibri"/>
          <w:b w:val="0"/>
          <w:sz w:val="20"/>
          <w:szCs w:val="20"/>
        </w:rPr>
        <w:alias w:val="Title"/>
        <w:tag w:val=""/>
        <w:id w:val="-1413077115"/>
        <w:placeholder>
          <w:docPart w:val="B4F009E83BF44BBC89BF672D75809A14"/>
        </w:placeholde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BC2ED2">
          <w:rPr>
            <w:rStyle w:val="Titelvanboek"/>
            <w:rFonts w:cs="Calibri"/>
            <w:b w:val="0"/>
            <w:sz w:val="20"/>
            <w:szCs w:val="20"/>
          </w:rPr>
          <w:t xml:space="preserve">VERSLAG </w:t>
        </w:r>
        <w:r w:rsidR="00481D7D">
          <w:rPr>
            <w:rStyle w:val="Titelvanboek"/>
            <w:rFonts w:cs="Calibri"/>
            <w:b w:val="0"/>
            <w:sz w:val="20"/>
            <w:szCs w:val="20"/>
          </w:rPr>
          <w:t>VRIJHEIDSBEPERKENDE MAATREGELEN IN BIJZONDERE JEUGDZORG</w:t>
        </w:r>
      </w:sdtContent>
    </w:sdt>
    <w:r w:rsidR="00481D7D" w:rsidRPr="003E7EDD">
      <w:t xml:space="preserve"> </w:t>
    </w:r>
    <w:r w:rsidR="00481D7D">
      <w:tab/>
    </w:r>
    <w:r w:rsidR="00481D7D">
      <w:tab/>
      <w:t xml:space="preserve">pagina </w:t>
    </w:r>
    <w:r w:rsidR="00481D7D">
      <w:fldChar w:fldCharType="begin"/>
    </w:r>
    <w:r w:rsidR="00481D7D">
      <w:instrText xml:space="preserve"> PAGE  \* Arabic  \* MERGEFORMAT </w:instrText>
    </w:r>
    <w:r w:rsidR="00481D7D">
      <w:fldChar w:fldCharType="separate"/>
    </w:r>
    <w:r w:rsidR="00FF1604">
      <w:t>17</w:t>
    </w:r>
    <w:r w:rsidR="00481D7D">
      <w:fldChar w:fldCharType="end"/>
    </w:r>
    <w:r w:rsidR="00481D7D">
      <w:t xml:space="preserve"> van </w:t>
    </w:r>
    <w:fldSimple w:instr=" NUMPAGES  \* Arabic  \* MERGEFORMAT ">
      <w:r w:rsidR="00FF1604">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D97D6" w14:textId="77777777" w:rsidR="0046277E" w:rsidRDefault="0046277E">
      <w:r>
        <w:separator/>
      </w:r>
    </w:p>
  </w:footnote>
  <w:footnote w:type="continuationSeparator" w:id="0">
    <w:p w14:paraId="624A743E" w14:textId="77777777" w:rsidR="0046277E" w:rsidRDefault="0046277E">
      <w:r>
        <w:continuationSeparator/>
      </w:r>
    </w:p>
  </w:footnote>
  <w:footnote w:type="continuationNotice" w:id="1">
    <w:p w14:paraId="700EF5FC" w14:textId="77777777" w:rsidR="0046277E" w:rsidRDefault="004627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803C6" w14:textId="5D83AA1F" w:rsidR="00481D7D" w:rsidRDefault="00481D7D" w:rsidP="00A15E0E">
    <w:pPr>
      <w:pStyle w:val="Koptekst"/>
      <w:jc w:val="right"/>
    </w:pPr>
    <w:r w:rsidRPr="00BB7F9F">
      <w:rPr>
        <w:rFonts w:cs="Calibri"/>
        <w:noProof/>
        <w:sz w:val="20"/>
      </w:rPr>
      <w:t>/</w:t>
    </w:r>
    <w:r>
      <w:rPr>
        <w:rFonts w:cs="Calibri"/>
        <w:noProof/>
        <w:sz w:val="20"/>
      </w:rPr>
      <w:t>verslag</w:t>
    </w:r>
    <w:r w:rsidRPr="00BB7F9F">
      <w:rPr>
        <w:rFonts w:cs="Calibri"/>
        <w:noProof/>
        <w:sz w:val="20"/>
      </w:rPr>
      <w:t xml:space="preserve"> </w:t>
    </w:r>
    <w:sdt>
      <w:sdtPr>
        <w:rPr>
          <w:rStyle w:val="Titelvanboek"/>
          <w:rFonts w:cs="Calibri"/>
          <w:b w:val="0"/>
          <w:sz w:val="20"/>
          <w:szCs w:val="20"/>
        </w:rPr>
        <w:alias w:val="Title"/>
        <w:tag w:val=""/>
        <w:id w:val="-1440205489"/>
        <w:placeholder>
          <w:docPart w:val="100758A99E90419AA674192C35FC6ECD"/>
        </w:placeholde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804D1E">
          <w:rPr>
            <w:rStyle w:val="Titelvanboek"/>
            <w:rFonts w:cs="Calibri"/>
            <w:b w:val="0"/>
            <w:sz w:val="20"/>
            <w:szCs w:val="20"/>
          </w:rPr>
          <w:t>VERSLAG VRIJHEIDSBEPERKENDE MAATREGELEN IN BIJZONDERE JEUGDZORG</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1B3"/>
    <w:multiLevelType w:val="hybridMultilevel"/>
    <w:tmpl w:val="59F0B3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91597A"/>
    <w:multiLevelType w:val="hybridMultilevel"/>
    <w:tmpl w:val="656074B6"/>
    <w:lvl w:ilvl="0" w:tplc="2DFA2100">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D863FA"/>
    <w:multiLevelType w:val="hybridMultilevel"/>
    <w:tmpl w:val="2F38F5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595F80"/>
    <w:multiLevelType w:val="hybridMultilevel"/>
    <w:tmpl w:val="41001816"/>
    <w:lvl w:ilvl="0" w:tplc="589E32C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2D0547"/>
    <w:multiLevelType w:val="hybridMultilevel"/>
    <w:tmpl w:val="483A5592"/>
    <w:lvl w:ilvl="0" w:tplc="08130001">
      <w:start w:val="1"/>
      <w:numFmt w:val="bullet"/>
      <w:lvlText w:val=""/>
      <w:lvlJc w:val="left"/>
      <w:pPr>
        <w:ind w:left="720" w:hanging="360"/>
      </w:pPr>
      <w:rPr>
        <w:rFonts w:ascii="Symbol" w:hAnsi="Symbol" w:hint="default"/>
      </w:rPr>
    </w:lvl>
    <w:lvl w:ilvl="1" w:tplc="0FC0873C">
      <w:start w:val="1"/>
      <w:numFmt w:val="bullet"/>
      <w:lvlText w:val=""/>
      <w:lvlJc w:val="left"/>
      <w:pPr>
        <w:ind w:left="1440" w:hanging="360"/>
      </w:pPr>
      <w:rPr>
        <w:rFonts w:ascii="Symbol" w:hAnsi="Symbol" w:hint="default"/>
      </w:rPr>
    </w:lvl>
    <w:lvl w:ilvl="2" w:tplc="0FC0873C">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2456F6A"/>
    <w:multiLevelType w:val="hybridMultilevel"/>
    <w:tmpl w:val="14D48E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525EC9"/>
    <w:multiLevelType w:val="hybridMultilevel"/>
    <w:tmpl w:val="166C7FFC"/>
    <w:lvl w:ilvl="0" w:tplc="0FC0873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3D1370"/>
    <w:multiLevelType w:val="hybridMultilevel"/>
    <w:tmpl w:val="72E2C0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BEE7BA5"/>
    <w:multiLevelType w:val="hybridMultilevel"/>
    <w:tmpl w:val="54E694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742F36"/>
    <w:multiLevelType w:val="multilevel"/>
    <w:tmpl w:val="24F8B65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86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328674F4"/>
    <w:multiLevelType w:val="hybridMultilevel"/>
    <w:tmpl w:val="87463302"/>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4B56CC"/>
    <w:multiLevelType w:val="hybridMultilevel"/>
    <w:tmpl w:val="D82CD28E"/>
    <w:lvl w:ilvl="0" w:tplc="8A0C59AE">
      <w:start w:val="3"/>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36674961"/>
    <w:multiLevelType w:val="hybridMultilevel"/>
    <w:tmpl w:val="A7A842F2"/>
    <w:lvl w:ilvl="0" w:tplc="0FC0873C">
      <w:start w:val="1"/>
      <w:numFmt w:val="bullet"/>
      <w:lvlText w:val=""/>
      <w:lvlJc w:val="left"/>
      <w:pPr>
        <w:ind w:left="720" w:hanging="360"/>
      </w:pPr>
      <w:rPr>
        <w:rFonts w:ascii="Symbol" w:hAnsi="Symbol" w:hint="default"/>
      </w:rPr>
    </w:lvl>
    <w:lvl w:ilvl="1" w:tplc="0FC0873C">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100FEC"/>
    <w:multiLevelType w:val="hybridMultilevel"/>
    <w:tmpl w:val="23E08AC6"/>
    <w:lvl w:ilvl="0" w:tplc="08130001">
      <w:start w:val="1"/>
      <w:numFmt w:val="bullet"/>
      <w:lvlText w:val=""/>
      <w:lvlJc w:val="left"/>
      <w:pPr>
        <w:ind w:left="1080" w:hanging="360"/>
      </w:pPr>
      <w:rPr>
        <w:rFonts w:ascii="Symbol" w:hAnsi="Symbol" w:hint="default"/>
      </w:rPr>
    </w:lvl>
    <w:lvl w:ilvl="1" w:tplc="0FC0873C">
      <w:start w:val="1"/>
      <w:numFmt w:val="bullet"/>
      <w:lvlText w:val=""/>
      <w:lvlJc w:val="left"/>
      <w:pPr>
        <w:ind w:left="1800" w:hanging="360"/>
      </w:pPr>
      <w:rPr>
        <w:rFonts w:ascii="Symbol" w:hAnsi="Symbol"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AE23A4D"/>
    <w:multiLevelType w:val="hybridMultilevel"/>
    <w:tmpl w:val="9F528E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E850DF"/>
    <w:multiLevelType w:val="hybridMultilevel"/>
    <w:tmpl w:val="A8426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6E55EF"/>
    <w:multiLevelType w:val="hybridMultilevel"/>
    <w:tmpl w:val="E21860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8A188F"/>
    <w:multiLevelType w:val="hybridMultilevel"/>
    <w:tmpl w:val="7F822E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E777E9"/>
    <w:multiLevelType w:val="hybridMultilevel"/>
    <w:tmpl w:val="F9F031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2C38C8"/>
    <w:multiLevelType w:val="hybridMultilevel"/>
    <w:tmpl w:val="2004AC48"/>
    <w:lvl w:ilvl="0" w:tplc="0FC0873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4C79A7"/>
    <w:multiLevelType w:val="hybridMultilevel"/>
    <w:tmpl w:val="9C0C12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A64353"/>
    <w:multiLevelType w:val="hybridMultilevel"/>
    <w:tmpl w:val="17789E6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5F970043"/>
    <w:multiLevelType w:val="hybridMultilevel"/>
    <w:tmpl w:val="3F8421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15:restartNumberingAfterBreak="0">
    <w:nsid w:val="60C24356"/>
    <w:multiLevelType w:val="hybridMultilevel"/>
    <w:tmpl w:val="5442E3E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29C482F"/>
    <w:multiLevelType w:val="hybridMultilevel"/>
    <w:tmpl w:val="DE9CB21E"/>
    <w:lvl w:ilvl="0" w:tplc="AD94AD4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6A2315C"/>
    <w:multiLevelType w:val="hybridMultilevel"/>
    <w:tmpl w:val="C172ED7E"/>
    <w:lvl w:ilvl="0" w:tplc="08130001">
      <w:start w:val="1"/>
      <w:numFmt w:val="bullet"/>
      <w:lvlText w:val=""/>
      <w:lvlJc w:val="left"/>
      <w:pPr>
        <w:ind w:left="1080" w:hanging="360"/>
      </w:pPr>
      <w:rPr>
        <w:rFonts w:ascii="Symbol" w:hAnsi="Symbol" w:hint="default"/>
      </w:rPr>
    </w:lvl>
    <w:lvl w:ilvl="1" w:tplc="0FC0873C">
      <w:start w:val="1"/>
      <w:numFmt w:val="bullet"/>
      <w:lvlText w:val=""/>
      <w:lvlJc w:val="left"/>
      <w:pPr>
        <w:ind w:left="1800" w:hanging="360"/>
      </w:pPr>
      <w:rPr>
        <w:rFonts w:ascii="Symbol" w:hAnsi="Symbol"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6B932B3F"/>
    <w:multiLevelType w:val="hybridMultilevel"/>
    <w:tmpl w:val="84088EF0"/>
    <w:lvl w:ilvl="0" w:tplc="08130001">
      <w:start w:val="1"/>
      <w:numFmt w:val="bullet"/>
      <w:lvlText w:val=""/>
      <w:lvlJc w:val="left"/>
      <w:pPr>
        <w:ind w:left="1080" w:hanging="360"/>
      </w:pPr>
      <w:rPr>
        <w:rFonts w:ascii="Symbol" w:hAnsi="Symbol" w:hint="default"/>
      </w:rPr>
    </w:lvl>
    <w:lvl w:ilvl="1" w:tplc="0FC0873C">
      <w:start w:val="1"/>
      <w:numFmt w:val="bullet"/>
      <w:lvlText w:val=""/>
      <w:lvlJc w:val="left"/>
      <w:pPr>
        <w:ind w:left="1800" w:hanging="360"/>
      </w:pPr>
      <w:rPr>
        <w:rFonts w:ascii="Symbol" w:hAnsi="Symbol"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BFF6D76"/>
    <w:multiLevelType w:val="hybridMultilevel"/>
    <w:tmpl w:val="1A10480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F097BBF"/>
    <w:multiLevelType w:val="hybridMultilevel"/>
    <w:tmpl w:val="526EDEB4"/>
    <w:lvl w:ilvl="0" w:tplc="08130001">
      <w:start w:val="1"/>
      <w:numFmt w:val="bullet"/>
      <w:lvlText w:val=""/>
      <w:lvlJc w:val="left"/>
      <w:pPr>
        <w:ind w:left="1080" w:hanging="360"/>
      </w:pPr>
      <w:rPr>
        <w:rFonts w:ascii="Symbol" w:hAnsi="Symbol" w:hint="default"/>
      </w:rPr>
    </w:lvl>
    <w:lvl w:ilvl="1" w:tplc="0FC0873C">
      <w:start w:val="1"/>
      <w:numFmt w:val="bullet"/>
      <w:lvlText w:val=""/>
      <w:lvlJc w:val="left"/>
      <w:pPr>
        <w:ind w:left="1800" w:hanging="360"/>
      </w:pPr>
      <w:rPr>
        <w:rFonts w:ascii="Symbol" w:hAnsi="Symbol"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71755CB0"/>
    <w:multiLevelType w:val="hybridMultilevel"/>
    <w:tmpl w:val="0A4A25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348512A"/>
    <w:multiLevelType w:val="hybridMultilevel"/>
    <w:tmpl w:val="DB6C4D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4123957"/>
    <w:multiLevelType w:val="hybridMultilevel"/>
    <w:tmpl w:val="1BF8598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3" w15:restartNumberingAfterBreak="0">
    <w:nsid w:val="76C00171"/>
    <w:multiLevelType w:val="hybridMultilevel"/>
    <w:tmpl w:val="B96E5826"/>
    <w:lvl w:ilvl="0" w:tplc="08130001">
      <w:start w:val="1"/>
      <w:numFmt w:val="bullet"/>
      <w:lvlText w:val=""/>
      <w:lvlJc w:val="left"/>
      <w:pPr>
        <w:ind w:left="1080" w:hanging="360"/>
      </w:pPr>
      <w:rPr>
        <w:rFonts w:ascii="Symbol" w:hAnsi="Symbol" w:hint="default"/>
      </w:rPr>
    </w:lvl>
    <w:lvl w:ilvl="1" w:tplc="135C22FC">
      <w:start w:val="1"/>
      <w:numFmt w:val="bullet"/>
      <w:lvlText w:val=""/>
      <w:lvlJc w:val="left"/>
      <w:pPr>
        <w:ind w:left="1800" w:hanging="360"/>
      </w:pPr>
      <w:rPr>
        <w:rFonts w:ascii="Symbol" w:hAnsi="Symbol" w:hint="default"/>
      </w:rPr>
    </w:lvl>
    <w:lvl w:ilvl="2" w:tplc="08130005">
      <w:start w:val="1"/>
      <w:numFmt w:val="bullet"/>
      <w:lvlText w:val=""/>
      <w:lvlJc w:val="left"/>
      <w:pPr>
        <w:ind w:left="2520" w:hanging="360"/>
      </w:pPr>
      <w:rPr>
        <w:rFonts w:ascii="Wingdings" w:hAnsi="Wingdings" w:hint="default"/>
      </w:rPr>
    </w:lvl>
    <w:lvl w:ilvl="3" w:tplc="32F6663C">
      <w:numFmt w:val="bullet"/>
      <w:lvlText w:val="-"/>
      <w:lvlJc w:val="left"/>
      <w:pPr>
        <w:ind w:left="3240" w:hanging="360"/>
      </w:pPr>
      <w:rPr>
        <w:rFonts w:ascii="Calibri" w:eastAsiaTheme="minorHAnsi" w:hAnsi="Calibri" w:cs="Calibri" w:hint="default"/>
      </w:rPr>
    </w:lvl>
    <w:lvl w:ilvl="4" w:tplc="08130003">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9C84684"/>
    <w:multiLevelType w:val="hybridMultilevel"/>
    <w:tmpl w:val="DBBEA8C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A833F18"/>
    <w:multiLevelType w:val="hybridMultilevel"/>
    <w:tmpl w:val="7A384DAE"/>
    <w:lvl w:ilvl="0" w:tplc="0FC0873C">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6" w15:restartNumberingAfterBreak="0">
    <w:nsid w:val="7B106044"/>
    <w:multiLevelType w:val="hybridMultilevel"/>
    <w:tmpl w:val="AE384B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DF91523"/>
    <w:multiLevelType w:val="hybridMultilevel"/>
    <w:tmpl w:val="D8A843DE"/>
    <w:lvl w:ilvl="0" w:tplc="4B30EADE">
      <w:numFmt w:val="bullet"/>
      <w:lvlText w:val="-"/>
      <w:lvlJc w:val="left"/>
      <w:pPr>
        <w:ind w:left="720" w:hanging="360"/>
      </w:pPr>
      <w:rPr>
        <w:rFonts w:ascii="Calibri" w:eastAsia="Times"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33"/>
  </w:num>
  <w:num w:numId="5">
    <w:abstractNumId w:val="8"/>
  </w:num>
  <w:num w:numId="6">
    <w:abstractNumId w:val="11"/>
  </w:num>
  <w:num w:numId="7">
    <w:abstractNumId w:val="21"/>
  </w:num>
  <w:num w:numId="8">
    <w:abstractNumId w:val="15"/>
  </w:num>
  <w:num w:numId="9">
    <w:abstractNumId w:val="0"/>
  </w:num>
  <w:num w:numId="10">
    <w:abstractNumId w:val="31"/>
  </w:num>
  <w:num w:numId="11">
    <w:abstractNumId w:val="24"/>
  </w:num>
  <w:num w:numId="12">
    <w:abstractNumId w:val="32"/>
  </w:num>
  <w:num w:numId="13">
    <w:abstractNumId w:val="30"/>
  </w:num>
  <w:num w:numId="14">
    <w:abstractNumId w:val="17"/>
  </w:num>
  <w:num w:numId="15">
    <w:abstractNumId w:val="18"/>
  </w:num>
  <w:num w:numId="16">
    <w:abstractNumId w:val="16"/>
  </w:num>
  <w:num w:numId="17">
    <w:abstractNumId w:val="36"/>
  </w:num>
  <w:num w:numId="18">
    <w:abstractNumId w:val="9"/>
  </w:num>
  <w:num w:numId="19">
    <w:abstractNumId w:val="28"/>
  </w:num>
  <w:num w:numId="20">
    <w:abstractNumId w:val="22"/>
  </w:num>
  <w:num w:numId="21">
    <w:abstractNumId w:val="34"/>
  </w:num>
  <w:num w:numId="22">
    <w:abstractNumId w:val="29"/>
  </w:num>
  <w:num w:numId="23">
    <w:abstractNumId w:val="27"/>
  </w:num>
  <w:num w:numId="24">
    <w:abstractNumId w:val="2"/>
  </w:num>
  <w:num w:numId="25">
    <w:abstractNumId w:val="4"/>
  </w:num>
  <w:num w:numId="26">
    <w:abstractNumId w:val="6"/>
  </w:num>
  <w:num w:numId="27">
    <w:abstractNumId w:val="13"/>
  </w:num>
  <w:num w:numId="28">
    <w:abstractNumId w:val="35"/>
  </w:num>
  <w:num w:numId="29">
    <w:abstractNumId w:val="26"/>
  </w:num>
  <w:num w:numId="30">
    <w:abstractNumId w:val="14"/>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25"/>
  </w:num>
  <w:num w:numId="39">
    <w:abstractNumId w:val="1"/>
  </w:num>
  <w:num w:numId="40">
    <w:abstractNumId w:val="5"/>
  </w:num>
  <w:num w:numId="41">
    <w:abstractNumId w:val="20"/>
  </w:num>
  <w:num w:numId="42">
    <w:abstractNumId w:val="37"/>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9"/>
  </w:num>
  <w:num w:numId="46">
    <w:abstractNumId w:val="12"/>
  </w:num>
  <w:num w:numId="47">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F4"/>
    <w:rsid w:val="00000A9A"/>
    <w:rsid w:val="00000AF5"/>
    <w:rsid w:val="000073C2"/>
    <w:rsid w:val="00011B69"/>
    <w:rsid w:val="000147AD"/>
    <w:rsid w:val="00016BAD"/>
    <w:rsid w:val="0002039C"/>
    <w:rsid w:val="000204AE"/>
    <w:rsid w:val="00020FE2"/>
    <w:rsid w:val="00021044"/>
    <w:rsid w:val="00021BE1"/>
    <w:rsid w:val="00025327"/>
    <w:rsid w:val="00027191"/>
    <w:rsid w:val="000351D2"/>
    <w:rsid w:val="00036ED5"/>
    <w:rsid w:val="00037086"/>
    <w:rsid w:val="00037BF5"/>
    <w:rsid w:val="00044849"/>
    <w:rsid w:val="00046196"/>
    <w:rsid w:val="000477F0"/>
    <w:rsid w:val="00050C1E"/>
    <w:rsid w:val="00050C3A"/>
    <w:rsid w:val="00052BDA"/>
    <w:rsid w:val="00056EAE"/>
    <w:rsid w:val="00057017"/>
    <w:rsid w:val="000622C3"/>
    <w:rsid w:val="00062912"/>
    <w:rsid w:val="00063438"/>
    <w:rsid w:val="000643D7"/>
    <w:rsid w:val="00067147"/>
    <w:rsid w:val="00070313"/>
    <w:rsid w:val="00072AED"/>
    <w:rsid w:val="00073068"/>
    <w:rsid w:val="00073DD2"/>
    <w:rsid w:val="000740FC"/>
    <w:rsid w:val="00075E71"/>
    <w:rsid w:val="00085713"/>
    <w:rsid w:val="000867E4"/>
    <w:rsid w:val="00086C63"/>
    <w:rsid w:val="00087A00"/>
    <w:rsid w:val="000913E1"/>
    <w:rsid w:val="00094E10"/>
    <w:rsid w:val="00095B3C"/>
    <w:rsid w:val="000A06E9"/>
    <w:rsid w:val="000A4068"/>
    <w:rsid w:val="000B6278"/>
    <w:rsid w:val="000B6E29"/>
    <w:rsid w:val="000B7A7F"/>
    <w:rsid w:val="000C04B4"/>
    <w:rsid w:val="000D0499"/>
    <w:rsid w:val="000D27D0"/>
    <w:rsid w:val="000D2A27"/>
    <w:rsid w:val="000D6F98"/>
    <w:rsid w:val="000E0C1F"/>
    <w:rsid w:val="000E0FA9"/>
    <w:rsid w:val="000E1ADC"/>
    <w:rsid w:val="000E3EB2"/>
    <w:rsid w:val="000E5239"/>
    <w:rsid w:val="000E7368"/>
    <w:rsid w:val="000E75CD"/>
    <w:rsid w:val="000F0176"/>
    <w:rsid w:val="000F73F4"/>
    <w:rsid w:val="00100D74"/>
    <w:rsid w:val="001059DB"/>
    <w:rsid w:val="001103CA"/>
    <w:rsid w:val="00112113"/>
    <w:rsid w:val="00112D37"/>
    <w:rsid w:val="0012065A"/>
    <w:rsid w:val="001249D0"/>
    <w:rsid w:val="00126CB8"/>
    <w:rsid w:val="00127CD7"/>
    <w:rsid w:val="00127FF7"/>
    <w:rsid w:val="00131735"/>
    <w:rsid w:val="001318DC"/>
    <w:rsid w:val="00132E1B"/>
    <w:rsid w:val="00133900"/>
    <w:rsid w:val="00134800"/>
    <w:rsid w:val="001355CD"/>
    <w:rsid w:val="001402CB"/>
    <w:rsid w:val="00142139"/>
    <w:rsid w:val="00142A13"/>
    <w:rsid w:val="0014410D"/>
    <w:rsid w:val="00144915"/>
    <w:rsid w:val="00144B86"/>
    <w:rsid w:val="00145E34"/>
    <w:rsid w:val="0015126E"/>
    <w:rsid w:val="00152512"/>
    <w:rsid w:val="00152C1B"/>
    <w:rsid w:val="001543BA"/>
    <w:rsid w:val="00156E64"/>
    <w:rsid w:val="001570EF"/>
    <w:rsid w:val="001617F8"/>
    <w:rsid w:val="00161B8C"/>
    <w:rsid w:val="00161CF3"/>
    <w:rsid w:val="00162E72"/>
    <w:rsid w:val="00166E2B"/>
    <w:rsid w:val="00167DA4"/>
    <w:rsid w:val="001703D1"/>
    <w:rsid w:val="00171F1D"/>
    <w:rsid w:val="00172016"/>
    <w:rsid w:val="00172654"/>
    <w:rsid w:val="0017485C"/>
    <w:rsid w:val="001754E4"/>
    <w:rsid w:val="0017656C"/>
    <w:rsid w:val="001765C6"/>
    <w:rsid w:val="001778EB"/>
    <w:rsid w:val="001817FA"/>
    <w:rsid w:val="00182833"/>
    <w:rsid w:val="00191467"/>
    <w:rsid w:val="00194CE6"/>
    <w:rsid w:val="00195985"/>
    <w:rsid w:val="00197815"/>
    <w:rsid w:val="001A2E36"/>
    <w:rsid w:val="001A54AB"/>
    <w:rsid w:val="001B3C9B"/>
    <w:rsid w:val="001B3E69"/>
    <w:rsid w:val="001B4705"/>
    <w:rsid w:val="001B49E4"/>
    <w:rsid w:val="001B6814"/>
    <w:rsid w:val="001C088C"/>
    <w:rsid w:val="001C17C7"/>
    <w:rsid w:val="001C24FD"/>
    <w:rsid w:val="001C7838"/>
    <w:rsid w:val="001D0605"/>
    <w:rsid w:val="001D0C58"/>
    <w:rsid w:val="001D34FE"/>
    <w:rsid w:val="001D3FC9"/>
    <w:rsid w:val="001D4C79"/>
    <w:rsid w:val="001D5596"/>
    <w:rsid w:val="001D79B4"/>
    <w:rsid w:val="001E123D"/>
    <w:rsid w:val="001E1389"/>
    <w:rsid w:val="001E6504"/>
    <w:rsid w:val="001F4E41"/>
    <w:rsid w:val="001F511F"/>
    <w:rsid w:val="002023B4"/>
    <w:rsid w:val="00203C0E"/>
    <w:rsid w:val="0020562D"/>
    <w:rsid w:val="0020705F"/>
    <w:rsid w:val="00211FB2"/>
    <w:rsid w:val="00222FA9"/>
    <w:rsid w:val="00224810"/>
    <w:rsid w:val="00226A08"/>
    <w:rsid w:val="00227369"/>
    <w:rsid w:val="0023026F"/>
    <w:rsid w:val="002338EB"/>
    <w:rsid w:val="00235776"/>
    <w:rsid w:val="00240BB6"/>
    <w:rsid w:val="00242FA7"/>
    <w:rsid w:val="0024405C"/>
    <w:rsid w:val="002444ED"/>
    <w:rsid w:val="00246424"/>
    <w:rsid w:val="0025007F"/>
    <w:rsid w:val="00251D88"/>
    <w:rsid w:val="00264B26"/>
    <w:rsid w:val="002653FA"/>
    <w:rsid w:val="002655F5"/>
    <w:rsid w:val="00266A41"/>
    <w:rsid w:val="0026717B"/>
    <w:rsid w:val="002674EB"/>
    <w:rsid w:val="00273B39"/>
    <w:rsid w:val="002778A5"/>
    <w:rsid w:val="002802E7"/>
    <w:rsid w:val="0028140E"/>
    <w:rsid w:val="00282AAB"/>
    <w:rsid w:val="00282EC4"/>
    <w:rsid w:val="00283EC3"/>
    <w:rsid w:val="00285418"/>
    <w:rsid w:val="002862ED"/>
    <w:rsid w:val="00287084"/>
    <w:rsid w:val="0028752F"/>
    <w:rsid w:val="00295AFE"/>
    <w:rsid w:val="002977EB"/>
    <w:rsid w:val="002A2318"/>
    <w:rsid w:val="002A7E7A"/>
    <w:rsid w:val="002B2B0D"/>
    <w:rsid w:val="002B328B"/>
    <w:rsid w:val="002B7F3F"/>
    <w:rsid w:val="002C3468"/>
    <w:rsid w:val="002C42A0"/>
    <w:rsid w:val="002C64C4"/>
    <w:rsid w:val="002D3367"/>
    <w:rsid w:val="002D342B"/>
    <w:rsid w:val="002E07CC"/>
    <w:rsid w:val="002E0811"/>
    <w:rsid w:val="002E0A80"/>
    <w:rsid w:val="002E12CA"/>
    <w:rsid w:val="002E20A0"/>
    <w:rsid w:val="002E38F8"/>
    <w:rsid w:val="002E4352"/>
    <w:rsid w:val="002F0DA4"/>
    <w:rsid w:val="002F144A"/>
    <w:rsid w:val="002F153B"/>
    <w:rsid w:val="002F2E65"/>
    <w:rsid w:val="002F391B"/>
    <w:rsid w:val="002F4313"/>
    <w:rsid w:val="002F5A23"/>
    <w:rsid w:val="00300F9D"/>
    <w:rsid w:val="00310712"/>
    <w:rsid w:val="00312C2B"/>
    <w:rsid w:val="00313DEC"/>
    <w:rsid w:val="00316388"/>
    <w:rsid w:val="0032224F"/>
    <w:rsid w:val="003224A1"/>
    <w:rsid w:val="003239C0"/>
    <w:rsid w:val="00326386"/>
    <w:rsid w:val="00327AC0"/>
    <w:rsid w:val="0033061B"/>
    <w:rsid w:val="00330D8D"/>
    <w:rsid w:val="00330E1C"/>
    <w:rsid w:val="00331E2E"/>
    <w:rsid w:val="00333A23"/>
    <w:rsid w:val="003379BB"/>
    <w:rsid w:val="00340F6C"/>
    <w:rsid w:val="0034305B"/>
    <w:rsid w:val="00345BFC"/>
    <w:rsid w:val="00355351"/>
    <w:rsid w:val="0035559B"/>
    <w:rsid w:val="00355E89"/>
    <w:rsid w:val="00363114"/>
    <w:rsid w:val="003660D7"/>
    <w:rsid w:val="003661E8"/>
    <w:rsid w:val="00370875"/>
    <w:rsid w:val="00376EF1"/>
    <w:rsid w:val="0038448A"/>
    <w:rsid w:val="003850EE"/>
    <w:rsid w:val="003852B4"/>
    <w:rsid w:val="00386230"/>
    <w:rsid w:val="0038746A"/>
    <w:rsid w:val="0039089C"/>
    <w:rsid w:val="0039259B"/>
    <w:rsid w:val="00394C6E"/>
    <w:rsid w:val="00396B9A"/>
    <w:rsid w:val="00397629"/>
    <w:rsid w:val="003A2FA8"/>
    <w:rsid w:val="003A3471"/>
    <w:rsid w:val="003A3F69"/>
    <w:rsid w:val="003A636E"/>
    <w:rsid w:val="003B1A91"/>
    <w:rsid w:val="003B2534"/>
    <w:rsid w:val="003B367E"/>
    <w:rsid w:val="003B50D5"/>
    <w:rsid w:val="003C28C3"/>
    <w:rsid w:val="003D0864"/>
    <w:rsid w:val="003D09ED"/>
    <w:rsid w:val="003D0D41"/>
    <w:rsid w:val="003D1515"/>
    <w:rsid w:val="003D3FF0"/>
    <w:rsid w:val="003D77D0"/>
    <w:rsid w:val="003E2670"/>
    <w:rsid w:val="003E4990"/>
    <w:rsid w:val="003F06A1"/>
    <w:rsid w:val="003F1FA4"/>
    <w:rsid w:val="003F35DF"/>
    <w:rsid w:val="003F78F5"/>
    <w:rsid w:val="0040127B"/>
    <w:rsid w:val="00407E77"/>
    <w:rsid w:val="004119B4"/>
    <w:rsid w:val="00411B37"/>
    <w:rsid w:val="0041380E"/>
    <w:rsid w:val="00414D5E"/>
    <w:rsid w:val="004153B0"/>
    <w:rsid w:val="00416455"/>
    <w:rsid w:val="00421811"/>
    <w:rsid w:val="004219E8"/>
    <w:rsid w:val="00421AD3"/>
    <w:rsid w:val="0042487E"/>
    <w:rsid w:val="00424DC3"/>
    <w:rsid w:val="00431300"/>
    <w:rsid w:val="004331A8"/>
    <w:rsid w:val="00435CC4"/>
    <w:rsid w:val="0044290F"/>
    <w:rsid w:val="004434E8"/>
    <w:rsid w:val="0044530A"/>
    <w:rsid w:val="004460B9"/>
    <w:rsid w:val="00446955"/>
    <w:rsid w:val="00450310"/>
    <w:rsid w:val="0045091F"/>
    <w:rsid w:val="0045146A"/>
    <w:rsid w:val="004553B4"/>
    <w:rsid w:val="004571B5"/>
    <w:rsid w:val="00461346"/>
    <w:rsid w:val="0046277E"/>
    <w:rsid w:val="00464B6F"/>
    <w:rsid w:val="00464DD4"/>
    <w:rsid w:val="00465062"/>
    <w:rsid w:val="004654C4"/>
    <w:rsid w:val="004666A2"/>
    <w:rsid w:val="004672A5"/>
    <w:rsid w:val="0046749D"/>
    <w:rsid w:val="00471072"/>
    <w:rsid w:val="004713CF"/>
    <w:rsid w:val="004739DF"/>
    <w:rsid w:val="0048071F"/>
    <w:rsid w:val="00480CBC"/>
    <w:rsid w:val="00481D7D"/>
    <w:rsid w:val="004843B7"/>
    <w:rsid w:val="00487C2F"/>
    <w:rsid w:val="00490804"/>
    <w:rsid w:val="00490EA6"/>
    <w:rsid w:val="00493DAB"/>
    <w:rsid w:val="00494034"/>
    <w:rsid w:val="00495C99"/>
    <w:rsid w:val="00497151"/>
    <w:rsid w:val="004A1932"/>
    <w:rsid w:val="004A3E43"/>
    <w:rsid w:val="004A4E47"/>
    <w:rsid w:val="004A5390"/>
    <w:rsid w:val="004A5473"/>
    <w:rsid w:val="004A7729"/>
    <w:rsid w:val="004A77DD"/>
    <w:rsid w:val="004B1C85"/>
    <w:rsid w:val="004B61FA"/>
    <w:rsid w:val="004C02EF"/>
    <w:rsid w:val="004C1033"/>
    <w:rsid w:val="004C2A06"/>
    <w:rsid w:val="004C2E8C"/>
    <w:rsid w:val="004C37AC"/>
    <w:rsid w:val="004C543D"/>
    <w:rsid w:val="004C5966"/>
    <w:rsid w:val="004C7F5F"/>
    <w:rsid w:val="004D1B26"/>
    <w:rsid w:val="004D4B25"/>
    <w:rsid w:val="004D6247"/>
    <w:rsid w:val="004D6DDA"/>
    <w:rsid w:val="004E022C"/>
    <w:rsid w:val="004E2266"/>
    <w:rsid w:val="004E2B14"/>
    <w:rsid w:val="004E335C"/>
    <w:rsid w:val="004E5220"/>
    <w:rsid w:val="004F099F"/>
    <w:rsid w:val="004F42D2"/>
    <w:rsid w:val="004F5FF7"/>
    <w:rsid w:val="004F6129"/>
    <w:rsid w:val="004F61B9"/>
    <w:rsid w:val="005019DA"/>
    <w:rsid w:val="005023A9"/>
    <w:rsid w:val="005063F8"/>
    <w:rsid w:val="00506AB4"/>
    <w:rsid w:val="005108CE"/>
    <w:rsid w:val="00511468"/>
    <w:rsid w:val="00511626"/>
    <w:rsid w:val="00512300"/>
    <w:rsid w:val="0051305A"/>
    <w:rsid w:val="00513EA5"/>
    <w:rsid w:val="00514A3B"/>
    <w:rsid w:val="00514DFD"/>
    <w:rsid w:val="005157C7"/>
    <w:rsid w:val="00517855"/>
    <w:rsid w:val="00520A16"/>
    <w:rsid w:val="00521ADA"/>
    <w:rsid w:val="00525321"/>
    <w:rsid w:val="00525987"/>
    <w:rsid w:val="00527161"/>
    <w:rsid w:val="00534269"/>
    <w:rsid w:val="00534BA9"/>
    <w:rsid w:val="005352D4"/>
    <w:rsid w:val="00546FAE"/>
    <w:rsid w:val="00547DBA"/>
    <w:rsid w:val="005533C5"/>
    <w:rsid w:val="00561E1F"/>
    <w:rsid w:val="00562B5E"/>
    <w:rsid w:val="00563E9A"/>
    <w:rsid w:val="00565109"/>
    <w:rsid w:val="00567D5F"/>
    <w:rsid w:val="00573943"/>
    <w:rsid w:val="00573CCF"/>
    <w:rsid w:val="00574CE4"/>
    <w:rsid w:val="0057577F"/>
    <w:rsid w:val="00575ADD"/>
    <w:rsid w:val="0058190F"/>
    <w:rsid w:val="00581BA3"/>
    <w:rsid w:val="00584397"/>
    <w:rsid w:val="0058776C"/>
    <w:rsid w:val="005927DD"/>
    <w:rsid w:val="00596AA1"/>
    <w:rsid w:val="005A47C0"/>
    <w:rsid w:val="005A63E8"/>
    <w:rsid w:val="005B0080"/>
    <w:rsid w:val="005B2A28"/>
    <w:rsid w:val="005B4ED9"/>
    <w:rsid w:val="005B5A09"/>
    <w:rsid w:val="005B6163"/>
    <w:rsid w:val="005B6706"/>
    <w:rsid w:val="005C2B9D"/>
    <w:rsid w:val="005C4D19"/>
    <w:rsid w:val="005D0989"/>
    <w:rsid w:val="005D1489"/>
    <w:rsid w:val="005D1F8A"/>
    <w:rsid w:val="005D5DAC"/>
    <w:rsid w:val="005D662D"/>
    <w:rsid w:val="005E00AC"/>
    <w:rsid w:val="005E24D3"/>
    <w:rsid w:val="005E2781"/>
    <w:rsid w:val="005E2FB8"/>
    <w:rsid w:val="005E3118"/>
    <w:rsid w:val="005E4F0F"/>
    <w:rsid w:val="005E74BD"/>
    <w:rsid w:val="005F0F4D"/>
    <w:rsid w:val="005F121C"/>
    <w:rsid w:val="005F1796"/>
    <w:rsid w:val="005F3C29"/>
    <w:rsid w:val="00600CC2"/>
    <w:rsid w:val="00604FB3"/>
    <w:rsid w:val="00607E33"/>
    <w:rsid w:val="006110BD"/>
    <w:rsid w:val="00612394"/>
    <w:rsid w:val="0061270C"/>
    <w:rsid w:val="006130F1"/>
    <w:rsid w:val="00613D01"/>
    <w:rsid w:val="006142F0"/>
    <w:rsid w:val="006146BF"/>
    <w:rsid w:val="0061492B"/>
    <w:rsid w:val="006168EB"/>
    <w:rsid w:val="0062106E"/>
    <w:rsid w:val="006210CD"/>
    <w:rsid w:val="00624D17"/>
    <w:rsid w:val="006301FA"/>
    <w:rsid w:val="00632860"/>
    <w:rsid w:val="00632C4E"/>
    <w:rsid w:val="006338F6"/>
    <w:rsid w:val="00635F82"/>
    <w:rsid w:val="006377B1"/>
    <w:rsid w:val="00637E36"/>
    <w:rsid w:val="006404FB"/>
    <w:rsid w:val="00641B56"/>
    <w:rsid w:val="00643EB7"/>
    <w:rsid w:val="0064525E"/>
    <w:rsid w:val="006455AE"/>
    <w:rsid w:val="00646A75"/>
    <w:rsid w:val="00650B03"/>
    <w:rsid w:val="00651D9C"/>
    <w:rsid w:val="00654C6E"/>
    <w:rsid w:val="00656555"/>
    <w:rsid w:val="00657569"/>
    <w:rsid w:val="006615FE"/>
    <w:rsid w:val="00662631"/>
    <w:rsid w:val="006634B7"/>
    <w:rsid w:val="006639A8"/>
    <w:rsid w:val="00670311"/>
    <w:rsid w:val="0067124D"/>
    <w:rsid w:val="0067166C"/>
    <w:rsid w:val="00672370"/>
    <w:rsid w:val="00676BB2"/>
    <w:rsid w:val="00680379"/>
    <w:rsid w:val="00682791"/>
    <w:rsid w:val="006842BD"/>
    <w:rsid w:val="00684C37"/>
    <w:rsid w:val="006856BD"/>
    <w:rsid w:val="00685B84"/>
    <w:rsid w:val="00687739"/>
    <w:rsid w:val="00691587"/>
    <w:rsid w:val="00696360"/>
    <w:rsid w:val="00697583"/>
    <w:rsid w:val="006A01EC"/>
    <w:rsid w:val="006A5BB5"/>
    <w:rsid w:val="006A778B"/>
    <w:rsid w:val="006A7F09"/>
    <w:rsid w:val="006B098F"/>
    <w:rsid w:val="006B1D64"/>
    <w:rsid w:val="006B39C0"/>
    <w:rsid w:val="006B3B1E"/>
    <w:rsid w:val="006B54C5"/>
    <w:rsid w:val="006B7499"/>
    <w:rsid w:val="006D2090"/>
    <w:rsid w:val="006D2FBB"/>
    <w:rsid w:val="006D46E9"/>
    <w:rsid w:val="006D4E4D"/>
    <w:rsid w:val="006D58AC"/>
    <w:rsid w:val="006E0E67"/>
    <w:rsid w:val="006E3351"/>
    <w:rsid w:val="006E6014"/>
    <w:rsid w:val="006F1D60"/>
    <w:rsid w:val="006F1EB3"/>
    <w:rsid w:val="006F2244"/>
    <w:rsid w:val="006F26EF"/>
    <w:rsid w:val="006F683C"/>
    <w:rsid w:val="00701120"/>
    <w:rsid w:val="0070123C"/>
    <w:rsid w:val="00703080"/>
    <w:rsid w:val="007041D4"/>
    <w:rsid w:val="007046F0"/>
    <w:rsid w:val="0070479C"/>
    <w:rsid w:val="00704CFA"/>
    <w:rsid w:val="007122AA"/>
    <w:rsid w:val="00720233"/>
    <w:rsid w:val="007209E7"/>
    <w:rsid w:val="00722403"/>
    <w:rsid w:val="00722DCB"/>
    <w:rsid w:val="00727F25"/>
    <w:rsid w:val="00730D27"/>
    <w:rsid w:val="00733E45"/>
    <w:rsid w:val="00734922"/>
    <w:rsid w:val="00737DF3"/>
    <w:rsid w:val="0074099D"/>
    <w:rsid w:val="00740FB3"/>
    <w:rsid w:val="00742581"/>
    <w:rsid w:val="007468FB"/>
    <w:rsid w:val="0075019B"/>
    <w:rsid w:val="00755A23"/>
    <w:rsid w:val="0076063E"/>
    <w:rsid w:val="00760861"/>
    <w:rsid w:val="007618AD"/>
    <w:rsid w:val="00774774"/>
    <w:rsid w:val="00774F22"/>
    <w:rsid w:val="00776121"/>
    <w:rsid w:val="00776433"/>
    <w:rsid w:val="00776A5F"/>
    <w:rsid w:val="007779ED"/>
    <w:rsid w:val="00782950"/>
    <w:rsid w:val="00784D1B"/>
    <w:rsid w:val="007935DE"/>
    <w:rsid w:val="00795AE9"/>
    <w:rsid w:val="007A00A6"/>
    <w:rsid w:val="007A0E84"/>
    <w:rsid w:val="007A33C0"/>
    <w:rsid w:val="007A4AFB"/>
    <w:rsid w:val="007A4C1D"/>
    <w:rsid w:val="007A7A4F"/>
    <w:rsid w:val="007B1E99"/>
    <w:rsid w:val="007B2F10"/>
    <w:rsid w:val="007B4484"/>
    <w:rsid w:val="007B52A9"/>
    <w:rsid w:val="007C02B5"/>
    <w:rsid w:val="007C0F9B"/>
    <w:rsid w:val="007C35FE"/>
    <w:rsid w:val="007C4399"/>
    <w:rsid w:val="007D1E5E"/>
    <w:rsid w:val="007D3767"/>
    <w:rsid w:val="007D3A5B"/>
    <w:rsid w:val="007E54A1"/>
    <w:rsid w:val="007F00AE"/>
    <w:rsid w:val="007F3ACC"/>
    <w:rsid w:val="007F4A29"/>
    <w:rsid w:val="00800CE0"/>
    <w:rsid w:val="008046B8"/>
    <w:rsid w:val="00804D1E"/>
    <w:rsid w:val="00806413"/>
    <w:rsid w:val="00810DDC"/>
    <w:rsid w:val="00812445"/>
    <w:rsid w:val="008155F2"/>
    <w:rsid w:val="0081784C"/>
    <w:rsid w:val="00823362"/>
    <w:rsid w:val="00824703"/>
    <w:rsid w:val="00826D5C"/>
    <w:rsid w:val="00827403"/>
    <w:rsid w:val="008332A1"/>
    <w:rsid w:val="00833D3D"/>
    <w:rsid w:val="00835985"/>
    <w:rsid w:val="008379AD"/>
    <w:rsid w:val="00840144"/>
    <w:rsid w:val="008443F2"/>
    <w:rsid w:val="00844B1C"/>
    <w:rsid w:val="008473E9"/>
    <w:rsid w:val="0085195E"/>
    <w:rsid w:val="00853024"/>
    <w:rsid w:val="008552C8"/>
    <w:rsid w:val="00862A42"/>
    <w:rsid w:val="008658F7"/>
    <w:rsid w:val="0087205B"/>
    <w:rsid w:val="008720A5"/>
    <w:rsid w:val="00872CFD"/>
    <w:rsid w:val="008748CE"/>
    <w:rsid w:val="008748D5"/>
    <w:rsid w:val="00876648"/>
    <w:rsid w:val="00881CB4"/>
    <w:rsid w:val="00881DFE"/>
    <w:rsid w:val="008825F8"/>
    <w:rsid w:val="00884C94"/>
    <w:rsid w:val="00885102"/>
    <w:rsid w:val="008865C4"/>
    <w:rsid w:val="0088733A"/>
    <w:rsid w:val="008915B3"/>
    <w:rsid w:val="00894377"/>
    <w:rsid w:val="008943ED"/>
    <w:rsid w:val="00897724"/>
    <w:rsid w:val="008A0DC7"/>
    <w:rsid w:val="008A7221"/>
    <w:rsid w:val="008A7689"/>
    <w:rsid w:val="008B7064"/>
    <w:rsid w:val="008C02BA"/>
    <w:rsid w:val="008C1ECD"/>
    <w:rsid w:val="008C33EE"/>
    <w:rsid w:val="008C55A6"/>
    <w:rsid w:val="008C6112"/>
    <w:rsid w:val="008C7B12"/>
    <w:rsid w:val="008D146E"/>
    <w:rsid w:val="008D3549"/>
    <w:rsid w:val="008D49E4"/>
    <w:rsid w:val="008E126F"/>
    <w:rsid w:val="008E3A27"/>
    <w:rsid w:val="008E4B50"/>
    <w:rsid w:val="008E4F46"/>
    <w:rsid w:val="008E61CA"/>
    <w:rsid w:val="008F11EE"/>
    <w:rsid w:val="008F6075"/>
    <w:rsid w:val="008F6654"/>
    <w:rsid w:val="00902E45"/>
    <w:rsid w:val="00902FC1"/>
    <w:rsid w:val="00905A5B"/>
    <w:rsid w:val="00907FEE"/>
    <w:rsid w:val="00911EE6"/>
    <w:rsid w:val="009158C4"/>
    <w:rsid w:val="00923662"/>
    <w:rsid w:val="00930A08"/>
    <w:rsid w:val="00933F62"/>
    <w:rsid w:val="00935EBC"/>
    <w:rsid w:val="0094151B"/>
    <w:rsid w:val="00944908"/>
    <w:rsid w:val="00945397"/>
    <w:rsid w:val="00946B29"/>
    <w:rsid w:val="009513DC"/>
    <w:rsid w:val="00952BF2"/>
    <w:rsid w:val="00955B9C"/>
    <w:rsid w:val="00955F56"/>
    <w:rsid w:val="00957D12"/>
    <w:rsid w:val="00960FD7"/>
    <w:rsid w:val="009612B1"/>
    <w:rsid w:val="00961BF4"/>
    <w:rsid w:val="009630FA"/>
    <w:rsid w:val="00964598"/>
    <w:rsid w:val="0096466B"/>
    <w:rsid w:val="009657B1"/>
    <w:rsid w:val="00967EE0"/>
    <w:rsid w:val="0097018B"/>
    <w:rsid w:val="009711FE"/>
    <w:rsid w:val="00974ABA"/>
    <w:rsid w:val="0097524C"/>
    <w:rsid w:val="00975D9C"/>
    <w:rsid w:val="00976A2A"/>
    <w:rsid w:val="00980A61"/>
    <w:rsid w:val="00981884"/>
    <w:rsid w:val="009824FA"/>
    <w:rsid w:val="0098641A"/>
    <w:rsid w:val="00986B2D"/>
    <w:rsid w:val="0099320C"/>
    <w:rsid w:val="00994D72"/>
    <w:rsid w:val="00996467"/>
    <w:rsid w:val="00996762"/>
    <w:rsid w:val="00996A89"/>
    <w:rsid w:val="009A27C7"/>
    <w:rsid w:val="009A2A0A"/>
    <w:rsid w:val="009A4361"/>
    <w:rsid w:val="009A4960"/>
    <w:rsid w:val="009B36C1"/>
    <w:rsid w:val="009B3D67"/>
    <w:rsid w:val="009B64B2"/>
    <w:rsid w:val="009C0E87"/>
    <w:rsid w:val="009C2AFE"/>
    <w:rsid w:val="009C62FA"/>
    <w:rsid w:val="009C736B"/>
    <w:rsid w:val="009C7DE1"/>
    <w:rsid w:val="009D0199"/>
    <w:rsid w:val="009E1CBB"/>
    <w:rsid w:val="009E24E5"/>
    <w:rsid w:val="009E4030"/>
    <w:rsid w:val="009E5D4E"/>
    <w:rsid w:val="009F0C64"/>
    <w:rsid w:val="009F3620"/>
    <w:rsid w:val="00A04FAF"/>
    <w:rsid w:val="00A06256"/>
    <w:rsid w:val="00A101D3"/>
    <w:rsid w:val="00A10DA3"/>
    <w:rsid w:val="00A1195A"/>
    <w:rsid w:val="00A144EB"/>
    <w:rsid w:val="00A15E0E"/>
    <w:rsid w:val="00A203EE"/>
    <w:rsid w:val="00A21EEE"/>
    <w:rsid w:val="00A24F13"/>
    <w:rsid w:val="00A261C7"/>
    <w:rsid w:val="00A30E3B"/>
    <w:rsid w:val="00A3238C"/>
    <w:rsid w:val="00A3440C"/>
    <w:rsid w:val="00A36F20"/>
    <w:rsid w:val="00A371E0"/>
    <w:rsid w:val="00A43F88"/>
    <w:rsid w:val="00A46673"/>
    <w:rsid w:val="00A47B9F"/>
    <w:rsid w:val="00A50694"/>
    <w:rsid w:val="00A51354"/>
    <w:rsid w:val="00A51882"/>
    <w:rsid w:val="00A55FD6"/>
    <w:rsid w:val="00A60019"/>
    <w:rsid w:val="00A61CDB"/>
    <w:rsid w:val="00A6531A"/>
    <w:rsid w:val="00A667CE"/>
    <w:rsid w:val="00A67162"/>
    <w:rsid w:val="00A72623"/>
    <w:rsid w:val="00A7585A"/>
    <w:rsid w:val="00A80223"/>
    <w:rsid w:val="00A82089"/>
    <w:rsid w:val="00A869B4"/>
    <w:rsid w:val="00A9227E"/>
    <w:rsid w:val="00A92DCA"/>
    <w:rsid w:val="00A94273"/>
    <w:rsid w:val="00A97451"/>
    <w:rsid w:val="00AA1030"/>
    <w:rsid w:val="00AA2132"/>
    <w:rsid w:val="00AA3349"/>
    <w:rsid w:val="00AA396B"/>
    <w:rsid w:val="00AA4701"/>
    <w:rsid w:val="00AA568E"/>
    <w:rsid w:val="00AA752D"/>
    <w:rsid w:val="00AB315C"/>
    <w:rsid w:val="00AB3200"/>
    <w:rsid w:val="00AB3778"/>
    <w:rsid w:val="00AB4308"/>
    <w:rsid w:val="00AB512F"/>
    <w:rsid w:val="00AB7C79"/>
    <w:rsid w:val="00AC0503"/>
    <w:rsid w:val="00AD0FE4"/>
    <w:rsid w:val="00AD1D73"/>
    <w:rsid w:val="00AD2419"/>
    <w:rsid w:val="00AD2582"/>
    <w:rsid w:val="00AD3CDC"/>
    <w:rsid w:val="00AD5257"/>
    <w:rsid w:val="00AE115C"/>
    <w:rsid w:val="00AE1894"/>
    <w:rsid w:val="00AE269A"/>
    <w:rsid w:val="00AE2888"/>
    <w:rsid w:val="00AE3937"/>
    <w:rsid w:val="00AE414B"/>
    <w:rsid w:val="00AE4193"/>
    <w:rsid w:val="00AF2406"/>
    <w:rsid w:val="00AF7C96"/>
    <w:rsid w:val="00B044D7"/>
    <w:rsid w:val="00B066AA"/>
    <w:rsid w:val="00B150D9"/>
    <w:rsid w:val="00B160A6"/>
    <w:rsid w:val="00B201F6"/>
    <w:rsid w:val="00B20EA2"/>
    <w:rsid w:val="00B22816"/>
    <w:rsid w:val="00B31F33"/>
    <w:rsid w:val="00B3204B"/>
    <w:rsid w:val="00B32A9B"/>
    <w:rsid w:val="00B37B45"/>
    <w:rsid w:val="00B40495"/>
    <w:rsid w:val="00B406A1"/>
    <w:rsid w:val="00B45E2A"/>
    <w:rsid w:val="00B46A9C"/>
    <w:rsid w:val="00B46B21"/>
    <w:rsid w:val="00B51B69"/>
    <w:rsid w:val="00B526BF"/>
    <w:rsid w:val="00B53387"/>
    <w:rsid w:val="00B55CB8"/>
    <w:rsid w:val="00B55CC9"/>
    <w:rsid w:val="00B56659"/>
    <w:rsid w:val="00B571FD"/>
    <w:rsid w:val="00B640E7"/>
    <w:rsid w:val="00B646BC"/>
    <w:rsid w:val="00B663A8"/>
    <w:rsid w:val="00B71CEA"/>
    <w:rsid w:val="00B72AEB"/>
    <w:rsid w:val="00B7584A"/>
    <w:rsid w:val="00B77BB7"/>
    <w:rsid w:val="00B77BE7"/>
    <w:rsid w:val="00B829C6"/>
    <w:rsid w:val="00B86A57"/>
    <w:rsid w:val="00B90067"/>
    <w:rsid w:val="00B96668"/>
    <w:rsid w:val="00B9691F"/>
    <w:rsid w:val="00B97D81"/>
    <w:rsid w:val="00BA1EA3"/>
    <w:rsid w:val="00BA3ACB"/>
    <w:rsid w:val="00BA4CA0"/>
    <w:rsid w:val="00BB14F9"/>
    <w:rsid w:val="00BB3497"/>
    <w:rsid w:val="00BB5019"/>
    <w:rsid w:val="00BB604B"/>
    <w:rsid w:val="00BB6833"/>
    <w:rsid w:val="00BB6FCA"/>
    <w:rsid w:val="00BB7694"/>
    <w:rsid w:val="00BC119A"/>
    <w:rsid w:val="00BC2491"/>
    <w:rsid w:val="00BC2ED2"/>
    <w:rsid w:val="00BC4B11"/>
    <w:rsid w:val="00BC7B47"/>
    <w:rsid w:val="00BD03CD"/>
    <w:rsid w:val="00BD04D9"/>
    <w:rsid w:val="00BD2202"/>
    <w:rsid w:val="00BD3ECE"/>
    <w:rsid w:val="00BD43B2"/>
    <w:rsid w:val="00BE04D2"/>
    <w:rsid w:val="00BE181B"/>
    <w:rsid w:val="00BE2030"/>
    <w:rsid w:val="00BF026E"/>
    <w:rsid w:val="00BF0978"/>
    <w:rsid w:val="00BF20D0"/>
    <w:rsid w:val="00BF4F9A"/>
    <w:rsid w:val="00BF78CC"/>
    <w:rsid w:val="00C0296B"/>
    <w:rsid w:val="00C03083"/>
    <w:rsid w:val="00C03506"/>
    <w:rsid w:val="00C0627B"/>
    <w:rsid w:val="00C066B4"/>
    <w:rsid w:val="00C074DB"/>
    <w:rsid w:val="00C24A91"/>
    <w:rsid w:val="00C255C5"/>
    <w:rsid w:val="00C272D1"/>
    <w:rsid w:val="00C27BCE"/>
    <w:rsid w:val="00C30D41"/>
    <w:rsid w:val="00C34903"/>
    <w:rsid w:val="00C35B33"/>
    <w:rsid w:val="00C36349"/>
    <w:rsid w:val="00C431A5"/>
    <w:rsid w:val="00C458CC"/>
    <w:rsid w:val="00C46200"/>
    <w:rsid w:val="00C46803"/>
    <w:rsid w:val="00C50940"/>
    <w:rsid w:val="00C55CDF"/>
    <w:rsid w:val="00C60628"/>
    <w:rsid w:val="00C617F8"/>
    <w:rsid w:val="00C63C25"/>
    <w:rsid w:val="00C669DC"/>
    <w:rsid w:val="00C72877"/>
    <w:rsid w:val="00C7655E"/>
    <w:rsid w:val="00C76A20"/>
    <w:rsid w:val="00C77258"/>
    <w:rsid w:val="00C83072"/>
    <w:rsid w:val="00C832DE"/>
    <w:rsid w:val="00C93735"/>
    <w:rsid w:val="00C943CB"/>
    <w:rsid w:val="00C974F9"/>
    <w:rsid w:val="00C97D0F"/>
    <w:rsid w:val="00CA292C"/>
    <w:rsid w:val="00CA3EDE"/>
    <w:rsid w:val="00CA4BFB"/>
    <w:rsid w:val="00CB37B2"/>
    <w:rsid w:val="00CB6EBD"/>
    <w:rsid w:val="00CC0C14"/>
    <w:rsid w:val="00CC2F4A"/>
    <w:rsid w:val="00CD1AAC"/>
    <w:rsid w:val="00CD2B98"/>
    <w:rsid w:val="00CD351C"/>
    <w:rsid w:val="00CD4921"/>
    <w:rsid w:val="00CD6059"/>
    <w:rsid w:val="00CD6C7B"/>
    <w:rsid w:val="00CE0AC4"/>
    <w:rsid w:val="00CE23DD"/>
    <w:rsid w:val="00CE2D3E"/>
    <w:rsid w:val="00CE3453"/>
    <w:rsid w:val="00CE4133"/>
    <w:rsid w:val="00CE5907"/>
    <w:rsid w:val="00CE6EE2"/>
    <w:rsid w:val="00CE7F82"/>
    <w:rsid w:val="00CF02EA"/>
    <w:rsid w:val="00CF0309"/>
    <w:rsid w:val="00CF0922"/>
    <w:rsid w:val="00CF3F74"/>
    <w:rsid w:val="00D01D78"/>
    <w:rsid w:val="00D02297"/>
    <w:rsid w:val="00D0314C"/>
    <w:rsid w:val="00D03152"/>
    <w:rsid w:val="00D108B1"/>
    <w:rsid w:val="00D10A45"/>
    <w:rsid w:val="00D236EB"/>
    <w:rsid w:val="00D23DCD"/>
    <w:rsid w:val="00D2607B"/>
    <w:rsid w:val="00D331E9"/>
    <w:rsid w:val="00D335F8"/>
    <w:rsid w:val="00D33CC7"/>
    <w:rsid w:val="00D346AC"/>
    <w:rsid w:val="00D3658A"/>
    <w:rsid w:val="00D36D5E"/>
    <w:rsid w:val="00D36E26"/>
    <w:rsid w:val="00D41445"/>
    <w:rsid w:val="00D46207"/>
    <w:rsid w:val="00D46854"/>
    <w:rsid w:val="00D52B3B"/>
    <w:rsid w:val="00D56AFE"/>
    <w:rsid w:val="00D572BE"/>
    <w:rsid w:val="00D57E16"/>
    <w:rsid w:val="00D602E0"/>
    <w:rsid w:val="00D66C86"/>
    <w:rsid w:val="00D768AD"/>
    <w:rsid w:val="00D76AF8"/>
    <w:rsid w:val="00D80F2A"/>
    <w:rsid w:val="00D84A1C"/>
    <w:rsid w:val="00D84B14"/>
    <w:rsid w:val="00D84FA0"/>
    <w:rsid w:val="00D879A5"/>
    <w:rsid w:val="00DA4E8F"/>
    <w:rsid w:val="00DB06C2"/>
    <w:rsid w:val="00DB1BE8"/>
    <w:rsid w:val="00DB1E68"/>
    <w:rsid w:val="00DB2B65"/>
    <w:rsid w:val="00DB5373"/>
    <w:rsid w:val="00DC168F"/>
    <w:rsid w:val="00DD3915"/>
    <w:rsid w:val="00DD46FA"/>
    <w:rsid w:val="00DD48A0"/>
    <w:rsid w:val="00DD4985"/>
    <w:rsid w:val="00DD4FC5"/>
    <w:rsid w:val="00DD6C13"/>
    <w:rsid w:val="00DE2E11"/>
    <w:rsid w:val="00DE3DB5"/>
    <w:rsid w:val="00DE539B"/>
    <w:rsid w:val="00DE6CDA"/>
    <w:rsid w:val="00DF3D42"/>
    <w:rsid w:val="00DF55F8"/>
    <w:rsid w:val="00E00279"/>
    <w:rsid w:val="00E0283B"/>
    <w:rsid w:val="00E03B89"/>
    <w:rsid w:val="00E06B01"/>
    <w:rsid w:val="00E06C33"/>
    <w:rsid w:val="00E14E31"/>
    <w:rsid w:val="00E15368"/>
    <w:rsid w:val="00E2040D"/>
    <w:rsid w:val="00E22293"/>
    <w:rsid w:val="00E235B0"/>
    <w:rsid w:val="00E241E7"/>
    <w:rsid w:val="00E24D7E"/>
    <w:rsid w:val="00E32F5B"/>
    <w:rsid w:val="00E33E7B"/>
    <w:rsid w:val="00E36155"/>
    <w:rsid w:val="00E36A6B"/>
    <w:rsid w:val="00E450DE"/>
    <w:rsid w:val="00E454F9"/>
    <w:rsid w:val="00E501BA"/>
    <w:rsid w:val="00E512B7"/>
    <w:rsid w:val="00E524E4"/>
    <w:rsid w:val="00E54001"/>
    <w:rsid w:val="00E60A02"/>
    <w:rsid w:val="00E70C03"/>
    <w:rsid w:val="00E71856"/>
    <w:rsid w:val="00E72EE8"/>
    <w:rsid w:val="00E73252"/>
    <w:rsid w:val="00E75164"/>
    <w:rsid w:val="00E75E60"/>
    <w:rsid w:val="00E76423"/>
    <w:rsid w:val="00E84C74"/>
    <w:rsid w:val="00E86FE5"/>
    <w:rsid w:val="00E874E3"/>
    <w:rsid w:val="00E94779"/>
    <w:rsid w:val="00E9540F"/>
    <w:rsid w:val="00EA1086"/>
    <w:rsid w:val="00EA10A3"/>
    <w:rsid w:val="00EA1CF2"/>
    <w:rsid w:val="00EA2891"/>
    <w:rsid w:val="00EA33AD"/>
    <w:rsid w:val="00EA669D"/>
    <w:rsid w:val="00EA6931"/>
    <w:rsid w:val="00EA7861"/>
    <w:rsid w:val="00EB0F30"/>
    <w:rsid w:val="00EB3EA0"/>
    <w:rsid w:val="00EB424B"/>
    <w:rsid w:val="00EB4567"/>
    <w:rsid w:val="00EB69B9"/>
    <w:rsid w:val="00EC017E"/>
    <w:rsid w:val="00EC46D3"/>
    <w:rsid w:val="00EC7579"/>
    <w:rsid w:val="00ED27A8"/>
    <w:rsid w:val="00ED46D7"/>
    <w:rsid w:val="00ED48B2"/>
    <w:rsid w:val="00ED6392"/>
    <w:rsid w:val="00EE18CC"/>
    <w:rsid w:val="00EE2400"/>
    <w:rsid w:val="00EE5F68"/>
    <w:rsid w:val="00EE67CE"/>
    <w:rsid w:val="00EE713C"/>
    <w:rsid w:val="00EE7834"/>
    <w:rsid w:val="00EE7E7A"/>
    <w:rsid w:val="00EF005F"/>
    <w:rsid w:val="00EF0BF6"/>
    <w:rsid w:val="00EF1D5A"/>
    <w:rsid w:val="00EF3666"/>
    <w:rsid w:val="00F01A48"/>
    <w:rsid w:val="00F06B65"/>
    <w:rsid w:val="00F10407"/>
    <w:rsid w:val="00F149C2"/>
    <w:rsid w:val="00F15872"/>
    <w:rsid w:val="00F15897"/>
    <w:rsid w:val="00F17BC5"/>
    <w:rsid w:val="00F366E8"/>
    <w:rsid w:val="00F41CBB"/>
    <w:rsid w:val="00F41DF4"/>
    <w:rsid w:val="00F43124"/>
    <w:rsid w:val="00F431E8"/>
    <w:rsid w:val="00F44184"/>
    <w:rsid w:val="00F46BB8"/>
    <w:rsid w:val="00F47856"/>
    <w:rsid w:val="00F50FE4"/>
    <w:rsid w:val="00F5151A"/>
    <w:rsid w:val="00F60306"/>
    <w:rsid w:val="00F60E84"/>
    <w:rsid w:val="00F6179B"/>
    <w:rsid w:val="00F64BAC"/>
    <w:rsid w:val="00F64F90"/>
    <w:rsid w:val="00F65893"/>
    <w:rsid w:val="00F65B38"/>
    <w:rsid w:val="00F70F81"/>
    <w:rsid w:val="00F71E8A"/>
    <w:rsid w:val="00F74A9D"/>
    <w:rsid w:val="00F83EBE"/>
    <w:rsid w:val="00F8499B"/>
    <w:rsid w:val="00F86667"/>
    <w:rsid w:val="00F90565"/>
    <w:rsid w:val="00F916AA"/>
    <w:rsid w:val="00F929E3"/>
    <w:rsid w:val="00F933D9"/>
    <w:rsid w:val="00FA093D"/>
    <w:rsid w:val="00FA1A38"/>
    <w:rsid w:val="00FA2A32"/>
    <w:rsid w:val="00FA3EF6"/>
    <w:rsid w:val="00FA4459"/>
    <w:rsid w:val="00FB1154"/>
    <w:rsid w:val="00FB4776"/>
    <w:rsid w:val="00FB5A01"/>
    <w:rsid w:val="00FB7794"/>
    <w:rsid w:val="00FC1CE9"/>
    <w:rsid w:val="00FC230D"/>
    <w:rsid w:val="00FC3DF4"/>
    <w:rsid w:val="00FC4D4B"/>
    <w:rsid w:val="00FC54F0"/>
    <w:rsid w:val="00FC61F9"/>
    <w:rsid w:val="00FC65B3"/>
    <w:rsid w:val="00FC6ABA"/>
    <w:rsid w:val="00FC7B05"/>
    <w:rsid w:val="00FD08C8"/>
    <w:rsid w:val="00FD2CF0"/>
    <w:rsid w:val="00FD3F43"/>
    <w:rsid w:val="00FD4FDF"/>
    <w:rsid w:val="00FE022D"/>
    <w:rsid w:val="00FE0304"/>
    <w:rsid w:val="00FE1D89"/>
    <w:rsid w:val="00FE2CC5"/>
    <w:rsid w:val="00FE3519"/>
    <w:rsid w:val="00FE4740"/>
    <w:rsid w:val="00FE4D96"/>
    <w:rsid w:val="00FE603E"/>
    <w:rsid w:val="00FF0521"/>
    <w:rsid w:val="00FF1604"/>
    <w:rsid w:val="00FF2F6D"/>
    <w:rsid w:val="00FF422B"/>
    <w:rsid w:val="00FF5F50"/>
    <w:rsid w:val="00FF7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C6A65"/>
  <w15:docId w15:val="{477D284C-7565-4275-9864-69781C25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6555"/>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20562D"/>
    <w:pPr>
      <w:keepNext/>
      <w:keepLines/>
      <w:numPr>
        <w:numId w:val="1"/>
      </w:numPr>
      <w:spacing w:before="300" w:after="200"/>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1617F8"/>
    <w:pPr>
      <w:keepNext/>
      <w:keepLines/>
      <w:numPr>
        <w:ilvl w:val="1"/>
        <w:numId w:val="1"/>
      </w:numPr>
      <w:spacing w:before="200" w:after="100"/>
      <w:outlineLvl w:val="1"/>
    </w:pPr>
    <w:rPr>
      <w:rFonts w:eastAsiaTheme="majorEastAsia" w:cstheme="majorBidi"/>
      <w:bCs/>
      <w:caps/>
      <w:sz w:val="32"/>
      <w:szCs w:val="26"/>
      <w:u w:val="single"/>
    </w:rPr>
  </w:style>
  <w:style w:type="paragraph" w:styleId="Kop3">
    <w:name w:val="heading 3"/>
    <w:basedOn w:val="Standaard"/>
    <w:next w:val="Standaard"/>
    <w:link w:val="Kop3Char"/>
    <w:uiPriority w:val="9"/>
    <w:unhideWhenUsed/>
    <w:qFormat/>
    <w:rsid w:val="001617F8"/>
    <w:pPr>
      <w:keepNext/>
      <w:keepLines/>
      <w:numPr>
        <w:ilvl w:val="2"/>
        <w:numId w:val="1"/>
      </w:numPr>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331E2E"/>
    <w:pPr>
      <w:keepNext/>
      <w:keepLines/>
      <w:numPr>
        <w:ilvl w:val="3"/>
        <w:numId w:val="1"/>
      </w:numPr>
      <w:spacing w:before="200" w:after="100"/>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1"/>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62D"/>
    <w:rPr>
      <w:rFonts w:ascii="Calibri" w:eastAsiaTheme="majorEastAsia" w:hAnsi="Calibri" w:cstheme="majorBidi"/>
      <w:b/>
      <w:bCs/>
      <w:caps/>
      <w:color w:val="3C3D3C"/>
      <w:sz w:val="36"/>
      <w:szCs w:val="28"/>
      <w:lang w:eastAsia="nl-BE"/>
    </w:rPr>
  </w:style>
  <w:style w:type="paragraph" w:styleId="Lijstalinea">
    <w:name w:val="List Paragraph"/>
    <w:basedOn w:val="Standaard"/>
    <w:link w:val="LijstalineaChar"/>
    <w:uiPriority w:val="34"/>
    <w:qFormat/>
    <w:rsid w:val="00331E2E"/>
    <w:pPr>
      <w:ind w:left="720"/>
      <w:contextualSpacing/>
    </w:pPr>
  </w:style>
  <w:style w:type="character" w:customStyle="1" w:styleId="Kop2Char">
    <w:name w:val="Kop 2 Char"/>
    <w:basedOn w:val="Standaardalinea-lettertype"/>
    <w:link w:val="Kop2"/>
    <w:uiPriority w:val="9"/>
    <w:rsid w:val="001617F8"/>
    <w:rPr>
      <w:rFonts w:ascii="Calibri" w:eastAsiaTheme="majorEastAsia" w:hAnsi="Calibri" w:cstheme="majorBidi"/>
      <w:bCs/>
      <w:caps/>
      <w:sz w:val="32"/>
      <w:szCs w:val="26"/>
      <w:u w:val="single"/>
      <w:lang w:eastAsia="nl-BE"/>
    </w:rPr>
  </w:style>
  <w:style w:type="character" w:customStyle="1" w:styleId="Kop3Char">
    <w:name w:val="Kop 3 Char"/>
    <w:basedOn w:val="Standaardalinea-lettertype"/>
    <w:link w:val="Kop3"/>
    <w:uiPriority w:val="9"/>
    <w:rsid w:val="001617F8"/>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331E2E"/>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E9540F"/>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lang w:eastAsia="nl-BE"/>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paragraph" w:styleId="Koptekst">
    <w:name w:val="header"/>
    <w:basedOn w:val="Standaard"/>
    <w:link w:val="KoptekstChar"/>
    <w:unhideWhenUsed/>
    <w:rsid w:val="00945397"/>
    <w:pPr>
      <w:tabs>
        <w:tab w:val="center" w:pos="4536"/>
        <w:tab w:val="right" w:pos="9072"/>
      </w:tabs>
    </w:pPr>
  </w:style>
  <w:style w:type="character" w:customStyle="1" w:styleId="KoptekstChar">
    <w:name w:val="Koptekst Char"/>
    <w:basedOn w:val="Standaardalinea-lettertype"/>
    <w:link w:val="Koptekst"/>
    <w:rsid w:val="00945397"/>
    <w:rPr>
      <w:rFonts w:ascii="Calibri" w:eastAsia="Times" w:hAnsi="Calibri" w:cs="Times New Roman"/>
      <w:lang w:eastAsia="nl-BE"/>
    </w:rPr>
  </w:style>
  <w:style w:type="table" w:styleId="Tabelraster">
    <w:name w:val="Table Grid"/>
    <w:basedOn w:val="Standaardtabel"/>
    <w:uiPriority w:val="3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jstopsomteken">
    <w:name w:val="List Bullet"/>
    <w:basedOn w:val="Standaard"/>
    <w:uiPriority w:val="2"/>
    <w:semiHidden/>
    <w:unhideWhenUsed/>
    <w:qFormat/>
    <w:rsid w:val="00945397"/>
    <w:pPr>
      <w:numPr>
        <w:numId w:val="2"/>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Standaard"/>
    <w:uiPriority w:val="27"/>
    <w:qFormat/>
    <w:rsid w:val="00945397"/>
    <w:pPr>
      <w:jc w:val="right"/>
    </w:pPr>
    <w:rPr>
      <w:noProof/>
      <w:sz w:val="18"/>
      <w:szCs w:val="18"/>
    </w:rPr>
  </w:style>
  <w:style w:type="character" w:styleId="Titelvanboek">
    <w:name w:val="Book Title"/>
    <w:uiPriority w:val="33"/>
    <w:qFormat/>
    <w:rsid w:val="00945397"/>
    <w:rPr>
      <w:rFonts w:ascii="Calibri" w:hAnsi="Calibri"/>
      <w:b/>
      <w:color w:val="auto"/>
      <w:sz w:val="24"/>
      <w:szCs w:val="24"/>
    </w:rPr>
  </w:style>
  <w:style w:type="character" w:styleId="Paginanummer">
    <w:name w:val="page number"/>
    <w:basedOn w:val="Standaardalinea-lettertype"/>
    <w:rsid w:val="00945397"/>
    <w:rPr>
      <w:rFonts w:ascii="Calibri" w:hAnsi="Calibri"/>
      <w:b w:val="0"/>
    </w:rPr>
  </w:style>
  <w:style w:type="paragraph" w:customStyle="1" w:styleId="Opsomming">
    <w:name w:val="Opsomming"/>
    <w:basedOn w:val="Standaard"/>
    <w:qFormat/>
    <w:rsid w:val="00945397"/>
    <w:pPr>
      <w:numPr>
        <w:numId w:val="3"/>
      </w:numPr>
    </w:pPr>
  </w:style>
  <w:style w:type="paragraph" w:styleId="Ballontekst">
    <w:name w:val="Balloon Text"/>
    <w:basedOn w:val="Standaard"/>
    <w:link w:val="BallontekstChar"/>
    <w:uiPriority w:val="99"/>
    <w:semiHidden/>
    <w:unhideWhenUsed/>
    <w:rsid w:val="009453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397"/>
    <w:rPr>
      <w:rFonts w:ascii="Tahoma" w:eastAsia="Times" w:hAnsi="Tahoma" w:cs="Tahoma"/>
      <w:sz w:val="16"/>
      <w:szCs w:val="16"/>
      <w:lang w:eastAsia="nl-BE"/>
    </w:rPr>
  </w:style>
  <w:style w:type="paragraph" w:styleId="Voettekst">
    <w:name w:val="footer"/>
    <w:basedOn w:val="Standaard"/>
    <w:link w:val="VoettekstChar"/>
    <w:uiPriority w:val="99"/>
    <w:unhideWhenUsed/>
    <w:rsid w:val="00B53387"/>
    <w:pPr>
      <w:tabs>
        <w:tab w:val="center" w:pos="4536"/>
        <w:tab w:val="right" w:pos="9072"/>
      </w:tabs>
    </w:pPr>
  </w:style>
  <w:style w:type="character" w:customStyle="1" w:styleId="VoettekstChar">
    <w:name w:val="Voettekst Char"/>
    <w:basedOn w:val="Standaardalinea-lettertype"/>
    <w:link w:val="Voettekst"/>
    <w:uiPriority w:val="99"/>
    <w:rsid w:val="00B53387"/>
    <w:rPr>
      <w:rFonts w:ascii="Calibri" w:eastAsia="Times" w:hAnsi="Calibri" w:cs="Times New Roman"/>
      <w:lang w:eastAsia="nl-BE"/>
    </w:rPr>
  </w:style>
  <w:style w:type="paragraph" w:customStyle="1" w:styleId="KaderOnder">
    <w:name w:val="KaderOnder"/>
    <w:basedOn w:val="Standaard"/>
    <w:link w:val="KaderOnderChar"/>
    <w:qFormat/>
    <w:rsid w:val="001617F8"/>
    <w:pPr>
      <w:spacing w:after="200"/>
    </w:pPr>
    <w:rPr>
      <w:sz w:val="16"/>
      <w:szCs w:val="16"/>
      <w:lang w:eastAsia="en-US"/>
    </w:rPr>
  </w:style>
  <w:style w:type="paragraph" w:customStyle="1" w:styleId="KaderBoven">
    <w:name w:val="KaderBoven"/>
    <w:basedOn w:val="Standaard"/>
    <w:link w:val="KaderBovenChar"/>
    <w:qFormat/>
    <w:rsid w:val="001617F8"/>
    <w:rPr>
      <w:sz w:val="16"/>
      <w:szCs w:val="16"/>
      <w:lang w:eastAsia="en-US"/>
    </w:rPr>
  </w:style>
  <w:style w:type="character" w:customStyle="1" w:styleId="KaderOnderChar">
    <w:name w:val="KaderOnder Char"/>
    <w:basedOn w:val="Standaardalinea-lettertype"/>
    <w:link w:val="KaderOnder"/>
    <w:rsid w:val="001617F8"/>
    <w:rPr>
      <w:rFonts w:ascii="Calibri" w:eastAsia="Times" w:hAnsi="Calibri" w:cs="Times New Roman"/>
      <w:sz w:val="16"/>
      <w:szCs w:val="16"/>
    </w:rPr>
  </w:style>
  <w:style w:type="character" w:customStyle="1" w:styleId="KaderBovenChar">
    <w:name w:val="KaderBoven Char"/>
    <w:basedOn w:val="Standaardalinea-lettertype"/>
    <w:link w:val="KaderBoven"/>
    <w:rsid w:val="001617F8"/>
    <w:rPr>
      <w:rFonts w:ascii="Calibri" w:eastAsia="Times" w:hAnsi="Calibri" w:cs="Times New Roman"/>
      <w:sz w:val="16"/>
      <w:szCs w:val="16"/>
    </w:rPr>
  </w:style>
  <w:style w:type="paragraph" w:styleId="Kopvaninhoudsopgave">
    <w:name w:val="TOC Heading"/>
    <w:basedOn w:val="Kop1"/>
    <w:next w:val="Standaard"/>
    <w:uiPriority w:val="39"/>
    <w:unhideWhenUsed/>
    <w:qFormat/>
    <w:rsid w:val="00520A16"/>
    <w:pPr>
      <w:numPr>
        <w:numId w:val="0"/>
      </w:numPr>
      <w:spacing w:before="240" w:after="0" w:line="259" w:lineRule="auto"/>
      <w:outlineLvl w:val="9"/>
    </w:pPr>
    <w:rPr>
      <w:rFonts w:asciiTheme="majorHAnsi" w:hAnsiTheme="majorHAnsi"/>
      <w:b w:val="0"/>
      <w:bCs w:val="0"/>
      <w:caps w:val="0"/>
      <w:color w:val="678200" w:themeColor="accent1" w:themeShade="BF"/>
      <w:sz w:val="32"/>
      <w:szCs w:val="32"/>
    </w:rPr>
  </w:style>
  <w:style w:type="paragraph" w:styleId="Inhopg1">
    <w:name w:val="toc 1"/>
    <w:basedOn w:val="Standaard"/>
    <w:next w:val="Standaard"/>
    <w:autoRedefine/>
    <w:uiPriority w:val="39"/>
    <w:unhideWhenUsed/>
    <w:rsid w:val="00520A16"/>
    <w:pPr>
      <w:spacing w:after="100"/>
    </w:pPr>
  </w:style>
  <w:style w:type="paragraph" w:styleId="Inhopg2">
    <w:name w:val="toc 2"/>
    <w:basedOn w:val="Standaard"/>
    <w:next w:val="Standaard"/>
    <w:autoRedefine/>
    <w:uiPriority w:val="39"/>
    <w:unhideWhenUsed/>
    <w:rsid w:val="00520A16"/>
    <w:pPr>
      <w:spacing w:after="100"/>
      <w:ind w:left="220"/>
    </w:pPr>
  </w:style>
  <w:style w:type="paragraph" w:styleId="Inhopg3">
    <w:name w:val="toc 3"/>
    <w:basedOn w:val="Standaard"/>
    <w:next w:val="Standaard"/>
    <w:autoRedefine/>
    <w:uiPriority w:val="39"/>
    <w:unhideWhenUsed/>
    <w:rsid w:val="00520A16"/>
    <w:pPr>
      <w:spacing w:after="100"/>
      <w:ind w:left="440"/>
    </w:pPr>
  </w:style>
  <w:style w:type="character" w:styleId="Hyperlink">
    <w:name w:val="Hyperlink"/>
    <w:basedOn w:val="Standaardalinea-lettertype"/>
    <w:uiPriority w:val="99"/>
    <w:unhideWhenUsed/>
    <w:rsid w:val="00520A16"/>
    <w:rPr>
      <w:color w:val="0000FF" w:themeColor="hyperlink"/>
      <w:u w:val="single"/>
    </w:rPr>
  </w:style>
  <w:style w:type="character" w:customStyle="1" w:styleId="LijstalineaChar">
    <w:name w:val="Lijstalinea Char"/>
    <w:basedOn w:val="Standaardalinea-lettertype"/>
    <w:link w:val="Lijstalinea"/>
    <w:uiPriority w:val="34"/>
    <w:locked/>
    <w:rsid w:val="006210CD"/>
    <w:rPr>
      <w:rFonts w:ascii="Calibri" w:eastAsia="Times" w:hAnsi="Calibri" w:cs="Times New Roman"/>
      <w:lang w:eastAsia="nl-BE"/>
    </w:rPr>
  </w:style>
  <w:style w:type="character" w:styleId="Verwijzingopmerking">
    <w:name w:val="annotation reference"/>
    <w:basedOn w:val="Standaardalinea-lettertype"/>
    <w:uiPriority w:val="99"/>
    <w:semiHidden/>
    <w:unhideWhenUsed/>
    <w:rsid w:val="004F42D2"/>
    <w:rPr>
      <w:sz w:val="16"/>
      <w:szCs w:val="16"/>
    </w:rPr>
  </w:style>
  <w:style w:type="paragraph" w:styleId="Tekstopmerking">
    <w:name w:val="annotation text"/>
    <w:basedOn w:val="Standaard"/>
    <w:link w:val="TekstopmerkingChar"/>
    <w:uiPriority w:val="99"/>
    <w:semiHidden/>
    <w:unhideWhenUsed/>
    <w:rsid w:val="004F42D2"/>
    <w:pPr>
      <w:spacing w:after="16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4F42D2"/>
    <w:rPr>
      <w:sz w:val="20"/>
      <w:szCs w:val="20"/>
    </w:rPr>
  </w:style>
  <w:style w:type="paragraph" w:styleId="Onderwerpvanopmerking">
    <w:name w:val="annotation subject"/>
    <w:basedOn w:val="Tekstopmerking"/>
    <w:next w:val="Tekstopmerking"/>
    <w:link w:val="OnderwerpvanopmerkingChar"/>
    <w:uiPriority w:val="99"/>
    <w:semiHidden/>
    <w:unhideWhenUsed/>
    <w:rsid w:val="009F3620"/>
    <w:pPr>
      <w:spacing w:after="0"/>
    </w:pPr>
    <w:rPr>
      <w:rFonts w:ascii="Calibri" w:eastAsia="Times" w:hAnsi="Calibri" w:cs="Times New Roman"/>
      <w:b/>
      <w:bCs/>
      <w:lang w:eastAsia="nl-BE"/>
    </w:rPr>
  </w:style>
  <w:style w:type="character" w:customStyle="1" w:styleId="OnderwerpvanopmerkingChar">
    <w:name w:val="Onderwerp van opmerking Char"/>
    <w:basedOn w:val="TekstopmerkingChar"/>
    <w:link w:val="Onderwerpvanopmerking"/>
    <w:uiPriority w:val="99"/>
    <w:semiHidden/>
    <w:rsid w:val="009F3620"/>
    <w:rPr>
      <w:rFonts w:ascii="Calibri" w:eastAsia="Times" w:hAnsi="Calibri" w:cs="Times New Roman"/>
      <w:b/>
      <w:bCs/>
      <w:sz w:val="20"/>
      <w:szCs w:val="20"/>
      <w:lang w:eastAsia="nl-BE"/>
    </w:rPr>
  </w:style>
  <w:style w:type="paragraph" w:styleId="Normaalweb">
    <w:name w:val="Normal (Web)"/>
    <w:basedOn w:val="Standaard"/>
    <w:uiPriority w:val="99"/>
    <w:unhideWhenUsed/>
    <w:rsid w:val="00930A08"/>
    <w:pPr>
      <w:spacing w:before="100" w:beforeAutospacing="1" w:after="100" w:afterAutospacing="1"/>
    </w:pPr>
    <w:rPr>
      <w:rFonts w:ascii="Times New Roman" w:eastAsia="Times New Roman" w:hAnsi="Times New Roman"/>
      <w:sz w:val="24"/>
      <w:szCs w:val="24"/>
    </w:rPr>
  </w:style>
  <w:style w:type="character" w:styleId="Intensievebenadrukking">
    <w:name w:val="Intense Emphasis"/>
    <w:basedOn w:val="Standaardalinea-lettertype"/>
    <w:uiPriority w:val="21"/>
    <w:qFormat/>
    <w:rsid w:val="00D46207"/>
    <w:rPr>
      <w:b/>
      <w:bCs/>
      <w:i/>
      <w:iCs/>
      <w:color w:val="8BAE00" w:themeColor="accent1"/>
    </w:rPr>
  </w:style>
  <w:style w:type="character" w:customStyle="1" w:styleId="xdtextbox1">
    <w:name w:val="xdtextbox1"/>
    <w:basedOn w:val="Standaardalinea-lettertype"/>
    <w:rsid w:val="00D335F8"/>
    <w:rPr>
      <w:color w:val="auto"/>
      <w:bdr w:val="single" w:sz="8" w:space="1" w:color="DCDCDC" w:frame="1"/>
      <w:shd w:val="clear" w:color="auto" w:fill="FFFFFF"/>
    </w:rPr>
  </w:style>
  <w:style w:type="character" w:styleId="GevolgdeHyperlink">
    <w:name w:val="FollowedHyperlink"/>
    <w:basedOn w:val="Standaardalinea-lettertype"/>
    <w:uiPriority w:val="99"/>
    <w:semiHidden/>
    <w:unhideWhenUsed/>
    <w:rsid w:val="00AE269A"/>
    <w:rPr>
      <w:color w:val="800080" w:themeColor="followedHyperlink"/>
      <w:u w:val="single"/>
    </w:rPr>
  </w:style>
  <w:style w:type="table" w:customStyle="1" w:styleId="Tabelraster1">
    <w:name w:val="Tabelraster1"/>
    <w:basedOn w:val="Standaardtabel"/>
    <w:next w:val="Tabelraster"/>
    <w:uiPriority w:val="59"/>
    <w:rsid w:val="00D602E0"/>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64F90"/>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C34903"/>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9C7DE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90642">
      <w:bodyDiv w:val="1"/>
      <w:marLeft w:val="0"/>
      <w:marRight w:val="0"/>
      <w:marTop w:val="0"/>
      <w:marBottom w:val="0"/>
      <w:divBdr>
        <w:top w:val="none" w:sz="0" w:space="0" w:color="auto"/>
        <w:left w:val="none" w:sz="0" w:space="0" w:color="auto"/>
        <w:bottom w:val="none" w:sz="0" w:space="0" w:color="auto"/>
        <w:right w:val="none" w:sz="0" w:space="0" w:color="auto"/>
      </w:divBdr>
    </w:div>
    <w:div w:id="342980028">
      <w:bodyDiv w:val="1"/>
      <w:marLeft w:val="0"/>
      <w:marRight w:val="0"/>
      <w:marTop w:val="0"/>
      <w:marBottom w:val="0"/>
      <w:divBdr>
        <w:top w:val="none" w:sz="0" w:space="0" w:color="auto"/>
        <w:left w:val="none" w:sz="0" w:space="0" w:color="auto"/>
        <w:bottom w:val="none" w:sz="0" w:space="0" w:color="auto"/>
        <w:right w:val="none" w:sz="0" w:space="0" w:color="auto"/>
      </w:divBdr>
    </w:div>
    <w:div w:id="501361623">
      <w:bodyDiv w:val="1"/>
      <w:marLeft w:val="0"/>
      <w:marRight w:val="0"/>
      <w:marTop w:val="0"/>
      <w:marBottom w:val="0"/>
      <w:divBdr>
        <w:top w:val="none" w:sz="0" w:space="0" w:color="auto"/>
        <w:left w:val="none" w:sz="0" w:space="0" w:color="auto"/>
        <w:bottom w:val="none" w:sz="0" w:space="0" w:color="auto"/>
        <w:right w:val="none" w:sz="0" w:space="0" w:color="auto"/>
      </w:divBdr>
    </w:div>
    <w:div w:id="520048596">
      <w:bodyDiv w:val="1"/>
      <w:marLeft w:val="0"/>
      <w:marRight w:val="0"/>
      <w:marTop w:val="0"/>
      <w:marBottom w:val="0"/>
      <w:divBdr>
        <w:top w:val="none" w:sz="0" w:space="0" w:color="auto"/>
        <w:left w:val="none" w:sz="0" w:space="0" w:color="auto"/>
        <w:bottom w:val="none" w:sz="0" w:space="0" w:color="auto"/>
        <w:right w:val="none" w:sz="0" w:space="0" w:color="auto"/>
      </w:divBdr>
    </w:div>
    <w:div w:id="882062920">
      <w:bodyDiv w:val="1"/>
      <w:marLeft w:val="0"/>
      <w:marRight w:val="0"/>
      <w:marTop w:val="0"/>
      <w:marBottom w:val="0"/>
      <w:divBdr>
        <w:top w:val="none" w:sz="0" w:space="0" w:color="auto"/>
        <w:left w:val="none" w:sz="0" w:space="0" w:color="auto"/>
        <w:bottom w:val="none" w:sz="0" w:space="0" w:color="auto"/>
        <w:right w:val="none" w:sz="0" w:space="0" w:color="auto"/>
      </w:divBdr>
    </w:div>
    <w:div w:id="1062215490">
      <w:bodyDiv w:val="1"/>
      <w:marLeft w:val="0"/>
      <w:marRight w:val="0"/>
      <w:marTop w:val="0"/>
      <w:marBottom w:val="0"/>
      <w:divBdr>
        <w:top w:val="none" w:sz="0" w:space="0" w:color="auto"/>
        <w:left w:val="none" w:sz="0" w:space="0" w:color="auto"/>
        <w:bottom w:val="none" w:sz="0" w:space="0" w:color="auto"/>
        <w:right w:val="none" w:sz="0" w:space="0" w:color="auto"/>
      </w:divBdr>
    </w:div>
    <w:div w:id="12910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epartementwvg.be"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ontact@zorginspectie.be" TargetMode="External"/><Relationship Id="rId17" Type="http://schemas.openxmlformats.org/officeDocument/2006/relationships/hyperlink" Target="http://www.nice.org.uk/guidance/ng10" TargetMode="External"/><Relationship Id="rId2" Type="http://schemas.openxmlformats.org/officeDocument/2006/relationships/customXml" Target="../customXml/item2.xml"/><Relationship Id="rId16" Type="http://schemas.openxmlformats.org/officeDocument/2006/relationships/hyperlink" Target="http://wvg.vlaanderen.be/rechtspositie/02-algemeen/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0758A99E90419AA674192C35FC6ECD"/>
        <w:category>
          <w:name w:val="Algemeen"/>
          <w:gallery w:val="placeholder"/>
        </w:category>
        <w:types>
          <w:type w:val="bbPlcHdr"/>
        </w:types>
        <w:behaviors>
          <w:behavior w:val="content"/>
        </w:behaviors>
        <w:guid w:val="{EDFC8AA9-9AE3-407E-9847-09C037ED2719}"/>
      </w:docPartPr>
      <w:docPartBody>
        <w:p w:rsidR="00782434" w:rsidRDefault="00C345A3">
          <w:pPr>
            <w:pStyle w:val="100758A99E90419AA674192C35FC6ECD"/>
          </w:pPr>
          <w:r w:rsidRPr="005D1F8A">
            <w:rPr>
              <w:rStyle w:val="Tekstvantijdelijkeaanduiding"/>
              <w:rFonts w:cs="Calibri"/>
            </w:rPr>
            <w:t>Noteer hier de aanwezigen van de vergadering</w:t>
          </w:r>
        </w:p>
      </w:docPartBody>
    </w:docPart>
    <w:docPart>
      <w:docPartPr>
        <w:name w:val="B4F009E83BF44BBC89BF672D75809A14"/>
        <w:category>
          <w:name w:val="Algemeen"/>
          <w:gallery w:val="placeholder"/>
        </w:category>
        <w:types>
          <w:type w:val="bbPlcHdr"/>
        </w:types>
        <w:behaviors>
          <w:behavior w:val="content"/>
        </w:behaviors>
        <w:guid w:val="{E0CB7637-1536-4F13-A612-78243FBED0ED}"/>
      </w:docPartPr>
      <w:docPartBody>
        <w:p w:rsidR="00782434" w:rsidRDefault="00C345A3">
          <w:pPr>
            <w:pStyle w:val="B4F009E83BF44BBC89BF672D75809A14"/>
          </w:pPr>
          <w:r w:rsidRPr="00945397">
            <w:rPr>
              <w:rStyle w:val="Tekstvantijdelijkeaanduiding"/>
              <w:rFonts w:cs="Calibri"/>
            </w:rPr>
            <w:t>Noteer hier de aanwezigen van de vergadering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A3"/>
    <w:rsid w:val="00064543"/>
    <w:rsid w:val="00082FB6"/>
    <w:rsid w:val="0008434E"/>
    <w:rsid w:val="000D596A"/>
    <w:rsid w:val="00126D91"/>
    <w:rsid w:val="001B3CC5"/>
    <w:rsid w:val="001F2987"/>
    <w:rsid w:val="0021523A"/>
    <w:rsid w:val="002B549B"/>
    <w:rsid w:val="003425F9"/>
    <w:rsid w:val="003E206D"/>
    <w:rsid w:val="00484653"/>
    <w:rsid w:val="004B76CD"/>
    <w:rsid w:val="00507450"/>
    <w:rsid w:val="005C6B4F"/>
    <w:rsid w:val="005F3C5F"/>
    <w:rsid w:val="00621491"/>
    <w:rsid w:val="0062664C"/>
    <w:rsid w:val="00674F50"/>
    <w:rsid w:val="006A69C5"/>
    <w:rsid w:val="00712FFA"/>
    <w:rsid w:val="00774608"/>
    <w:rsid w:val="00782434"/>
    <w:rsid w:val="007B12F0"/>
    <w:rsid w:val="00810F05"/>
    <w:rsid w:val="0085082C"/>
    <w:rsid w:val="00864E8E"/>
    <w:rsid w:val="008C032F"/>
    <w:rsid w:val="0093766D"/>
    <w:rsid w:val="00990E22"/>
    <w:rsid w:val="009C7B8F"/>
    <w:rsid w:val="00A10E53"/>
    <w:rsid w:val="00A25085"/>
    <w:rsid w:val="00A34D12"/>
    <w:rsid w:val="00A70475"/>
    <w:rsid w:val="00B21FE6"/>
    <w:rsid w:val="00B76529"/>
    <w:rsid w:val="00B803F4"/>
    <w:rsid w:val="00BA6661"/>
    <w:rsid w:val="00BB3FCC"/>
    <w:rsid w:val="00BB59FB"/>
    <w:rsid w:val="00C345A3"/>
    <w:rsid w:val="00C43B83"/>
    <w:rsid w:val="00C63C51"/>
    <w:rsid w:val="00CD6065"/>
    <w:rsid w:val="00D00B55"/>
    <w:rsid w:val="00D04100"/>
    <w:rsid w:val="00D12AB9"/>
    <w:rsid w:val="00D275EC"/>
    <w:rsid w:val="00D758B9"/>
    <w:rsid w:val="00D8548E"/>
    <w:rsid w:val="00DA21A4"/>
    <w:rsid w:val="00DB1892"/>
    <w:rsid w:val="00DE56FE"/>
    <w:rsid w:val="00E123ED"/>
    <w:rsid w:val="00E76012"/>
    <w:rsid w:val="00EA2FAC"/>
    <w:rsid w:val="00F338CC"/>
    <w:rsid w:val="00F86001"/>
    <w:rsid w:val="00F911B0"/>
    <w:rsid w:val="00FA5096"/>
    <w:rsid w:val="00FB62D7"/>
    <w:rsid w:val="00FD2061"/>
    <w:rsid w:val="00FE7AA5"/>
    <w:rsid w:val="00FF4F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00758A99E90419AA674192C35FC6ECD">
    <w:name w:val="100758A99E90419AA674192C35FC6ECD"/>
  </w:style>
  <w:style w:type="paragraph" w:customStyle="1" w:styleId="B4F009E83BF44BBC89BF672D75809A14">
    <w:name w:val="B4F009E83BF44BBC89BF672D75809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801962522B44B9B93841E208954FB" ma:contentTypeVersion="0" ma:contentTypeDescription="Een nieuw document maken." ma:contentTypeScope="" ma:versionID="c022a0c8dba6420628981e3bee9ff090">
  <xsd:schema xmlns:xsd="http://www.w3.org/2001/XMLSchema" xmlns:xs="http://www.w3.org/2001/XMLSchema" xmlns:p="http://schemas.microsoft.com/office/2006/metadata/properties" targetNamespace="http://schemas.microsoft.com/office/2006/metadata/properties" ma:root="true" ma:fieldsID="25f5aa2c792146e8fe57a107083d0b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FBBD-7EAD-4F17-9F68-1B6DE3933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FAD163-4AD8-42AC-BF2E-DA2A7E2672B7}">
  <ds:schemaRefs>
    <ds:schemaRef ds:uri="http://schemas.microsoft.com/sharepoint/v3/contenttype/forms"/>
  </ds:schemaRefs>
</ds:datastoreItem>
</file>

<file path=customXml/itemProps3.xml><?xml version="1.0" encoding="utf-8"?>
<ds:datastoreItem xmlns:ds="http://schemas.openxmlformats.org/officeDocument/2006/customXml" ds:itemID="{65C4FE94-E87B-4C53-9854-0832E5212E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48D1D-B476-46E2-B9CA-09555750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4751</Words>
  <Characters>26135</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VERSLAG VRIJHEIDSBEPERKENDE MAATREGELEN IN BIJZONDERE JEUGDZORG</vt:lpstr>
    </vt:vector>
  </TitlesOfParts>
  <Company>Vlaamse Overheid</Company>
  <LinksUpToDate>false</LinksUpToDate>
  <CharactersWithSpaces>30825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VRIJHEIDSBEPERKENDE MAATREGELEN IN BIJZONDERE JEUGDZORG</dc:title>
  <dc:subject/>
  <dc:creator>Soens, An-Sofie</dc:creator>
  <cp:keywords/>
  <dc:description/>
  <cp:lastModifiedBy>Wylin, Tom</cp:lastModifiedBy>
  <cp:revision>3</cp:revision>
  <cp:lastPrinted>2016-12-02T14:10:00Z</cp:lastPrinted>
  <dcterms:created xsi:type="dcterms:W3CDTF">2017-04-04T11:50:00Z</dcterms:created>
  <dcterms:modified xsi:type="dcterms:W3CDTF">2017-04-04T11:50:00Z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0x010100BE9801962522B44B9B93841E208954FB</vt:lpwstr>
  </property>
  <property fmtid="{D5CDD505-2E9C-101B-9397-08002B2CF9AE}" pid="3" name="IsMyDocuments">
    <vt:bool>true</vt:bool>
  </property>
</Properties>
</file>